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BDA60" w14:textId="1FBBCA68" w:rsidR="0078424A" w:rsidRPr="006C4333" w:rsidRDefault="00CA2D4C" w:rsidP="0014429F">
      <w:pPr>
        <w:tabs>
          <w:tab w:val="right" w:pos="9340"/>
        </w:tabs>
        <w:spacing w:after="0" w:line="240" w:lineRule="auto"/>
        <w:jc w:val="center"/>
        <w:rPr>
          <w:rFonts w:ascii="Arial" w:hAnsi="Arial" w:cs="Arial"/>
        </w:rPr>
      </w:pPr>
      <w:r w:rsidRPr="006C4333">
        <w:rPr>
          <w:rFonts w:ascii="Arial" w:hAnsi="Arial" w:cs="Arial"/>
          <w:noProof/>
          <w:color w:val="0000FE"/>
          <w:sz w:val="16"/>
          <w:u w:val="single"/>
        </w:rPr>
        <w:drawing>
          <wp:anchor distT="0" distB="0" distL="114300" distR="114300" simplePos="0" relativeHeight="251666432" behindDoc="0" locked="0" layoutInCell="1" allowOverlap="1" wp14:anchorId="7CB9BF66" wp14:editId="7CF0AECD">
            <wp:simplePos x="0" y="0"/>
            <wp:positionH relativeFrom="margin">
              <wp:align>left</wp:align>
            </wp:positionH>
            <wp:positionV relativeFrom="paragraph">
              <wp:posOffset>-33</wp:posOffset>
            </wp:positionV>
            <wp:extent cx="1389413" cy="15807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AHS.BHIS.LOCKA.LG.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413" cy="1580701"/>
                    </a:xfrm>
                    <a:prstGeom prst="rect">
                      <a:avLst/>
                    </a:prstGeom>
                  </pic:spPr>
                </pic:pic>
              </a:graphicData>
            </a:graphic>
            <wp14:sizeRelH relativeFrom="margin">
              <wp14:pctWidth>0</wp14:pctWidth>
            </wp14:sizeRelH>
            <wp14:sizeRelV relativeFrom="margin">
              <wp14:pctHeight>0</wp14:pctHeight>
            </wp14:sizeRelV>
          </wp:anchor>
        </w:drawing>
      </w:r>
      <w:r w:rsidR="007267F1" w:rsidRPr="006C4333">
        <w:rPr>
          <w:rFonts w:ascii="Arial" w:hAnsi="Arial" w:cs="Arial"/>
        </w:rPr>
        <w:softHyphen/>
      </w:r>
      <w:r w:rsidR="007267F1" w:rsidRPr="006C4333">
        <w:rPr>
          <w:rFonts w:ascii="Arial" w:hAnsi="Arial" w:cs="Arial"/>
        </w:rPr>
        <w:softHyphen/>
      </w:r>
    </w:p>
    <w:p w14:paraId="37956E91" w14:textId="77777777" w:rsidR="0078424A" w:rsidRPr="006C4333" w:rsidRDefault="0078424A" w:rsidP="0014429F">
      <w:pPr>
        <w:tabs>
          <w:tab w:val="right" w:pos="9340"/>
        </w:tabs>
        <w:spacing w:after="0" w:line="240" w:lineRule="auto"/>
        <w:jc w:val="center"/>
        <w:rPr>
          <w:rFonts w:ascii="Arial" w:hAnsi="Arial" w:cs="Arial"/>
          <w:sz w:val="44"/>
        </w:rPr>
      </w:pPr>
    </w:p>
    <w:p w14:paraId="7ABF7468" w14:textId="77777777" w:rsidR="00752EC5" w:rsidRPr="006C4333" w:rsidRDefault="00752EC5" w:rsidP="0014429F">
      <w:pPr>
        <w:tabs>
          <w:tab w:val="right" w:pos="9340"/>
        </w:tabs>
        <w:spacing w:after="0" w:line="240" w:lineRule="auto"/>
        <w:jc w:val="center"/>
        <w:rPr>
          <w:rFonts w:ascii="Arial" w:hAnsi="Arial" w:cs="Arial"/>
          <w:sz w:val="44"/>
        </w:rPr>
      </w:pPr>
    </w:p>
    <w:p w14:paraId="1DE1C1C7" w14:textId="77777777" w:rsidR="00CA2D4C" w:rsidRPr="006C4333" w:rsidRDefault="00CA2D4C" w:rsidP="0014429F">
      <w:pPr>
        <w:tabs>
          <w:tab w:val="right" w:pos="9340"/>
        </w:tabs>
        <w:spacing w:after="0" w:line="240" w:lineRule="auto"/>
        <w:jc w:val="center"/>
        <w:rPr>
          <w:rFonts w:ascii="Arial" w:hAnsi="Arial" w:cs="Arial"/>
          <w:sz w:val="44"/>
        </w:rPr>
      </w:pPr>
    </w:p>
    <w:p w14:paraId="78D3BCD7" w14:textId="77777777" w:rsidR="00CA2D4C" w:rsidRPr="006C4333" w:rsidRDefault="00CA2D4C" w:rsidP="0014429F">
      <w:pPr>
        <w:tabs>
          <w:tab w:val="right" w:pos="9340"/>
        </w:tabs>
        <w:spacing w:after="0" w:line="240" w:lineRule="auto"/>
        <w:jc w:val="center"/>
        <w:rPr>
          <w:rFonts w:ascii="Arial" w:hAnsi="Arial" w:cs="Arial"/>
          <w:sz w:val="44"/>
        </w:rPr>
      </w:pPr>
    </w:p>
    <w:p w14:paraId="6E00843B" w14:textId="77777777" w:rsidR="00CA2D4C" w:rsidRPr="006C4333" w:rsidRDefault="00CA2D4C" w:rsidP="0014429F">
      <w:pPr>
        <w:tabs>
          <w:tab w:val="right" w:pos="9340"/>
        </w:tabs>
        <w:spacing w:after="0" w:line="240" w:lineRule="auto"/>
        <w:jc w:val="center"/>
        <w:rPr>
          <w:rFonts w:ascii="Arial" w:hAnsi="Arial" w:cs="Arial"/>
          <w:sz w:val="44"/>
        </w:rPr>
      </w:pPr>
    </w:p>
    <w:p w14:paraId="24DDBCA7" w14:textId="77777777" w:rsidR="00CA2D4C" w:rsidRPr="006C4333" w:rsidRDefault="00CA2D4C" w:rsidP="0014429F">
      <w:pPr>
        <w:tabs>
          <w:tab w:val="right" w:pos="9340"/>
        </w:tabs>
        <w:spacing w:after="0" w:line="240" w:lineRule="auto"/>
        <w:jc w:val="center"/>
        <w:rPr>
          <w:rFonts w:ascii="Arial" w:hAnsi="Arial" w:cs="Arial"/>
          <w:sz w:val="44"/>
        </w:rPr>
      </w:pPr>
    </w:p>
    <w:p w14:paraId="699B17D3" w14:textId="052EF184" w:rsidR="0078424A" w:rsidRPr="006C4333" w:rsidRDefault="0078424A" w:rsidP="0014429F">
      <w:pPr>
        <w:tabs>
          <w:tab w:val="right" w:pos="9340"/>
        </w:tabs>
        <w:spacing w:after="0" w:line="240" w:lineRule="auto"/>
        <w:jc w:val="center"/>
        <w:rPr>
          <w:rFonts w:ascii="Arial" w:hAnsi="Arial" w:cs="Arial"/>
          <w:sz w:val="44"/>
        </w:rPr>
      </w:pPr>
      <w:r w:rsidRPr="006C4333">
        <w:rPr>
          <w:rFonts w:ascii="Arial" w:hAnsi="Arial" w:cs="Arial"/>
          <w:sz w:val="44"/>
        </w:rPr>
        <w:t>20</w:t>
      </w:r>
      <w:r w:rsidR="00856236" w:rsidRPr="006C4333">
        <w:rPr>
          <w:rFonts w:ascii="Arial" w:hAnsi="Arial" w:cs="Arial"/>
          <w:sz w:val="44"/>
        </w:rPr>
        <w:t>20</w:t>
      </w:r>
      <w:r w:rsidRPr="006C4333">
        <w:rPr>
          <w:rFonts w:ascii="Arial" w:hAnsi="Arial" w:cs="Arial"/>
          <w:sz w:val="44"/>
        </w:rPr>
        <w:t>-20</w:t>
      </w:r>
      <w:r w:rsidR="00486695" w:rsidRPr="006C4333">
        <w:rPr>
          <w:rFonts w:ascii="Arial" w:hAnsi="Arial" w:cs="Arial"/>
          <w:sz w:val="44"/>
        </w:rPr>
        <w:t>2</w:t>
      </w:r>
      <w:r w:rsidR="00856236" w:rsidRPr="006C4333">
        <w:rPr>
          <w:rFonts w:ascii="Arial" w:hAnsi="Arial" w:cs="Arial"/>
          <w:sz w:val="44"/>
        </w:rPr>
        <w:t>1</w:t>
      </w:r>
    </w:p>
    <w:p w14:paraId="7DEDEC97" w14:textId="77777777" w:rsidR="0078424A" w:rsidRPr="006C4333" w:rsidRDefault="0078424A" w:rsidP="0014429F">
      <w:pPr>
        <w:tabs>
          <w:tab w:val="right" w:pos="9340"/>
        </w:tabs>
        <w:spacing w:after="0" w:line="240" w:lineRule="auto"/>
        <w:jc w:val="center"/>
        <w:rPr>
          <w:rFonts w:ascii="Arial" w:hAnsi="Arial" w:cs="Arial"/>
          <w:sz w:val="44"/>
          <w:u w:val="single"/>
        </w:rPr>
      </w:pPr>
    </w:p>
    <w:p w14:paraId="2B9A4F1F" w14:textId="77777777" w:rsidR="0078424A" w:rsidRPr="006C4333" w:rsidRDefault="0078424A" w:rsidP="00752EC5">
      <w:pPr>
        <w:pStyle w:val="Title"/>
        <w:jc w:val="center"/>
        <w:rPr>
          <w:rFonts w:ascii="Arial" w:hAnsi="Arial" w:cs="Arial"/>
        </w:rPr>
      </w:pPr>
      <w:bookmarkStart w:id="0" w:name="_Toc428874254"/>
      <w:bookmarkStart w:id="1" w:name="_Toc428881489"/>
      <w:r w:rsidRPr="006C4333">
        <w:rPr>
          <w:rFonts w:ascii="Arial" w:hAnsi="Arial" w:cs="Arial"/>
        </w:rPr>
        <w:t>S T U D E N T   H A N D B O O K</w:t>
      </w:r>
      <w:bookmarkEnd w:id="0"/>
      <w:bookmarkEnd w:id="1"/>
    </w:p>
    <w:p w14:paraId="59DA3240" w14:textId="77777777" w:rsidR="00752EC5" w:rsidRPr="006C4333" w:rsidRDefault="00752EC5" w:rsidP="00752EC5">
      <w:pPr>
        <w:rPr>
          <w:rFonts w:ascii="Arial" w:hAnsi="Arial" w:cs="Arial"/>
        </w:rPr>
      </w:pPr>
    </w:p>
    <w:p w14:paraId="22C6A0DC" w14:textId="77777777" w:rsidR="00CA2D4C" w:rsidRPr="006C4333" w:rsidRDefault="00CA2D4C" w:rsidP="00752EC5">
      <w:pPr>
        <w:rPr>
          <w:rFonts w:ascii="Arial" w:hAnsi="Arial" w:cs="Arial"/>
        </w:rPr>
      </w:pPr>
    </w:p>
    <w:p w14:paraId="3915E912" w14:textId="77777777" w:rsidR="0078424A" w:rsidRPr="006C4333" w:rsidRDefault="0078424A" w:rsidP="00752EC5">
      <w:pPr>
        <w:pStyle w:val="Title"/>
        <w:jc w:val="center"/>
        <w:rPr>
          <w:rFonts w:ascii="Arial" w:hAnsi="Arial" w:cs="Arial"/>
          <w:sz w:val="36"/>
        </w:rPr>
      </w:pPr>
      <w:bookmarkStart w:id="2" w:name="_Toc428874255"/>
      <w:bookmarkStart w:id="3" w:name="_Toc428881490"/>
      <w:r w:rsidRPr="006C4333">
        <w:rPr>
          <w:rFonts w:ascii="Arial" w:hAnsi="Arial" w:cs="Arial"/>
          <w:sz w:val="36"/>
        </w:rPr>
        <w:t>Biomedical Visualization</w:t>
      </w:r>
      <w:bookmarkEnd w:id="2"/>
      <w:bookmarkEnd w:id="3"/>
    </w:p>
    <w:p w14:paraId="189B2684" w14:textId="77777777" w:rsidR="0078424A" w:rsidRPr="006C4333" w:rsidRDefault="0078424A" w:rsidP="00752EC5">
      <w:pPr>
        <w:pStyle w:val="Title"/>
        <w:jc w:val="center"/>
        <w:rPr>
          <w:rFonts w:ascii="Arial" w:hAnsi="Arial" w:cs="Arial"/>
          <w:sz w:val="36"/>
        </w:rPr>
      </w:pPr>
      <w:bookmarkStart w:id="4" w:name="_Toc428874256"/>
      <w:bookmarkStart w:id="5" w:name="_Toc428881491"/>
      <w:r w:rsidRPr="006C4333">
        <w:rPr>
          <w:rFonts w:ascii="Arial" w:hAnsi="Arial" w:cs="Arial"/>
          <w:sz w:val="36"/>
        </w:rPr>
        <w:t>Graduate Program</w:t>
      </w:r>
      <w:bookmarkEnd w:id="4"/>
      <w:bookmarkEnd w:id="5"/>
    </w:p>
    <w:p w14:paraId="13215AAA" w14:textId="77777777" w:rsidR="0078424A" w:rsidRPr="006C4333" w:rsidRDefault="0078424A" w:rsidP="0014429F">
      <w:pPr>
        <w:spacing w:after="0" w:line="240" w:lineRule="auto"/>
        <w:jc w:val="center"/>
        <w:rPr>
          <w:rFonts w:ascii="Arial" w:hAnsi="Arial" w:cs="Arial"/>
        </w:rPr>
      </w:pPr>
    </w:p>
    <w:p w14:paraId="019FF4E4" w14:textId="77777777" w:rsidR="0078424A" w:rsidRPr="006C4333" w:rsidRDefault="0078424A" w:rsidP="0014429F">
      <w:pPr>
        <w:spacing w:after="0" w:line="240" w:lineRule="auto"/>
        <w:jc w:val="center"/>
        <w:rPr>
          <w:rFonts w:ascii="Arial" w:hAnsi="Arial" w:cs="Arial"/>
        </w:rPr>
      </w:pPr>
    </w:p>
    <w:p w14:paraId="70828D17" w14:textId="77777777" w:rsidR="0078424A" w:rsidRPr="006C4333" w:rsidRDefault="0078424A" w:rsidP="0014429F">
      <w:pPr>
        <w:tabs>
          <w:tab w:val="right" w:pos="9340"/>
        </w:tabs>
        <w:spacing w:after="0" w:line="240" w:lineRule="auto"/>
        <w:jc w:val="center"/>
        <w:rPr>
          <w:rFonts w:ascii="Arial" w:hAnsi="Arial" w:cs="Arial"/>
          <w:sz w:val="24"/>
        </w:rPr>
      </w:pPr>
      <w:r w:rsidRPr="006C4333">
        <w:rPr>
          <w:rFonts w:ascii="Arial" w:hAnsi="Arial" w:cs="Arial"/>
          <w:sz w:val="24"/>
        </w:rPr>
        <w:t>Department of Biomedical and Hea</w:t>
      </w:r>
      <w:bookmarkStart w:id="6" w:name="OLE_LINK2"/>
      <w:bookmarkEnd w:id="6"/>
      <w:r w:rsidRPr="006C4333">
        <w:rPr>
          <w:rFonts w:ascii="Arial" w:hAnsi="Arial" w:cs="Arial"/>
          <w:sz w:val="24"/>
        </w:rPr>
        <w:t>lth Information Sciences</w:t>
      </w:r>
    </w:p>
    <w:p w14:paraId="5B6BA962" w14:textId="77777777" w:rsidR="0078424A" w:rsidRPr="006C4333" w:rsidRDefault="0078424A" w:rsidP="0014429F">
      <w:pPr>
        <w:tabs>
          <w:tab w:val="right" w:pos="9340"/>
        </w:tabs>
        <w:spacing w:after="0" w:line="240" w:lineRule="auto"/>
        <w:jc w:val="center"/>
        <w:rPr>
          <w:rFonts w:ascii="Arial" w:hAnsi="Arial" w:cs="Arial"/>
          <w:sz w:val="24"/>
        </w:rPr>
      </w:pPr>
    </w:p>
    <w:p w14:paraId="4C4E0DE9" w14:textId="77777777" w:rsidR="0078424A" w:rsidRPr="006C4333" w:rsidRDefault="0078424A" w:rsidP="0014429F">
      <w:pPr>
        <w:spacing w:after="0" w:line="240" w:lineRule="auto"/>
        <w:jc w:val="center"/>
        <w:rPr>
          <w:rFonts w:ascii="Arial" w:hAnsi="Arial" w:cs="Arial"/>
          <w:sz w:val="24"/>
        </w:rPr>
      </w:pPr>
      <w:r w:rsidRPr="006C4333">
        <w:rPr>
          <w:rFonts w:ascii="Arial" w:hAnsi="Arial" w:cs="Arial"/>
          <w:sz w:val="24"/>
        </w:rPr>
        <w:t>College of Applied Health Sciences</w:t>
      </w:r>
    </w:p>
    <w:p w14:paraId="69788067" w14:textId="77777777" w:rsidR="0078424A" w:rsidRPr="006C4333" w:rsidRDefault="0078424A" w:rsidP="0014429F">
      <w:pPr>
        <w:spacing w:after="0" w:line="240" w:lineRule="auto"/>
        <w:jc w:val="center"/>
        <w:rPr>
          <w:rFonts w:ascii="Arial" w:hAnsi="Arial" w:cs="Arial"/>
          <w:sz w:val="24"/>
        </w:rPr>
      </w:pPr>
      <w:r w:rsidRPr="006C4333">
        <w:rPr>
          <w:rFonts w:ascii="Arial" w:hAnsi="Arial" w:cs="Arial"/>
          <w:sz w:val="24"/>
        </w:rPr>
        <w:t>University of Illinois at Chicago</w:t>
      </w:r>
    </w:p>
    <w:p w14:paraId="4EE2EAAD" w14:textId="77777777" w:rsidR="0078424A" w:rsidRPr="006C4333" w:rsidRDefault="0078424A" w:rsidP="0014429F">
      <w:pPr>
        <w:spacing w:after="0" w:line="240" w:lineRule="auto"/>
        <w:jc w:val="center"/>
        <w:rPr>
          <w:rFonts w:ascii="Arial" w:hAnsi="Arial" w:cs="Arial"/>
          <w:sz w:val="24"/>
        </w:rPr>
      </w:pPr>
    </w:p>
    <w:p w14:paraId="7251C0F7" w14:textId="77777777" w:rsidR="00CA2D4C" w:rsidRPr="006C4333" w:rsidRDefault="00CA2D4C" w:rsidP="0014429F">
      <w:pPr>
        <w:spacing w:after="0" w:line="240" w:lineRule="auto"/>
        <w:jc w:val="center"/>
        <w:rPr>
          <w:rFonts w:ascii="Arial" w:hAnsi="Arial" w:cs="Arial"/>
          <w:sz w:val="24"/>
        </w:rPr>
      </w:pPr>
    </w:p>
    <w:p w14:paraId="4564C6EE" w14:textId="77777777" w:rsidR="00CA2D4C" w:rsidRPr="006C4333" w:rsidRDefault="00CA2D4C" w:rsidP="0014429F">
      <w:pPr>
        <w:spacing w:after="0" w:line="240" w:lineRule="auto"/>
        <w:jc w:val="center"/>
        <w:rPr>
          <w:rFonts w:ascii="Arial" w:hAnsi="Arial" w:cs="Arial"/>
          <w:sz w:val="24"/>
        </w:rPr>
      </w:pPr>
    </w:p>
    <w:p w14:paraId="46307466" w14:textId="77777777" w:rsidR="0078424A" w:rsidRPr="006C4333" w:rsidRDefault="0078424A" w:rsidP="0014429F">
      <w:pPr>
        <w:spacing w:after="0" w:line="240" w:lineRule="auto"/>
        <w:jc w:val="center"/>
        <w:rPr>
          <w:rFonts w:ascii="Arial" w:hAnsi="Arial" w:cs="Arial"/>
          <w:sz w:val="24"/>
        </w:rPr>
      </w:pPr>
    </w:p>
    <w:p w14:paraId="4BEE4206" w14:textId="77777777" w:rsidR="00CA2D4C" w:rsidRPr="006C4333" w:rsidRDefault="00CA2D4C" w:rsidP="0014429F">
      <w:pPr>
        <w:spacing w:after="0" w:line="240" w:lineRule="auto"/>
        <w:jc w:val="center"/>
        <w:rPr>
          <w:rFonts w:ascii="Arial" w:hAnsi="Arial" w:cs="Arial"/>
          <w:sz w:val="24"/>
        </w:rPr>
      </w:pPr>
    </w:p>
    <w:p w14:paraId="0E67B946" w14:textId="77777777" w:rsidR="0078424A" w:rsidRPr="006C4333" w:rsidRDefault="0078424A" w:rsidP="00CA2D4C">
      <w:pPr>
        <w:spacing w:after="0" w:line="240" w:lineRule="auto"/>
        <w:rPr>
          <w:rFonts w:ascii="Arial" w:hAnsi="Arial" w:cs="Arial"/>
          <w:sz w:val="24"/>
        </w:rPr>
      </w:pPr>
    </w:p>
    <w:p w14:paraId="3C3B64C8" w14:textId="77777777" w:rsidR="00CA2D4C" w:rsidRPr="006C4333" w:rsidRDefault="00CA2D4C" w:rsidP="00CA2D4C">
      <w:pPr>
        <w:tabs>
          <w:tab w:val="right" w:pos="9340"/>
        </w:tabs>
        <w:spacing w:after="0" w:line="240" w:lineRule="auto"/>
        <w:rPr>
          <w:rFonts w:ascii="Arial" w:hAnsi="Arial" w:cs="Arial"/>
          <w:sz w:val="16"/>
        </w:rPr>
      </w:pPr>
      <w:r w:rsidRPr="006C4333">
        <w:rPr>
          <w:rFonts w:ascii="Arial" w:hAnsi="Arial" w:cs="Arial"/>
          <w:sz w:val="16"/>
        </w:rPr>
        <w:t>Address</w:t>
      </w:r>
    </w:p>
    <w:p w14:paraId="4D9628E4" w14:textId="77777777" w:rsidR="00CA2D4C" w:rsidRPr="006C4333" w:rsidRDefault="00CA2D4C" w:rsidP="00CA2D4C">
      <w:pPr>
        <w:tabs>
          <w:tab w:val="right" w:pos="9340"/>
        </w:tabs>
        <w:spacing w:after="0" w:line="240" w:lineRule="auto"/>
        <w:rPr>
          <w:rFonts w:ascii="Arial" w:hAnsi="Arial" w:cs="Arial"/>
          <w:sz w:val="16"/>
        </w:rPr>
      </w:pPr>
      <w:r w:rsidRPr="006C4333">
        <w:rPr>
          <w:rFonts w:ascii="Arial" w:hAnsi="Arial" w:cs="Arial"/>
          <w:sz w:val="16"/>
        </w:rPr>
        <w:t>Office of Graduate Programs (MC 530)</w:t>
      </w:r>
    </w:p>
    <w:p w14:paraId="14ABA3AC" w14:textId="77777777" w:rsidR="00CA2D4C" w:rsidRPr="006C4333" w:rsidRDefault="00CA2D4C" w:rsidP="00CA2D4C">
      <w:pPr>
        <w:tabs>
          <w:tab w:val="right" w:pos="9340"/>
        </w:tabs>
        <w:spacing w:after="0" w:line="240" w:lineRule="auto"/>
        <w:rPr>
          <w:rFonts w:ascii="Arial" w:hAnsi="Arial" w:cs="Arial"/>
          <w:sz w:val="16"/>
        </w:rPr>
      </w:pPr>
      <w:r w:rsidRPr="006C4333">
        <w:rPr>
          <w:rFonts w:ascii="Arial" w:hAnsi="Arial" w:cs="Arial"/>
          <w:sz w:val="16"/>
        </w:rPr>
        <w:t>UIC Department of Biomedical and Health Information Sciences</w:t>
      </w:r>
    </w:p>
    <w:p w14:paraId="17B2C618" w14:textId="77777777" w:rsidR="00CA2D4C" w:rsidRPr="006C4333" w:rsidRDefault="00CA2D4C" w:rsidP="00CA2D4C">
      <w:pPr>
        <w:tabs>
          <w:tab w:val="right" w:pos="9340"/>
        </w:tabs>
        <w:spacing w:after="0" w:line="240" w:lineRule="auto"/>
        <w:rPr>
          <w:rFonts w:ascii="Arial" w:hAnsi="Arial" w:cs="Arial"/>
          <w:sz w:val="16"/>
        </w:rPr>
      </w:pPr>
      <w:r w:rsidRPr="006C4333">
        <w:rPr>
          <w:rFonts w:ascii="Arial" w:hAnsi="Arial" w:cs="Arial"/>
          <w:sz w:val="16"/>
        </w:rPr>
        <w:t>College of Applied Sciences</w:t>
      </w:r>
    </w:p>
    <w:p w14:paraId="40663A92" w14:textId="77777777" w:rsidR="00CA2D4C" w:rsidRPr="006C4333" w:rsidRDefault="00CA2D4C" w:rsidP="00CA2D4C">
      <w:pPr>
        <w:tabs>
          <w:tab w:val="right" w:pos="9340"/>
        </w:tabs>
        <w:spacing w:after="0" w:line="240" w:lineRule="auto"/>
        <w:rPr>
          <w:rFonts w:ascii="Arial" w:hAnsi="Arial" w:cs="Arial"/>
          <w:sz w:val="16"/>
        </w:rPr>
      </w:pPr>
      <w:r w:rsidRPr="006C4333">
        <w:rPr>
          <w:rFonts w:ascii="Arial" w:hAnsi="Arial" w:cs="Arial"/>
          <w:sz w:val="16"/>
        </w:rPr>
        <w:t>University of Illinois at Chicago</w:t>
      </w:r>
    </w:p>
    <w:p w14:paraId="2CE1C131" w14:textId="77777777" w:rsidR="00CA2D4C" w:rsidRPr="006C4333" w:rsidRDefault="00CA2D4C" w:rsidP="00CA2D4C">
      <w:pPr>
        <w:tabs>
          <w:tab w:val="right" w:pos="9340"/>
        </w:tabs>
        <w:spacing w:after="0" w:line="240" w:lineRule="auto"/>
        <w:rPr>
          <w:rFonts w:ascii="Arial" w:hAnsi="Arial" w:cs="Arial"/>
          <w:sz w:val="16"/>
        </w:rPr>
      </w:pPr>
      <w:r w:rsidRPr="006C4333">
        <w:rPr>
          <w:rFonts w:ascii="Arial" w:hAnsi="Arial" w:cs="Arial"/>
          <w:sz w:val="16"/>
        </w:rPr>
        <w:t>1919 West Taylor Street, Room 250 AHSB</w:t>
      </w:r>
    </w:p>
    <w:p w14:paraId="6BBD3995" w14:textId="77777777" w:rsidR="00CA2D4C" w:rsidRPr="006C4333" w:rsidRDefault="00CA2D4C" w:rsidP="00CA2D4C">
      <w:pPr>
        <w:tabs>
          <w:tab w:val="right" w:pos="9340"/>
        </w:tabs>
        <w:spacing w:after="0" w:line="240" w:lineRule="auto"/>
        <w:rPr>
          <w:rFonts w:ascii="Arial" w:hAnsi="Arial" w:cs="Arial"/>
          <w:sz w:val="16"/>
        </w:rPr>
      </w:pPr>
      <w:r w:rsidRPr="006C4333">
        <w:rPr>
          <w:rFonts w:ascii="Arial" w:hAnsi="Arial" w:cs="Arial"/>
          <w:sz w:val="16"/>
        </w:rPr>
        <w:t>Chicago, Illinois 60612-7249</w:t>
      </w:r>
    </w:p>
    <w:p w14:paraId="5556FF97" w14:textId="77777777" w:rsidR="00CA2D4C" w:rsidRPr="006C4333" w:rsidRDefault="00CA2D4C" w:rsidP="00CA2D4C">
      <w:pPr>
        <w:tabs>
          <w:tab w:val="right" w:pos="9340"/>
        </w:tabs>
        <w:spacing w:after="0" w:line="240" w:lineRule="auto"/>
        <w:rPr>
          <w:rFonts w:ascii="Arial" w:hAnsi="Arial" w:cs="Arial"/>
          <w:sz w:val="16"/>
        </w:rPr>
      </w:pPr>
    </w:p>
    <w:p w14:paraId="05982471" w14:textId="77777777" w:rsidR="00CA2D4C" w:rsidRPr="006C4333" w:rsidRDefault="00CA2D4C" w:rsidP="00CA2D4C">
      <w:pPr>
        <w:tabs>
          <w:tab w:val="right" w:pos="9340"/>
        </w:tabs>
        <w:spacing w:after="0" w:line="240" w:lineRule="auto"/>
        <w:rPr>
          <w:rFonts w:ascii="Arial" w:hAnsi="Arial" w:cs="Arial"/>
          <w:sz w:val="16"/>
        </w:rPr>
      </w:pPr>
    </w:p>
    <w:p w14:paraId="38BABBB3" w14:textId="77777777" w:rsidR="00CA2D4C" w:rsidRPr="006C4333" w:rsidRDefault="00CA2D4C" w:rsidP="00CA2D4C">
      <w:pPr>
        <w:tabs>
          <w:tab w:val="right" w:pos="9340"/>
        </w:tabs>
        <w:spacing w:after="0" w:line="240" w:lineRule="auto"/>
        <w:rPr>
          <w:rFonts w:ascii="Arial" w:hAnsi="Arial" w:cs="Arial"/>
          <w:sz w:val="16"/>
        </w:rPr>
      </w:pPr>
      <w:r w:rsidRPr="006C4333">
        <w:rPr>
          <w:rFonts w:ascii="Arial" w:hAnsi="Arial" w:cs="Arial"/>
          <w:sz w:val="16"/>
        </w:rPr>
        <w:t>Phone</w:t>
      </w:r>
    </w:p>
    <w:p w14:paraId="6EBF81CA" w14:textId="77777777" w:rsidR="00CA2D4C" w:rsidRPr="006C4333" w:rsidRDefault="00CA2D4C" w:rsidP="00CA2D4C">
      <w:pPr>
        <w:tabs>
          <w:tab w:val="right" w:pos="9340"/>
        </w:tabs>
        <w:spacing w:after="0" w:line="240" w:lineRule="auto"/>
        <w:rPr>
          <w:rFonts w:ascii="Arial" w:hAnsi="Arial" w:cs="Arial"/>
          <w:sz w:val="16"/>
        </w:rPr>
      </w:pPr>
      <w:r w:rsidRPr="006C4333">
        <w:rPr>
          <w:rFonts w:ascii="Arial" w:hAnsi="Arial" w:cs="Arial"/>
          <w:sz w:val="16"/>
        </w:rPr>
        <w:t>1-312-996-7337</w:t>
      </w:r>
    </w:p>
    <w:p w14:paraId="43E31253" w14:textId="77777777" w:rsidR="00CA2D4C" w:rsidRPr="006C4333" w:rsidRDefault="00CA2D4C" w:rsidP="00CA2D4C">
      <w:pPr>
        <w:tabs>
          <w:tab w:val="right" w:pos="9340"/>
        </w:tabs>
        <w:spacing w:after="0" w:line="240" w:lineRule="auto"/>
        <w:rPr>
          <w:rFonts w:ascii="Arial" w:hAnsi="Arial" w:cs="Arial"/>
          <w:sz w:val="16"/>
        </w:rPr>
      </w:pPr>
    </w:p>
    <w:p w14:paraId="7942E260" w14:textId="77777777" w:rsidR="00CA2D4C" w:rsidRPr="006C4333" w:rsidRDefault="00CA2D4C" w:rsidP="00CA2D4C">
      <w:pPr>
        <w:tabs>
          <w:tab w:val="right" w:pos="9340"/>
        </w:tabs>
        <w:spacing w:after="0" w:line="240" w:lineRule="auto"/>
        <w:rPr>
          <w:rFonts w:ascii="Arial" w:hAnsi="Arial" w:cs="Arial"/>
          <w:sz w:val="16"/>
        </w:rPr>
      </w:pPr>
    </w:p>
    <w:p w14:paraId="15F3701E" w14:textId="77777777" w:rsidR="00CA2D4C" w:rsidRPr="006C4333" w:rsidRDefault="00CA2D4C" w:rsidP="00CA2D4C">
      <w:pPr>
        <w:tabs>
          <w:tab w:val="center" w:pos="0"/>
          <w:tab w:val="right" w:pos="9340"/>
        </w:tabs>
        <w:spacing w:after="0" w:line="240" w:lineRule="auto"/>
        <w:rPr>
          <w:rFonts w:ascii="Arial" w:hAnsi="Arial" w:cs="Arial"/>
          <w:sz w:val="16"/>
        </w:rPr>
      </w:pPr>
      <w:r w:rsidRPr="006C4333">
        <w:rPr>
          <w:rFonts w:ascii="Arial" w:hAnsi="Arial" w:cs="Arial"/>
          <w:sz w:val="16"/>
        </w:rPr>
        <w:t>Website</w:t>
      </w:r>
    </w:p>
    <w:p w14:paraId="3720F076" w14:textId="77777777" w:rsidR="00CA2D4C" w:rsidRPr="006C4333" w:rsidRDefault="00A616D6" w:rsidP="00CA2D4C">
      <w:pPr>
        <w:tabs>
          <w:tab w:val="center" w:pos="0"/>
          <w:tab w:val="right" w:pos="9340"/>
        </w:tabs>
        <w:spacing w:after="0" w:line="240" w:lineRule="auto"/>
        <w:rPr>
          <w:rStyle w:val="Hyperlink1"/>
          <w:rFonts w:ascii="Arial" w:hAnsi="Arial" w:cs="Arial"/>
          <w:sz w:val="16"/>
        </w:rPr>
      </w:pPr>
      <w:hyperlink r:id="rId9" w:history="1">
        <w:r w:rsidR="00B978E8" w:rsidRPr="006C4333">
          <w:rPr>
            <w:rStyle w:val="Hyperlink"/>
            <w:rFonts w:ascii="Arial" w:hAnsi="Arial" w:cs="Arial"/>
            <w:sz w:val="16"/>
          </w:rPr>
          <w:t>https://ahs.uic.edu/biomedical-health-information-sciences/admissions-and-programs/ms-in-biomedical-visualization/</w:t>
        </w:r>
      </w:hyperlink>
    </w:p>
    <w:p w14:paraId="05B5B63D" w14:textId="77777777" w:rsidR="00B978E8" w:rsidRPr="006C4333" w:rsidRDefault="00B978E8" w:rsidP="00CA2D4C">
      <w:pPr>
        <w:tabs>
          <w:tab w:val="center" w:pos="0"/>
          <w:tab w:val="right" w:pos="9340"/>
        </w:tabs>
        <w:spacing w:after="0" w:line="240" w:lineRule="auto"/>
        <w:rPr>
          <w:rFonts w:ascii="Arial" w:hAnsi="Arial" w:cs="Arial"/>
          <w:sz w:val="16"/>
        </w:rPr>
        <w:sectPr w:rsidR="00B978E8" w:rsidRPr="006C4333">
          <w:footerReference w:type="even" r:id="rId10"/>
          <w:pgSz w:w="12240" w:h="15840"/>
          <w:pgMar w:top="1440" w:right="1440" w:bottom="1440" w:left="1440" w:header="720" w:footer="0" w:gutter="0"/>
          <w:pgNumType w:start="1"/>
          <w:cols w:space="720"/>
        </w:sectPr>
      </w:pPr>
    </w:p>
    <w:p w14:paraId="271CEDB2" w14:textId="77777777" w:rsidR="0078424A" w:rsidRPr="006C4333" w:rsidRDefault="0078424A" w:rsidP="00CA2D4C">
      <w:pPr>
        <w:spacing w:after="0" w:line="240" w:lineRule="auto"/>
        <w:rPr>
          <w:rFonts w:ascii="Arial" w:hAnsi="Arial" w:cs="Arial"/>
          <w:sz w:val="24"/>
        </w:rPr>
      </w:pPr>
    </w:p>
    <w:p w14:paraId="1BD78D99" w14:textId="77777777" w:rsidR="001858FC" w:rsidRPr="006C4333" w:rsidRDefault="001858FC" w:rsidP="00752EC5">
      <w:pPr>
        <w:pStyle w:val="TOCHeading"/>
        <w:jc w:val="center"/>
        <w:rPr>
          <w:rFonts w:ascii="Arial" w:hAnsi="Arial" w:cs="Arial"/>
        </w:rPr>
      </w:pPr>
      <w:r w:rsidRPr="006C4333">
        <w:rPr>
          <w:rFonts w:ascii="Arial" w:hAnsi="Arial" w:cs="Arial"/>
        </w:rPr>
        <w:t>TABLE OF CONTENTS</w:t>
      </w:r>
    </w:p>
    <w:p w14:paraId="375FE872" w14:textId="77777777" w:rsidR="00752EC5" w:rsidRPr="006C4333" w:rsidRDefault="00752EC5" w:rsidP="00752EC5">
      <w:pPr>
        <w:rPr>
          <w:rFonts w:ascii="Arial" w:hAnsi="Arial" w:cs="Arial"/>
        </w:rPr>
      </w:pPr>
    </w:p>
    <w:sdt>
      <w:sdtPr>
        <w:rPr>
          <w:rFonts w:ascii="Arial" w:hAnsi="Arial" w:cs="Arial"/>
        </w:rPr>
        <w:id w:val="125134966"/>
        <w:docPartObj>
          <w:docPartGallery w:val="Table of Contents"/>
          <w:docPartUnique/>
        </w:docPartObj>
      </w:sdtPr>
      <w:sdtEndPr>
        <w:rPr>
          <w:b/>
          <w:bCs/>
          <w:noProof/>
          <w:sz w:val="20"/>
          <w:szCs w:val="20"/>
        </w:rPr>
      </w:sdtEndPr>
      <w:sdtContent>
        <w:p w14:paraId="052C646F" w14:textId="6B44D6E3" w:rsidR="006126E0" w:rsidRDefault="001858FC">
          <w:pPr>
            <w:pStyle w:val="TOC1"/>
            <w:tabs>
              <w:tab w:val="right" w:leader="dot" w:pos="9350"/>
            </w:tabs>
            <w:rPr>
              <w:rFonts w:asciiTheme="minorHAnsi" w:eastAsiaTheme="minorEastAsia" w:hAnsiTheme="minorHAnsi" w:cstheme="minorBidi"/>
              <w:noProof/>
              <w:color w:val="auto"/>
              <w:szCs w:val="22"/>
            </w:rPr>
          </w:pPr>
          <w:r w:rsidRPr="0036566A">
            <w:rPr>
              <w:rFonts w:ascii="Arial" w:hAnsi="Arial" w:cs="Arial"/>
              <w:sz w:val="20"/>
              <w:szCs w:val="20"/>
            </w:rPr>
            <w:fldChar w:fldCharType="begin"/>
          </w:r>
          <w:r w:rsidRPr="0036566A">
            <w:rPr>
              <w:rFonts w:ascii="Arial" w:hAnsi="Arial" w:cs="Arial"/>
              <w:sz w:val="20"/>
              <w:szCs w:val="20"/>
            </w:rPr>
            <w:instrText xml:space="preserve"> TOC \o "1-3" \h \z \u </w:instrText>
          </w:r>
          <w:r w:rsidRPr="0036566A">
            <w:rPr>
              <w:rFonts w:ascii="Arial" w:hAnsi="Arial" w:cs="Arial"/>
              <w:sz w:val="20"/>
              <w:szCs w:val="20"/>
            </w:rPr>
            <w:fldChar w:fldCharType="separate"/>
          </w:r>
          <w:hyperlink w:anchor="_Toc43909861" w:history="1">
            <w:r w:rsidR="006126E0" w:rsidRPr="00AD21F0">
              <w:rPr>
                <w:rStyle w:val="Hyperlink"/>
                <w:rFonts w:ascii="Arial" w:hAnsi="Arial" w:cs="Arial"/>
                <w:noProof/>
              </w:rPr>
              <w:t>Academic Calendar</w:t>
            </w:r>
            <w:r w:rsidR="006126E0">
              <w:rPr>
                <w:noProof/>
                <w:webHidden/>
              </w:rPr>
              <w:tab/>
            </w:r>
            <w:r w:rsidR="006126E0">
              <w:rPr>
                <w:noProof/>
                <w:webHidden/>
              </w:rPr>
              <w:fldChar w:fldCharType="begin"/>
            </w:r>
            <w:r w:rsidR="006126E0">
              <w:rPr>
                <w:noProof/>
                <w:webHidden/>
              </w:rPr>
              <w:instrText xml:space="preserve"> PAGEREF _Toc43909861 \h </w:instrText>
            </w:r>
            <w:r w:rsidR="006126E0">
              <w:rPr>
                <w:noProof/>
                <w:webHidden/>
              </w:rPr>
            </w:r>
            <w:r w:rsidR="006126E0">
              <w:rPr>
                <w:noProof/>
                <w:webHidden/>
              </w:rPr>
              <w:fldChar w:fldCharType="separate"/>
            </w:r>
            <w:r w:rsidR="006126E0">
              <w:rPr>
                <w:noProof/>
                <w:webHidden/>
              </w:rPr>
              <w:t>5</w:t>
            </w:r>
            <w:r w:rsidR="006126E0">
              <w:rPr>
                <w:noProof/>
                <w:webHidden/>
              </w:rPr>
              <w:fldChar w:fldCharType="end"/>
            </w:r>
          </w:hyperlink>
        </w:p>
        <w:p w14:paraId="1315A3E2" w14:textId="797AB82D" w:rsidR="006126E0" w:rsidRDefault="006126E0">
          <w:pPr>
            <w:pStyle w:val="TOC1"/>
            <w:tabs>
              <w:tab w:val="right" w:leader="dot" w:pos="9350"/>
            </w:tabs>
            <w:rPr>
              <w:rStyle w:val="Hyperlink"/>
              <w:noProof/>
            </w:rPr>
          </w:pPr>
          <w:hyperlink w:anchor="_Toc43909862" w:history="1">
            <w:r w:rsidRPr="00AD21F0">
              <w:rPr>
                <w:rStyle w:val="Hyperlink"/>
                <w:rFonts w:ascii="Arial" w:hAnsi="Arial" w:cs="Arial"/>
                <w:noProof/>
              </w:rPr>
              <w:t>Welcome: Dr. Ross Arena, Interim Department Head</w:t>
            </w:r>
            <w:r>
              <w:rPr>
                <w:noProof/>
                <w:webHidden/>
              </w:rPr>
              <w:tab/>
            </w:r>
            <w:r>
              <w:rPr>
                <w:noProof/>
                <w:webHidden/>
              </w:rPr>
              <w:fldChar w:fldCharType="begin"/>
            </w:r>
            <w:r>
              <w:rPr>
                <w:noProof/>
                <w:webHidden/>
              </w:rPr>
              <w:instrText xml:space="preserve"> PAGEREF _Toc43909862 \h </w:instrText>
            </w:r>
            <w:r>
              <w:rPr>
                <w:noProof/>
                <w:webHidden/>
              </w:rPr>
            </w:r>
            <w:r>
              <w:rPr>
                <w:noProof/>
                <w:webHidden/>
              </w:rPr>
              <w:fldChar w:fldCharType="separate"/>
            </w:r>
            <w:r>
              <w:rPr>
                <w:noProof/>
                <w:webHidden/>
              </w:rPr>
              <w:t>7</w:t>
            </w:r>
            <w:r>
              <w:rPr>
                <w:noProof/>
                <w:webHidden/>
              </w:rPr>
              <w:fldChar w:fldCharType="end"/>
            </w:r>
          </w:hyperlink>
        </w:p>
        <w:p w14:paraId="73F88D7B" w14:textId="77777777" w:rsidR="006126E0" w:rsidRPr="006126E0" w:rsidRDefault="006126E0" w:rsidP="006126E0"/>
        <w:p w14:paraId="403CD95D" w14:textId="6BC80AB9"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63" w:history="1">
            <w:r w:rsidRPr="00AD21F0">
              <w:rPr>
                <w:rStyle w:val="Hyperlink"/>
                <w:rFonts w:ascii="Arial" w:hAnsi="Arial" w:cs="Arial"/>
                <w:noProof/>
              </w:rPr>
              <w:t>Section I</w:t>
            </w:r>
            <w:r>
              <w:rPr>
                <w:noProof/>
                <w:webHidden/>
              </w:rPr>
              <w:tab/>
            </w:r>
            <w:r>
              <w:rPr>
                <w:noProof/>
                <w:webHidden/>
              </w:rPr>
              <w:fldChar w:fldCharType="begin"/>
            </w:r>
            <w:r>
              <w:rPr>
                <w:noProof/>
                <w:webHidden/>
              </w:rPr>
              <w:instrText xml:space="preserve"> PAGEREF _Toc43909863 \h </w:instrText>
            </w:r>
            <w:r>
              <w:rPr>
                <w:noProof/>
                <w:webHidden/>
              </w:rPr>
            </w:r>
            <w:r>
              <w:rPr>
                <w:noProof/>
                <w:webHidden/>
              </w:rPr>
              <w:fldChar w:fldCharType="separate"/>
            </w:r>
            <w:r>
              <w:rPr>
                <w:noProof/>
                <w:webHidden/>
              </w:rPr>
              <w:t>8</w:t>
            </w:r>
            <w:r>
              <w:rPr>
                <w:noProof/>
                <w:webHidden/>
              </w:rPr>
              <w:fldChar w:fldCharType="end"/>
            </w:r>
          </w:hyperlink>
        </w:p>
        <w:p w14:paraId="796B8A77" w14:textId="379E2242" w:rsidR="006126E0" w:rsidRDefault="006126E0">
          <w:pPr>
            <w:pStyle w:val="TOC1"/>
            <w:tabs>
              <w:tab w:val="right" w:leader="dot" w:pos="9350"/>
            </w:tabs>
            <w:rPr>
              <w:rStyle w:val="Hyperlink"/>
              <w:noProof/>
            </w:rPr>
          </w:pPr>
          <w:hyperlink w:anchor="_Toc43909864" w:history="1">
            <w:r w:rsidRPr="00AD21F0">
              <w:rPr>
                <w:rStyle w:val="Hyperlink"/>
                <w:rFonts w:ascii="Arial" w:hAnsi="Arial" w:cs="Arial"/>
                <w:noProof/>
              </w:rPr>
              <w:t>Program Information: Biomedical Visualization (BVIS)</w:t>
            </w:r>
            <w:r>
              <w:rPr>
                <w:noProof/>
                <w:webHidden/>
              </w:rPr>
              <w:tab/>
            </w:r>
            <w:r>
              <w:rPr>
                <w:noProof/>
                <w:webHidden/>
              </w:rPr>
              <w:fldChar w:fldCharType="begin"/>
            </w:r>
            <w:r>
              <w:rPr>
                <w:noProof/>
                <w:webHidden/>
              </w:rPr>
              <w:instrText xml:space="preserve"> PAGEREF _Toc43909864 \h </w:instrText>
            </w:r>
            <w:r>
              <w:rPr>
                <w:noProof/>
                <w:webHidden/>
              </w:rPr>
            </w:r>
            <w:r>
              <w:rPr>
                <w:noProof/>
                <w:webHidden/>
              </w:rPr>
              <w:fldChar w:fldCharType="separate"/>
            </w:r>
            <w:r>
              <w:rPr>
                <w:noProof/>
                <w:webHidden/>
              </w:rPr>
              <w:t>8</w:t>
            </w:r>
            <w:r>
              <w:rPr>
                <w:noProof/>
                <w:webHidden/>
              </w:rPr>
              <w:fldChar w:fldCharType="end"/>
            </w:r>
          </w:hyperlink>
        </w:p>
        <w:p w14:paraId="48952275" w14:textId="77777777" w:rsidR="006126E0" w:rsidRPr="006126E0" w:rsidRDefault="006126E0" w:rsidP="006126E0"/>
        <w:p w14:paraId="2DABF496" w14:textId="44ADDD35"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65" w:history="1">
            <w:r w:rsidRPr="00AD21F0">
              <w:rPr>
                <w:rStyle w:val="Hyperlink"/>
                <w:rFonts w:ascii="Arial" w:hAnsi="Arial" w:cs="Arial"/>
                <w:b/>
                <w:noProof/>
              </w:rPr>
              <w:t>OVERVIEW</w:t>
            </w:r>
            <w:r>
              <w:rPr>
                <w:noProof/>
                <w:webHidden/>
              </w:rPr>
              <w:tab/>
            </w:r>
            <w:r>
              <w:rPr>
                <w:noProof/>
                <w:webHidden/>
              </w:rPr>
              <w:fldChar w:fldCharType="begin"/>
            </w:r>
            <w:r>
              <w:rPr>
                <w:noProof/>
                <w:webHidden/>
              </w:rPr>
              <w:instrText xml:space="preserve"> PAGEREF _Toc43909865 \h </w:instrText>
            </w:r>
            <w:r>
              <w:rPr>
                <w:noProof/>
                <w:webHidden/>
              </w:rPr>
            </w:r>
            <w:r>
              <w:rPr>
                <w:noProof/>
                <w:webHidden/>
              </w:rPr>
              <w:fldChar w:fldCharType="separate"/>
            </w:r>
            <w:r>
              <w:rPr>
                <w:noProof/>
                <w:webHidden/>
              </w:rPr>
              <w:t>8</w:t>
            </w:r>
            <w:r>
              <w:rPr>
                <w:noProof/>
                <w:webHidden/>
              </w:rPr>
              <w:fldChar w:fldCharType="end"/>
            </w:r>
          </w:hyperlink>
        </w:p>
        <w:p w14:paraId="38D2F3FC" w14:textId="2C53D432"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66" w:history="1">
            <w:r w:rsidRPr="00AD21F0">
              <w:rPr>
                <w:rStyle w:val="Hyperlink"/>
                <w:rFonts w:ascii="Arial" w:hAnsi="Arial" w:cs="Arial"/>
                <w:noProof/>
              </w:rPr>
              <w:t>Program History</w:t>
            </w:r>
            <w:r>
              <w:rPr>
                <w:noProof/>
                <w:webHidden/>
              </w:rPr>
              <w:tab/>
            </w:r>
            <w:r>
              <w:rPr>
                <w:noProof/>
                <w:webHidden/>
              </w:rPr>
              <w:fldChar w:fldCharType="begin"/>
            </w:r>
            <w:r>
              <w:rPr>
                <w:noProof/>
                <w:webHidden/>
              </w:rPr>
              <w:instrText xml:space="preserve"> PAGEREF _Toc43909866 \h </w:instrText>
            </w:r>
            <w:r>
              <w:rPr>
                <w:noProof/>
                <w:webHidden/>
              </w:rPr>
            </w:r>
            <w:r>
              <w:rPr>
                <w:noProof/>
                <w:webHidden/>
              </w:rPr>
              <w:fldChar w:fldCharType="separate"/>
            </w:r>
            <w:r>
              <w:rPr>
                <w:noProof/>
                <w:webHidden/>
              </w:rPr>
              <w:t>8</w:t>
            </w:r>
            <w:r>
              <w:rPr>
                <w:noProof/>
                <w:webHidden/>
              </w:rPr>
              <w:fldChar w:fldCharType="end"/>
            </w:r>
          </w:hyperlink>
        </w:p>
        <w:p w14:paraId="0FE6EE0E" w14:textId="5458035F"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67" w:history="1">
            <w:r w:rsidRPr="00AD21F0">
              <w:rPr>
                <w:rStyle w:val="Hyperlink"/>
                <w:rFonts w:ascii="Arial" w:hAnsi="Arial" w:cs="Arial"/>
                <w:noProof/>
              </w:rPr>
              <w:t>Opportunity</w:t>
            </w:r>
            <w:r>
              <w:rPr>
                <w:noProof/>
                <w:webHidden/>
              </w:rPr>
              <w:tab/>
            </w:r>
            <w:r>
              <w:rPr>
                <w:noProof/>
                <w:webHidden/>
              </w:rPr>
              <w:fldChar w:fldCharType="begin"/>
            </w:r>
            <w:r>
              <w:rPr>
                <w:noProof/>
                <w:webHidden/>
              </w:rPr>
              <w:instrText xml:space="preserve"> PAGEREF _Toc43909867 \h </w:instrText>
            </w:r>
            <w:r>
              <w:rPr>
                <w:noProof/>
                <w:webHidden/>
              </w:rPr>
            </w:r>
            <w:r>
              <w:rPr>
                <w:noProof/>
                <w:webHidden/>
              </w:rPr>
              <w:fldChar w:fldCharType="separate"/>
            </w:r>
            <w:r>
              <w:rPr>
                <w:noProof/>
                <w:webHidden/>
              </w:rPr>
              <w:t>8</w:t>
            </w:r>
            <w:r>
              <w:rPr>
                <w:noProof/>
                <w:webHidden/>
              </w:rPr>
              <w:fldChar w:fldCharType="end"/>
            </w:r>
          </w:hyperlink>
        </w:p>
        <w:p w14:paraId="29474AF5" w14:textId="7A520492"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68" w:history="1">
            <w:r w:rsidRPr="00AD21F0">
              <w:rPr>
                <w:rStyle w:val="Hyperlink"/>
                <w:rFonts w:ascii="Arial" w:hAnsi="Arial" w:cs="Arial"/>
                <w:noProof/>
              </w:rPr>
              <w:t>Entry-Level Competencies</w:t>
            </w:r>
            <w:r>
              <w:rPr>
                <w:noProof/>
                <w:webHidden/>
              </w:rPr>
              <w:tab/>
            </w:r>
            <w:r>
              <w:rPr>
                <w:noProof/>
                <w:webHidden/>
              </w:rPr>
              <w:fldChar w:fldCharType="begin"/>
            </w:r>
            <w:r>
              <w:rPr>
                <w:noProof/>
                <w:webHidden/>
              </w:rPr>
              <w:instrText xml:space="preserve"> PAGEREF _Toc43909868 \h </w:instrText>
            </w:r>
            <w:r>
              <w:rPr>
                <w:noProof/>
                <w:webHidden/>
              </w:rPr>
            </w:r>
            <w:r>
              <w:rPr>
                <w:noProof/>
                <w:webHidden/>
              </w:rPr>
              <w:fldChar w:fldCharType="separate"/>
            </w:r>
            <w:r>
              <w:rPr>
                <w:noProof/>
                <w:webHidden/>
              </w:rPr>
              <w:t>8</w:t>
            </w:r>
            <w:r>
              <w:rPr>
                <w:noProof/>
                <w:webHidden/>
              </w:rPr>
              <w:fldChar w:fldCharType="end"/>
            </w:r>
          </w:hyperlink>
        </w:p>
        <w:p w14:paraId="2F135180" w14:textId="1F783080"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69" w:history="1">
            <w:r w:rsidRPr="00AD21F0">
              <w:rPr>
                <w:rStyle w:val="Hyperlink"/>
                <w:rFonts w:ascii="Arial" w:hAnsi="Arial" w:cs="Arial"/>
                <w:b/>
                <w:noProof/>
              </w:rPr>
              <w:t>STUDENT RESOURCES</w:t>
            </w:r>
            <w:r>
              <w:rPr>
                <w:noProof/>
                <w:webHidden/>
              </w:rPr>
              <w:tab/>
            </w:r>
            <w:r>
              <w:rPr>
                <w:noProof/>
                <w:webHidden/>
              </w:rPr>
              <w:fldChar w:fldCharType="begin"/>
            </w:r>
            <w:r>
              <w:rPr>
                <w:noProof/>
                <w:webHidden/>
              </w:rPr>
              <w:instrText xml:space="preserve"> PAGEREF _Toc43909869 \h </w:instrText>
            </w:r>
            <w:r>
              <w:rPr>
                <w:noProof/>
                <w:webHidden/>
              </w:rPr>
            </w:r>
            <w:r>
              <w:rPr>
                <w:noProof/>
                <w:webHidden/>
              </w:rPr>
              <w:fldChar w:fldCharType="separate"/>
            </w:r>
            <w:r>
              <w:rPr>
                <w:noProof/>
                <w:webHidden/>
              </w:rPr>
              <w:t>11</w:t>
            </w:r>
            <w:r>
              <w:rPr>
                <w:noProof/>
                <w:webHidden/>
              </w:rPr>
              <w:fldChar w:fldCharType="end"/>
            </w:r>
          </w:hyperlink>
        </w:p>
        <w:p w14:paraId="132A73B2" w14:textId="467DDE4A"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70" w:history="1">
            <w:r w:rsidRPr="00AD21F0">
              <w:rPr>
                <w:rStyle w:val="Hyperlink"/>
                <w:rFonts w:ascii="Arial" w:hAnsi="Arial" w:cs="Arial"/>
                <w:noProof/>
              </w:rPr>
              <w:t>Student Association of Medical Artists (SAMA)</w:t>
            </w:r>
            <w:r>
              <w:rPr>
                <w:noProof/>
                <w:webHidden/>
              </w:rPr>
              <w:tab/>
            </w:r>
            <w:r>
              <w:rPr>
                <w:noProof/>
                <w:webHidden/>
              </w:rPr>
              <w:fldChar w:fldCharType="begin"/>
            </w:r>
            <w:r>
              <w:rPr>
                <w:noProof/>
                <w:webHidden/>
              </w:rPr>
              <w:instrText xml:space="preserve"> PAGEREF _Toc43909870 \h </w:instrText>
            </w:r>
            <w:r>
              <w:rPr>
                <w:noProof/>
                <w:webHidden/>
              </w:rPr>
            </w:r>
            <w:r>
              <w:rPr>
                <w:noProof/>
                <w:webHidden/>
              </w:rPr>
              <w:fldChar w:fldCharType="separate"/>
            </w:r>
            <w:r>
              <w:rPr>
                <w:noProof/>
                <w:webHidden/>
              </w:rPr>
              <w:t>11</w:t>
            </w:r>
            <w:r>
              <w:rPr>
                <w:noProof/>
                <w:webHidden/>
              </w:rPr>
              <w:fldChar w:fldCharType="end"/>
            </w:r>
          </w:hyperlink>
        </w:p>
        <w:p w14:paraId="5EA51F1F" w14:textId="61DE9264"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71" w:history="1">
            <w:r w:rsidRPr="00AD21F0">
              <w:rPr>
                <w:rStyle w:val="Hyperlink"/>
                <w:rFonts w:ascii="Arial" w:hAnsi="Arial" w:cs="Arial"/>
                <w:noProof/>
              </w:rPr>
              <w:t>BVIS Computer Labs</w:t>
            </w:r>
            <w:r>
              <w:rPr>
                <w:noProof/>
                <w:webHidden/>
              </w:rPr>
              <w:tab/>
            </w:r>
            <w:r>
              <w:rPr>
                <w:noProof/>
                <w:webHidden/>
              </w:rPr>
              <w:fldChar w:fldCharType="begin"/>
            </w:r>
            <w:r>
              <w:rPr>
                <w:noProof/>
                <w:webHidden/>
              </w:rPr>
              <w:instrText xml:space="preserve"> PAGEREF _Toc43909871 \h </w:instrText>
            </w:r>
            <w:r>
              <w:rPr>
                <w:noProof/>
                <w:webHidden/>
              </w:rPr>
            </w:r>
            <w:r>
              <w:rPr>
                <w:noProof/>
                <w:webHidden/>
              </w:rPr>
              <w:fldChar w:fldCharType="separate"/>
            </w:r>
            <w:r>
              <w:rPr>
                <w:noProof/>
                <w:webHidden/>
              </w:rPr>
              <w:t>11</w:t>
            </w:r>
            <w:r>
              <w:rPr>
                <w:noProof/>
                <w:webHidden/>
              </w:rPr>
              <w:fldChar w:fldCharType="end"/>
            </w:r>
          </w:hyperlink>
        </w:p>
        <w:p w14:paraId="7FA7CF96" w14:textId="02FD9792"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72" w:history="1">
            <w:r w:rsidRPr="00AD21F0">
              <w:rPr>
                <w:rStyle w:val="Hyperlink"/>
                <w:rFonts w:ascii="Arial" w:hAnsi="Arial" w:cs="Arial"/>
                <w:noProof/>
              </w:rPr>
              <w:t>Student Studio</w:t>
            </w:r>
            <w:r>
              <w:rPr>
                <w:noProof/>
                <w:webHidden/>
              </w:rPr>
              <w:tab/>
            </w:r>
            <w:r>
              <w:rPr>
                <w:noProof/>
                <w:webHidden/>
              </w:rPr>
              <w:fldChar w:fldCharType="begin"/>
            </w:r>
            <w:r>
              <w:rPr>
                <w:noProof/>
                <w:webHidden/>
              </w:rPr>
              <w:instrText xml:space="preserve"> PAGEREF _Toc43909872 \h </w:instrText>
            </w:r>
            <w:r>
              <w:rPr>
                <w:noProof/>
                <w:webHidden/>
              </w:rPr>
            </w:r>
            <w:r>
              <w:rPr>
                <w:noProof/>
                <w:webHidden/>
              </w:rPr>
              <w:fldChar w:fldCharType="separate"/>
            </w:r>
            <w:r>
              <w:rPr>
                <w:noProof/>
                <w:webHidden/>
              </w:rPr>
              <w:t>12</w:t>
            </w:r>
            <w:r>
              <w:rPr>
                <w:noProof/>
                <w:webHidden/>
              </w:rPr>
              <w:fldChar w:fldCharType="end"/>
            </w:r>
          </w:hyperlink>
        </w:p>
        <w:p w14:paraId="63D399D6" w14:textId="7C2F9E05"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73" w:history="1">
            <w:r w:rsidRPr="00AD21F0">
              <w:rPr>
                <w:rStyle w:val="Hyperlink"/>
                <w:rFonts w:ascii="Arial" w:hAnsi="Arial" w:cs="Arial"/>
                <w:noProof/>
              </w:rPr>
              <w:t>BVIS Lab Equipment Checkout Policy</w:t>
            </w:r>
            <w:r>
              <w:rPr>
                <w:noProof/>
                <w:webHidden/>
              </w:rPr>
              <w:tab/>
            </w:r>
            <w:r>
              <w:rPr>
                <w:noProof/>
                <w:webHidden/>
              </w:rPr>
              <w:fldChar w:fldCharType="begin"/>
            </w:r>
            <w:r>
              <w:rPr>
                <w:noProof/>
                <w:webHidden/>
              </w:rPr>
              <w:instrText xml:space="preserve"> PAGEREF _Toc43909873 \h </w:instrText>
            </w:r>
            <w:r>
              <w:rPr>
                <w:noProof/>
                <w:webHidden/>
              </w:rPr>
            </w:r>
            <w:r>
              <w:rPr>
                <w:noProof/>
                <w:webHidden/>
              </w:rPr>
              <w:fldChar w:fldCharType="separate"/>
            </w:r>
            <w:r>
              <w:rPr>
                <w:noProof/>
                <w:webHidden/>
              </w:rPr>
              <w:t>12</w:t>
            </w:r>
            <w:r>
              <w:rPr>
                <w:noProof/>
                <w:webHidden/>
              </w:rPr>
              <w:fldChar w:fldCharType="end"/>
            </w:r>
          </w:hyperlink>
        </w:p>
        <w:p w14:paraId="47C199C2" w14:textId="4AF13A51"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74" w:history="1">
            <w:r w:rsidRPr="00AD21F0">
              <w:rPr>
                <w:rStyle w:val="Hyperlink"/>
                <w:rFonts w:ascii="Arial" w:hAnsi="Arial" w:cs="Arial"/>
                <w:noProof/>
              </w:rPr>
              <w:t>Tom Jones Memorial Library</w:t>
            </w:r>
            <w:r>
              <w:rPr>
                <w:noProof/>
                <w:webHidden/>
              </w:rPr>
              <w:tab/>
            </w:r>
            <w:r>
              <w:rPr>
                <w:noProof/>
                <w:webHidden/>
              </w:rPr>
              <w:fldChar w:fldCharType="begin"/>
            </w:r>
            <w:r>
              <w:rPr>
                <w:noProof/>
                <w:webHidden/>
              </w:rPr>
              <w:instrText xml:space="preserve"> PAGEREF _Toc43909874 \h </w:instrText>
            </w:r>
            <w:r>
              <w:rPr>
                <w:noProof/>
                <w:webHidden/>
              </w:rPr>
            </w:r>
            <w:r>
              <w:rPr>
                <w:noProof/>
                <w:webHidden/>
              </w:rPr>
              <w:fldChar w:fldCharType="separate"/>
            </w:r>
            <w:r>
              <w:rPr>
                <w:noProof/>
                <w:webHidden/>
              </w:rPr>
              <w:t>14</w:t>
            </w:r>
            <w:r>
              <w:rPr>
                <w:noProof/>
                <w:webHidden/>
              </w:rPr>
              <w:fldChar w:fldCharType="end"/>
            </w:r>
          </w:hyperlink>
        </w:p>
        <w:p w14:paraId="69347A58" w14:textId="20CF6B79"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75" w:history="1">
            <w:r w:rsidRPr="00AD21F0">
              <w:rPr>
                <w:rStyle w:val="Hyperlink"/>
                <w:rFonts w:ascii="Arial" w:hAnsi="Arial" w:cs="Arial"/>
                <w:noProof/>
              </w:rPr>
              <w:t>Model Closet</w:t>
            </w:r>
            <w:r>
              <w:rPr>
                <w:noProof/>
                <w:webHidden/>
              </w:rPr>
              <w:tab/>
            </w:r>
            <w:r>
              <w:rPr>
                <w:noProof/>
                <w:webHidden/>
              </w:rPr>
              <w:fldChar w:fldCharType="begin"/>
            </w:r>
            <w:r>
              <w:rPr>
                <w:noProof/>
                <w:webHidden/>
              </w:rPr>
              <w:instrText xml:space="preserve"> PAGEREF _Toc43909875 \h </w:instrText>
            </w:r>
            <w:r>
              <w:rPr>
                <w:noProof/>
                <w:webHidden/>
              </w:rPr>
            </w:r>
            <w:r>
              <w:rPr>
                <w:noProof/>
                <w:webHidden/>
              </w:rPr>
              <w:fldChar w:fldCharType="separate"/>
            </w:r>
            <w:r>
              <w:rPr>
                <w:noProof/>
                <w:webHidden/>
              </w:rPr>
              <w:t>14</w:t>
            </w:r>
            <w:r>
              <w:rPr>
                <w:noProof/>
                <w:webHidden/>
              </w:rPr>
              <w:fldChar w:fldCharType="end"/>
            </w:r>
          </w:hyperlink>
        </w:p>
        <w:p w14:paraId="1D467E21" w14:textId="543D9D33"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76" w:history="1">
            <w:r w:rsidRPr="00AD21F0">
              <w:rPr>
                <w:rStyle w:val="Hyperlink"/>
                <w:rFonts w:ascii="Arial" w:hAnsi="Arial" w:cs="Arial"/>
                <w:noProof/>
              </w:rPr>
              <w:t>BVIS Google Group</w:t>
            </w:r>
            <w:r>
              <w:rPr>
                <w:noProof/>
                <w:webHidden/>
              </w:rPr>
              <w:tab/>
            </w:r>
            <w:r>
              <w:rPr>
                <w:noProof/>
                <w:webHidden/>
              </w:rPr>
              <w:fldChar w:fldCharType="begin"/>
            </w:r>
            <w:r>
              <w:rPr>
                <w:noProof/>
                <w:webHidden/>
              </w:rPr>
              <w:instrText xml:space="preserve"> PAGEREF _Toc43909876 \h </w:instrText>
            </w:r>
            <w:r>
              <w:rPr>
                <w:noProof/>
                <w:webHidden/>
              </w:rPr>
            </w:r>
            <w:r>
              <w:rPr>
                <w:noProof/>
                <w:webHidden/>
              </w:rPr>
              <w:fldChar w:fldCharType="separate"/>
            </w:r>
            <w:r>
              <w:rPr>
                <w:noProof/>
                <w:webHidden/>
              </w:rPr>
              <w:t>14</w:t>
            </w:r>
            <w:r>
              <w:rPr>
                <w:noProof/>
                <w:webHidden/>
              </w:rPr>
              <w:fldChar w:fldCharType="end"/>
            </w:r>
          </w:hyperlink>
        </w:p>
        <w:p w14:paraId="34616AA4" w14:textId="2ABBF5B4"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77" w:history="1">
            <w:r w:rsidRPr="00AD21F0">
              <w:rPr>
                <w:rStyle w:val="Hyperlink"/>
                <w:rFonts w:ascii="Arial" w:hAnsi="Arial" w:cs="Arial"/>
                <w:noProof/>
              </w:rPr>
              <w:t>Advisors</w:t>
            </w:r>
            <w:r>
              <w:rPr>
                <w:noProof/>
                <w:webHidden/>
              </w:rPr>
              <w:tab/>
            </w:r>
            <w:r>
              <w:rPr>
                <w:noProof/>
                <w:webHidden/>
              </w:rPr>
              <w:fldChar w:fldCharType="begin"/>
            </w:r>
            <w:r>
              <w:rPr>
                <w:noProof/>
                <w:webHidden/>
              </w:rPr>
              <w:instrText xml:space="preserve"> PAGEREF _Toc43909877 \h </w:instrText>
            </w:r>
            <w:r>
              <w:rPr>
                <w:noProof/>
                <w:webHidden/>
              </w:rPr>
            </w:r>
            <w:r>
              <w:rPr>
                <w:noProof/>
                <w:webHidden/>
              </w:rPr>
              <w:fldChar w:fldCharType="separate"/>
            </w:r>
            <w:r>
              <w:rPr>
                <w:noProof/>
                <w:webHidden/>
              </w:rPr>
              <w:t>14</w:t>
            </w:r>
            <w:r>
              <w:rPr>
                <w:noProof/>
                <w:webHidden/>
              </w:rPr>
              <w:fldChar w:fldCharType="end"/>
            </w:r>
          </w:hyperlink>
        </w:p>
        <w:p w14:paraId="1844E754" w14:textId="2E4C645E"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78" w:history="1">
            <w:r w:rsidRPr="00AD21F0">
              <w:rPr>
                <w:rStyle w:val="Hyperlink"/>
                <w:rFonts w:ascii="Arial" w:hAnsi="Arial" w:cs="Arial"/>
                <w:b/>
                <w:noProof/>
              </w:rPr>
              <w:t>CURRICULUM</w:t>
            </w:r>
            <w:r>
              <w:rPr>
                <w:noProof/>
                <w:webHidden/>
              </w:rPr>
              <w:tab/>
            </w:r>
            <w:r>
              <w:rPr>
                <w:noProof/>
                <w:webHidden/>
              </w:rPr>
              <w:fldChar w:fldCharType="begin"/>
            </w:r>
            <w:r>
              <w:rPr>
                <w:noProof/>
                <w:webHidden/>
              </w:rPr>
              <w:instrText xml:space="preserve"> PAGEREF _Toc43909878 \h </w:instrText>
            </w:r>
            <w:r>
              <w:rPr>
                <w:noProof/>
                <w:webHidden/>
              </w:rPr>
            </w:r>
            <w:r>
              <w:rPr>
                <w:noProof/>
                <w:webHidden/>
              </w:rPr>
              <w:fldChar w:fldCharType="separate"/>
            </w:r>
            <w:r>
              <w:rPr>
                <w:noProof/>
                <w:webHidden/>
              </w:rPr>
              <w:t>15</w:t>
            </w:r>
            <w:r>
              <w:rPr>
                <w:noProof/>
                <w:webHidden/>
              </w:rPr>
              <w:fldChar w:fldCharType="end"/>
            </w:r>
          </w:hyperlink>
        </w:p>
        <w:p w14:paraId="266B3B83" w14:textId="005E13EA"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79" w:history="1">
            <w:r w:rsidRPr="00AD21F0">
              <w:rPr>
                <w:rStyle w:val="Hyperlink"/>
                <w:rFonts w:ascii="Arial" w:hAnsi="Arial" w:cs="Arial"/>
                <w:noProof/>
              </w:rPr>
              <w:t>Course Descriptions</w:t>
            </w:r>
            <w:r>
              <w:rPr>
                <w:noProof/>
                <w:webHidden/>
              </w:rPr>
              <w:tab/>
            </w:r>
            <w:r>
              <w:rPr>
                <w:noProof/>
                <w:webHidden/>
              </w:rPr>
              <w:fldChar w:fldCharType="begin"/>
            </w:r>
            <w:r>
              <w:rPr>
                <w:noProof/>
                <w:webHidden/>
              </w:rPr>
              <w:instrText xml:space="preserve"> PAGEREF _Toc43909879 \h </w:instrText>
            </w:r>
            <w:r>
              <w:rPr>
                <w:noProof/>
                <w:webHidden/>
              </w:rPr>
            </w:r>
            <w:r>
              <w:rPr>
                <w:noProof/>
                <w:webHidden/>
              </w:rPr>
              <w:fldChar w:fldCharType="separate"/>
            </w:r>
            <w:r>
              <w:rPr>
                <w:noProof/>
                <w:webHidden/>
              </w:rPr>
              <w:t>17</w:t>
            </w:r>
            <w:r>
              <w:rPr>
                <w:noProof/>
                <w:webHidden/>
              </w:rPr>
              <w:fldChar w:fldCharType="end"/>
            </w:r>
          </w:hyperlink>
        </w:p>
        <w:p w14:paraId="7AD6DAB1" w14:textId="4E9C63FD"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80" w:history="1">
            <w:r w:rsidRPr="00AD21F0">
              <w:rPr>
                <w:rStyle w:val="Hyperlink"/>
                <w:rFonts w:ascii="Arial" w:hAnsi="Arial" w:cs="Arial"/>
                <w:noProof/>
              </w:rPr>
              <w:t>Practicum</w:t>
            </w:r>
            <w:r>
              <w:rPr>
                <w:noProof/>
                <w:webHidden/>
              </w:rPr>
              <w:tab/>
            </w:r>
            <w:r>
              <w:rPr>
                <w:noProof/>
                <w:webHidden/>
              </w:rPr>
              <w:fldChar w:fldCharType="begin"/>
            </w:r>
            <w:r>
              <w:rPr>
                <w:noProof/>
                <w:webHidden/>
              </w:rPr>
              <w:instrText xml:space="preserve"> PAGEREF _Toc43909880 \h </w:instrText>
            </w:r>
            <w:r>
              <w:rPr>
                <w:noProof/>
                <w:webHidden/>
              </w:rPr>
            </w:r>
            <w:r>
              <w:rPr>
                <w:noProof/>
                <w:webHidden/>
              </w:rPr>
              <w:fldChar w:fldCharType="separate"/>
            </w:r>
            <w:r>
              <w:rPr>
                <w:noProof/>
                <w:webHidden/>
              </w:rPr>
              <w:t>22</w:t>
            </w:r>
            <w:r>
              <w:rPr>
                <w:noProof/>
                <w:webHidden/>
              </w:rPr>
              <w:fldChar w:fldCharType="end"/>
            </w:r>
          </w:hyperlink>
        </w:p>
        <w:p w14:paraId="1F90AACB" w14:textId="33EAB86C"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81" w:history="1">
            <w:r w:rsidRPr="00AD21F0">
              <w:rPr>
                <w:rStyle w:val="Hyperlink"/>
                <w:rFonts w:ascii="Arial" w:hAnsi="Arial" w:cs="Arial"/>
                <w:noProof/>
              </w:rPr>
              <w:t>Independent Study</w:t>
            </w:r>
            <w:r>
              <w:rPr>
                <w:noProof/>
                <w:webHidden/>
              </w:rPr>
              <w:tab/>
            </w:r>
            <w:r>
              <w:rPr>
                <w:noProof/>
                <w:webHidden/>
              </w:rPr>
              <w:fldChar w:fldCharType="begin"/>
            </w:r>
            <w:r>
              <w:rPr>
                <w:noProof/>
                <w:webHidden/>
              </w:rPr>
              <w:instrText xml:space="preserve"> PAGEREF _Toc43909881 \h </w:instrText>
            </w:r>
            <w:r>
              <w:rPr>
                <w:noProof/>
                <w:webHidden/>
              </w:rPr>
            </w:r>
            <w:r>
              <w:rPr>
                <w:noProof/>
                <w:webHidden/>
              </w:rPr>
              <w:fldChar w:fldCharType="separate"/>
            </w:r>
            <w:r>
              <w:rPr>
                <w:noProof/>
                <w:webHidden/>
              </w:rPr>
              <w:t>26</w:t>
            </w:r>
            <w:r>
              <w:rPr>
                <w:noProof/>
                <w:webHidden/>
              </w:rPr>
              <w:fldChar w:fldCharType="end"/>
            </w:r>
          </w:hyperlink>
        </w:p>
        <w:p w14:paraId="0BF4F635" w14:textId="039F19AB"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82" w:history="1">
            <w:r w:rsidRPr="00AD21F0">
              <w:rPr>
                <w:rStyle w:val="Hyperlink"/>
                <w:rFonts w:ascii="Arial" w:hAnsi="Arial" w:cs="Arial"/>
                <w:noProof/>
              </w:rPr>
              <w:t>Project Research</w:t>
            </w:r>
            <w:r>
              <w:rPr>
                <w:noProof/>
                <w:webHidden/>
              </w:rPr>
              <w:tab/>
            </w:r>
            <w:r>
              <w:rPr>
                <w:noProof/>
                <w:webHidden/>
              </w:rPr>
              <w:fldChar w:fldCharType="begin"/>
            </w:r>
            <w:r>
              <w:rPr>
                <w:noProof/>
                <w:webHidden/>
              </w:rPr>
              <w:instrText xml:space="preserve"> PAGEREF _Toc43909882 \h </w:instrText>
            </w:r>
            <w:r>
              <w:rPr>
                <w:noProof/>
                <w:webHidden/>
              </w:rPr>
            </w:r>
            <w:r>
              <w:rPr>
                <w:noProof/>
                <w:webHidden/>
              </w:rPr>
              <w:fldChar w:fldCharType="separate"/>
            </w:r>
            <w:r>
              <w:rPr>
                <w:noProof/>
                <w:webHidden/>
              </w:rPr>
              <w:t>27</w:t>
            </w:r>
            <w:r>
              <w:rPr>
                <w:noProof/>
                <w:webHidden/>
              </w:rPr>
              <w:fldChar w:fldCharType="end"/>
            </w:r>
          </w:hyperlink>
        </w:p>
        <w:p w14:paraId="4F95F52B" w14:textId="2A7C5ACA"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83" w:history="1">
            <w:r w:rsidRPr="00AD21F0">
              <w:rPr>
                <w:rStyle w:val="Hyperlink"/>
                <w:rFonts w:ascii="Arial" w:hAnsi="Arial" w:cs="Arial"/>
                <w:noProof/>
              </w:rPr>
              <w:t>Thesis</w:t>
            </w:r>
            <w:r>
              <w:rPr>
                <w:noProof/>
                <w:webHidden/>
              </w:rPr>
              <w:tab/>
            </w:r>
            <w:r>
              <w:rPr>
                <w:noProof/>
                <w:webHidden/>
              </w:rPr>
              <w:fldChar w:fldCharType="begin"/>
            </w:r>
            <w:r>
              <w:rPr>
                <w:noProof/>
                <w:webHidden/>
              </w:rPr>
              <w:instrText xml:space="preserve"> PAGEREF _Toc43909883 \h </w:instrText>
            </w:r>
            <w:r>
              <w:rPr>
                <w:noProof/>
                <w:webHidden/>
              </w:rPr>
            </w:r>
            <w:r>
              <w:rPr>
                <w:noProof/>
                <w:webHidden/>
              </w:rPr>
              <w:fldChar w:fldCharType="separate"/>
            </w:r>
            <w:r>
              <w:rPr>
                <w:noProof/>
                <w:webHidden/>
              </w:rPr>
              <w:t>27</w:t>
            </w:r>
            <w:r>
              <w:rPr>
                <w:noProof/>
                <w:webHidden/>
              </w:rPr>
              <w:fldChar w:fldCharType="end"/>
            </w:r>
          </w:hyperlink>
        </w:p>
        <w:p w14:paraId="46EB4903" w14:textId="1D8A5712"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84" w:history="1">
            <w:r w:rsidRPr="00AD21F0">
              <w:rPr>
                <w:rStyle w:val="Hyperlink"/>
                <w:rFonts w:ascii="Arial" w:hAnsi="Arial" w:cs="Arial"/>
                <w:noProof/>
              </w:rPr>
              <w:t>Final Presentations</w:t>
            </w:r>
            <w:r>
              <w:rPr>
                <w:noProof/>
                <w:webHidden/>
              </w:rPr>
              <w:tab/>
            </w:r>
            <w:r>
              <w:rPr>
                <w:noProof/>
                <w:webHidden/>
              </w:rPr>
              <w:fldChar w:fldCharType="begin"/>
            </w:r>
            <w:r>
              <w:rPr>
                <w:noProof/>
                <w:webHidden/>
              </w:rPr>
              <w:instrText xml:space="preserve"> PAGEREF _Toc43909884 \h </w:instrText>
            </w:r>
            <w:r>
              <w:rPr>
                <w:noProof/>
                <w:webHidden/>
              </w:rPr>
            </w:r>
            <w:r>
              <w:rPr>
                <w:noProof/>
                <w:webHidden/>
              </w:rPr>
              <w:fldChar w:fldCharType="separate"/>
            </w:r>
            <w:r>
              <w:rPr>
                <w:noProof/>
                <w:webHidden/>
              </w:rPr>
              <w:t>27</w:t>
            </w:r>
            <w:r>
              <w:rPr>
                <w:noProof/>
                <w:webHidden/>
              </w:rPr>
              <w:fldChar w:fldCharType="end"/>
            </w:r>
          </w:hyperlink>
        </w:p>
        <w:p w14:paraId="4B5CE27D" w14:textId="4B00FCC6"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85" w:history="1">
            <w:r w:rsidRPr="00AD21F0">
              <w:rPr>
                <w:rStyle w:val="Hyperlink"/>
                <w:rFonts w:ascii="Arial" w:hAnsi="Arial" w:cs="Arial"/>
                <w:noProof/>
              </w:rPr>
              <w:t>Graduation Declaration (Applying to Graduate/Pending Degree List)</w:t>
            </w:r>
            <w:r>
              <w:rPr>
                <w:noProof/>
                <w:webHidden/>
              </w:rPr>
              <w:tab/>
            </w:r>
            <w:r>
              <w:rPr>
                <w:noProof/>
                <w:webHidden/>
              </w:rPr>
              <w:fldChar w:fldCharType="begin"/>
            </w:r>
            <w:r>
              <w:rPr>
                <w:noProof/>
                <w:webHidden/>
              </w:rPr>
              <w:instrText xml:space="preserve"> PAGEREF _Toc43909885 \h </w:instrText>
            </w:r>
            <w:r>
              <w:rPr>
                <w:noProof/>
                <w:webHidden/>
              </w:rPr>
            </w:r>
            <w:r>
              <w:rPr>
                <w:noProof/>
                <w:webHidden/>
              </w:rPr>
              <w:fldChar w:fldCharType="separate"/>
            </w:r>
            <w:r>
              <w:rPr>
                <w:noProof/>
                <w:webHidden/>
              </w:rPr>
              <w:t>27</w:t>
            </w:r>
            <w:r>
              <w:rPr>
                <w:noProof/>
                <w:webHidden/>
              </w:rPr>
              <w:fldChar w:fldCharType="end"/>
            </w:r>
          </w:hyperlink>
        </w:p>
        <w:p w14:paraId="4569AC8D" w14:textId="15BEFF9E"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86" w:history="1">
            <w:r w:rsidRPr="00AD21F0">
              <w:rPr>
                <w:rStyle w:val="Hyperlink"/>
                <w:rFonts w:ascii="Arial" w:hAnsi="Arial" w:cs="Arial"/>
                <w:b/>
                <w:noProof/>
              </w:rPr>
              <w:t>FACULTY</w:t>
            </w:r>
            <w:r>
              <w:rPr>
                <w:noProof/>
                <w:webHidden/>
              </w:rPr>
              <w:tab/>
            </w:r>
            <w:r>
              <w:rPr>
                <w:noProof/>
                <w:webHidden/>
              </w:rPr>
              <w:fldChar w:fldCharType="begin"/>
            </w:r>
            <w:r>
              <w:rPr>
                <w:noProof/>
                <w:webHidden/>
              </w:rPr>
              <w:instrText xml:space="preserve"> PAGEREF _Toc43909886 \h </w:instrText>
            </w:r>
            <w:r>
              <w:rPr>
                <w:noProof/>
                <w:webHidden/>
              </w:rPr>
            </w:r>
            <w:r>
              <w:rPr>
                <w:noProof/>
                <w:webHidden/>
              </w:rPr>
              <w:fldChar w:fldCharType="separate"/>
            </w:r>
            <w:r>
              <w:rPr>
                <w:noProof/>
                <w:webHidden/>
              </w:rPr>
              <w:t>28</w:t>
            </w:r>
            <w:r>
              <w:rPr>
                <w:noProof/>
                <w:webHidden/>
              </w:rPr>
              <w:fldChar w:fldCharType="end"/>
            </w:r>
          </w:hyperlink>
        </w:p>
        <w:p w14:paraId="020D8095" w14:textId="465C84E0"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87" w:history="1">
            <w:r w:rsidRPr="00AD21F0">
              <w:rPr>
                <w:rStyle w:val="Hyperlink"/>
                <w:rFonts w:ascii="Arial" w:hAnsi="Arial" w:cs="Arial"/>
                <w:b/>
                <w:noProof/>
              </w:rPr>
              <w:t>FINANCIAL SUPPORT/EMPLOYMENT</w:t>
            </w:r>
            <w:r>
              <w:rPr>
                <w:noProof/>
                <w:webHidden/>
              </w:rPr>
              <w:tab/>
            </w:r>
            <w:r>
              <w:rPr>
                <w:noProof/>
                <w:webHidden/>
              </w:rPr>
              <w:fldChar w:fldCharType="begin"/>
            </w:r>
            <w:r>
              <w:rPr>
                <w:noProof/>
                <w:webHidden/>
              </w:rPr>
              <w:instrText xml:space="preserve"> PAGEREF _Toc43909887 \h </w:instrText>
            </w:r>
            <w:r>
              <w:rPr>
                <w:noProof/>
                <w:webHidden/>
              </w:rPr>
            </w:r>
            <w:r>
              <w:rPr>
                <w:noProof/>
                <w:webHidden/>
              </w:rPr>
              <w:fldChar w:fldCharType="separate"/>
            </w:r>
            <w:r>
              <w:rPr>
                <w:noProof/>
                <w:webHidden/>
              </w:rPr>
              <w:t>29</w:t>
            </w:r>
            <w:r>
              <w:rPr>
                <w:noProof/>
                <w:webHidden/>
              </w:rPr>
              <w:fldChar w:fldCharType="end"/>
            </w:r>
          </w:hyperlink>
        </w:p>
        <w:p w14:paraId="5B0A820F" w14:textId="7B126C3D"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88" w:history="1">
            <w:r w:rsidRPr="00AD21F0">
              <w:rPr>
                <w:rStyle w:val="Hyperlink"/>
                <w:rFonts w:ascii="Arial" w:hAnsi="Arial" w:cs="Arial"/>
                <w:noProof/>
              </w:rPr>
              <w:t>Fellowships</w:t>
            </w:r>
            <w:r>
              <w:rPr>
                <w:noProof/>
                <w:webHidden/>
              </w:rPr>
              <w:tab/>
            </w:r>
            <w:r>
              <w:rPr>
                <w:noProof/>
                <w:webHidden/>
              </w:rPr>
              <w:fldChar w:fldCharType="begin"/>
            </w:r>
            <w:r>
              <w:rPr>
                <w:noProof/>
                <w:webHidden/>
              </w:rPr>
              <w:instrText xml:space="preserve"> PAGEREF _Toc43909888 \h </w:instrText>
            </w:r>
            <w:r>
              <w:rPr>
                <w:noProof/>
                <w:webHidden/>
              </w:rPr>
            </w:r>
            <w:r>
              <w:rPr>
                <w:noProof/>
                <w:webHidden/>
              </w:rPr>
              <w:fldChar w:fldCharType="separate"/>
            </w:r>
            <w:r>
              <w:rPr>
                <w:noProof/>
                <w:webHidden/>
              </w:rPr>
              <w:t>29</w:t>
            </w:r>
            <w:r>
              <w:rPr>
                <w:noProof/>
                <w:webHidden/>
              </w:rPr>
              <w:fldChar w:fldCharType="end"/>
            </w:r>
          </w:hyperlink>
        </w:p>
        <w:p w14:paraId="3D2C608E" w14:textId="00F5E2C5"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89" w:history="1">
            <w:r w:rsidRPr="00AD21F0">
              <w:rPr>
                <w:rStyle w:val="Hyperlink"/>
                <w:rFonts w:ascii="Arial" w:hAnsi="Arial" w:cs="Arial"/>
                <w:noProof/>
              </w:rPr>
              <w:t>Graduate Assistant (GA) / Teaching Assistant (TA) / Research Assistant (RA)</w:t>
            </w:r>
            <w:r>
              <w:rPr>
                <w:noProof/>
                <w:webHidden/>
              </w:rPr>
              <w:tab/>
            </w:r>
            <w:r>
              <w:rPr>
                <w:noProof/>
                <w:webHidden/>
              </w:rPr>
              <w:fldChar w:fldCharType="begin"/>
            </w:r>
            <w:r>
              <w:rPr>
                <w:noProof/>
                <w:webHidden/>
              </w:rPr>
              <w:instrText xml:space="preserve"> PAGEREF _Toc43909889 \h </w:instrText>
            </w:r>
            <w:r>
              <w:rPr>
                <w:noProof/>
                <w:webHidden/>
              </w:rPr>
            </w:r>
            <w:r>
              <w:rPr>
                <w:noProof/>
                <w:webHidden/>
              </w:rPr>
              <w:fldChar w:fldCharType="separate"/>
            </w:r>
            <w:r>
              <w:rPr>
                <w:noProof/>
                <w:webHidden/>
              </w:rPr>
              <w:t>30</w:t>
            </w:r>
            <w:r>
              <w:rPr>
                <w:noProof/>
                <w:webHidden/>
              </w:rPr>
              <w:fldChar w:fldCharType="end"/>
            </w:r>
          </w:hyperlink>
        </w:p>
        <w:p w14:paraId="6A80EFAA" w14:textId="7788C4EF"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90" w:history="1">
            <w:r w:rsidRPr="00AD21F0">
              <w:rPr>
                <w:rStyle w:val="Hyperlink"/>
                <w:rFonts w:ascii="Arial" w:hAnsi="Arial" w:cs="Arial"/>
                <w:noProof/>
              </w:rPr>
              <w:t>Scholarships and Awards</w:t>
            </w:r>
            <w:r>
              <w:rPr>
                <w:noProof/>
                <w:webHidden/>
              </w:rPr>
              <w:tab/>
            </w:r>
            <w:r>
              <w:rPr>
                <w:noProof/>
                <w:webHidden/>
              </w:rPr>
              <w:fldChar w:fldCharType="begin"/>
            </w:r>
            <w:r>
              <w:rPr>
                <w:noProof/>
                <w:webHidden/>
              </w:rPr>
              <w:instrText xml:space="preserve"> PAGEREF _Toc43909890 \h </w:instrText>
            </w:r>
            <w:r>
              <w:rPr>
                <w:noProof/>
                <w:webHidden/>
              </w:rPr>
            </w:r>
            <w:r>
              <w:rPr>
                <w:noProof/>
                <w:webHidden/>
              </w:rPr>
              <w:fldChar w:fldCharType="separate"/>
            </w:r>
            <w:r>
              <w:rPr>
                <w:noProof/>
                <w:webHidden/>
              </w:rPr>
              <w:t>30</w:t>
            </w:r>
            <w:r>
              <w:rPr>
                <w:noProof/>
                <w:webHidden/>
              </w:rPr>
              <w:fldChar w:fldCharType="end"/>
            </w:r>
          </w:hyperlink>
        </w:p>
        <w:p w14:paraId="6F7742EB" w14:textId="1664A79A"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91" w:history="1">
            <w:r w:rsidRPr="00AD21F0">
              <w:rPr>
                <w:rStyle w:val="Hyperlink"/>
                <w:rFonts w:ascii="Arial" w:hAnsi="Arial" w:cs="Arial"/>
                <w:b/>
                <w:noProof/>
              </w:rPr>
              <w:t>POLICIES</w:t>
            </w:r>
            <w:r>
              <w:rPr>
                <w:noProof/>
                <w:webHidden/>
              </w:rPr>
              <w:tab/>
            </w:r>
            <w:r>
              <w:rPr>
                <w:noProof/>
                <w:webHidden/>
              </w:rPr>
              <w:fldChar w:fldCharType="begin"/>
            </w:r>
            <w:r>
              <w:rPr>
                <w:noProof/>
                <w:webHidden/>
              </w:rPr>
              <w:instrText xml:space="preserve"> PAGEREF _Toc43909891 \h </w:instrText>
            </w:r>
            <w:r>
              <w:rPr>
                <w:noProof/>
                <w:webHidden/>
              </w:rPr>
            </w:r>
            <w:r>
              <w:rPr>
                <w:noProof/>
                <w:webHidden/>
              </w:rPr>
              <w:fldChar w:fldCharType="separate"/>
            </w:r>
            <w:r>
              <w:rPr>
                <w:noProof/>
                <w:webHidden/>
              </w:rPr>
              <w:t>32</w:t>
            </w:r>
            <w:r>
              <w:rPr>
                <w:noProof/>
                <w:webHidden/>
              </w:rPr>
              <w:fldChar w:fldCharType="end"/>
            </w:r>
          </w:hyperlink>
        </w:p>
        <w:p w14:paraId="4D4F1C5E" w14:textId="10D91CEB"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92" w:history="1">
            <w:r w:rsidRPr="00AD21F0">
              <w:rPr>
                <w:rStyle w:val="Hyperlink"/>
                <w:rFonts w:ascii="Arial" w:hAnsi="Arial" w:cs="Arial"/>
                <w:noProof/>
              </w:rPr>
              <w:t>Building Access</w:t>
            </w:r>
            <w:r>
              <w:rPr>
                <w:noProof/>
                <w:webHidden/>
              </w:rPr>
              <w:tab/>
            </w:r>
            <w:r>
              <w:rPr>
                <w:noProof/>
                <w:webHidden/>
              </w:rPr>
              <w:fldChar w:fldCharType="begin"/>
            </w:r>
            <w:r>
              <w:rPr>
                <w:noProof/>
                <w:webHidden/>
              </w:rPr>
              <w:instrText xml:space="preserve"> PAGEREF _Toc43909892 \h </w:instrText>
            </w:r>
            <w:r>
              <w:rPr>
                <w:noProof/>
                <w:webHidden/>
              </w:rPr>
            </w:r>
            <w:r>
              <w:rPr>
                <w:noProof/>
                <w:webHidden/>
              </w:rPr>
              <w:fldChar w:fldCharType="separate"/>
            </w:r>
            <w:r>
              <w:rPr>
                <w:noProof/>
                <w:webHidden/>
              </w:rPr>
              <w:t>32</w:t>
            </w:r>
            <w:r>
              <w:rPr>
                <w:noProof/>
                <w:webHidden/>
              </w:rPr>
              <w:fldChar w:fldCharType="end"/>
            </w:r>
          </w:hyperlink>
        </w:p>
        <w:p w14:paraId="6F002AAC" w14:textId="50FA5160"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93" w:history="1">
            <w:r w:rsidRPr="00AD21F0">
              <w:rPr>
                <w:rStyle w:val="Hyperlink"/>
                <w:rFonts w:ascii="Arial" w:hAnsi="Arial" w:cs="Arial"/>
                <w:noProof/>
              </w:rPr>
              <w:t>Attendance</w:t>
            </w:r>
            <w:r>
              <w:rPr>
                <w:noProof/>
                <w:webHidden/>
              </w:rPr>
              <w:tab/>
            </w:r>
            <w:r>
              <w:rPr>
                <w:noProof/>
                <w:webHidden/>
              </w:rPr>
              <w:fldChar w:fldCharType="begin"/>
            </w:r>
            <w:r>
              <w:rPr>
                <w:noProof/>
                <w:webHidden/>
              </w:rPr>
              <w:instrText xml:space="preserve"> PAGEREF _Toc43909893 \h </w:instrText>
            </w:r>
            <w:r>
              <w:rPr>
                <w:noProof/>
                <w:webHidden/>
              </w:rPr>
            </w:r>
            <w:r>
              <w:rPr>
                <w:noProof/>
                <w:webHidden/>
              </w:rPr>
              <w:fldChar w:fldCharType="separate"/>
            </w:r>
            <w:r>
              <w:rPr>
                <w:noProof/>
                <w:webHidden/>
              </w:rPr>
              <w:t>32</w:t>
            </w:r>
            <w:r>
              <w:rPr>
                <w:noProof/>
                <w:webHidden/>
              </w:rPr>
              <w:fldChar w:fldCharType="end"/>
            </w:r>
          </w:hyperlink>
        </w:p>
        <w:p w14:paraId="7471F13B" w14:textId="1FFA93C6"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94" w:history="1">
            <w:r w:rsidRPr="00AD21F0">
              <w:rPr>
                <w:rStyle w:val="Hyperlink"/>
                <w:rFonts w:ascii="Arial" w:hAnsi="Arial" w:cs="Arial"/>
                <w:noProof/>
              </w:rPr>
              <w:t>Continuous Registration Policy</w:t>
            </w:r>
            <w:r>
              <w:rPr>
                <w:noProof/>
                <w:webHidden/>
              </w:rPr>
              <w:tab/>
            </w:r>
            <w:r>
              <w:rPr>
                <w:noProof/>
                <w:webHidden/>
              </w:rPr>
              <w:fldChar w:fldCharType="begin"/>
            </w:r>
            <w:r>
              <w:rPr>
                <w:noProof/>
                <w:webHidden/>
              </w:rPr>
              <w:instrText xml:space="preserve"> PAGEREF _Toc43909894 \h </w:instrText>
            </w:r>
            <w:r>
              <w:rPr>
                <w:noProof/>
                <w:webHidden/>
              </w:rPr>
            </w:r>
            <w:r>
              <w:rPr>
                <w:noProof/>
                <w:webHidden/>
              </w:rPr>
              <w:fldChar w:fldCharType="separate"/>
            </w:r>
            <w:r>
              <w:rPr>
                <w:noProof/>
                <w:webHidden/>
              </w:rPr>
              <w:t>32</w:t>
            </w:r>
            <w:r>
              <w:rPr>
                <w:noProof/>
                <w:webHidden/>
              </w:rPr>
              <w:fldChar w:fldCharType="end"/>
            </w:r>
          </w:hyperlink>
        </w:p>
        <w:p w14:paraId="5240623D" w14:textId="497BA16A"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95" w:history="1">
            <w:r w:rsidRPr="00AD21F0">
              <w:rPr>
                <w:rStyle w:val="Hyperlink"/>
                <w:rFonts w:ascii="Arial" w:hAnsi="Arial" w:cs="Arial"/>
                <w:noProof/>
              </w:rPr>
              <w:t>Time Limits</w:t>
            </w:r>
            <w:r>
              <w:rPr>
                <w:noProof/>
                <w:webHidden/>
              </w:rPr>
              <w:tab/>
            </w:r>
            <w:r>
              <w:rPr>
                <w:noProof/>
                <w:webHidden/>
              </w:rPr>
              <w:fldChar w:fldCharType="begin"/>
            </w:r>
            <w:r>
              <w:rPr>
                <w:noProof/>
                <w:webHidden/>
              </w:rPr>
              <w:instrText xml:space="preserve"> PAGEREF _Toc43909895 \h </w:instrText>
            </w:r>
            <w:r>
              <w:rPr>
                <w:noProof/>
                <w:webHidden/>
              </w:rPr>
            </w:r>
            <w:r>
              <w:rPr>
                <w:noProof/>
                <w:webHidden/>
              </w:rPr>
              <w:fldChar w:fldCharType="separate"/>
            </w:r>
            <w:r>
              <w:rPr>
                <w:noProof/>
                <w:webHidden/>
              </w:rPr>
              <w:t>32</w:t>
            </w:r>
            <w:r>
              <w:rPr>
                <w:noProof/>
                <w:webHidden/>
              </w:rPr>
              <w:fldChar w:fldCharType="end"/>
            </w:r>
          </w:hyperlink>
        </w:p>
        <w:p w14:paraId="0B05971B" w14:textId="3E7550D3"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96" w:history="1">
            <w:r w:rsidRPr="00AD21F0">
              <w:rPr>
                <w:rStyle w:val="Hyperlink"/>
                <w:rFonts w:ascii="Arial" w:hAnsi="Arial" w:cs="Arial"/>
                <w:noProof/>
              </w:rPr>
              <w:t>Service Work</w:t>
            </w:r>
            <w:r>
              <w:rPr>
                <w:noProof/>
                <w:webHidden/>
              </w:rPr>
              <w:tab/>
            </w:r>
            <w:r>
              <w:rPr>
                <w:noProof/>
                <w:webHidden/>
              </w:rPr>
              <w:fldChar w:fldCharType="begin"/>
            </w:r>
            <w:r>
              <w:rPr>
                <w:noProof/>
                <w:webHidden/>
              </w:rPr>
              <w:instrText xml:space="preserve"> PAGEREF _Toc43909896 \h </w:instrText>
            </w:r>
            <w:r>
              <w:rPr>
                <w:noProof/>
                <w:webHidden/>
              </w:rPr>
            </w:r>
            <w:r>
              <w:rPr>
                <w:noProof/>
                <w:webHidden/>
              </w:rPr>
              <w:fldChar w:fldCharType="separate"/>
            </w:r>
            <w:r>
              <w:rPr>
                <w:noProof/>
                <w:webHidden/>
              </w:rPr>
              <w:t>33</w:t>
            </w:r>
            <w:r>
              <w:rPr>
                <w:noProof/>
                <w:webHidden/>
              </w:rPr>
              <w:fldChar w:fldCharType="end"/>
            </w:r>
          </w:hyperlink>
        </w:p>
        <w:p w14:paraId="70828B39" w14:textId="22353201"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97" w:history="1">
            <w:r w:rsidRPr="00AD21F0">
              <w:rPr>
                <w:rStyle w:val="Hyperlink"/>
                <w:rFonts w:ascii="Arial" w:hAnsi="Arial" w:cs="Arial"/>
                <w:noProof/>
              </w:rPr>
              <w:t>Supplies</w:t>
            </w:r>
            <w:r>
              <w:rPr>
                <w:noProof/>
                <w:webHidden/>
              </w:rPr>
              <w:tab/>
            </w:r>
            <w:r>
              <w:rPr>
                <w:noProof/>
                <w:webHidden/>
              </w:rPr>
              <w:fldChar w:fldCharType="begin"/>
            </w:r>
            <w:r>
              <w:rPr>
                <w:noProof/>
                <w:webHidden/>
              </w:rPr>
              <w:instrText xml:space="preserve"> PAGEREF _Toc43909897 \h </w:instrText>
            </w:r>
            <w:r>
              <w:rPr>
                <w:noProof/>
                <w:webHidden/>
              </w:rPr>
            </w:r>
            <w:r>
              <w:rPr>
                <w:noProof/>
                <w:webHidden/>
              </w:rPr>
              <w:fldChar w:fldCharType="separate"/>
            </w:r>
            <w:r>
              <w:rPr>
                <w:noProof/>
                <w:webHidden/>
              </w:rPr>
              <w:t>33</w:t>
            </w:r>
            <w:r>
              <w:rPr>
                <w:noProof/>
                <w:webHidden/>
              </w:rPr>
              <w:fldChar w:fldCharType="end"/>
            </w:r>
          </w:hyperlink>
        </w:p>
        <w:p w14:paraId="5B23EE2F" w14:textId="07EB5E4A"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98" w:history="1">
            <w:r w:rsidRPr="00AD21F0">
              <w:rPr>
                <w:rStyle w:val="Hyperlink"/>
                <w:rFonts w:ascii="Arial" w:hAnsi="Arial" w:cs="Arial"/>
                <w:noProof/>
              </w:rPr>
              <w:t>Grading Policies</w:t>
            </w:r>
            <w:r>
              <w:rPr>
                <w:noProof/>
                <w:webHidden/>
              </w:rPr>
              <w:tab/>
            </w:r>
            <w:r>
              <w:rPr>
                <w:noProof/>
                <w:webHidden/>
              </w:rPr>
              <w:fldChar w:fldCharType="begin"/>
            </w:r>
            <w:r>
              <w:rPr>
                <w:noProof/>
                <w:webHidden/>
              </w:rPr>
              <w:instrText xml:space="preserve"> PAGEREF _Toc43909898 \h </w:instrText>
            </w:r>
            <w:r>
              <w:rPr>
                <w:noProof/>
                <w:webHidden/>
              </w:rPr>
            </w:r>
            <w:r>
              <w:rPr>
                <w:noProof/>
                <w:webHidden/>
              </w:rPr>
              <w:fldChar w:fldCharType="separate"/>
            </w:r>
            <w:r>
              <w:rPr>
                <w:noProof/>
                <w:webHidden/>
              </w:rPr>
              <w:t>33</w:t>
            </w:r>
            <w:r>
              <w:rPr>
                <w:noProof/>
                <w:webHidden/>
              </w:rPr>
              <w:fldChar w:fldCharType="end"/>
            </w:r>
          </w:hyperlink>
        </w:p>
        <w:p w14:paraId="0C75713F" w14:textId="2A36C6BF"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899" w:history="1">
            <w:r w:rsidRPr="00AD21F0">
              <w:rPr>
                <w:rStyle w:val="Hyperlink"/>
                <w:rFonts w:ascii="Arial" w:hAnsi="Arial" w:cs="Arial"/>
                <w:noProof/>
              </w:rPr>
              <w:t>Course Evaluation</w:t>
            </w:r>
            <w:r>
              <w:rPr>
                <w:noProof/>
                <w:webHidden/>
              </w:rPr>
              <w:tab/>
            </w:r>
            <w:r>
              <w:rPr>
                <w:noProof/>
                <w:webHidden/>
              </w:rPr>
              <w:fldChar w:fldCharType="begin"/>
            </w:r>
            <w:r>
              <w:rPr>
                <w:noProof/>
                <w:webHidden/>
              </w:rPr>
              <w:instrText xml:space="preserve"> PAGEREF _Toc43909899 \h </w:instrText>
            </w:r>
            <w:r>
              <w:rPr>
                <w:noProof/>
                <w:webHidden/>
              </w:rPr>
            </w:r>
            <w:r>
              <w:rPr>
                <w:noProof/>
                <w:webHidden/>
              </w:rPr>
              <w:fldChar w:fldCharType="separate"/>
            </w:r>
            <w:r>
              <w:rPr>
                <w:noProof/>
                <w:webHidden/>
              </w:rPr>
              <w:t>34</w:t>
            </w:r>
            <w:r>
              <w:rPr>
                <w:noProof/>
                <w:webHidden/>
              </w:rPr>
              <w:fldChar w:fldCharType="end"/>
            </w:r>
          </w:hyperlink>
        </w:p>
        <w:p w14:paraId="10862E25" w14:textId="21C406FA"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00" w:history="1">
            <w:r w:rsidRPr="00AD21F0">
              <w:rPr>
                <w:rStyle w:val="Hyperlink"/>
                <w:rFonts w:ascii="Arial" w:hAnsi="Arial" w:cs="Arial"/>
                <w:noProof/>
              </w:rPr>
              <w:t>Graduate College Policies</w:t>
            </w:r>
            <w:r>
              <w:rPr>
                <w:noProof/>
                <w:webHidden/>
              </w:rPr>
              <w:tab/>
            </w:r>
            <w:r>
              <w:rPr>
                <w:noProof/>
                <w:webHidden/>
              </w:rPr>
              <w:fldChar w:fldCharType="begin"/>
            </w:r>
            <w:r>
              <w:rPr>
                <w:noProof/>
                <w:webHidden/>
              </w:rPr>
              <w:instrText xml:space="preserve"> PAGEREF _Toc43909900 \h </w:instrText>
            </w:r>
            <w:r>
              <w:rPr>
                <w:noProof/>
                <w:webHidden/>
              </w:rPr>
            </w:r>
            <w:r>
              <w:rPr>
                <w:noProof/>
                <w:webHidden/>
              </w:rPr>
              <w:fldChar w:fldCharType="separate"/>
            </w:r>
            <w:r>
              <w:rPr>
                <w:noProof/>
                <w:webHidden/>
              </w:rPr>
              <w:t>34</w:t>
            </w:r>
            <w:r>
              <w:rPr>
                <w:noProof/>
                <w:webHidden/>
              </w:rPr>
              <w:fldChar w:fldCharType="end"/>
            </w:r>
          </w:hyperlink>
        </w:p>
        <w:p w14:paraId="06A4F406" w14:textId="435D7349"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01" w:history="1">
            <w:r w:rsidRPr="00AD21F0">
              <w:rPr>
                <w:rStyle w:val="Hyperlink"/>
                <w:rFonts w:ascii="Arial" w:hAnsi="Arial" w:cs="Arial"/>
                <w:noProof/>
              </w:rPr>
              <w:t>Graduate Progress Index (GPI)</w:t>
            </w:r>
            <w:r>
              <w:rPr>
                <w:noProof/>
                <w:webHidden/>
              </w:rPr>
              <w:tab/>
            </w:r>
            <w:r>
              <w:rPr>
                <w:noProof/>
                <w:webHidden/>
              </w:rPr>
              <w:fldChar w:fldCharType="begin"/>
            </w:r>
            <w:r>
              <w:rPr>
                <w:noProof/>
                <w:webHidden/>
              </w:rPr>
              <w:instrText xml:space="preserve"> PAGEREF _Toc43909901 \h </w:instrText>
            </w:r>
            <w:r>
              <w:rPr>
                <w:noProof/>
                <w:webHidden/>
              </w:rPr>
            </w:r>
            <w:r>
              <w:rPr>
                <w:noProof/>
                <w:webHidden/>
              </w:rPr>
              <w:fldChar w:fldCharType="separate"/>
            </w:r>
            <w:r>
              <w:rPr>
                <w:noProof/>
                <w:webHidden/>
              </w:rPr>
              <w:t>34</w:t>
            </w:r>
            <w:r>
              <w:rPr>
                <w:noProof/>
                <w:webHidden/>
              </w:rPr>
              <w:fldChar w:fldCharType="end"/>
            </w:r>
          </w:hyperlink>
        </w:p>
        <w:p w14:paraId="01322E99" w14:textId="4ED4488A"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02" w:history="1">
            <w:r w:rsidRPr="00AD21F0">
              <w:rPr>
                <w:rStyle w:val="Hyperlink"/>
                <w:rFonts w:ascii="Arial" w:hAnsi="Arial" w:cs="Arial"/>
                <w:noProof/>
              </w:rPr>
              <w:t>Limited Status</w:t>
            </w:r>
            <w:r>
              <w:rPr>
                <w:noProof/>
                <w:webHidden/>
              </w:rPr>
              <w:tab/>
            </w:r>
            <w:r>
              <w:rPr>
                <w:noProof/>
                <w:webHidden/>
              </w:rPr>
              <w:fldChar w:fldCharType="begin"/>
            </w:r>
            <w:r>
              <w:rPr>
                <w:noProof/>
                <w:webHidden/>
              </w:rPr>
              <w:instrText xml:space="preserve"> PAGEREF _Toc43909902 \h </w:instrText>
            </w:r>
            <w:r>
              <w:rPr>
                <w:noProof/>
                <w:webHidden/>
              </w:rPr>
            </w:r>
            <w:r>
              <w:rPr>
                <w:noProof/>
                <w:webHidden/>
              </w:rPr>
              <w:fldChar w:fldCharType="separate"/>
            </w:r>
            <w:r>
              <w:rPr>
                <w:noProof/>
                <w:webHidden/>
              </w:rPr>
              <w:t>34</w:t>
            </w:r>
            <w:r>
              <w:rPr>
                <w:noProof/>
                <w:webHidden/>
              </w:rPr>
              <w:fldChar w:fldCharType="end"/>
            </w:r>
          </w:hyperlink>
        </w:p>
        <w:p w14:paraId="7D3261B2" w14:textId="5BCDB1D5"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03" w:history="1">
            <w:r w:rsidRPr="00AD21F0">
              <w:rPr>
                <w:rStyle w:val="Hyperlink"/>
                <w:rFonts w:ascii="Arial" w:hAnsi="Arial" w:cs="Arial"/>
                <w:noProof/>
              </w:rPr>
              <w:t>Leave of Absence for Medical or Family Reasons</w:t>
            </w:r>
            <w:r>
              <w:rPr>
                <w:noProof/>
                <w:webHidden/>
              </w:rPr>
              <w:tab/>
            </w:r>
            <w:r>
              <w:rPr>
                <w:noProof/>
                <w:webHidden/>
              </w:rPr>
              <w:fldChar w:fldCharType="begin"/>
            </w:r>
            <w:r>
              <w:rPr>
                <w:noProof/>
                <w:webHidden/>
              </w:rPr>
              <w:instrText xml:space="preserve"> PAGEREF _Toc43909903 \h </w:instrText>
            </w:r>
            <w:r>
              <w:rPr>
                <w:noProof/>
                <w:webHidden/>
              </w:rPr>
            </w:r>
            <w:r>
              <w:rPr>
                <w:noProof/>
                <w:webHidden/>
              </w:rPr>
              <w:fldChar w:fldCharType="separate"/>
            </w:r>
            <w:r>
              <w:rPr>
                <w:noProof/>
                <w:webHidden/>
              </w:rPr>
              <w:t>34</w:t>
            </w:r>
            <w:r>
              <w:rPr>
                <w:noProof/>
                <w:webHidden/>
              </w:rPr>
              <w:fldChar w:fldCharType="end"/>
            </w:r>
          </w:hyperlink>
        </w:p>
        <w:p w14:paraId="10DAD9C3" w14:textId="7ACED37A"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04" w:history="1">
            <w:r w:rsidRPr="00AD21F0">
              <w:rPr>
                <w:rStyle w:val="Hyperlink"/>
                <w:rFonts w:ascii="Arial" w:hAnsi="Arial" w:cs="Arial"/>
                <w:noProof/>
              </w:rPr>
              <w:t>Probation</w:t>
            </w:r>
            <w:r>
              <w:rPr>
                <w:noProof/>
                <w:webHidden/>
              </w:rPr>
              <w:tab/>
            </w:r>
            <w:r>
              <w:rPr>
                <w:noProof/>
                <w:webHidden/>
              </w:rPr>
              <w:fldChar w:fldCharType="begin"/>
            </w:r>
            <w:r>
              <w:rPr>
                <w:noProof/>
                <w:webHidden/>
              </w:rPr>
              <w:instrText xml:space="preserve"> PAGEREF _Toc43909904 \h </w:instrText>
            </w:r>
            <w:r>
              <w:rPr>
                <w:noProof/>
                <w:webHidden/>
              </w:rPr>
            </w:r>
            <w:r>
              <w:rPr>
                <w:noProof/>
                <w:webHidden/>
              </w:rPr>
              <w:fldChar w:fldCharType="separate"/>
            </w:r>
            <w:r>
              <w:rPr>
                <w:noProof/>
                <w:webHidden/>
              </w:rPr>
              <w:t>35</w:t>
            </w:r>
            <w:r>
              <w:rPr>
                <w:noProof/>
                <w:webHidden/>
              </w:rPr>
              <w:fldChar w:fldCharType="end"/>
            </w:r>
          </w:hyperlink>
        </w:p>
        <w:p w14:paraId="36E0C2AA" w14:textId="712AFF05"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05" w:history="1">
            <w:r w:rsidRPr="00AD21F0">
              <w:rPr>
                <w:rStyle w:val="Hyperlink"/>
                <w:rFonts w:ascii="Arial" w:hAnsi="Arial" w:cs="Arial"/>
                <w:noProof/>
              </w:rPr>
              <w:t>Repetition of Courses</w:t>
            </w:r>
            <w:r>
              <w:rPr>
                <w:noProof/>
                <w:webHidden/>
              </w:rPr>
              <w:tab/>
            </w:r>
            <w:r>
              <w:rPr>
                <w:noProof/>
                <w:webHidden/>
              </w:rPr>
              <w:fldChar w:fldCharType="begin"/>
            </w:r>
            <w:r>
              <w:rPr>
                <w:noProof/>
                <w:webHidden/>
              </w:rPr>
              <w:instrText xml:space="preserve"> PAGEREF _Toc43909905 \h </w:instrText>
            </w:r>
            <w:r>
              <w:rPr>
                <w:noProof/>
                <w:webHidden/>
              </w:rPr>
            </w:r>
            <w:r>
              <w:rPr>
                <w:noProof/>
                <w:webHidden/>
              </w:rPr>
              <w:fldChar w:fldCharType="separate"/>
            </w:r>
            <w:r>
              <w:rPr>
                <w:noProof/>
                <w:webHidden/>
              </w:rPr>
              <w:t>36</w:t>
            </w:r>
            <w:r>
              <w:rPr>
                <w:noProof/>
                <w:webHidden/>
              </w:rPr>
              <w:fldChar w:fldCharType="end"/>
            </w:r>
          </w:hyperlink>
        </w:p>
        <w:p w14:paraId="6798CFC5" w14:textId="4FF376B0"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06" w:history="1">
            <w:r w:rsidRPr="00AD21F0">
              <w:rPr>
                <w:rStyle w:val="Hyperlink"/>
                <w:rFonts w:ascii="Arial" w:hAnsi="Arial" w:cs="Arial"/>
                <w:noProof/>
              </w:rPr>
              <w:t>Biomedical Visualization Policy Regarding Science Courses</w:t>
            </w:r>
            <w:r>
              <w:rPr>
                <w:noProof/>
                <w:webHidden/>
              </w:rPr>
              <w:tab/>
            </w:r>
            <w:r>
              <w:rPr>
                <w:noProof/>
                <w:webHidden/>
              </w:rPr>
              <w:fldChar w:fldCharType="begin"/>
            </w:r>
            <w:r>
              <w:rPr>
                <w:noProof/>
                <w:webHidden/>
              </w:rPr>
              <w:instrText xml:space="preserve"> PAGEREF _Toc43909906 \h </w:instrText>
            </w:r>
            <w:r>
              <w:rPr>
                <w:noProof/>
                <w:webHidden/>
              </w:rPr>
            </w:r>
            <w:r>
              <w:rPr>
                <w:noProof/>
                <w:webHidden/>
              </w:rPr>
              <w:fldChar w:fldCharType="separate"/>
            </w:r>
            <w:r>
              <w:rPr>
                <w:noProof/>
                <w:webHidden/>
              </w:rPr>
              <w:t>36</w:t>
            </w:r>
            <w:r>
              <w:rPr>
                <w:noProof/>
                <w:webHidden/>
              </w:rPr>
              <w:fldChar w:fldCharType="end"/>
            </w:r>
          </w:hyperlink>
        </w:p>
        <w:p w14:paraId="6C679480" w14:textId="63176001"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07" w:history="1">
            <w:r w:rsidRPr="00AD21F0">
              <w:rPr>
                <w:rStyle w:val="Hyperlink"/>
                <w:rFonts w:ascii="Arial" w:hAnsi="Arial" w:cs="Arial"/>
                <w:noProof/>
              </w:rPr>
              <w:t>Research on Humans or Animals</w:t>
            </w:r>
            <w:r>
              <w:rPr>
                <w:noProof/>
                <w:webHidden/>
              </w:rPr>
              <w:tab/>
            </w:r>
            <w:r>
              <w:rPr>
                <w:noProof/>
                <w:webHidden/>
              </w:rPr>
              <w:fldChar w:fldCharType="begin"/>
            </w:r>
            <w:r>
              <w:rPr>
                <w:noProof/>
                <w:webHidden/>
              </w:rPr>
              <w:instrText xml:space="preserve"> PAGEREF _Toc43909907 \h </w:instrText>
            </w:r>
            <w:r>
              <w:rPr>
                <w:noProof/>
                <w:webHidden/>
              </w:rPr>
            </w:r>
            <w:r>
              <w:rPr>
                <w:noProof/>
                <w:webHidden/>
              </w:rPr>
              <w:fldChar w:fldCharType="separate"/>
            </w:r>
            <w:r>
              <w:rPr>
                <w:noProof/>
                <w:webHidden/>
              </w:rPr>
              <w:t>36</w:t>
            </w:r>
            <w:r>
              <w:rPr>
                <w:noProof/>
                <w:webHidden/>
              </w:rPr>
              <w:fldChar w:fldCharType="end"/>
            </w:r>
          </w:hyperlink>
        </w:p>
        <w:p w14:paraId="5CB8EDD5" w14:textId="2158A0B2" w:rsidR="006126E0" w:rsidRDefault="006126E0">
          <w:pPr>
            <w:pStyle w:val="TOC1"/>
            <w:tabs>
              <w:tab w:val="right" w:leader="dot" w:pos="9350"/>
            </w:tabs>
            <w:rPr>
              <w:rStyle w:val="Hyperlink"/>
              <w:noProof/>
            </w:rPr>
          </w:pPr>
          <w:hyperlink w:anchor="_Toc43909908" w:history="1">
            <w:r w:rsidRPr="00AD21F0">
              <w:rPr>
                <w:rStyle w:val="Hyperlink"/>
                <w:rFonts w:ascii="Arial" w:hAnsi="Arial" w:cs="Arial"/>
                <w:noProof/>
              </w:rPr>
              <w:t>Policy for Complaints Not Related to Academic Policies</w:t>
            </w:r>
            <w:r>
              <w:rPr>
                <w:noProof/>
                <w:webHidden/>
              </w:rPr>
              <w:tab/>
            </w:r>
            <w:r>
              <w:rPr>
                <w:noProof/>
                <w:webHidden/>
              </w:rPr>
              <w:fldChar w:fldCharType="begin"/>
            </w:r>
            <w:r>
              <w:rPr>
                <w:noProof/>
                <w:webHidden/>
              </w:rPr>
              <w:instrText xml:space="preserve"> PAGEREF _Toc43909908 \h </w:instrText>
            </w:r>
            <w:r>
              <w:rPr>
                <w:noProof/>
                <w:webHidden/>
              </w:rPr>
            </w:r>
            <w:r>
              <w:rPr>
                <w:noProof/>
                <w:webHidden/>
              </w:rPr>
              <w:fldChar w:fldCharType="separate"/>
            </w:r>
            <w:r>
              <w:rPr>
                <w:noProof/>
                <w:webHidden/>
              </w:rPr>
              <w:t>37</w:t>
            </w:r>
            <w:r>
              <w:rPr>
                <w:noProof/>
                <w:webHidden/>
              </w:rPr>
              <w:fldChar w:fldCharType="end"/>
            </w:r>
          </w:hyperlink>
        </w:p>
        <w:p w14:paraId="60198DA0" w14:textId="77777777" w:rsidR="006126E0" w:rsidRPr="006126E0" w:rsidRDefault="006126E0" w:rsidP="006126E0"/>
        <w:p w14:paraId="3D88DD9E" w14:textId="0D83DEBE"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09" w:history="1">
            <w:r w:rsidRPr="00AD21F0">
              <w:rPr>
                <w:rStyle w:val="Hyperlink"/>
                <w:rFonts w:ascii="Arial" w:hAnsi="Arial" w:cs="Arial"/>
                <w:noProof/>
              </w:rPr>
              <w:t>Section II</w:t>
            </w:r>
            <w:r>
              <w:rPr>
                <w:noProof/>
                <w:webHidden/>
              </w:rPr>
              <w:tab/>
            </w:r>
            <w:r>
              <w:rPr>
                <w:noProof/>
                <w:webHidden/>
              </w:rPr>
              <w:fldChar w:fldCharType="begin"/>
            </w:r>
            <w:r>
              <w:rPr>
                <w:noProof/>
                <w:webHidden/>
              </w:rPr>
              <w:instrText xml:space="preserve"> PAGEREF _Toc43909909 \h </w:instrText>
            </w:r>
            <w:r>
              <w:rPr>
                <w:noProof/>
                <w:webHidden/>
              </w:rPr>
            </w:r>
            <w:r>
              <w:rPr>
                <w:noProof/>
                <w:webHidden/>
              </w:rPr>
              <w:fldChar w:fldCharType="separate"/>
            </w:r>
            <w:r>
              <w:rPr>
                <w:noProof/>
                <w:webHidden/>
              </w:rPr>
              <w:t>38</w:t>
            </w:r>
            <w:r>
              <w:rPr>
                <w:noProof/>
                <w:webHidden/>
              </w:rPr>
              <w:fldChar w:fldCharType="end"/>
            </w:r>
          </w:hyperlink>
        </w:p>
        <w:p w14:paraId="46AADD0D" w14:textId="63B5993D"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10" w:history="1">
            <w:r w:rsidRPr="00AD21F0">
              <w:rPr>
                <w:rStyle w:val="Hyperlink"/>
                <w:rFonts w:ascii="Arial" w:hAnsi="Arial" w:cs="Arial"/>
                <w:noProof/>
              </w:rPr>
              <w:t>Department Information: Department of Biomedical and Health</w:t>
            </w:r>
            <w:r>
              <w:rPr>
                <w:noProof/>
                <w:webHidden/>
              </w:rPr>
              <w:tab/>
            </w:r>
            <w:r>
              <w:rPr>
                <w:noProof/>
                <w:webHidden/>
              </w:rPr>
              <w:fldChar w:fldCharType="begin"/>
            </w:r>
            <w:r>
              <w:rPr>
                <w:noProof/>
                <w:webHidden/>
              </w:rPr>
              <w:instrText xml:space="preserve"> PAGEREF _Toc43909910 \h </w:instrText>
            </w:r>
            <w:r>
              <w:rPr>
                <w:noProof/>
                <w:webHidden/>
              </w:rPr>
            </w:r>
            <w:r>
              <w:rPr>
                <w:noProof/>
                <w:webHidden/>
              </w:rPr>
              <w:fldChar w:fldCharType="separate"/>
            </w:r>
            <w:r>
              <w:rPr>
                <w:noProof/>
                <w:webHidden/>
              </w:rPr>
              <w:t>38</w:t>
            </w:r>
            <w:r>
              <w:rPr>
                <w:noProof/>
                <w:webHidden/>
              </w:rPr>
              <w:fldChar w:fldCharType="end"/>
            </w:r>
          </w:hyperlink>
        </w:p>
        <w:p w14:paraId="23EF0FB8" w14:textId="3371117E" w:rsidR="006126E0" w:rsidRDefault="006126E0">
          <w:pPr>
            <w:pStyle w:val="TOC1"/>
            <w:tabs>
              <w:tab w:val="right" w:leader="dot" w:pos="9350"/>
            </w:tabs>
            <w:rPr>
              <w:rStyle w:val="Hyperlink"/>
              <w:noProof/>
            </w:rPr>
          </w:pPr>
          <w:hyperlink w:anchor="_Toc43909911" w:history="1">
            <w:r w:rsidRPr="00AD21F0">
              <w:rPr>
                <w:rStyle w:val="Hyperlink"/>
                <w:rFonts w:ascii="Arial" w:hAnsi="Arial" w:cs="Arial"/>
                <w:noProof/>
              </w:rPr>
              <w:t>Information Sciences (BHIS)</w:t>
            </w:r>
            <w:r>
              <w:rPr>
                <w:noProof/>
                <w:webHidden/>
              </w:rPr>
              <w:tab/>
            </w:r>
            <w:r>
              <w:rPr>
                <w:noProof/>
                <w:webHidden/>
              </w:rPr>
              <w:fldChar w:fldCharType="begin"/>
            </w:r>
            <w:r>
              <w:rPr>
                <w:noProof/>
                <w:webHidden/>
              </w:rPr>
              <w:instrText xml:space="preserve"> PAGEREF _Toc43909911 \h </w:instrText>
            </w:r>
            <w:r>
              <w:rPr>
                <w:noProof/>
                <w:webHidden/>
              </w:rPr>
            </w:r>
            <w:r>
              <w:rPr>
                <w:noProof/>
                <w:webHidden/>
              </w:rPr>
              <w:fldChar w:fldCharType="separate"/>
            </w:r>
            <w:r>
              <w:rPr>
                <w:noProof/>
                <w:webHidden/>
              </w:rPr>
              <w:t>38</w:t>
            </w:r>
            <w:r>
              <w:rPr>
                <w:noProof/>
                <w:webHidden/>
              </w:rPr>
              <w:fldChar w:fldCharType="end"/>
            </w:r>
          </w:hyperlink>
        </w:p>
        <w:p w14:paraId="13B8E7B7" w14:textId="77777777" w:rsidR="006126E0" w:rsidRPr="006126E0" w:rsidRDefault="006126E0" w:rsidP="006126E0"/>
        <w:p w14:paraId="253AD113" w14:textId="30D99316"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12" w:history="1">
            <w:r w:rsidRPr="00AD21F0">
              <w:rPr>
                <w:rStyle w:val="Hyperlink"/>
                <w:rFonts w:ascii="Arial" w:hAnsi="Arial" w:cs="Arial"/>
                <w:b/>
                <w:noProof/>
              </w:rPr>
              <w:t>OVERVIEW</w:t>
            </w:r>
            <w:r>
              <w:rPr>
                <w:noProof/>
                <w:webHidden/>
              </w:rPr>
              <w:tab/>
            </w:r>
            <w:r>
              <w:rPr>
                <w:noProof/>
                <w:webHidden/>
              </w:rPr>
              <w:fldChar w:fldCharType="begin"/>
            </w:r>
            <w:r>
              <w:rPr>
                <w:noProof/>
                <w:webHidden/>
              </w:rPr>
              <w:instrText xml:space="preserve"> PAGEREF _Toc43909912 \h </w:instrText>
            </w:r>
            <w:r>
              <w:rPr>
                <w:noProof/>
                <w:webHidden/>
              </w:rPr>
            </w:r>
            <w:r>
              <w:rPr>
                <w:noProof/>
                <w:webHidden/>
              </w:rPr>
              <w:fldChar w:fldCharType="separate"/>
            </w:r>
            <w:r>
              <w:rPr>
                <w:noProof/>
                <w:webHidden/>
              </w:rPr>
              <w:t>38</w:t>
            </w:r>
            <w:r>
              <w:rPr>
                <w:noProof/>
                <w:webHidden/>
              </w:rPr>
              <w:fldChar w:fldCharType="end"/>
            </w:r>
          </w:hyperlink>
        </w:p>
        <w:p w14:paraId="5C738777" w14:textId="32FE2CBA"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13" w:history="1">
            <w:r w:rsidRPr="00AD21F0">
              <w:rPr>
                <w:rStyle w:val="Hyperlink"/>
                <w:rFonts w:ascii="Arial" w:hAnsi="Arial" w:cs="Arial"/>
                <w:noProof/>
              </w:rPr>
              <w:t>Department Mission</w:t>
            </w:r>
            <w:r>
              <w:rPr>
                <w:noProof/>
                <w:webHidden/>
              </w:rPr>
              <w:tab/>
            </w:r>
            <w:r>
              <w:rPr>
                <w:noProof/>
                <w:webHidden/>
              </w:rPr>
              <w:fldChar w:fldCharType="begin"/>
            </w:r>
            <w:r>
              <w:rPr>
                <w:noProof/>
                <w:webHidden/>
              </w:rPr>
              <w:instrText xml:space="preserve"> PAGEREF _Toc43909913 \h </w:instrText>
            </w:r>
            <w:r>
              <w:rPr>
                <w:noProof/>
                <w:webHidden/>
              </w:rPr>
            </w:r>
            <w:r>
              <w:rPr>
                <w:noProof/>
                <w:webHidden/>
              </w:rPr>
              <w:fldChar w:fldCharType="separate"/>
            </w:r>
            <w:r>
              <w:rPr>
                <w:noProof/>
                <w:webHidden/>
              </w:rPr>
              <w:t>38</w:t>
            </w:r>
            <w:r>
              <w:rPr>
                <w:noProof/>
                <w:webHidden/>
              </w:rPr>
              <w:fldChar w:fldCharType="end"/>
            </w:r>
          </w:hyperlink>
        </w:p>
        <w:p w14:paraId="5720B799" w14:textId="00C366A0"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14" w:history="1">
            <w:r w:rsidRPr="00AD21F0">
              <w:rPr>
                <w:rStyle w:val="Hyperlink"/>
                <w:rFonts w:ascii="Arial" w:hAnsi="Arial" w:cs="Arial"/>
                <w:noProof/>
              </w:rPr>
              <w:t>Department History</w:t>
            </w:r>
            <w:r>
              <w:rPr>
                <w:noProof/>
                <w:webHidden/>
              </w:rPr>
              <w:tab/>
            </w:r>
            <w:r>
              <w:rPr>
                <w:noProof/>
                <w:webHidden/>
              </w:rPr>
              <w:fldChar w:fldCharType="begin"/>
            </w:r>
            <w:r>
              <w:rPr>
                <w:noProof/>
                <w:webHidden/>
              </w:rPr>
              <w:instrText xml:space="preserve"> PAGEREF _Toc43909914 \h </w:instrText>
            </w:r>
            <w:r>
              <w:rPr>
                <w:noProof/>
                <w:webHidden/>
              </w:rPr>
            </w:r>
            <w:r>
              <w:rPr>
                <w:noProof/>
                <w:webHidden/>
              </w:rPr>
              <w:fldChar w:fldCharType="separate"/>
            </w:r>
            <w:r>
              <w:rPr>
                <w:noProof/>
                <w:webHidden/>
              </w:rPr>
              <w:t>38</w:t>
            </w:r>
            <w:r>
              <w:rPr>
                <w:noProof/>
                <w:webHidden/>
              </w:rPr>
              <w:fldChar w:fldCharType="end"/>
            </w:r>
          </w:hyperlink>
        </w:p>
        <w:p w14:paraId="1D303A7B" w14:textId="38BBCB23"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15" w:history="1">
            <w:r w:rsidRPr="00AD21F0">
              <w:rPr>
                <w:rStyle w:val="Hyperlink"/>
                <w:rFonts w:ascii="Arial" w:hAnsi="Arial" w:cs="Arial"/>
                <w:noProof/>
              </w:rPr>
              <w:t>Programs</w:t>
            </w:r>
            <w:r>
              <w:rPr>
                <w:noProof/>
                <w:webHidden/>
              </w:rPr>
              <w:tab/>
            </w:r>
            <w:r>
              <w:rPr>
                <w:noProof/>
                <w:webHidden/>
              </w:rPr>
              <w:fldChar w:fldCharType="begin"/>
            </w:r>
            <w:r>
              <w:rPr>
                <w:noProof/>
                <w:webHidden/>
              </w:rPr>
              <w:instrText xml:space="preserve"> PAGEREF _Toc43909915 \h </w:instrText>
            </w:r>
            <w:r>
              <w:rPr>
                <w:noProof/>
                <w:webHidden/>
              </w:rPr>
            </w:r>
            <w:r>
              <w:rPr>
                <w:noProof/>
                <w:webHidden/>
              </w:rPr>
              <w:fldChar w:fldCharType="separate"/>
            </w:r>
            <w:r>
              <w:rPr>
                <w:noProof/>
                <w:webHidden/>
              </w:rPr>
              <w:t>38</w:t>
            </w:r>
            <w:r>
              <w:rPr>
                <w:noProof/>
                <w:webHidden/>
              </w:rPr>
              <w:fldChar w:fldCharType="end"/>
            </w:r>
          </w:hyperlink>
        </w:p>
        <w:p w14:paraId="5E40489D" w14:textId="372B7AD8"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16" w:history="1">
            <w:r w:rsidRPr="00AD21F0">
              <w:rPr>
                <w:rStyle w:val="Hyperlink"/>
                <w:rFonts w:ascii="Arial" w:hAnsi="Arial" w:cs="Arial"/>
                <w:noProof/>
              </w:rPr>
              <w:t>BHIS Academic Affairs Committee</w:t>
            </w:r>
            <w:r>
              <w:rPr>
                <w:noProof/>
                <w:webHidden/>
              </w:rPr>
              <w:tab/>
            </w:r>
            <w:r>
              <w:rPr>
                <w:noProof/>
                <w:webHidden/>
              </w:rPr>
              <w:fldChar w:fldCharType="begin"/>
            </w:r>
            <w:r>
              <w:rPr>
                <w:noProof/>
                <w:webHidden/>
              </w:rPr>
              <w:instrText xml:space="preserve"> PAGEREF _Toc43909916 \h </w:instrText>
            </w:r>
            <w:r>
              <w:rPr>
                <w:noProof/>
                <w:webHidden/>
              </w:rPr>
            </w:r>
            <w:r>
              <w:rPr>
                <w:noProof/>
                <w:webHidden/>
              </w:rPr>
              <w:fldChar w:fldCharType="separate"/>
            </w:r>
            <w:r>
              <w:rPr>
                <w:noProof/>
                <w:webHidden/>
              </w:rPr>
              <w:t>39</w:t>
            </w:r>
            <w:r>
              <w:rPr>
                <w:noProof/>
                <w:webHidden/>
              </w:rPr>
              <w:fldChar w:fldCharType="end"/>
            </w:r>
          </w:hyperlink>
        </w:p>
        <w:p w14:paraId="632E9742" w14:textId="2B533B08"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17" w:history="1">
            <w:r w:rsidRPr="00AD21F0">
              <w:rPr>
                <w:rStyle w:val="Hyperlink"/>
                <w:rFonts w:ascii="Arial" w:hAnsi="Arial" w:cs="Arial"/>
                <w:noProof/>
              </w:rPr>
              <w:t>Organizational Chart</w:t>
            </w:r>
            <w:r>
              <w:rPr>
                <w:noProof/>
                <w:webHidden/>
              </w:rPr>
              <w:tab/>
            </w:r>
            <w:r>
              <w:rPr>
                <w:noProof/>
                <w:webHidden/>
              </w:rPr>
              <w:fldChar w:fldCharType="begin"/>
            </w:r>
            <w:r>
              <w:rPr>
                <w:noProof/>
                <w:webHidden/>
              </w:rPr>
              <w:instrText xml:space="preserve"> PAGEREF _Toc43909917 \h </w:instrText>
            </w:r>
            <w:r>
              <w:rPr>
                <w:noProof/>
                <w:webHidden/>
              </w:rPr>
            </w:r>
            <w:r>
              <w:rPr>
                <w:noProof/>
                <w:webHidden/>
              </w:rPr>
              <w:fldChar w:fldCharType="separate"/>
            </w:r>
            <w:r>
              <w:rPr>
                <w:noProof/>
                <w:webHidden/>
              </w:rPr>
              <w:t>40</w:t>
            </w:r>
            <w:r>
              <w:rPr>
                <w:noProof/>
                <w:webHidden/>
              </w:rPr>
              <w:fldChar w:fldCharType="end"/>
            </w:r>
          </w:hyperlink>
        </w:p>
        <w:p w14:paraId="0D6DB238" w14:textId="69EA5655"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18" w:history="1">
            <w:r w:rsidRPr="00AD21F0">
              <w:rPr>
                <w:rStyle w:val="Hyperlink"/>
                <w:rFonts w:ascii="Arial" w:hAnsi="Arial" w:cs="Arial"/>
                <w:b/>
                <w:noProof/>
              </w:rPr>
              <w:t>RESOURCES</w:t>
            </w:r>
            <w:r>
              <w:rPr>
                <w:noProof/>
                <w:webHidden/>
              </w:rPr>
              <w:tab/>
            </w:r>
            <w:r>
              <w:rPr>
                <w:noProof/>
                <w:webHidden/>
              </w:rPr>
              <w:fldChar w:fldCharType="begin"/>
            </w:r>
            <w:r>
              <w:rPr>
                <w:noProof/>
                <w:webHidden/>
              </w:rPr>
              <w:instrText xml:space="preserve"> PAGEREF _Toc43909918 \h </w:instrText>
            </w:r>
            <w:r>
              <w:rPr>
                <w:noProof/>
                <w:webHidden/>
              </w:rPr>
            </w:r>
            <w:r>
              <w:rPr>
                <w:noProof/>
                <w:webHidden/>
              </w:rPr>
              <w:fldChar w:fldCharType="separate"/>
            </w:r>
            <w:r>
              <w:rPr>
                <w:noProof/>
                <w:webHidden/>
              </w:rPr>
              <w:t>41</w:t>
            </w:r>
            <w:r>
              <w:rPr>
                <w:noProof/>
                <w:webHidden/>
              </w:rPr>
              <w:fldChar w:fldCharType="end"/>
            </w:r>
          </w:hyperlink>
        </w:p>
        <w:p w14:paraId="445ACFC2" w14:textId="50831715"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19" w:history="1">
            <w:r w:rsidRPr="00AD21F0">
              <w:rPr>
                <w:rStyle w:val="Hyperlink"/>
                <w:rFonts w:ascii="Arial" w:hAnsi="Arial" w:cs="Arial"/>
                <w:noProof/>
              </w:rPr>
              <w:t>Academic Requirements</w:t>
            </w:r>
            <w:r>
              <w:rPr>
                <w:noProof/>
                <w:webHidden/>
              </w:rPr>
              <w:tab/>
            </w:r>
            <w:r>
              <w:rPr>
                <w:noProof/>
                <w:webHidden/>
              </w:rPr>
              <w:fldChar w:fldCharType="begin"/>
            </w:r>
            <w:r>
              <w:rPr>
                <w:noProof/>
                <w:webHidden/>
              </w:rPr>
              <w:instrText xml:space="preserve"> PAGEREF _Toc43909919 \h </w:instrText>
            </w:r>
            <w:r>
              <w:rPr>
                <w:noProof/>
                <w:webHidden/>
              </w:rPr>
            </w:r>
            <w:r>
              <w:rPr>
                <w:noProof/>
                <w:webHidden/>
              </w:rPr>
              <w:fldChar w:fldCharType="separate"/>
            </w:r>
            <w:r>
              <w:rPr>
                <w:noProof/>
                <w:webHidden/>
              </w:rPr>
              <w:t>41</w:t>
            </w:r>
            <w:r>
              <w:rPr>
                <w:noProof/>
                <w:webHidden/>
              </w:rPr>
              <w:fldChar w:fldCharType="end"/>
            </w:r>
          </w:hyperlink>
        </w:p>
        <w:p w14:paraId="6AE10EE7" w14:textId="250272FD"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20" w:history="1">
            <w:r w:rsidRPr="00AD21F0">
              <w:rPr>
                <w:rStyle w:val="Hyperlink"/>
                <w:rFonts w:ascii="Arial" w:hAnsi="Arial" w:cs="Arial"/>
                <w:b/>
                <w:noProof/>
              </w:rPr>
              <w:t>POLICIES</w:t>
            </w:r>
            <w:r>
              <w:rPr>
                <w:noProof/>
                <w:webHidden/>
              </w:rPr>
              <w:tab/>
            </w:r>
            <w:r>
              <w:rPr>
                <w:noProof/>
                <w:webHidden/>
              </w:rPr>
              <w:fldChar w:fldCharType="begin"/>
            </w:r>
            <w:r>
              <w:rPr>
                <w:noProof/>
                <w:webHidden/>
              </w:rPr>
              <w:instrText xml:space="preserve"> PAGEREF _Toc43909920 \h </w:instrText>
            </w:r>
            <w:r>
              <w:rPr>
                <w:noProof/>
                <w:webHidden/>
              </w:rPr>
            </w:r>
            <w:r>
              <w:rPr>
                <w:noProof/>
                <w:webHidden/>
              </w:rPr>
              <w:fldChar w:fldCharType="separate"/>
            </w:r>
            <w:r>
              <w:rPr>
                <w:noProof/>
                <w:webHidden/>
              </w:rPr>
              <w:t>42</w:t>
            </w:r>
            <w:r>
              <w:rPr>
                <w:noProof/>
                <w:webHidden/>
              </w:rPr>
              <w:fldChar w:fldCharType="end"/>
            </w:r>
          </w:hyperlink>
        </w:p>
        <w:p w14:paraId="5705B46B" w14:textId="68DC5620"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21" w:history="1">
            <w:r w:rsidRPr="00AD21F0">
              <w:rPr>
                <w:rStyle w:val="Hyperlink"/>
                <w:rFonts w:ascii="Arial" w:hAnsi="Arial" w:cs="Arial"/>
                <w:noProof/>
              </w:rPr>
              <w:t>Dress Code</w:t>
            </w:r>
            <w:r>
              <w:rPr>
                <w:noProof/>
                <w:webHidden/>
              </w:rPr>
              <w:tab/>
            </w:r>
            <w:r>
              <w:rPr>
                <w:noProof/>
                <w:webHidden/>
              </w:rPr>
              <w:fldChar w:fldCharType="begin"/>
            </w:r>
            <w:r>
              <w:rPr>
                <w:noProof/>
                <w:webHidden/>
              </w:rPr>
              <w:instrText xml:space="preserve"> PAGEREF _Toc43909921 \h </w:instrText>
            </w:r>
            <w:r>
              <w:rPr>
                <w:noProof/>
                <w:webHidden/>
              </w:rPr>
            </w:r>
            <w:r>
              <w:rPr>
                <w:noProof/>
                <w:webHidden/>
              </w:rPr>
              <w:fldChar w:fldCharType="separate"/>
            </w:r>
            <w:r>
              <w:rPr>
                <w:noProof/>
                <w:webHidden/>
              </w:rPr>
              <w:t>42</w:t>
            </w:r>
            <w:r>
              <w:rPr>
                <w:noProof/>
                <w:webHidden/>
              </w:rPr>
              <w:fldChar w:fldCharType="end"/>
            </w:r>
          </w:hyperlink>
        </w:p>
        <w:p w14:paraId="10E75A7F" w14:textId="00DE7B27"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22" w:history="1">
            <w:r w:rsidRPr="00AD21F0">
              <w:rPr>
                <w:rStyle w:val="Hyperlink"/>
                <w:rFonts w:ascii="Arial" w:hAnsi="Arial" w:cs="Arial"/>
                <w:noProof/>
              </w:rPr>
              <w:t>Grade Dispute Policy</w:t>
            </w:r>
            <w:r>
              <w:rPr>
                <w:noProof/>
                <w:webHidden/>
              </w:rPr>
              <w:tab/>
            </w:r>
            <w:r>
              <w:rPr>
                <w:noProof/>
                <w:webHidden/>
              </w:rPr>
              <w:fldChar w:fldCharType="begin"/>
            </w:r>
            <w:r>
              <w:rPr>
                <w:noProof/>
                <w:webHidden/>
              </w:rPr>
              <w:instrText xml:space="preserve"> PAGEREF _Toc43909922 \h </w:instrText>
            </w:r>
            <w:r>
              <w:rPr>
                <w:noProof/>
                <w:webHidden/>
              </w:rPr>
            </w:r>
            <w:r>
              <w:rPr>
                <w:noProof/>
                <w:webHidden/>
              </w:rPr>
              <w:fldChar w:fldCharType="separate"/>
            </w:r>
            <w:r>
              <w:rPr>
                <w:noProof/>
                <w:webHidden/>
              </w:rPr>
              <w:t>43</w:t>
            </w:r>
            <w:r>
              <w:rPr>
                <w:noProof/>
                <w:webHidden/>
              </w:rPr>
              <w:fldChar w:fldCharType="end"/>
            </w:r>
          </w:hyperlink>
        </w:p>
        <w:p w14:paraId="168763A6" w14:textId="76C275E1"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23" w:history="1">
            <w:r w:rsidRPr="00AD21F0">
              <w:rPr>
                <w:rStyle w:val="Hyperlink"/>
                <w:rFonts w:ascii="Arial" w:hAnsi="Arial" w:cs="Arial"/>
                <w:noProof/>
              </w:rPr>
              <w:t>Graduation Declaration (Applying to Graduate/Pending Degree List)</w:t>
            </w:r>
            <w:r>
              <w:rPr>
                <w:noProof/>
                <w:webHidden/>
              </w:rPr>
              <w:tab/>
            </w:r>
            <w:r>
              <w:rPr>
                <w:noProof/>
                <w:webHidden/>
              </w:rPr>
              <w:fldChar w:fldCharType="begin"/>
            </w:r>
            <w:r>
              <w:rPr>
                <w:noProof/>
                <w:webHidden/>
              </w:rPr>
              <w:instrText xml:space="preserve"> PAGEREF _Toc43909923 \h </w:instrText>
            </w:r>
            <w:r>
              <w:rPr>
                <w:noProof/>
                <w:webHidden/>
              </w:rPr>
            </w:r>
            <w:r>
              <w:rPr>
                <w:noProof/>
                <w:webHidden/>
              </w:rPr>
              <w:fldChar w:fldCharType="separate"/>
            </w:r>
            <w:r>
              <w:rPr>
                <w:noProof/>
                <w:webHidden/>
              </w:rPr>
              <w:t>43</w:t>
            </w:r>
            <w:r>
              <w:rPr>
                <w:noProof/>
                <w:webHidden/>
              </w:rPr>
              <w:fldChar w:fldCharType="end"/>
            </w:r>
          </w:hyperlink>
        </w:p>
        <w:p w14:paraId="6306A2E8" w14:textId="69C47B88"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24" w:history="1">
            <w:r w:rsidRPr="00AD21F0">
              <w:rPr>
                <w:rStyle w:val="Hyperlink"/>
                <w:rFonts w:ascii="Arial" w:hAnsi="Arial" w:cs="Arial"/>
                <w:noProof/>
              </w:rPr>
              <w:t>HIPAA and Confidentiality Requirements</w:t>
            </w:r>
            <w:r>
              <w:rPr>
                <w:noProof/>
                <w:webHidden/>
              </w:rPr>
              <w:tab/>
            </w:r>
            <w:r>
              <w:rPr>
                <w:noProof/>
                <w:webHidden/>
              </w:rPr>
              <w:fldChar w:fldCharType="begin"/>
            </w:r>
            <w:r>
              <w:rPr>
                <w:noProof/>
                <w:webHidden/>
              </w:rPr>
              <w:instrText xml:space="preserve"> PAGEREF _Toc43909924 \h </w:instrText>
            </w:r>
            <w:r>
              <w:rPr>
                <w:noProof/>
                <w:webHidden/>
              </w:rPr>
            </w:r>
            <w:r>
              <w:rPr>
                <w:noProof/>
                <w:webHidden/>
              </w:rPr>
              <w:fldChar w:fldCharType="separate"/>
            </w:r>
            <w:r>
              <w:rPr>
                <w:noProof/>
                <w:webHidden/>
              </w:rPr>
              <w:t>43</w:t>
            </w:r>
            <w:r>
              <w:rPr>
                <w:noProof/>
                <w:webHidden/>
              </w:rPr>
              <w:fldChar w:fldCharType="end"/>
            </w:r>
          </w:hyperlink>
        </w:p>
        <w:p w14:paraId="10A482B0" w14:textId="2B2FED9B"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25" w:history="1">
            <w:r w:rsidRPr="00AD21F0">
              <w:rPr>
                <w:rStyle w:val="Hyperlink"/>
                <w:rFonts w:ascii="Arial" w:hAnsi="Arial" w:cs="Arial"/>
                <w:noProof/>
              </w:rPr>
              <w:t>Withdrawal from the University</w:t>
            </w:r>
            <w:r>
              <w:rPr>
                <w:noProof/>
                <w:webHidden/>
              </w:rPr>
              <w:tab/>
            </w:r>
            <w:r>
              <w:rPr>
                <w:noProof/>
                <w:webHidden/>
              </w:rPr>
              <w:fldChar w:fldCharType="begin"/>
            </w:r>
            <w:r>
              <w:rPr>
                <w:noProof/>
                <w:webHidden/>
              </w:rPr>
              <w:instrText xml:space="preserve"> PAGEREF _Toc43909925 \h </w:instrText>
            </w:r>
            <w:r>
              <w:rPr>
                <w:noProof/>
                <w:webHidden/>
              </w:rPr>
            </w:r>
            <w:r>
              <w:rPr>
                <w:noProof/>
                <w:webHidden/>
              </w:rPr>
              <w:fldChar w:fldCharType="separate"/>
            </w:r>
            <w:r>
              <w:rPr>
                <w:noProof/>
                <w:webHidden/>
              </w:rPr>
              <w:t>44</w:t>
            </w:r>
            <w:r>
              <w:rPr>
                <w:noProof/>
                <w:webHidden/>
              </w:rPr>
              <w:fldChar w:fldCharType="end"/>
            </w:r>
          </w:hyperlink>
        </w:p>
        <w:p w14:paraId="12365CB4" w14:textId="68606746"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26" w:history="1">
            <w:r w:rsidRPr="00AD21F0">
              <w:rPr>
                <w:rStyle w:val="Hyperlink"/>
                <w:rFonts w:ascii="Arial" w:hAnsi="Arial" w:cs="Arial"/>
                <w:noProof/>
              </w:rPr>
              <w:t>Withdrawal to Enter Military Service</w:t>
            </w:r>
            <w:r>
              <w:rPr>
                <w:noProof/>
                <w:webHidden/>
              </w:rPr>
              <w:tab/>
            </w:r>
            <w:r>
              <w:rPr>
                <w:noProof/>
                <w:webHidden/>
              </w:rPr>
              <w:fldChar w:fldCharType="begin"/>
            </w:r>
            <w:r>
              <w:rPr>
                <w:noProof/>
                <w:webHidden/>
              </w:rPr>
              <w:instrText xml:space="preserve"> PAGEREF _Toc43909926 \h </w:instrText>
            </w:r>
            <w:r>
              <w:rPr>
                <w:noProof/>
                <w:webHidden/>
              </w:rPr>
            </w:r>
            <w:r>
              <w:rPr>
                <w:noProof/>
                <w:webHidden/>
              </w:rPr>
              <w:fldChar w:fldCharType="separate"/>
            </w:r>
            <w:r>
              <w:rPr>
                <w:noProof/>
                <w:webHidden/>
              </w:rPr>
              <w:t>44</w:t>
            </w:r>
            <w:r>
              <w:rPr>
                <w:noProof/>
                <w:webHidden/>
              </w:rPr>
              <w:fldChar w:fldCharType="end"/>
            </w:r>
          </w:hyperlink>
        </w:p>
        <w:p w14:paraId="4A8F12CC" w14:textId="4F5B1F78" w:rsidR="006126E0" w:rsidRDefault="006126E0">
          <w:pPr>
            <w:pStyle w:val="TOC1"/>
            <w:tabs>
              <w:tab w:val="right" w:leader="dot" w:pos="9350"/>
            </w:tabs>
            <w:rPr>
              <w:rStyle w:val="Hyperlink"/>
              <w:noProof/>
            </w:rPr>
          </w:pPr>
          <w:hyperlink w:anchor="_Toc43909927" w:history="1">
            <w:r w:rsidRPr="00AD21F0">
              <w:rPr>
                <w:rStyle w:val="Hyperlink"/>
                <w:rFonts w:ascii="Arial" w:hAnsi="Arial" w:cs="Arial"/>
                <w:noProof/>
              </w:rPr>
              <w:t>BHIS Academic Integrity and Standards for Conduct</w:t>
            </w:r>
            <w:r>
              <w:rPr>
                <w:noProof/>
                <w:webHidden/>
              </w:rPr>
              <w:tab/>
            </w:r>
            <w:r>
              <w:rPr>
                <w:noProof/>
                <w:webHidden/>
              </w:rPr>
              <w:fldChar w:fldCharType="begin"/>
            </w:r>
            <w:r>
              <w:rPr>
                <w:noProof/>
                <w:webHidden/>
              </w:rPr>
              <w:instrText xml:space="preserve"> PAGEREF _Toc43909927 \h </w:instrText>
            </w:r>
            <w:r>
              <w:rPr>
                <w:noProof/>
                <w:webHidden/>
              </w:rPr>
            </w:r>
            <w:r>
              <w:rPr>
                <w:noProof/>
                <w:webHidden/>
              </w:rPr>
              <w:fldChar w:fldCharType="separate"/>
            </w:r>
            <w:r>
              <w:rPr>
                <w:noProof/>
                <w:webHidden/>
              </w:rPr>
              <w:t>45</w:t>
            </w:r>
            <w:r>
              <w:rPr>
                <w:noProof/>
                <w:webHidden/>
              </w:rPr>
              <w:fldChar w:fldCharType="end"/>
            </w:r>
          </w:hyperlink>
        </w:p>
        <w:p w14:paraId="75D33175" w14:textId="77777777" w:rsidR="006126E0" w:rsidRPr="006126E0" w:rsidRDefault="006126E0" w:rsidP="006126E0"/>
        <w:p w14:paraId="6DD0F8CB" w14:textId="33A1ACB0"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28" w:history="1">
            <w:r w:rsidRPr="00AD21F0">
              <w:rPr>
                <w:rStyle w:val="Hyperlink"/>
                <w:rFonts w:ascii="Arial" w:hAnsi="Arial" w:cs="Arial"/>
                <w:noProof/>
              </w:rPr>
              <w:t>Section III</w:t>
            </w:r>
            <w:r>
              <w:rPr>
                <w:noProof/>
                <w:webHidden/>
              </w:rPr>
              <w:tab/>
            </w:r>
            <w:r>
              <w:rPr>
                <w:noProof/>
                <w:webHidden/>
              </w:rPr>
              <w:fldChar w:fldCharType="begin"/>
            </w:r>
            <w:r>
              <w:rPr>
                <w:noProof/>
                <w:webHidden/>
              </w:rPr>
              <w:instrText xml:space="preserve"> PAGEREF _Toc43909928 \h </w:instrText>
            </w:r>
            <w:r>
              <w:rPr>
                <w:noProof/>
                <w:webHidden/>
              </w:rPr>
            </w:r>
            <w:r>
              <w:rPr>
                <w:noProof/>
                <w:webHidden/>
              </w:rPr>
              <w:fldChar w:fldCharType="separate"/>
            </w:r>
            <w:r>
              <w:rPr>
                <w:noProof/>
                <w:webHidden/>
              </w:rPr>
              <w:t>49</w:t>
            </w:r>
            <w:r>
              <w:rPr>
                <w:noProof/>
                <w:webHidden/>
              </w:rPr>
              <w:fldChar w:fldCharType="end"/>
            </w:r>
          </w:hyperlink>
        </w:p>
        <w:p w14:paraId="04E5780A" w14:textId="421D40CD" w:rsidR="006126E0" w:rsidRDefault="006126E0">
          <w:pPr>
            <w:pStyle w:val="TOC1"/>
            <w:tabs>
              <w:tab w:val="right" w:leader="dot" w:pos="9350"/>
            </w:tabs>
            <w:rPr>
              <w:rStyle w:val="Hyperlink"/>
              <w:noProof/>
            </w:rPr>
          </w:pPr>
          <w:hyperlink w:anchor="_Toc43909929" w:history="1">
            <w:r w:rsidRPr="00AD21F0">
              <w:rPr>
                <w:rStyle w:val="Hyperlink"/>
                <w:rFonts w:ascii="Arial" w:hAnsi="Arial" w:cs="Arial"/>
                <w:noProof/>
              </w:rPr>
              <w:t>College Information: College of Applied Health Sciences</w:t>
            </w:r>
            <w:r>
              <w:rPr>
                <w:noProof/>
                <w:webHidden/>
              </w:rPr>
              <w:tab/>
            </w:r>
            <w:r>
              <w:rPr>
                <w:noProof/>
                <w:webHidden/>
              </w:rPr>
              <w:fldChar w:fldCharType="begin"/>
            </w:r>
            <w:r>
              <w:rPr>
                <w:noProof/>
                <w:webHidden/>
              </w:rPr>
              <w:instrText xml:space="preserve"> PAGEREF _Toc43909929 \h </w:instrText>
            </w:r>
            <w:r>
              <w:rPr>
                <w:noProof/>
                <w:webHidden/>
              </w:rPr>
            </w:r>
            <w:r>
              <w:rPr>
                <w:noProof/>
                <w:webHidden/>
              </w:rPr>
              <w:fldChar w:fldCharType="separate"/>
            </w:r>
            <w:r>
              <w:rPr>
                <w:noProof/>
                <w:webHidden/>
              </w:rPr>
              <w:t>49</w:t>
            </w:r>
            <w:r>
              <w:rPr>
                <w:noProof/>
                <w:webHidden/>
              </w:rPr>
              <w:fldChar w:fldCharType="end"/>
            </w:r>
          </w:hyperlink>
        </w:p>
        <w:p w14:paraId="774BD681" w14:textId="77777777" w:rsidR="006126E0" w:rsidRPr="006126E0" w:rsidRDefault="006126E0" w:rsidP="006126E0"/>
        <w:p w14:paraId="723AC782" w14:textId="618E15E2"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30" w:history="1">
            <w:r w:rsidRPr="00AD21F0">
              <w:rPr>
                <w:rStyle w:val="Hyperlink"/>
                <w:rFonts w:ascii="Arial" w:hAnsi="Arial" w:cs="Arial"/>
                <w:noProof/>
              </w:rPr>
              <w:t>Commencement</w:t>
            </w:r>
            <w:r>
              <w:rPr>
                <w:noProof/>
                <w:webHidden/>
              </w:rPr>
              <w:tab/>
            </w:r>
            <w:r>
              <w:rPr>
                <w:noProof/>
                <w:webHidden/>
              </w:rPr>
              <w:fldChar w:fldCharType="begin"/>
            </w:r>
            <w:r>
              <w:rPr>
                <w:noProof/>
                <w:webHidden/>
              </w:rPr>
              <w:instrText xml:space="preserve"> PAGEREF _Toc43909930 \h </w:instrText>
            </w:r>
            <w:r>
              <w:rPr>
                <w:noProof/>
                <w:webHidden/>
              </w:rPr>
            </w:r>
            <w:r>
              <w:rPr>
                <w:noProof/>
                <w:webHidden/>
              </w:rPr>
              <w:fldChar w:fldCharType="separate"/>
            </w:r>
            <w:r>
              <w:rPr>
                <w:noProof/>
                <w:webHidden/>
              </w:rPr>
              <w:t>49</w:t>
            </w:r>
            <w:r>
              <w:rPr>
                <w:noProof/>
                <w:webHidden/>
              </w:rPr>
              <w:fldChar w:fldCharType="end"/>
            </w:r>
          </w:hyperlink>
        </w:p>
        <w:p w14:paraId="5404C90D" w14:textId="59D77CC0"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31" w:history="1">
            <w:r w:rsidRPr="00AD21F0">
              <w:rPr>
                <w:rStyle w:val="Hyperlink"/>
                <w:rFonts w:ascii="Arial" w:hAnsi="Arial" w:cs="Arial"/>
                <w:noProof/>
              </w:rPr>
              <w:t>Student Council / Health Professions Student Council / Graduate Student Council</w:t>
            </w:r>
            <w:r>
              <w:rPr>
                <w:noProof/>
                <w:webHidden/>
              </w:rPr>
              <w:tab/>
            </w:r>
            <w:r>
              <w:rPr>
                <w:noProof/>
                <w:webHidden/>
              </w:rPr>
              <w:fldChar w:fldCharType="begin"/>
            </w:r>
            <w:r>
              <w:rPr>
                <w:noProof/>
                <w:webHidden/>
              </w:rPr>
              <w:instrText xml:space="preserve"> PAGEREF _Toc43909931 \h </w:instrText>
            </w:r>
            <w:r>
              <w:rPr>
                <w:noProof/>
                <w:webHidden/>
              </w:rPr>
            </w:r>
            <w:r>
              <w:rPr>
                <w:noProof/>
                <w:webHidden/>
              </w:rPr>
              <w:fldChar w:fldCharType="separate"/>
            </w:r>
            <w:r>
              <w:rPr>
                <w:noProof/>
                <w:webHidden/>
              </w:rPr>
              <w:t>49</w:t>
            </w:r>
            <w:r>
              <w:rPr>
                <w:noProof/>
                <w:webHidden/>
              </w:rPr>
              <w:fldChar w:fldCharType="end"/>
            </w:r>
          </w:hyperlink>
        </w:p>
        <w:p w14:paraId="56A1D741" w14:textId="7F8FB090"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32" w:history="1">
            <w:r w:rsidRPr="00AD21F0">
              <w:rPr>
                <w:rStyle w:val="Hyperlink"/>
                <w:rFonts w:ascii="Arial" w:hAnsi="Arial" w:cs="Arial"/>
                <w:noProof/>
              </w:rPr>
              <w:t>Health and Diversity Academy</w:t>
            </w:r>
            <w:r>
              <w:rPr>
                <w:noProof/>
                <w:webHidden/>
              </w:rPr>
              <w:tab/>
            </w:r>
            <w:r>
              <w:rPr>
                <w:noProof/>
                <w:webHidden/>
              </w:rPr>
              <w:fldChar w:fldCharType="begin"/>
            </w:r>
            <w:r>
              <w:rPr>
                <w:noProof/>
                <w:webHidden/>
              </w:rPr>
              <w:instrText xml:space="preserve"> PAGEREF _Toc43909932 \h </w:instrText>
            </w:r>
            <w:r>
              <w:rPr>
                <w:noProof/>
                <w:webHidden/>
              </w:rPr>
            </w:r>
            <w:r>
              <w:rPr>
                <w:noProof/>
                <w:webHidden/>
              </w:rPr>
              <w:fldChar w:fldCharType="separate"/>
            </w:r>
            <w:r>
              <w:rPr>
                <w:noProof/>
                <w:webHidden/>
              </w:rPr>
              <w:t>50</w:t>
            </w:r>
            <w:r>
              <w:rPr>
                <w:noProof/>
                <w:webHidden/>
              </w:rPr>
              <w:fldChar w:fldCharType="end"/>
            </w:r>
          </w:hyperlink>
        </w:p>
        <w:p w14:paraId="19CBC929" w14:textId="4A64C946"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33" w:history="1">
            <w:r w:rsidRPr="00AD21F0">
              <w:rPr>
                <w:rStyle w:val="Hyperlink"/>
                <w:rFonts w:ascii="Arial" w:hAnsi="Arial" w:cs="Arial"/>
                <w:noProof/>
              </w:rPr>
              <w:t>Tutors</w:t>
            </w:r>
            <w:r>
              <w:rPr>
                <w:noProof/>
                <w:webHidden/>
              </w:rPr>
              <w:tab/>
            </w:r>
            <w:r>
              <w:rPr>
                <w:noProof/>
                <w:webHidden/>
              </w:rPr>
              <w:fldChar w:fldCharType="begin"/>
            </w:r>
            <w:r>
              <w:rPr>
                <w:noProof/>
                <w:webHidden/>
              </w:rPr>
              <w:instrText xml:space="preserve"> PAGEREF _Toc43909933 \h </w:instrText>
            </w:r>
            <w:r>
              <w:rPr>
                <w:noProof/>
                <w:webHidden/>
              </w:rPr>
            </w:r>
            <w:r>
              <w:rPr>
                <w:noProof/>
                <w:webHidden/>
              </w:rPr>
              <w:fldChar w:fldCharType="separate"/>
            </w:r>
            <w:r>
              <w:rPr>
                <w:noProof/>
                <w:webHidden/>
              </w:rPr>
              <w:t>50</w:t>
            </w:r>
            <w:r>
              <w:rPr>
                <w:noProof/>
                <w:webHidden/>
              </w:rPr>
              <w:fldChar w:fldCharType="end"/>
            </w:r>
          </w:hyperlink>
        </w:p>
        <w:p w14:paraId="39F0D6A1" w14:textId="3EAFE923"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34" w:history="1">
            <w:r w:rsidRPr="00AD21F0">
              <w:rPr>
                <w:rStyle w:val="Hyperlink"/>
                <w:rFonts w:ascii="Arial" w:hAnsi="Arial" w:cs="Arial"/>
                <w:noProof/>
              </w:rPr>
              <w:t>Section IV</w:t>
            </w:r>
            <w:r>
              <w:rPr>
                <w:noProof/>
                <w:webHidden/>
              </w:rPr>
              <w:tab/>
            </w:r>
            <w:r>
              <w:rPr>
                <w:noProof/>
                <w:webHidden/>
              </w:rPr>
              <w:fldChar w:fldCharType="begin"/>
            </w:r>
            <w:r>
              <w:rPr>
                <w:noProof/>
                <w:webHidden/>
              </w:rPr>
              <w:instrText xml:space="preserve"> PAGEREF _Toc43909934 \h </w:instrText>
            </w:r>
            <w:r>
              <w:rPr>
                <w:noProof/>
                <w:webHidden/>
              </w:rPr>
            </w:r>
            <w:r>
              <w:rPr>
                <w:noProof/>
                <w:webHidden/>
              </w:rPr>
              <w:fldChar w:fldCharType="separate"/>
            </w:r>
            <w:r>
              <w:rPr>
                <w:noProof/>
                <w:webHidden/>
              </w:rPr>
              <w:t>51</w:t>
            </w:r>
            <w:r>
              <w:rPr>
                <w:noProof/>
                <w:webHidden/>
              </w:rPr>
              <w:fldChar w:fldCharType="end"/>
            </w:r>
          </w:hyperlink>
        </w:p>
        <w:p w14:paraId="6766A2D2" w14:textId="2AB49E86"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35" w:history="1">
            <w:r w:rsidRPr="00AD21F0">
              <w:rPr>
                <w:rStyle w:val="Hyperlink"/>
                <w:rFonts w:ascii="Arial" w:hAnsi="Arial" w:cs="Arial"/>
                <w:noProof/>
              </w:rPr>
              <w:t>University Information: University of Illinois at Chicago</w:t>
            </w:r>
            <w:r>
              <w:rPr>
                <w:noProof/>
                <w:webHidden/>
              </w:rPr>
              <w:tab/>
            </w:r>
            <w:r>
              <w:rPr>
                <w:noProof/>
                <w:webHidden/>
              </w:rPr>
              <w:fldChar w:fldCharType="begin"/>
            </w:r>
            <w:r>
              <w:rPr>
                <w:noProof/>
                <w:webHidden/>
              </w:rPr>
              <w:instrText xml:space="preserve"> PAGEREF _Toc43909935 \h </w:instrText>
            </w:r>
            <w:r>
              <w:rPr>
                <w:noProof/>
                <w:webHidden/>
              </w:rPr>
            </w:r>
            <w:r>
              <w:rPr>
                <w:noProof/>
                <w:webHidden/>
              </w:rPr>
              <w:fldChar w:fldCharType="separate"/>
            </w:r>
            <w:r>
              <w:rPr>
                <w:noProof/>
                <w:webHidden/>
              </w:rPr>
              <w:t>51</w:t>
            </w:r>
            <w:r>
              <w:rPr>
                <w:noProof/>
                <w:webHidden/>
              </w:rPr>
              <w:fldChar w:fldCharType="end"/>
            </w:r>
          </w:hyperlink>
        </w:p>
        <w:p w14:paraId="6781454D" w14:textId="78C5A512"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36" w:history="1">
            <w:r w:rsidRPr="00AD21F0">
              <w:rPr>
                <w:rStyle w:val="Hyperlink"/>
                <w:rFonts w:ascii="Arial" w:hAnsi="Arial" w:cs="Arial"/>
                <w:b/>
                <w:noProof/>
              </w:rPr>
              <w:t>RESOURCES</w:t>
            </w:r>
            <w:r>
              <w:rPr>
                <w:noProof/>
                <w:webHidden/>
              </w:rPr>
              <w:tab/>
            </w:r>
            <w:r>
              <w:rPr>
                <w:noProof/>
                <w:webHidden/>
              </w:rPr>
              <w:fldChar w:fldCharType="begin"/>
            </w:r>
            <w:r>
              <w:rPr>
                <w:noProof/>
                <w:webHidden/>
              </w:rPr>
              <w:instrText xml:space="preserve"> PAGEREF _Toc43909936 \h </w:instrText>
            </w:r>
            <w:r>
              <w:rPr>
                <w:noProof/>
                <w:webHidden/>
              </w:rPr>
            </w:r>
            <w:r>
              <w:rPr>
                <w:noProof/>
                <w:webHidden/>
              </w:rPr>
              <w:fldChar w:fldCharType="separate"/>
            </w:r>
            <w:r>
              <w:rPr>
                <w:noProof/>
                <w:webHidden/>
              </w:rPr>
              <w:t>51</w:t>
            </w:r>
            <w:r>
              <w:rPr>
                <w:noProof/>
                <w:webHidden/>
              </w:rPr>
              <w:fldChar w:fldCharType="end"/>
            </w:r>
          </w:hyperlink>
        </w:p>
        <w:p w14:paraId="654C9434" w14:textId="5506CB3B"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37" w:history="1">
            <w:r w:rsidRPr="00AD21F0">
              <w:rPr>
                <w:rStyle w:val="Hyperlink"/>
                <w:rFonts w:ascii="Arial" w:hAnsi="Arial" w:cs="Arial"/>
                <w:noProof/>
              </w:rPr>
              <w:t>Academic Computing and Communications Center</w:t>
            </w:r>
            <w:r>
              <w:rPr>
                <w:noProof/>
                <w:webHidden/>
              </w:rPr>
              <w:tab/>
            </w:r>
            <w:r>
              <w:rPr>
                <w:noProof/>
                <w:webHidden/>
              </w:rPr>
              <w:fldChar w:fldCharType="begin"/>
            </w:r>
            <w:r>
              <w:rPr>
                <w:noProof/>
                <w:webHidden/>
              </w:rPr>
              <w:instrText xml:space="preserve"> PAGEREF _Toc43909937 \h </w:instrText>
            </w:r>
            <w:r>
              <w:rPr>
                <w:noProof/>
                <w:webHidden/>
              </w:rPr>
            </w:r>
            <w:r>
              <w:rPr>
                <w:noProof/>
                <w:webHidden/>
              </w:rPr>
              <w:fldChar w:fldCharType="separate"/>
            </w:r>
            <w:r>
              <w:rPr>
                <w:noProof/>
                <w:webHidden/>
              </w:rPr>
              <w:t>51</w:t>
            </w:r>
            <w:r>
              <w:rPr>
                <w:noProof/>
                <w:webHidden/>
              </w:rPr>
              <w:fldChar w:fldCharType="end"/>
            </w:r>
          </w:hyperlink>
        </w:p>
        <w:p w14:paraId="45DE8B0C" w14:textId="4F7E9550"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38" w:history="1">
            <w:r w:rsidRPr="00AD21F0">
              <w:rPr>
                <w:rStyle w:val="Hyperlink"/>
                <w:rFonts w:ascii="Arial" w:hAnsi="Arial" w:cs="Arial"/>
                <w:noProof/>
              </w:rPr>
              <w:t>CampusCare Services</w:t>
            </w:r>
            <w:r>
              <w:rPr>
                <w:noProof/>
                <w:webHidden/>
              </w:rPr>
              <w:tab/>
            </w:r>
            <w:r>
              <w:rPr>
                <w:noProof/>
                <w:webHidden/>
              </w:rPr>
              <w:fldChar w:fldCharType="begin"/>
            </w:r>
            <w:r>
              <w:rPr>
                <w:noProof/>
                <w:webHidden/>
              </w:rPr>
              <w:instrText xml:space="preserve"> PAGEREF _Toc43909938 \h </w:instrText>
            </w:r>
            <w:r>
              <w:rPr>
                <w:noProof/>
                <w:webHidden/>
              </w:rPr>
            </w:r>
            <w:r>
              <w:rPr>
                <w:noProof/>
                <w:webHidden/>
              </w:rPr>
              <w:fldChar w:fldCharType="separate"/>
            </w:r>
            <w:r>
              <w:rPr>
                <w:noProof/>
                <w:webHidden/>
              </w:rPr>
              <w:t>51</w:t>
            </w:r>
            <w:r>
              <w:rPr>
                <w:noProof/>
                <w:webHidden/>
              </w:rPr>
              <w:fldChar w:fldCharType="end"/>
            </w:r>
          </w:hyperlink>
        </w:p>
        <w:p w14:paraId="05892461" w14:textId="1BE12568"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39" w:history="1">
            <w:r w:rsidRPr="00AD21F0">
              <w:rPr>
                <w:rStyle w:val="Hyperlink"/>
                <w:rFonts w:ascii="Arial" w:hAnsi="Arial" w:cs="Arial"/>
                <w:noProof/>
              </w:rPr>
              <w:t>Campus Security</w:t>
            </w:r>
            <w:r>
              <w:rPr>
                <w:noProof/>
                <w:webHidden/>
              </w:rPr>
              <w:tab/>
            </w:r>
            <w:r>
              <w:rPr>
                <w:noProof/>
                <w:webHidden/>
              </w:rPr>
              <w:fldChar w:fldCharType="begin"/>
            </w:r>
            <w:r>
              <w:rPr>
                <w:noProof/>
                <w:webHidden/>
              </w:rPr>
              <w:instrText xml:space="preserve"> PAGEREF _Toc43909939 \h </w:instrText>
            </w:r>
            <w:r>
              <w:rPr>
                <w:noProof/>
                <w:webHidden/>
              </w:rPr>
            </w:r>
            <w:r>
              <w:rPr>
                <w:noProof/>
                <w:webHidden/>
              </w:rPr>
              <w:fldChar w:fldCharType="separate"/>
            </w:r>
            <w:r>
              <w:rPr>
                <w:noProof/>
                <w:webHidden/>
              </w:rPr>
              <w:t>52</w:t>
            </w:r>
            <w:r>
              <w:rPr>
                <w:noProof/>
                <w:webHidden/>
              </w:rPr>
              <w:fldChar w:fldCharType="end"/>
            </w:r>
          </w:hyperlink>
        </w:p>
        <w:p w14:paraId="7945489E" w14:textId="56E3F24C"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40" w:history="1">
            <w:r w:rsidRPr="00AD21F0">
              <w:rPr>
                <w:rStyle w:val="Hyperlink"/>
                <w:rFonts w:ascii="Arial" w:hAnsi="Arial" w:cs="Arial"/>
                <w:noProof/>
              </w:rPr>
              <w:t>Child Care</w:t>
            </w:r>
            <w:r>
              <w:rPr>
                <w:noProof/>
                <w:webHidden/>
              </w:rPr>
              <w:tab/>
            </w:r>
            <w:r>
              <w:rPr>
                <w:noProof/>
                <w:webHidden/>
              </w:rPr>
              <w:fldChar w:fldCharType="begin"/>
            </w:r>
            <w:r>
              <w:rPr>
                <w:noProof/>
                <w:webHidden/>
              </w:rPr>
              <w:instrText xml:space="preserve"> PAGEREF _Toc43909940 \h </w:instrText>
            </w:r>
            <w:r>
              <w:rPr>
                <w:noProof/>
                <w:webHidden/>
              </w:rPr>
            </w:r>
            <w:r>
              <w:rPr>
                <w:noProof/>
                <w:webHidden/>
              </w:rPr>
              <w:fldChar w:fldCharType="separate"/>
            </w:r>
            <w:r>
              <w:rPr>
                <w:noProof/>
                <w:webHidden/>
              </w:rPr>
              <w:t>52</w:t>
            </w:r>
            <w:r>
              <w:rPr>
                <w:noProof/>
                <w:webHidden/>
              </w:rPr>
              <w:fldChar w:fldCharType="end"/>
            </w:r>
          </w:hyperlink>
        </w:p>
        <w:p w14:paraId="71FFDC1E" w14:textId="3CFFFFD3"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41" w:history="1">
            <w:r w:rsidRPr="00AD21F0">
              <w:rPr>
                <w:rStyle w:val="Hyperlink"/>
                <w:rFonts w:ascii="Arial" w:hAnsi="Arial" w:cs="Arial"/>
                <w:noProof/>
              </w:rPr>
              <w:t>Counseling Center</w:t>
            </w:r>
            <w:r>
              <w:rPr>
                <w:noProof/>
                <w:webHidden/>
              </w:rPr>
              <w:tab/>
            </w:r>
            <w:r>
              <w:rPr>
                <w:noProof/>
                <w:webHidden/>
              </w:rPr>
              <w:fldChar w:fldCharType="begin"/>
            </w:r>
            <w:r>
              <w:rPr>
                <w:noProof/>
                <w:webHidden/>
              </w:rPr>
              <w:instrText xml:space="preserve"> PAGEREF _Toc43909941 \h </w:instrText>
            </w:r>
            <w:r>
              <w:rPr>
                <w:noProof/>
                <w:webHidden/>
              </w:rPr>
            </w:r>
            <w:r>
              <w:rPr>
                <w:noProof/>
                <w:webHidden/>
              </w:rPr>
              <w:fldChar w:fldCharType="separate"/>
            </w:r>
            <w:r>
              <w:rPr>
                <w:noProof/>
                <w:webHidden/>
              </w:rPr>
              <w:t>53</w:t>
            </w:r>
            <w:r>
              <w:rPr>
                <w:noProof/>
                <w:webHidden/>
              </w:rPr>
              <w:fldChar w:fldCharType="end"/>
            </w:r>
          </w:hyperlink>
        </w:p>
        <w:p w14:paraId="7FAC5B83" w14:textId="64468604"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42" w:history="1">
            <w:r w:rsidRPr="00AD21F0">
              <w:rPr>
                <w:rStyle w:val="Hyperlink"/>
                <w:rFonts w:ascii="Arial" w:hAnsi="Arial" w:cs="Arial"/>
                <w:noProof/>
              </w:rPr>
              <w:t>Services for Students with Disabilities</w:t>
            </w:r>
            <w:r>
              <w:rPr>
                <w:noProof/>
                <w:webHidden/>
              </w:rPr>
              <w:tab/>
            </w:r>
            <w:r>
              <w:rPr>
                <w:noProof/>
                <w:webHidden/>
              </w:rPr>
              <w:fldChar w:fldCharType="begin"/>
            </w:r>
            <w:r>
              <w:rPr>
                <w:noProof/>
                <w:webHidden/>
              </w:rPr>
              <w:instrText xml:space="preserve"> PAGEREF _Toc43909942 \h </w:instrText>
            </w:r>
            <w:r>
              <w:rPr>
                <w:noProof/>
                <w:webHidden/>
              </w:rPr>
            </w:r>
            <w:r>
              <w:rPr>
                <w:noProof/>
                <w:webHidden/>
              </w:rPr>
              <w:fldChar w:fldCharType="separate"/>
            </w:r>
            <w:r>
              <w:rPr>
                <w:noProof/>
                <w:webHidden/>
              </w:rPr>
              <w:t>53</w:t>
            </w:r>
            <w:r>
              <w:rPr>
                <w:noProof/>
                <w:webHidden/>
              </w:rPr>
              <w:fldChar w:fldCharType="end"/>
            </w:r>
          </w:hyperlink>
        </w:p>
        <w:p w14:paraId="123FB118" w14:textId="6D4ED86B"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43" w:history="1">
            <w:r w:rsidRPr="00AD21F0">
              <w:rPr>
                <w:rStyle w:val="Hyperlink"/>
                <w:rFonts w:ascii="Arial" w:hAnsi="Arial" w:cs="Arial"/>
                <w:noProof/>
              </w:rPr>
              <w:t>International Services</w:t>
            </w:r>
            <w:r>
              <w:rPr>
                <w:noProof/>
                <w:webHidden/>
              </w:rPr>
              <w:tab/>
            </w:r>
            <w:r>
              <w:rPr>
                <w:noProof/>
                <w:webHidden/>
              </w:rPr>
              <w:fldChar w:fldCharType="begin"/>
            </w:r>
            <w:r>
              <w:rPr>
                <w:noProof/>
                <w:webHidden/>
              </w:rPr>
              <w:instrText xml:space="preserve"> PAGEREF _Toc43909943 \h </w:instrText>
            </w:r>
            <w:r>
              <w:rPr>
                <w:noProof/>
                <w:webHidden/>
              </w:rPr>
            </w:r>
            <w:r>
              <w:rPr>
                <w:noProof/>
                <w:webHidden/>
              </w:rPr>
              <w:fldChar w:fldCharType="separate"/>
            </w:r>
            <w:r>
              <w:rPr>
                <w:noProof/>
                <w:webHidden/>
              </w:rPr>
              <w:t>54</w:t>
            </w:r>
            <w:r>
              <w:rPr>
                <w:noProof/>
                <w:webHidden/>
              </w:rPr>
              <w:fldChar w:fldCharType="end"/>
            </w:r>
          </w:hyperlink>
        </w:p>
        <w:p w14:paraId="3079ACFA" w14:textId="5F8C93B4"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44" w:history="1">
            <w:r w:rsidRPr="00AD21F0">
              <w:rPr>
                <w:rStyle w:val="Hyperlink"/>
                <w:rFonts w:ascii="Arial" w:hAnsi="Arial" w:cs="Arial"/>
                <w:noProof/>
              </w:rPr>
              <w:t>Micro/Station</w:t>
            </w:r>
            <w:r>
              <w:rPr>
                <w:noProof/>
                <w:webHidden/>
              </w:rPr>
              <w:tab/>
            </w:r>
            <w:r>
              <w:rPr>
                <w:noProof/>
                <w:webHidden/>
              </w:rPr>
              <w:fldChar w:fldCharType="begin"/>
            </w:r>
            <w:r>
              <w:rPr>
                <w:noProof/>
                <w:webHidden/>
              </w:rPr>
              <w:instrText xml:space="preserve"> PAGEREF _Toc43909944 \h </w:instrText>
            </w:r>
            <w:r>
              <w:rPr>
                <w:noProof/>
                <w:webHidden/>
              </w:rPr>
            </w:r>
            <w:r>
              <w:rPr>
                <w:noProof/>
                <w:webHidden/>
              </w:rPr>
              <w:fldChar w:fldCharType="separate"/>
            </w:r>
            <w:r>
              <w:rPr>
                <w:noProof/>
                <w:webHidden/>
              </w:rPr>
              <w:t>54</w:t>
            </w:r>
            <w:r>
              <w:rPr>
                <w:noProof/>
                <w:webHidden/>
              </w:rPr>
              <w:fldChar w:fldCharType="end"/>
            </w:r>
          </w:hyperlink>
        </w:p>
        <w:p w14:paraId="46EDC2B2" w14:textId="7A3D6144"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45" w:history="1">
            <w:r w:rsidRPr="00AD21F0">
              <w:rPr>
                <w:rStyle w:val="Hyperlink"/>
                <w:rFonts w:ascii="Arial" w:hAnsi="Arial" w:cs="Arial"/>
                <w:noProof/>
              </w:rPr>
              <w:t>Parking Services</w:t>
            </w:r>
            <w:r>
              <w:rPr>
                <w:noProof/>
                <w:webHidden/>
              </w:rPr>
              <w:tab/>
            </w:r>
            <w:r>
              <w:rPr>
                <w:noProof/>
                <w:webHidden/>
              </w:rPr>
              <w:fldChar w:fldCharType="begin"/>
            </w:r>
            <w:r>
              <w:rPr>
                <w:noProof/>
                <w:webHidden/>
              </w:rPr>
              <w:instrText xml:space="preserve"> PAGEREF _Toc43909945 \h </w:instrText>
            </w:r>
            <w:r>
              <w:rPr>
                <w:noProof/>
                <w:webHidden/>
              </w:rPr>
            </w:r>
            <w:r>
              <w:rPr>
                <w:noProof/>
                <w:webHidden/>
              </w:rPr>
              <w:fldChar w:fldCharType="separate"/>
            </w:r>
            <w:r>
              <w:rPr>
                <w:noProof/>
                <w:webHidden/>
              </w:rPr>
              <w:t>54</w:t>
            </w:r>
            <w:r>
              <w:rPr>
                <w:noProof/>
                <w:webHidden/>
              </w:rPr>
              <w:fldChar w:fldCharType="end"/>
            </w:r>
          </w:hyperlink>
        </w:p>
        <w:p w14:paraId="2A52F245" w14:textId="40C21F0F"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46" w:history="1">
            <w:r w:rsidRPr="00AD21F0">
              <w:rPr>
                <w:rStyle w:val="Hyperlink"/>
                <w:rFonts w:ascii="Arial" w:hAnsi="Arial" w:cs="Arial"/>
                <w:noProof/>
              </w:rPr>
              <w:t>Photo Identification: i-card</w:t>
            </w:r>
            <w:r>
              <w:rPr>
                <w:noProof/>
                <w:webHidden/>
              </w:rPr>
              <w:tab/>
            </w:r>
            <w:r>
              <w:rPr>
                <w:noProof/>
                <w:webHidden/>
              </w:rPr>
              <w:fldChar w:fldCharType="begin"/>
            </w:r>
            <w:r>
              <w:rPr>
                <w:noProof/>
                <w:webHidden/>
              </w:rPr>
              <w:instrText xml:space="preserve"> PAGEREF _Toc43909946 \h </w:instrText>
            </w:r>
            <w:r>
              <w:rPr>
                <w:noProof/>
                <w:webHidden/>
              </w:rPr>
            </w:r>
            <w:r>
              <w:rPr>
                <w:noProof/>
                <w:webHidden/>
              </w:rPr>
              <w:fldChar w:fldCharType="separate"/>
            </w:r>
            <w:r>
              <w:rPr>
                <w:noProof/>
                <w:webHidden/>
              </w:rPr>
              <w:t>54</w:t>
            </w:r>
            <w:r>
              <w:rPr>
                <w:noProof/>
                <w:webHidden/>
              </w:rPr>
              <w:fldChar w:fldCharType="end"/>
            </w:r>
          </w:hyperlink>
        </w:p>
        <w:p w14:paraId="4B24FF1B" w14:textId="21736194"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47" w:history="1">
            <w:r w:rsidRPr="00AD21F0">
              <w:rPr>
                <w:rStyle w:val="Hyperlink"/>
                <w:rFonts w:ascii="Arial" w:hAnsi="Arial" w:cs="Arial"/>
                <w:noProof/>
              </w:rPr>
              <w:t>Night Ride Service</w:t>
            </w:r>
            <w:r>
              <w:rPr>
                <w:noProof/>
                <w:webHidden/>
              </w:rPr>
              <w:tab/>
            </w:r>
            <w:r>
              <w:rPr>
                <w:noProof/>
                <w:webHidden/>
              </w:rPr>
              <w:fldChar w:fldCharType="begin"/>
            </w:r>
            <w:r>
              <w:rPr>
                <w:noProof/>
                <w:webHidden/>
              </w:rPr>
              <w:instrText xml:space="preserve"> PAGEREF _Toc43909947 \h </w:instrText>
            </w:r>
            <w:r>
              <w:rPr>
                <w:noProof/>
                <w:webHidden/>
              </w:rPr>
            </w:r>
            <w:r>
              <w:rPr>
                <w:noProof/>
                <w:webHidden/>
              </w:rPr>
              <w:fldChar w:fldCharType="separate"/>
            </w:r>
            <w:r>
              <w:rPr>
                <w:noProof/>
                <w:webHidden/>
              </w:rPr>
              <w:t>55</w:t>
            </w:r>
            <w:r>
              <w:rPr>
                <w:noProof/>
                <w:webHidden/>
              </w:rPr>
              <w:fldChar w:fldCharType="end"/>
            </w:r>
          </w:hyperlink>
        </w:p>
        <w:p w14:paraId="655B97EE" w14:textId="66CCC5F5"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48" w:history="1">
            <w:r w:rsidRPr="00AD21F0">
              <w:rPr>
                <w:rStyle w:val="Hyperlink"/>
                <w:rFonts w:ascii="Arial" w:hAnsi="Arial" w:cs="Arial"/>
                <w:noProof/>
              </w:rPr>
              <w:t>Student Center West</w:t>
            </w:r>
            <w:r>
              <w:rPr>
                <w:noProof/>
                <w:webHidden/>
              </w:rPr>
              <w:tab/>
            </w:r>
            <w:r>
              <w:rPr>
                <w:noProof/>
                <w:webHidden/>
              </w:rPr>
              <w:fldChar w:fldCharType="begin"/>
            </w:r>
            <w:r>
              <w:rPr>
                <w:noProof/>
                <w:webHidden/>
              </w:rPr>
              <w:instrText xml:space="preserve"> PAGEREF _Toc43909948 \h </w:instrText>
            </w:r>
            <w:r>
              <w:rPr>
                <w:noProof/>
                <w:webHidden/>
              </w:rPr>
            </w:r>
            <w:r>
              <w:rPr>
                <w:noProof/>
                <w:webHidden/>
              </w:rPr>
              <w:fldChar w:fldCharType="separate"/>
            </w:r>
            <w:r>
              <w:rPr>
                <w:noProof/>
                <w:webHidden/>
              </w:rPr>
              <w:t>55</w:t>
            </w:r>
            <w:r>
              <w:rPr>
                <w:noProof/>
                <w:webHidden/>
              </w:rPr>
              <w:fldChar w:fldCharType="end"/>
            </w:r>
          </w:hyperlink>
        </w:p>
        <w:p w14:paraId="05E07F99" w14:textId="53BE260E"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49" w:history="1">
            <w:r w:rsidRPr="00AD21F0">
              <w:rPr>
                <w:rStyle w:val="Hyperlink"/>
                <w:rFonts w:ascii="Arial" w:hAnsi="Arial" w:cs="Arial"/>
                <w:noProof/>
              </w:rPr>
              <w:t>Student Legal Service</w:t>
            </w:r>
            <w:r>
              <w:rPr>
                <w:noProof/>
                <w:webHidden/>
              </w:rPr>
              <w:tab/>
            </w:r>
            <w:r>
              <w:rPr>
                <w:noProof/>
                <w:webHidden/>
              </w:rPr>
              <w:fldChar w:fldCharType="begin"/>
            </w:r>
            <w:r>
              <w:rPr>
                <w:noProof/>
                <w:webHidden/>
              </w:rPr>
              <w:instrText xml:space="preserve"> PAGEREF _Toc43909949 \h </w:instrText>
            </w:r>
            <w:r>
              <w:rPr>
                <w:noProof/>
                <w:webHidden/>
              </w:rPr>
            </w:r>
            <w:r>
              <w:rPr>
                <w:noProof/>
                <w:webHidden/>
              </w:rPr>
              <w:fldChar w:fldCharType="separate"/>
            </w:r>
            <w:r>
              <w:rPr>
                <w:noProof/>
                <w:webHidden/>
              </w:rPr>
              <w:t>55</w:t>
            </w:r>
            <w:r>
              <w:rPr>
                <w:noProof/>
                <w:webHidden/>
              </w:rPr>
              <w:fldChar w:fldCharType="end"/>
            </w:r>
          </w:hyperlink>
        </w:p>
        <w:p w14:paraId="108BC6E9" w14:textId="3274A515"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50" w:history="1">
            <w:r w:rsidRPr="00AD21F0">
              <w:rPr>
                <w:rStyle w:val="Hyperlink"/>
                <w:rFonts w:ascii="Arial" w:hAnsi="Arial" w:cs="Arial"/>
                <w:noProof/>
              </w:rPr>
              <w:t>Student Patrol Service</w:t>
            </w:r>
            <w:r>
              <w:rPr>
                <w:noProof/>
                <w:webHidden/>
              </w:rPr>
              <w:tab/>
            </w:r>
            <w:r>
              <w:rPr>
                <w:noProof/>
                <w:webHidden/>
              </w:rPr>
              <w:fldChar w:fldCharType="begin"/>
            </w:r>
            <w:r>
              <w:rPr>
                <w:noProof/>
                <w:webHidden/>
              </w:rPr>
              <w:instrText xml:space="preserve"> PAGEREF _Toc43909950 \h </w:instrText>
            </w:r>
            <w:r>
              <w:rPr>
                <w:noProof/>
                <w:webHidden/>
              </w:rPr>
            </w:r>
            <w:r>
              <w:rPr>
                <w:noProof/>
                <w:webHidden/>
              </w:rPr>
              <w:fldChar w:fldCharType="separate"/>
            </w:r>
            <w:r>
              <w:rPr>
                <w:noProof/>
                <w:webHidden/>
              </w:rPr>
              <w:t>56</w:t>
            </w:r>
            <w:r>
              <w:rPr>
                <w:noProof/>
                <w:webHidden/>
              </w:rPr>
              <w:fldChar w:fldCharType="end"/>
            </w:r>
          </w:hyperlink>
        </w:p>
        <w:p w14:paraId="5D5A8035" w14:textId="2712DAF9"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51" w:history="1">
            <w:r w:rsidRPr="00AD21F0">
              <w:rPr>
                <w:rStyle w:val="Hyperlink"/>
                <w:rFonts w:ascii="Arial" w:hAnsi="Arial" w:cs="Arial"/>
                <w:noProof/>
              </w:rPr>
              <w:t>Tax Payer Relief Act (TRA)</w:t>
            </w:r>
            <w:r>
              <w:rPr>
                <w:noProof/>
                <w:webHidden/>
              </w:rPr>
              <w:tab/>
            </w:r>
            <w:r>
              <w:rPr>
                <w:noProof/>
                <w:webHidden/>
              </w:rPr>
              <w:fldChar w:fldCharType="begin"/>
            </w:r>
            <w:r>
              <w:rPr>
                <w:noProof/>
                <w:webHidden/>
              </w:rPr>
              <w:instrText xml:space="preserve"> PAGEREF _Toc43909951 \h </w:instrText>
            </w:r>
            <w:r>
              <w:rPr>
                <w:noProof/>
                <w:webHidden/>
              </w:rPr>
            </w:r>
            <w:r>
              <w:rPr>
                <w:noProof/>
                <w:webHidden/>
              </w:rPr>
              <w:fldChar w:fldCharType="separate"/>
            </w:r>
            <w:r>
              <w:rPr>
                <w:noProof/>
                <w:webHidden/>
              </w:rPr>
              <w:t>56</w:t>
            </w:r>
            <w:r>
              <w:rPr>
                <w:noProof/>
                <w:webHidden/>
              </w:rPr>
              <w:fldChar w:fldCharType="end"/>
            </w:r>
          </w:hyperlink>
        </w:p>
        <w:p w14:paraId="73F5477E" w14:textId="498948B6"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52" w:history="1">
            <w:r w:rsidRPr="00AD21F0">
              <w:rPr>
                <w:rStyle w:val="Hyperlink"/>
                <w:rFonts w:ascii="Arial" w:hAnsi="Arial" w:cs="Arial"/>
                <w:noProof/>
              </w:rPr>
              <w:t>University Libraries</w:t>
            </w:r>
            <w:r>
              <w:rPr>
                <w:noProof/>
                <w:webHidden/>
              </w:rPr>
              <w:tab/>
            </w:r>
            <w:r>
              <w:rPr>
                <w:noProof/>
                <w:webHidden/>
              </w:rPr>
              <w:fldChar w:fldCharType="begin"/>
            </w:r>
            <w:r>
              <w:rPr>
                <w:noProof/>
                <w:webHidden/>
              </w:rPr>
              <w:instrText xml:space="preserve"> PAGEREF _Toc43909952 \h </w:instrText>
            </w:r>
            <w:r>
              <w:rPr>
                <w:noProof/>
                <w:webHidden/>
              </w:rPr>
            </w:r>
            <w:r>
              <w:rPr>
                <w:noProof/>
                <w:webHidden/>
              </w:rPr>
              <w:fldChar w:fldCharType="separate"/>
            </w:r>
            <w:r>
              <w:rPr>
                <w:noProof/>
                <w:webHidden/>
              </w:rPr>
              <w:t>56</w:t>
            </w:r>
            <w:r>
              <w:rPr>
                <w:noProof/>
                <w:webHidden/>
              </w:rPr>
              <w:fldChar w:fldCharType="end"/>
            </w:r>
          </w:hyperlink>
        </w:p>
        <w:p w14:paraId="23C4AF9A" w14:textId="21F8AD6D"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53" w:history="1">
            <w:r w:rsidRPr="00AD21F0">
              <w:rPr>
                <w:rStyle w:val="Hyperlink"/>
                <w:rFonts w:ascii="Arial" w:hAnsi="Arial" w:cs="Arial"/>
                <w:noProof/>
              </w:rPr>
              <w:t>Wireless Access</w:t>
            </w:r>
            <w:r>
              <w:rPr>
                <w:noProof/>
                <w:webHidden/>
              </w:rPr>
              <w:tab/>
            </w:r>
            <w:r>
              <w:rPr>
                <w:noProof/>
                <w:webHidden/>
              </w:rPr>
              <w:fldChar w:fldCharType="begin"/>
            </w:r>
            <w:r>
              <w:rPr>
                <w:noProof/>
                <w:webHidden/>
              </w:rPr>
              <w:instrText xml:space="preserve"> PAGEREF _Toc43909953 \h </w:instrText>
            </w:r>
            <w:r>
              <w:rPr>
                <w:noProof/>
                <w:webHidden/>
              </w:rPr>
            </w:r>
            <w:r>
              <w:rPr>
                <w:noProof/>
                <w:webHidden/>
              </w:rPr>
              <w:fldChar w:fldCharType="separate"/>
            </w:r>
            <w:r>
              <w:rPr>
                <w:noProof/>
                <w:webHidden/>
              </w:rPr>
              <w:t>57</w:t>
            </w:r>
            <w:r>
              <w:rPr>
                <w:noProof/>
                <w:webHidden/>
              </w:rPr>
              <w:fldChar w:fldCharType="end"/>
            </w:r>
          </w:hyperlink>
        </w:p>
        <w:p w14:paraId="4B91601D" w14:textId="52768C4F"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54" w:history="1">
            <w:r w:rsidRPr="00AD21F0">
              <w:rPr>
                <w:rStyle w:val="Hyperlink"/>
                <w:rFonts w:ascii="Arial" w:hAnsi="Arial" w:cs="Arial"/>
                <w:b/>
                <w:noProof/>
              </w:rPr>
              <w:t>POLICIES</w:t>
            </w:r>
            <w:r>
              <w:rPr>
                <w:noProof/>
                <w:webHidden/>
              </w:rPr>
              <w:tab/>
            </w:r>
            <w:r>
              <w:rPr>
                <w:noProof/>
                <w:webHidden/>
              </w:rPr>
              <w:fldChar w:fldCharType="begin"/>
            </w:r>
            <w:r>
              <w:rPr>
                <w:noProof/>
                <w:webHidden/>
              </w:rPr>
              <w:instrText xml:space="preserve"> PAGEREF _Toc43909954 \h </w:instrText>
            </w:r>
            <w:r>
              <w:rPr>
                <w:noProof/>
                <w:webHidden/>
              </w:rPr>
            </w:r>
            <w:r>
              <w:rPr>
                <w:noProof/>
                <w:webHidden/>
              </w:rPr>
              <w:fldChar w:fldCharType="separate"/>
            </w:r>
            <w:r>
              <w:rPr>
                <w:noProof/>
                <w:webHidden/>
              </w:rPr>
              <w:t>58</w:t>
            </w:r>
            <w:r>
              <w:rPr>
                <w:noProof/>
                <w:webHidden/>
              </w:rPr>
              <w:fldChar w:fldCharType="end"/>
            </w:r>
          </w:hyperlink>
        </w:p>
        <w:p w14:paraId="23212914" w14:textId="1A27B244"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55" w:history="1">
            <w:r w:rsidRPr="00AD21F0">
              <w:rPr>
                <w:rStyle w:val="Hyperlink"/>
                <w:rFonts w:ascii="Arial" w:hAnsi="Arial" w:cs="Arial"/>
                <w:noProof/>
              </w:rPr>
              <w:t>Academic Grievance Procedures</w:t>
            </w:r>
            <w:r>
              <w:rPr>
                <w:noProof/>
                <w:webHidden/>
              </w:rPr>
              <w:tab/>
            </w:r>
            <w:r>
              <w:rPr>
                <w:noProof/>
                <w:webHidden/>
              </w:rPr>
              <w:fldChar w:fldCharType="begin"/>
            </w:r>
            <w:r>
              <w:rPr>
                <w:noProof/>
                <w:webHidden/>
              </w:rPr>
              <w:instrText xml:space="preserve"> PAGEREF _Toc43909955 \h </w:instrText>
            </w:r>
            <w:r>
              <w:rPr>
                <w:noProof/>
                <w:webHidden/>
              </w:rPr>
            </w:r>
            <w:r>
              <w:rPr>
                <w:noProof/>
                <w:webHidden/>
              </w:rPr>
              <w:fldChar w:fldCharType="separate"/>
            </w:r>
            <w:r>
              <w:rPr>
                <w:noProof/>
                <w:webHidden/>
              </w:rPr>
              <w:t>58</w:t>
            </w:r>
            <w:r>
              <w:rPr>
                <w:noProof/>
                <w:webHidden/>
              </w:rPr>
              <w:fldChar w:fldCharType="end"/>
            </w:r>
          </w:hyperlink>
        </w:p>
        <w:p w14:paraId="4A31B75C" w14:textId="27FC4E9F"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56" w:history="1">
            <w:r w:rsidRPr="00AD21F0">
              <w:rPr>
                <w:rStyle w:val="Hyperlink"/>
                <w:rFonts w:ascii="Arial" w:hAnsi="Arial" w:cs="Arial"/>
                <w:noProof/>
              </w:rPr>
              <w:t>Academic Integrity (See also BHIS Academic Integrity and Standards for Conduct, p. 32)</w:t>
            </w:r>
            <w:r>
              <w:rPr>
                <w:noProof/>
                <w:webHidden/>
              </w:rPr>
              <w:tab/>
            </w:r>
            <w:r>
              <w:rPr>
                <w:noProof/>
                <w:webHidden/>
              </w:rPr>
              <w:fldChar w:fldCharType="begin"/>
            </w:r>
            <w:r>
              <w:rPr>
                <w:noProof/>
                <w:webHidden/>
              </w:rPr>
              <w:instrText xml:space="preserve"> PAGEREF _Toc43909956 \h </w:instrText>
            </w:r>
            <w:r>
              <w:rPr>
                <w:noProof/>
                <w:webHidden/>
              </w:rPr>
            </w:r>
            <w:r>
              <w:rPr>
                <w:noProof/>
                <w:webHidden/>
              </w:rPr>
              <w:fldChar w:fldCharType="separate"/>
            </w:r>
            <w:r>
              <w:rPr>
                <w:noProof/>
                <w:webHidden/>
              </w:rPr>
              <w:t>58</w:t>
            </w:r>
            <w:r>
              <w:rPr>
                <w:noProof/>
                <w:webHidden/>
              </w:rPr>
              <w:fldChar w:fldCharType="end"/>
            </w:r>
          </w:hyperlink>
        </w:p>
        <w:p w14:paraId="70542F1E" w14:textId="4CCA6A2C"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57" w:history="1">
            <w:r w:rsidRPr="00AD21F0">
              <w:rPr>
                <w:rStyle w:val="Hyperlink"/>
                <w:rFonts w:ascii="Arial" w:hAnsi="Arial" w:cs="Arial"/>
                <w:noProof/>
              </w:rPr>
              <w:t>Access to Educational Records</w:t>
            </w:r>
            <w:r>
              <w:rPr>
                <w:noProof/>
                <w:webHidden/>
              </w:rPr>
              <w:tab/>
            </w:r>
            <w:r>
              <w:rPr>
                <w:noProof/>
                <w:webHidden/>
              </w:rPr>
              <w:fldChar w:fldCharType="begin"/>
            </w:r>
            <w:r>
              <w:rPr>
                <w:noProof/>
                <w:webHidden/>
              </w:rPr>
              <w:instrText xml:space="preserve"> PAGEREF _Toc43909957 \h </w:instrText>
            </w:r>
            <w:r>
              <w:rPr>
                <w:noProof/>
                <w:webHidden/>
              </w:rPr>
            </w:r>
            <w:r>
              <w:rPr>
                <w:noProof/>
                <w:webHidden/>
              </w:rPr>
              <w:fldChar w:fldCharType="separate"/>
            </w:r>
            <w:r>
              <w:rPr>
                <w:noProof/>
                <w:webHidden/>
              </w:rPr>
              <w:t>58</w:t>
            </w:r>
            <w:r>
              <w:rPr>
                <w:noProof/>
                <w:webHidden/>
              </w:rPr>
              <w:fldChar w:fldCharType="end"/>
            </w:r>
          </w:hyperlink>
        </w:p>
        <w:p w14:paraId="68A084E9" w14:textId="555F907A"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58" w:history="1">
            <w:r w:rsidRPr="00AD21F0">
              <w:rPr>
                <w:rStyle w:val="Hyperlink"/>
                <w:rFonts w:ascii="Arial" w:hAnsi="Arial" w:cs="Arial"/>
                <w:noProof/>
              </w:rPr>
              <w:t>Confidentiality of Student Records</w:t>
            </w:r>
            <w:r>
              <w:rPr>
                <w:noProof/>
                <w:webHidden/>
              </w:rPr>
              <w:tab/>
            </w:r>
            <w:r>
              <w:rPr>
                <w:noProof/>
                <w:webHidden/>
              </w:rPr>
              <w:fldChar w:fldCharType="begin"/>
            </w:r>
            <w:r>
              <w:rPr>
                <w:noProof/>
                <w:webHidden/>
              </w:rPr>
              <w:instrText xml:space="preserve"> PAGEREF _Toc43909958 \h </w:instrText>
            </w:r>
            <w:r>
              <w:rPr>
                <w:noProof/>
                <w:webHidden/>
              </w:rPr>
            </w:r>
            <w:r>
              <w:rPr>
                <w:noProof/>
                <w:webHidden/>
              </w:rPr>
              <w:fldChar w:fldCharType="separate"/>
            </w:r>
            <w:r>
              <w:rPr>
                <w:noProof/>
                <w:webHidden/>
              </w:rPr>
              <w:t>59</w:t>
            </w:r>
            <w:r>
              <w:rPr>
                <w:noProof/>
                <w:webHidden/>
              </w:rPr>
              <w:fldChar w:fldCharType="end"/>
            </w:r>
          </w:hyperlink>
        </w:p>
        <w:p w14:paraId="7117D7F3" w14:textId="75D690BC"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59" w:history="1">
            <w:r w:rsidRPr="00AD21F0">
              <w:rPr>
                <w:rStyle w:val="Hyperlink"/>
                <w:rFonts w:ascii="Arial" w:hAnsi="Arial" w:cs="Arial"/>
                <w:noProof/>
              </w:rPr>
              <w:t>Student Records Policy</w:t>
            </w:r>
            <w:r>
              <w:rPr>
                <w:noProof/>
                <w:webHidden/>
              </w:rPr>
              <w:tab/>
            </w:r>
            <w:r>
              <w:rPr>
                <w:noProof/>
                <w:webHidden/>
              </w:rPr>
              <w:fldChar w:fldCharType="begin"/>
            </w:r>
            <w:r>
              <w:rPr>
                <w:noProof/>
                <w:webHidden/>
              </w:rPr>
              <w:instrText xml:space="preserve"> PAGEREF _Toc43909959 \h </w:instrText>
            </w:r>
            <w:r>
              <w:rPr>
                <w:noProof/>
                <w:webHidden/>
              </w:rPr>
            </w:r>
            <w:r>
              <w:rPr>
                <w:noProof/>
                <w:webHidden/>
              </w:rPr>
              <w:fldChar w:fldCharType="separate"/>
            </w:r>
            <w:r>
              <w:rPr>
                <w:noProof/>
                <w:webHidden/>
              </w:rPr>
              <w:t>59</w:t>
            </w:r>
            <w:r>
              <w:rPr>
                <w:noProof/>
                <w:webHidden/>
              </w:rPr>
              <w:fldChar w:fldCharType="end"/>
            </w:r>
          </w:hyperlink>
        </w:p>
        <w:p w14:paraId="3AC48867" w14:textId="68CAB1F6"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60" w:history="1">
            <w:r w:rsidRPr="00AD21F0">
              <w:rPr>
                <w:rStyle w:val="Hyperlink"/>
                <w:rFonts w:ascii="Arial" w:hAnsi="Arial" w:cs="Arial"/>
                <w:noProof/>
              </w:rPr>
              <w:t>Alcohol and Drug-Free Environment</w:t>
            </w:r>
            <w:r>
              <w:rPr>
                <w:noProof/>
                <w:webHidden/>
              </w:rPr>
              <w:tab/>
            </w:r>
            <w:r>
              <w:rPr>
                <w:noProof/>
                <w:webHidden/>
              </w:rPr>
              <w:fldChar w:fldCharType="begin"/>
            </w:r>
            <w:r>
              <w:rPr>
                <w:noProof/>
                <w:webHidden/>
              </w:rPr>
              <w:instrText xml:space="preserve"> PAGEREF _Toc43909960 \h </w:instrText>
            </w:r>
            <w:r>
              <w:rPr>
                <w:noProof/>
                <w:webHidden/>
              </w:rPr>
            </w:r>
            <w:r>
              <w:rPr>
                <w:noProof/>
                <w:webHidden/>
              </w:rPr>
              <w:fldChar w:fldCharType="separate"/>
            </w:r>
            <w:r>
              <w:rPr>
                <w:noProof/>
                <w:webHidden/>
              </w:rPr>
              <w:t>59</w:t>
            </w:r>
            <w:r>
              <w:rPr>
                <w:noProof/>
                <w:webHidden/>
              </w:rPr>
              <w:fldChar w:fldCharType="end"/>
            </w:r>
          </w:hyperlink>
        </w:p>
        <w:p w14:paraId="20B1AC77" w14:textId="77E7CD66"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61" w:history="1">
            <w:r w:rsidRPr="00AD21F0">
              <w:rPr>
                <w:rStyle w:val="Hyperlink"/>
                <w:rFonts w:ascii="Arial" w:hAnsi="Arial" w:cs="Arial"/>
                <w:noProof/>
              </w:rPr>
              <w:t>Disciplinary Action</w:t>
            </w:r>
            <w:r>
              <w:rPr>
                <w:noProof/>
                <w:webHidden/>
              </w:rPr>
              <w:tab/>
            </w:r>
            <w:r>
              <w:rPr>
                <w:noProof/>
                <w:webHidden/>
              </w:rPr>
              <w:fldChar w:fldCharType="begin"/>
            </w:r>
            <w:r>
              <w:rPr>
                <w:noProof/>
                <w:webHidden/>
              </w:rPr>
              <w:instrText xml:space="preserve"> PAGEREF _Toc43909961 \h </w:instrText>
            </w:r>
            <w:r>
              <w:rPr>
                <w:noProof/>
                <w:webHidden/>
              </w:rPr>
            </w:r>
            <w:r>
              <w:rPr>
                <w:noProof/>
                <w:webHidden/>
              </w:rPr>
              <w:fldChar w:fldCharType="separate"/>
            </w:r>
            <w:r>
              <w:rPr>
                <w:noProof/>
                <w:webHidden/>
              </w:rPr>
              <w:t>59</w:t>
            </w:r>
            <w:r>
              <w:rPr>
                <w:noProof/>
                <w:webHidden/>
              </w:rPr>
              <w:fldChar w:fldCharType="end"/>
            </w:r>
          </w:hyperlink>
        </w:p>
        <w:p w14:paraId="5B320AED" w14:textId="18C32A11"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62" w:history="1">
            <w:r w:rsidRPr="00AD21F0">
              <w:rPr>
                <w:rStyle w:val="Hyperlink"/>
                <w:rFonts w:ascii="Arial" w:hAnsi="Arial" w:cs="Arial"/>
                <w:noProof/>
              </w:rPr>
              <w:t>Disciplinary Procedures (Students)</w:t>
            </w:r>
            <w:r>
              <w:rPr>
                <w:noProof/>
                <w:webHidden/>
              </w:rPr>
              <w:tab/>
            </w:r>
            <w:r>
              <w:rPr>
                <w:noProof/>
                <w:webHidden/>
              </w:rPr>
              <w:fldChar w:fldCharType="begin"/>
            </w:r>
            <w:r>
              <w:rPr>
                <w:noProof/>
                <w:webHidden/>
              </w:rPr>
              <w:instrText xml:space="preserve"> PAGEREF _Toc43909962 \h </w:instrText>
            </w:r>
            <w:r>
              <w:rPr>
                <w:noProof/>
                <w:webHidden/>
              </w:rPr>
            </w:r>
            <w:r>
              <w:rPr>
                <w:noProof/>
                <w:webHidden/>
              </w:rPr>
              <w:fldChar w:fldCharType="separate"/>
            </w:r>
            <w:r>
              <w:rPr>
                <w:noProof/>
                <w:webHidden/>
              </w:rPr>
              <w:t>61</w:t>
            </w:r>
            <w:r>
              <w:rPr>
                <w:noProof/>
                <w:webHidden/>
              </w:rPr>
              <w:fldChar w:fldCharType="end"/>
            </w:r>
          </w:hyperlink>
        </w:p>
        <w:p w14:paraId="29D9FAB2" w14:textId="43100409"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63" w:history="1">
            <w:r w:rsidRPr="00AD21F0">
              <w:rPr>
                <w:rStyle w:val="Hyperlink"/>
                <w:rFonts w:ascii="Arial" w:hAnsi="Arial" w:cs="Arial"/>
                <w:noProof/>
              </w:rPr>
              <w:t>Financial Obligations and Refunds</w:t>
            </w:r>
            <w:r>
              <w:rPr>
                <w:noProof/>
                <w:webHidden/>
              </w:rPr>
              <w:tab/>
            </w:r>
            <w:r>
              <w:rPr>
                <w:noProof/>
                <w:webHidden/>
              </w:rPr>
              <w:fldChar w:fldCharType="begin"/>
            </w:r>
            <w:r>
              <w:rPr>
                <w:noProof/>
                <w:webHidden/>
              </w:rPr>
              <w:instrText xml:space="preserve"> PAGEREF _Toc43909963 \h </w:instrText>
            </w:r>
            <w:r>
              <w:rPr>
                <w:noProof/>
                <w:webHidden/>
              </w:rPr>
            </w:r>
            <w:r>
              <w:rPr>
                <w:noProof/>
                <w:webHidden/>
              </w:rPr>
              <w:fldChar w:fldCharType="separate"/>
            </w:r>
            <w:r>
              <w:rPr>
                <w:noProof/>
                <w:webHidden/>
              </w:rPr>
              <w:t>61</w:t>
            </w:r>
            <w:r>
              <w:rPr>
                <w:noProof/>
                <w:webHidden/>
              </w:rPr>
              <w:fldChar w:fldCharType="end"/>
            </w:r>
          </w:hyperlink>
        </w:p>
        <w:p w14:paraId="2A7334EA" w14:textId="37D1E327"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64" w:history="1">
            <w:r w:rsidRPr="00AD21F0">
              <w:rPr>
                <w:rStyle w:val="Hyperlink"/>
                <w:rFonts w:ascii="Arial" w:hAnsi="Arial" w:cs="Arial"/>
                <w:noProof/>
              </w:rPr>
              <w:t>Medical Immunization Requirements</w:t>
            </w:r>
            <w:r>
              <w:rPr>
                <w:noProof/>
                <w:webHidden/>
              </w:rPr>
              <w:tab/>
            </w:r>
            <w:r>
              <w:rPr>
                <w:noProof/>
                <w:webHidden/>
              </w:rPr>
              <w:fldChar w:fldCharType="begin"/>
            </w:r>
            <w:r>
              <w:rPr>
                <w:noProof/>
                <w:webHidden/>
              </w:rPr>
              <w:instrText xml:space="preserve"> PAGEREF _Toc43909964 \h </w:instrText>
            </w:r>
            <w:r>
              <w:rPr>
                <w:noProof/>
                <w:webHidden/>
              </w:rPr>
            </w:r>
            <w:r>
              <w:rPr>
                <w:noProof/>
                <w:webHidden/>
              </w:rPr>
              <w:fldChar w:fldCharType="separate"/>
            </w:r>
            <w:r>
              <w:rPr>
                <w:noProof/>
                <w:webHidden/>
              </w:rPr>
              <w:t>61</w:t>
            </w:r>
            <w:r>
              <w:rPr>
                <w:noProof/>
                <w:webHidden/>
              </w:rPr>
              <w:fldChar w:fldCharType="end"/>
            </w:r>
          </w:hyperlink>
        </w:p>
        <w:p w14:paraId="20C1BBF8" w14:textId="66DE8B9C"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65" w:history="1">
            <w:r w:rsidRPr="00AD21F0">
              <w:rPr>
                <w:rStyle w:val="Hyperlink"/>
                <w:rFonts w:ascii="Arial" w:hAnsi="Arial" w:cs="Arial"/>
                <w:noProof/>
              </w:rPr>
              <w:t>Registration and Drop Deadline Policy</w:t>
            </w:r>
            <w:r>
              <w:rPr>
                <w:noProof/>
                <w:webHidden/>
              </w:rPr>
              <w:tab/>
            </w:r>
            <w:r>
              <w:rPr>
                <w:noProof/>
                <w:webHidden/>
              </w:rPr>
              <w:fldChar w:fldCharType="begin"/>
            </w:r>
            <w:r>
              <w:rPr>
                <w:noProof/>
                <w:webHidden/>
              </w:rPr>
              <w:instrText xml:space="preserve"> PAGEREF _Toc43909965 \h </w:instrText>
            </w:r>
            <w:r>
              <w:rPr>
                <w:noProof/>
                <w:webHidden/>
              </w:rPr>
            </w:r>
            <w:r>
              <w:rPr>
                <w:noProof/>
                <w:webHidden/>
              </w:rPr>
              <w:fldChar w:fldCharType="separate"/>
            </w:r>
            <w:r>
              <w:rPr>
                <w:noProof/>
                <w:webHidden/>
              </w:rPr>
              <w:t>62</w:t>
            </w:r>
            <w:r>
              <w:rPr>
                <w:noProof/>
                <w:webHidden/>
              </w:rPr>
              <w:fldChar w:fldCharType="end"/>
            </w:r>
          </w:hyperlink>
        </w:p>
        <w:p w14:paraId="4354CD18" w14:textId="538FDC26"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66" w:history="1">
            <w:r w:rsidRPr="00AD21F0">
              <w:rPr>
                <w:rStyle w:val="Hyperlink"/>
                <w:rFonts w:ascii="Arial" w:hAnsi="Arial" w:cs="Arial"/>
                <w:noProof/>
              </w:rPr>
              <w:t>Religious Holidays</w:t>
            </w:r>
            <w:r>
              <w:rPr>
                <w:noProof/>
                <w:webHidden/>
              </w:rPr>
              <w:tab/>
            </w:r>
            <w:r>
              <w:rPr>
                <w:noProof/>
                <w:webHidden/>
              </w:rPr>
              <w:fldChar w:fldCharType="begin"/>
            </w:r>
            <w:r>
              <w:rPr>
                <w:noProof/>
                <w:webHidden/>
              </w:rPr>
              <w:instrText xml:space="preserve"> PAGEREF _Toc43909966 \h </w:instrText>
            </w:r>
            <w:r>
              <w:rPr>
                <w:noProof/>
                <w:webHidden/>
              </w:rPr>
            </w:r>
            <w:r>
              <w:rPr>
                <w:noProof/>
                <w:webHidden/>
              </w:rPr>
              <w:fldChar w:fldCharType="separate"/>
            </w:r>
            <w:r>
              <w:rPr>
                <w:noProof/>
                <w:webHidden/>
              </w:rPr>
              <w:t>64</w:t>
            </w:r>
            <w:r>
              <w:rPr>
                <w:noProof/>
                <w:webHidden/>
              </w:rPr>
              <w:fldChar w:fldCharType="end"/>
            </w:r>
          </w:hyperlink>
        </w:p>
        <w:p w14:paraId="274CEDCF" w14:textId="72E58808"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67" w:history="1">
            <w:r w:rsidRPr="00AD21F0">
              <w:rPr>
                <w:rStyle w:val="Hyperlink"/>
                <w:rFonts w:ascii="Arial" w:hAnsi="Arial" w:cs="Arial"/>
                <w:noProof/>
              </w:rPr>
              <w:t>Research on Humans, Animals and rDNA or Infectious Agents</w:t>
            </w:r>
            <w:r>
              <w:rPr>
                <w:noProof/>
                <w:webHidden/>
              </w:rPr>
              <w:tab/>
            </w:r>
            <w:r>
              <w:rPr>
                <w:noProof/>
                <w:webHidden/>
              </w:rPr>
              <w:fldChar w:fldCharType="begin"/>
            </w:r>
            <w:r>
              <w:rPr>
                <w:noProof/>
                <w:webHidden/>
              </w:rPr>
              <w:instrText xml:space="preserve"> PAGEREF _Toc43909967 \h </w:instrText>
            </w:r>
            <w:r>
              <w:rPr>
                <w:noProof/>
                <w:webHidden/>
              </w:rPr>
            </w:r>
            <w:r>
              <w:rPr>
                <w:noProof/>
                <w:webHidden/>
              </w:rPr>
              <w:fldChar w:fldCharType="separate"/>
            </w:r>
            <w:r>
              <w:rPr>
                <w:noProof/>
                <w:webHidden/>
              </w:rPr>
              <w:t>64</w:t>
            </w:r>
            <w:r>
              <w:rPr>
                <w:noProof/>
                <w:webHidden/>
              </w:rPr>
              <w:fldChar w:fldCharType="end"/>
            </w:r>
          </w:hyperlink>
        </w:p>
        <w:p w14:paraId="4D4BDABE" w14:textId="35333BF8"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68" w:history="1">
            <w:r w:rsidRPr="00AD21F0">
              <w:rPr>
                <w:rStyle w:val="Hyperlink"/>
                <w:rFonts w:ascii="Arial" w:hAnsi="Arial" w:cs="Arial"/>
                <w:noProof/>
              </w:rPr>
              <w:t>Residency Status Regulations</w:t>
            </w:r>
            <w:r>
              <w:rPr>
                <w:noProof/>
                <w:webHidden/>
              </w:rPr>
              <w:tab/>
            </w:r>
            <w:r>
              <w:rPr>
                <w:noProof/>
                <w:webHidden/>
              </w:rPr>
              <w:fldChar w:fldCharType="begin"/>
            </w:r>
            <w:r>
              <w:rPr>
                <w:noProof/>
                <w:webHidden/>
              </w:rPr>
              <w:instrText xml:space="preserve"> PAGEREF _Toc43909968 \h </w:instrText>
            </w:r>
            <w:r>
              <w:rPr>
                <w:noProof/>
                <w:webHidden/>
              </w:rPr>
            </w:r>
            <w:r>
              <w:rPr>
                <w:noProof/>
                <w:webHidden/>
              </w:rPr>
              <w:fldChar w:fldCharType="separate"/>
            </w:r>
            <w:r>
              <w:rPr>
                <w:noProof/>
                <w:webHidden/>
              </w:rPr>
              <w:t>64</w:t>
            </w:r>
            <w:r>
              <w:rPr>
                <w:noProof/>
                <w:webHidden/>
              </w:rPr>
              <w:fldChar w:fldCharType="end"/>
            </w:r>
          </w:hyperlink>
        </w:p>
        <w:p w14:paraId="72137BDE" w14:textId="097979F0"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69" w:history="1">
            <w:r w:rsidRPr="00AD21F0">
              <w:rPr>
                <w:rStyle w:val="Hyperlink"/>
                <w:rFonts w:ascii="Arial" w:hAnsi="Arial" w:cs="Arial"/>
                <w:noProof/>
              </w:rPr>
              <w:t>Sexual Harassment Policy</w:t>
            </w:r>
            <w:r>
              <w:rPr>
                <w:noProof/>
                <w:webHidden/>
              </w:rPr>
              <w:tab/>
            </w:r>
            <w:r>
              <w:rPr>
                <w:noProof/>
                <w:webHidden/>
              </w:rPr>
              <w:fldChar w:fldCharType="begin"/>
            </w:r>
            <w:r>
              <w:rPr>
                <w:noProof/>
                <w:webHidden/>
              </w:rPr>
              <w:instrText xml:space="preserve"> PAGEREF _Toc43909969 \h </w:instrText>
            </w:r>
            <w:r>
              <w:rPr>
                <w:noProof/>
                <w:webHidden/>
              </w:rPr>
            </w:r>
            <w:r>
              <w:rPr>
                <w:noProof/>
                <w:webHidden/>
              </w:rPr>
              <w:fldChar w:fldCharType="separate"/>
            </w:r>
            <w:r>
              <w:rPr>
                <w:noProof/>
                <w:webHidden/>
              </w:rPr>
              <w:t>65</w:t>
            </w:r>
            <w:r>
              <w:rPr>
                <w:noProof/>
                <w:webHidden/>
              </w:rPr>
              <w:fldChar w:fldCharType="end"/>
            </w:r>
          </w:hyperlink>
        </w:p>
        <w:p w14:paraId="7083F379" w14:textId="516C05C5"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70" w:history="1">
            <w:r w:rsidRPr="00AD21F0">
              <w:rPr>
                <w:rStyle w:val="Hyperlink"/>
                <w:rFonts w:ascii="Arial" w:hAnsi="Arial" w:cs="Arial"/>
                <w:noProof/>
              </w:rPr>
              <w:t>Smoking Policy</w:t>
            </w:r>
            <w:r>
              <w:rPr>
                <w:noProof/>
                <w:webHidden/>
              </w:rPr>
              <w:tab/>
            </w:r>
            <w:r>
              <w:rPr>
                <w:noProof/>
                <w:webHidden/>
              </w:rPr>
              <w:fldChar w:fldCharType="begin"/>
            </w:r>
            <w:r>
              <w:rPr>
                <w:noProof/>
                <w:webHidden/>
              </w:rPr>
              <w:instrText xml:space="preserve"> PAGEREF _Toc43909970 \h </w:instrText>
            </w:r>
            <w:r>
              <w:rPr>
                <w:noProof/>
                <w:webHidden/>
              </w:rPr>
            </w:r>
            <w:r>
              <w:rPr>
                <w:noProof/>
                <w:webHidden/>
              </w:rPr>
              <w:fldChar w:fldCharType="separate"/>
            </w:r>
            <w:r>
              <w:rPr>
                <w:noProof/>
                <w:webHidden/>
              </w:rPr>
              <w:t>65</w:t>
            </w:r>
            <w:r>
              <w:rPr>
                <w:noProof/>
                <w:webHidden/>
              </w:rPr>
              <w:fldChar w:fldCharType="end"/>
            </w:r>
          </w:hyperlink>
        </w:p>
        <w:p w14:paraId="112064AB" w14:textId="6B0C9EE5" w:rsidR="006126E0" w:rsidRDefault="006126E0">
          <w:pPr>
            <w:pStyle w:val="TOC1"/>
            <w:tabs>
              <w:tab w:val="right" w:leader="dot" w:pos="9350"/>
            </w:tabs>
            <w:rPr>
              <w:rFonts w:asciiTheme="minorHAnsi" w:eastAsiaTheme="minorEastAsia" w:hAnsiTheme="minorHAnsi" w:cstheme="minorBidi"/>
              <w:noProof/>
              <w:color w:val="auto"/>
              <w:szCs w:val="22"/>
            </w:rPr>
          </w:pPr>
          <w:hyperlink w:anchor="_Toc43909971" w:history="1">
            <w:r w:rsidRPr="00AD21F0">
              <w:rPr>
                <w:rStyle w:val="Hyperlink"/>
                <w:rFonts w:ascii="Arial" w:hAnsi="Arial" w:cs="Arial"/>
                <w:noProof/>
              </w:rPr>
              <w:t>Snow Day Class Cancellation Policy</w:t>
            </w:r>
            <w:r>
              <w:rPr>
                <w:noProof/>
                <w:webHidden/>
              </w:rPr>
              <w:tab/>
            </w:r>
            <w:r>
              <w:rPr>
                <w:noProof/>
                <w:webHidden/>
              </w:rPr>
              <w:fldChar w:fldCharType="begin"/>
            </w:r>
            <w:r>
              <w:rPr>
                <w:noProof/>
                <w:webHidden/>
              </w:rPr>
              <w:instrText xml:space="preserve"> PAGEREF _Toc43909971 \h </w:instrText>
            </w:r>
            <w:r>
              <w:rPr>
                <w:noProof/>
                <w:webHidden/>
              </w:rPr>
            </w:r>
            <w:r>
              <w:rPr>
                <w:noProof/>
                <w:webHidden/>
              </w:rPr>
              <w:fldChar w:fldCharType="separate"/>
            </w:r>
            <w:r>
              <w:rPr>
                <w:noProof/>
                <w:webHidden/>
              </w:rPr>
              <w:t>66</w:t>
            </w:r>
            <w:r>
              <w:rPr>
                <w:noProof/>
                <w:webHidden/>
              </w:rPr>
              <w:fldChar w:fldCharType="end"/>
            </w:r>
          </w:hyperlink>
        </w:p>
        <w:p w14:paraId="381F1239" w14:textId="22C2A367" w:rsidR="00AC0022" w:rsidRPr="0036566A" w:rsidRDefault="001858FC">
          <w:pPr>
            <w:rPr>
              <w:rFonts w:ascii="Arial" w:hAnsi="Arial" w:cs="Arial"/>
              <w:b/>
              <w:bCs/>
              <w:noProof/>
              <w:sz w:val="20"/>
              <w:szCs w:val="20"/>
            </w:rPr>
          </w:pPr>
          <w:r w:rsidRPr="0036566A">
            <w:rPr>
              <w:rFonts w:ascii="Arial" w:hAnsi="Arial" w:cs="Arial"/>
              <w:b/>
              <w:bCs/>
              <w:noProof/>
              <w:sz w:val="20"/>
              <w:szCs w:val="20"/>
            </w:rPr>
            <w:fldChar w:fldCharType="end"/>
          </w:r>
        </w:p>
        <w:p w14:paraId="22600234" w14:textId="64A2C9E0" w:rsidR="006C4333" w:rsidRPr="00B77315" w:rsidRDefault="00A616D6" w:rsidP="008A7085">
          <w:pPr>
            <w:rPr>
              <w:rFonts w:ascii="Arial" w:hAnsi="Arial" w:cs="Arial"/>
              <w:sz w:val="20"/>
              <w:szCs w:val="20"/>
            </w:rPr>
          </w:pPr>
        </w:p>
      </w:sdtContent>
    </w:sdt>
    <w:p w14:paraId="7C1F4B87" w14:textId="77777777" w:rsidR="008A7085" w:rsidRPr="00B77315" w:rsidRDefault="008A7085" w:rsidP="00270339">
      <w:pPr>
        <w:pStyle w:val="Heading1"/>
        <w:rPr>
          <w:rFonts w:ascii="Arial" w:hAnsi="Arial" w:cs="Arial"/>
          <w:sz w:val="20"/>
          <w:szCs w:val="20"/>
        </w:rPr>
      </w:pPr>
    </w:p>
    <w:p w14:paraId="432FA20F" w14:textId="77777777" w:rsidR="008A7085" w:rsidRPr="00B77315" w:rsidRDefault="008A7085">
      <w:pPr>
        <w:spacing w:after="0" w:line="240" w:lineRule="auto"/>
        <w:rPr>
          <w:rFonts w:ascii="Arial" w:eastAsiaTheme="majorEastAsia" w:hAnsi="Arial" w:cs="Arial"/>
          <w:color w:val="2E74B5" w:themeColor="accent1" w:themeShade="BF"/>
          <w:sz w:val="20"/>
          <w:szCs w:val="20"/>
        </w:rPr>
      </w:pPr>
      <w:r w:rsidRPr="00B77315">
        <w:rPr>
          <w:rFonts w:ascii="Arial" w:hAnsi="Arial" w:cs="Arial"/>
          <w:sz w:val="20"/>
          <w:szCs w:val="20"/>
        </w:rPr>
        <w:br w:type="page"/>
      </w:r>
    </w:p>
    <w:p w14:paraId="02F86AC7" w14:textId="65B09ACD" w:rsidR="00270339" w:rsidRPr="006C4333" w:rsidRDefault="00AC0022" w:rsidP="00270339">
      <w:pPr>
        <w:pStyle w:val="Heading1"/>
        <w:rPr>
          <w:rFonts w:ascii="Arial" w:hAnsi="Arial" w:cs="Arial"/>
        </w:rPr>
      </w:pPr>
      <w:bookmarkStart w:id="7" w:name="_Toc43909861"/>
      <w:r w:rsidRPr="006C4333">
        <w:rPr>
          <w:rFonts w:ascii="Arial" w:hAnsi="Arial" w:cs="Arial"/>
        </w:rPr>
        <w:lastRenderedPageBreak/>
        <w:t>Academic Calendar</w:t>
      </w:r>
      <w:bookmarkEnd w:id="7"/>
    </w:p>
    <w:p w14:paraId="04FE9CA8" w14:textId="3E64C21C" w:rsidR="00486695" w:rsidRPr="006C4333" w:rsidRDefault="00AC0022" w:rsidP="00AC0022">
      <w:pPr>
        <w:spacing w:after="0" w:line="240" w:lineRule="auto"/>
        <w:rPr>
          <w:rFonts w:ascii="Arial" w:hAnsi="Arial" w:cs="Arial"/>
        </w:rPr>
      </w:pPr>
      <w:r w:rsidRPr="006C4333">
        <w:rPr>
          <w:rFonts w:ascii="Arial" w:hAnsi="Arial" w:cs="Arial"/>
          <w:sz w:val="20"/>
        </w:rPr>
        <w:t>T</w:t>
      </w:r>
      <w:r w:rsidRPr="006C4333">
        <w:rPr>
          <w:rFonts w:ascii="Arial" w:hAnsi="Arial" w:cs="Arial"/>
          <w:sz w:val="20"/>
          <w:szCs w:val="20"/>
        </w:rPr>
        <w:t xml:space="preserve">his calendar can also be viewed at: </w:t>
      </w:r>
      <w:hyperlink r:id="rId11" w:history="1">
        <w:r w:rsidR="00C205DB" w:rsidRPr="006C4333">
          <w:rPr>
            <w:rStyle w:val="Hyperlink"/>
            <w:rFonts w:ascii="Arial" w:hAnsi="Arial" w:cs="Arial"/>
            <w:sz w:val="20"/>
            <w:szCs w:val="20"/>
          </w:rPr>
          <w:t>https://catalog.uic.edu/gcat/academic-calendar/</w:t>
        </w:r>
      </w:hyperlink>
    </w:p>
    <w:p w14:paraId="6E11F426" w14:textId="77777777" w:rsidR="00C205DB" w:rsidRPr="006C4333" w:rsidRDefault="00C205DB" w:rsidP="00AC0022">
      <w:pPr>
        <w:spacing w:after="0" w:line="240" w:lineRule="auto"/>
        <w:rPr>
          <w:rStyle w:val="Hyperlink"/>
          <w:rFonts w:ascii="Arial" w:hAnsi="Arial" w:cs="Arial"/>
          <w:sz w:val="20"/>
          <w:szCs w:val="20"/>
        </w:rPr>
      </w:pPr>
    </w:p>
    <w:p w14:paraId="71C41E02" w14:textId="2E3936EB" w:rsidR="00872B8A" w:rsidRPr="00C56547" w:rsidRDefault="00872B8A" w:rsidP="00872B8A">
      <w:pPr>
        <w:spacing w:after="0" w:line="240" w:lineRule="auto"/>
        <w:rPr>
          <w:rFonts w:ascii="Arial" w:hAnsi="Arial" w:cs="Arial"/>
          <w:b/>
          <w:bCs/>
          <w:sz w:val="20"/>
          <w:szCs w:val="20"/>
          <w:u w:val="single"/>
        </w:rPr>
      </w:pPr>
      <w:r w:rsidRPr="00C56547">
        <w:rPr>
          <w:rFonts w:ascii="Arial" w:hAnsi="Arial" w:cs="Arial"/>
          <w:b/>
          <w:bCs/>
          <w:sz w:val="20"/>
          <w:szCs w:val="28"/>
          <w:u w:val="single"/>
        </w:rPr>
        <w:t>S</w:t>
      </w:r>
      <w:r w:rsidRPr="00C56547">
        <w:rPr>
          <w:rFonts w:ascii="Arial" w:hAnsi="Arial" w:cs="Arial"/>
          <w:b/>
          <w:bCs/>
          <w:sz w:val="20"/>
          <w:szCs w:val="20"/>
          <w:u w:val="single"/>
        </w:rPr>
        <w:t>ummer Session 2020 (Session 2)</w:t>
      </w:r>
    </w:p>
    <w:p w14:paraId="0BC02598" w14:textId="77777777" w:rsidR="00872B8A" w:rsidRPr="008A7085" w:rsidRDefault="00872B8A" w:rsidP="00872B8A">
      <w:pPr>
        <w:spacing w:after="0" w:line="240" w:lineRule="auto"/>
        <w:rPr>
          <w:rFonts w:ascii="Arial" w:hAnsi="Arial" w:cs="Arial"/>
          <w:sz w:val="20"/>
          <w:szCs w:val="20"/>
          <w:u w:val="single"/>
        </w:rPr>
      </w:pPr>
    </w:p>
    <w:tbl>
      <w:tblPr>
        <w:tblW w:w="9349" w:type="dxa"/>
        <w:tblInd w:w="5" w:type="dxa"/>
        <w:tblLayout w:type="fixed"/>
        <w:tblLook w:val="0000" w:firstRow="0" w:lastRow="0" w:firstColumn="0" w:lastColumn="0" w:noHBand="0" w:noVBand="0"/>
      </w:tblPr>
      <w:tblGrid>
        <w:gridCol w:w="1768"/>
        <w:gridCol w:w="797"/>
        <w:gridCol w:w="6784"/>
      </w:tblGrid>
      <w:tr w:rsidR="00872B8A" w:rsidRPr="008A7085" w14:paraId="18F2359A" w14:textId="77777777" w:rsidTr="00265672">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EFD3A" w14:textId="77777777" w:rsidR="00872B8A" w:rsidRPr="008A7085" w:rsidRDefault="00872B8A" w:rsidP="00265672">
            <w:pPr>
              <w:spacing w:after="0" w:line="240" w:lineRule="auto"/>
              <w:rPr>
                <w:rFonts w:ascii="Arial" w:hAnsi="Arial" w:cs="Arial"/>
                <w:sz w:val="20"/>
                <w:szCs w:val="20"/>
              </w:rPr>
            </w:pPr>
            <w:r w:rsidRPr="008A7085">
              <w:rPr>
                <w:rFonts w:ascii="Arial" w:hAnsi="Arial" w:cs="Arial"/>
                <w:sz w:val="20"/>
                <w:szCs w:val="20"/>
              </w:rPr>
              <w:t>June 15</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F57F12" w14:textId="77777777" w:rsidR="00872B8A" w:rsidRPr="008A7085" w:rsidRDefault="00872B8A" w:rsidP="00265672">
            <w:pPr>
              <w:spacing w:after="0" w:line="240" w:lineRule="auto"/>
              <w:jc w:val="center"/>
              <w:rPr>
                <w:rFonts w:ascii="Arial" w:hAnsi="Arial" w:cs="Arial"/>
                <w:sz w:val="20"/>
                <w:szCs w:val="20"/>
              </w:rPr>
            </w:pPr>
            <w:r w:rsidRPr="008A7085">
              <w:rPr>
                <w:rFonts w:ascii="Arial" w:hAnsi="Arial" w:cs="Arial"/>
                <w:sz w:val="20"/>
                <w:szCs w:val="20"/>
              </w:rPr>
              <w:t>M</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8D00B" w14:textId="77777777" w:rsidR="00872B8A" w:rsidRPr="008A7085" w:rsidRDefault="00872B8A" w:rsidP="00265672">
            <w:pPr>
              <w:spacing w:after="0" w:line="240" w:lineRule="auto"/>
              <w:rPr>
                <w:rFonts w:ascii="Arial" w:hAnsi="Arial" w:cs="Arial"/>
                <w:sz w:val="20"/>
                <w:szCs w:val="20"/>
              </w:rPr>
            </w:pPr>
            <w:r w:rsidRPr="008A7085">
              <w:rPr>
                <w:rFonts w:ascii="Arial" w:hAnsi="Arial" w:cs="Arial"/>
                <w:sz w:val="20"/>
                <w:szCs w:val="20"/>
              </w:rPr>
              <w:t xml:space="preserve">Instruction begins. </w:t>
            </w:r>
          </w:p>
        </w:tc>
      </w:tr>
      <w:tr w:rsidR="00872B8A" w:rsidRPr="008A7085" w14:paraId="0B9FB55D" w14:textId="77777777" w:rsidTr="00265672">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F1550" w14:textId="77777777" w:rsidR="00872B8A" w:rsidRPr="008A7085" w:rsidRDefault="00872B8A" w:rsidP="00265672">
            <w:pPr>
              <w:spacing w:after="0" w:line="240" w:lineRule="auto"/>
              <w:rPr>
                <w:rFonts w:ascii="Arial" w:hAnsi="Arial" w:cs="Arial"/>
                <w:sz w:val="20"/>
                <w:szCs w:val="20"/>
              </w:rPr>
            </w:pPr>
            <w:r w:rsidRPr="008A7085">
              <w:rPr>
                <w:rFonts w:ascii="Arial" w:hAnsi="Arial" w:cs="Arial"/>
                <w:sz w:val="20"/>
                <w:szCs w:val="20"/>
              </w:rPr>
              <w:t>June 19</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152AA" w14:textId="77777777" w:rsidR="00872B8A" w:rsidRPr="008A7085" w:rsidRDefault="00872B8A" w:rsidP="00265672">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Description w:val="UG Academic Calendar"/>
            </w:tblPr>
            <w:tblGrid>
              <w:gridCol w:w="20"/>
              <w:gridCol w:w="6754"/>
            </w:tblGrid>
            <w:tr w:rsidR="00872B8A" w:rsidRPr="008A7085" w14:paraId="627E5656" w14:textId="77777777" w:rsidTr="00265672">
              <w:trPr>
                <w:tblCellSpacing w:w="0" w:type="dxa"/>
              </w:trPr>
              <w:tc>
                <w:tcPr>
                  <w:tcW w:w="6" w:type="dxa"/>
                  <w:vAlign w:val="center"/>
                  <w:hideMark/>
                </w:tcPr>
                <w:p w14:paraId="712D0ADD" w14:textId="77777777" w:rsidR="00872B8A" w:rsidRPr="008A7085" w:rsidRDefault="00872B8A" w:rsidP="00265672">
                  <w:pPr>
                    <w:spacing w:after="0" w:line="240" w:lineRule="auto"/>
                    <w:rPr>
                      <w:rFonts w:ascii="Arial" w:eastAsia="Times New Roman" w:hAnsi="Arial" w:cs="Arial"/>
                      <w:color w:val="auto"/>
                      <w:sz w:val="20"/>
                      <w:szCs w:val="20"/>
                    </w:rPr>
                  </w:pPr>
                </w:p>
              </w:tc>
              <w:tc>
                <w:tcPr>
                  <w:tcW w:w="9354" w:type="dxa"/>
                  <w:vAlign w:val="center"/>
                  <w:hideMark/>
                </w:tcPr>
                <w:p w14:paraId="6806A895" w14:textId="77777777" w:rsidR="00872B8A" w:rsidRPr="008A7085" w:rsidRDefault="00872B8A" w:rsidP="00265672">
                  <w:pPr>
                    <w:spacing w:after="0" w:line="240" w:lineRule="auto"/>
                    <w:rPr>
                      <w:rFonts w:ascii="Arial" w:eastAsia="Times New Roman" w:hAnsi="Arial" w:cs="Arial"/>
                      <w:color w:val="auto"/>
                      <w:sz w:val="20"/>
                      <w:szCs w:val="20"/>
                    </w:rPr>
                  </w:pPr>
                  <w:r w:rsidRPr="008A7085">
                    <w:rPr>
                      <w:rFonts w:ascii="Arial" w:hAnsi="Arial" w:cs="Arial"/>
                      <w:sz w:val="20"/>
                      <w:szCs w:val="20"/>
                    </w:rPr>
                    <w:t>Last day to complete late registration; last day to add a course(s) or make section changes; last day to drop individual courses via Student Self-Service without receiving W (Withdrawn) grade on academic record; last day to receive tuition adjustment for individual courses dropped via Student Self-Service; last day to submit Withdraw from Term request via Student Self-Service and receive 100% cancellation of tuition and fees (a $50 Administrative Fee is added if withdrawing from all courses during the first 10 days of the term).</w:t>
                  </w:r>
                </w:p>
              </w:tc>
            </w:tr>
          </w:tbl>
          <w:p w14:paraId="23C304E6" w14:textId="77777777" w:rsidR="00872B8A" w:rsidRPr="008A7085" w:rsidRDefault="00872B8A" w:rsidP="00265672">
            <w:pPr>
              <w:spacing w:after="0" w:line="240" w:lineRule="auto"/>
              <w:rPr>
                <w:rFonts w:ascii="Arial" w:hAnsi="Arial" w:cs="Arial"/>
                <w:sz w:val="20"/>
                <w:szCs w:val="20"/>
              </w:rPr>
            </w:pPr>
          </w:p>
        </w:tc>
      </w:tr>
      <w:tr w:rsidR="00246790" w:rsidRPr="008A7085" w14:paraId="43D18D17" w14:textId="77777777" w:rsidTr="00265672">
        <w:trPr>
          <w:cantSplit/>
          <w:trHeight w:val="23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85AA29" w14:textId="1E7B50E4" w:rsidR="00246790" w:rsidRPr="008A7085" w:rsidRDefault="00246790" w:rsidP="00265672">
            <w:pPr>
              <w:spacing w:after="0" w:line="240" w:lineRule="auto"/>
              <w:rPr>
                <w:rFonts w:ascii="Arial" w:hAnsi="Arial" w:cs="Arial"/>
                <w:sz w:val="20"/>
                <w:szCs w:val="20"/>
              </w:rPr>
            </w:pPr>
            <w:r w:rsidRPr="008A7085">
              <w:rPr>
                <w:rFonts w:ascii="Arial" w:hAnsi="Arial" w:cs="Arial"/>
                <w:sz w:val="20"/>
                <w:szCs w:val="20"/>
              </w:rPr>
              <w:t>June 26</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DDB978" w14:textId="7BDB08D3" w:rsidR="00246790" w:rsidRPr="008A7085" w:rsidRDefault="00246790" w:rsidP="00265672">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0EA84" w14:textId="5BA792B3" w:rsidR="00246790" w:rsidRPr="008A7085" w:rsidRDefault="00246790" w:rsidP="00265672">
            <w:pPr>
              <w:spacing w:after="0" w:line="240" w:lineRule="auto"/>
              <w:rPr>
                <w:rFonts w:ascii="Arial" w:hAnsi="Arial" w:cs="Arial"/>
                <w:sz w:val="20"/>
                <w:szCs w:val="20"/>
              </w:rPr>
            </w:pPr>
            <w:r w:rsidRPr="008A7085">
              <w:rPr>
                <w:rFonts w:ascii="Arial" w:hAnsi="Arial" w:cs="Arial"/>
                <w:sz w:val="20"/>
                <w:szCs w:val="20"/>
              </w:rPr>
              <w:t>Last day to file for graduation this term.</w:t>
            </w:r>
          </w:p>
        </w:tc>
      </w:tr>
      <w:tr w:rsidR="00872B8A" w:rsidRPr="008A7085" w14:paraId="32DC1057" w14:textId="77777777" w:rsidTr="00265672">
        <w:trPr>
          <w:cantSplit/>
          <w:trHeight w:val="23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D610B" w14:textId="77777777" w:rsidR="00872B8A" w:rsidRPr="008A7085" w:rsidRDefault="00872B8A" w:rsidP="00265672">
            <w:pPr>
              <w:spacing w:after="0" w:line="240" w:lineRule="auto"/>
              <w:rPr>
                <w:rFonts w:ascii="Arial" w:hAnsi="Arial" w:cs="Arial"/>
                <w:sz w:val="20"/>
                <w:szCs w:val="20"/>
              </w:rPr>
            </w:pPr>
            <w:r w:rsidRPr="008A7085">
              <w:rPr>
                <w:rFonts w:ascii="Arial" w:hAnsi="Arial" w:cs="Arial"/>
                <w:sz w:val="20"/>
                <w:szCs w:val="20"/>
              </w:rPr>
              <w:t>July 3</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09592" w14:textId="77777777" w:rsidR="00872B8A" w:rsidRPr="008A7085" w:rsidRDefault="00872B8A" w:rsidP="00265672">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6F32F" w14:textId="77777777" w:rsidR="00872B8A" w:rsidRPr="008A7085" w:rsidRDefault="00872B8A" w:rsidP="00265672">
            <w:pPr>
              <w:spacing w:after="0" w:line="240" w:lineRule="auto"/>
              <w:rPr>
                <w:rFonts w:ascii="Arial" w:hAnsi="Arial" w:cs="Arial"/>
                <w:sz w:val="20"/>
                <w:szCs w:val="20"/>
              </w:rPr>
            </w:pPr>
            <w:r w:rsidRPr="008A7085">
              <w:rPr>
                <w:rFonts w:ascii="Arial" w:hAnsi="Arial" w:cs="Arial"/>
                <w:sz w:val="20"/>
                <w:szCs w:val="20"/>
              </w:rPr>
              <w:t>Independence Day holiday. No classes.</w:t>
            </w:r>
          </w:p>
        </w:tc>
      </w:tr>
      <w:tr w:rsidR="00C97AE5" w:rsidRPr="008A7085" w14:paraId="707B21F7" w14:textId="77777777" w:rsidTr="00265672">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739873" w14:textId="4E575335"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July 24</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C678B" w14:textId="071FFB03" w:rsidR="00C97AE5" w:rsidRPr="008A7085" w:rsidRDefault="00C97AE5" w:rsidP="00C97AE5">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0D0B66" w14:textId="46851DE7"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Last day to submit approved thesis/dissertation to Graduate College for graduation this term.</w:t>
            </w:r>
          </w:p>
        </w:tc>
      </w:tr>
      <w:tr w:rsidR="00C97AE5" w:rsidRPr="008A7085" w14:paraId="16C9B6F3" w14:textId="77777777" w:rsidTr="00265672">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BB146" w14:textId="77777777"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August 5</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C91D7" w14:textId="77777777" w:rsidR="00C97AE5" w:rsidRPr="008A7085" w:rsidRDefault="00C97AE5" w:rsidP="00C97AE5">
            <w:pPr>
              <w:spacing w:after="0" w:line="240" w:lineRule="auto"/>
              <w:jc w:val="center"/>
              <w:rPr>
                <w:rFonts w:ascii="Arial" w:hAnsi="Arial" w:cs="Arial"/>
                <w:sz w:val="20"/>
                <w:szCs w:val="20"/>
              </w:rPr>
            </w:pPr>
            <w:r w:rsidRPr="008A7085">
              <w:rPr>
                <w:rFonts w:ascii="Arial" w:hAnsi="Arial" w:cs="Arial"/>
                <w:sz w:val="20"/>
                <w:szCs w:val="20"/>
              </w:rPr>
              <w:t>W</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39C8D" w14:textId="77777777"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Instruction ends.</w:t>
            </w:r>
          </w:p>
        </w:tc>
      </w:tr>
      <w:tr w:rsidR="00C97AE5" w:rsidRPr="008A7085" w14:paraId="445F7CFD" w14:textId="77777777" w:rsidTr="00265672">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C4711" w14:textId="77777777"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August 6-7</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F3941" w14:textId="77777777" w:rsidR="00C97AE5" w:rsidRPr="008A7085" w:rsidRDefault="00C97AE5" w:rsidP="00C97AE5">
            <w:pPr>
              <w:spacing w:after="0" w:line="240" w:lineRule="auto"/>
              <w:jc w:val="center"/>
              <w:rPr>
                <w:rFonts w:ascii="Arial" w:hAnsi="Arial" w:cs="Arial"/>
                <w:sz w:val="20"/>
                <w:szCs w:val="20"/>
              </w:rPr>
            </w:pPr>
            <w:r w:rsidRPr="008A7085">
              <w:rPr>
                <w:rFonts w:ascii="Arial" w:hAnsi="Arial" w:cs="Arial"/>
                <w:sz w:val="20"/>
                <w:szCs w:val="20"/>
              </w:rPr>
              <w:t>Th-F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469E7" w14:textId="77777777"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Final examinations</w:t>
            </w:r>
          </w:p>
        </w:tc>
      </w:tr>
      <w:tr w:rsidR="00C97AE5" w:rsidRPr="008A7085" w14:paraId="062E788D" w14:textId="77777777" w:rsidTr="00265672">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CF3778" w14:textId="3E713F7B"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August 7</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8FBC34" w14:textId="195D67BA" w:rsidR="00C97AE5" w:rsidRPr="008A7085" w:rsidRDefault="00C97AE5" w:rsidP="00C97AE5">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3E6E9" w14:textId="2F611AAC"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Last day for Graduate College to receive certificates for approval for master's and professional doctorate project for graduation this term.</w:t>
            </w:r>
          </w:p>
        </w:tc>
      </w:tr>
    </w:tbl>
    <w:p w14:paraId="35C0876A" w14:textId="77777777" w:rsidR="00872B8A" w:rsidRPr="008A7085" w:rsidRDefault="00872B8A" w:rsidP="00AC0022">
      <w:pPr>
        <w:spacing w:after="0" w:line="240" w:lineRule="auto"/>
        <w:rPr>
          <w:rStyle w:val="Hyperlink"/>
          <w:rFonts w:ascii="Arial" w:hAnsi="Arial" w:cs="Arial"/>
          <w:b/>
          <w:color w:val="auto"/>
          <w:sz w:val="20"/>
          <w:szCs w:val="20"/>
        </w:rPr>
      </w:pPr>
    </w:p>
    <w:p w14:paraId="78D6DBF7" w14:textId="012D971F" w:rsidR="00086CF4" w:rsidRPr="008A7085" w:rsidRDefault="00086CF4" w:rsidP="00AC0022">
      <w:pPr>
        <w:spacing w:after="0" w:line="240" w:lineRule="auto"/>
        <w:rPr>
          <w:rFonts w:ascii="Arial" w:hAnsi="Arial" w:cs="Arial"/>
          <w:b/>
          <w:color w:val="auto"/>
          <w:sz w:val="20"/>
          <w:szCs w:val="20"/>
          <w:u w:val="single"/>
        </w:rPr>
      </w:pPr>
      <w:r w:rsidRPr="008A7085">
        <w:rPr>
          <w:rStyle w:val="Hyperlink"/>
          <w:rFonts w:ascii="Arial" w:hAnsi="Arial" w:cs="Arial"/>
          <w:b/>
          <w:color w:val="auto"/>
          <w:sz w:val="20"/>
          <w:szCs w:val="20"/>
        </w:rPr>
        <w:t xml:space="preserve">Fall </w:t>
      </w:r>
      <w:r w:rsidR="000667D5" w:rsidRPr="008A7085">
        <w:rPr>
          <w:rStyle w:val="Hyperlink"/>
          <w:rFonts w:ascii="Arial" w:hAnsi="Arial" w:cs="Arial"/>
          <w:b/>
          <w:color w:val="auto"/>
          <w:sz w:val="20"/>
          <w:szCs w:val="20"/>
        </w:rPr>
        <w:t xml:space="preserve">Semester </w:t>
      </w:r>
      <w:r w:rsidRPr="008A7085">
        <w:rPr>
          <w:rStyle w:val="Hyperlink"/>
          <w:rFonts w:ascii="Arial" w:hAnsi="Arial" w:cs="Arial"/>
          <w:b/>
          <w:color w:val="auto"/>
          <w:sz w:val="20"/>
          <w:szCs w:val="20"/>
        </w:rPr>
        <w:t>20</w:t>
      </w:r>
      <w:r w:rsidR="00872B8A" w:rsidRPr="008A7085">
        <w:rPr>
          <w:rStyle w:val="Hyperlink"/>
          <w:rFonts w:ascii="Arial" w:hAnsi="Arial" w:cs="Arial"/>
          <w:b/>
          <w:color w:val="auto"/>
          <w:sz w:val="20"/>
          <w:szCs w:val="20"/>
        </w:rPr>
        <w:t>20</w:t>
      </w:r>
    </w:p>
    <w:p w14:paraId="65C19627" w14:textId="77777777" w:rsidR="0078424A" w:rsidRPr="008A7085" w:rsidRDefault="0078424A" w:rsidP="0014429F">
      <w:pPr>
        <w:spacing w:after="0" w:line="240" w:lineRule="auto"/>
        <w:rPr>
          <w:rFonts w:ascii="Arial" w:hAnsi="Arial" w:cs="Arial"/>
          <w:sz w:val="20"/>
          <w:szCs w:val="20"/>
          <w:u w:val="single"/>
        </w:rPr>
      </w:pPr>
    </w:p>
    <w:tbl>
      <w:tblPr>
        <w:tblW w:w="9349" w:type="dxa"/>
        <w:tblInd w:w="5" w:type="dxa"/>
        <w:tblLayout w:type="fixed"/>
        <w:tblLook w:val="0000" w:firstRow="0" w:lastRow="0" w:firstColumn="0" w:lastColumn="0" w:noHBand="0" w:noVBand="0"/>
      </w:tblPr>
      <w:tblGrid>
        <w:gridCol w:w="1768"/>
        <w:gridCol w:w="797"/>
        <w:gridCol w:w="6784"/>
      </w:tblGrid>
      <w:tr w:rsidR="0078424A" w:rsidRPr="008A7085" w14:paraId="76783A2A" w14:textId="77777777" w:rsidTr="0039146B">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A4716" w14:textId="4422906F" w:rsidR="0078424A" w:rsidRPr="008A7085" w:rsidRDefault="0078424A" w:rsidP="009526FC">
            <w:pPr>
              <w:spacing w:after="0" w:line="240" w:lineRule="auto"/>
              <w:rPr>
                <w:rFonts w:ascii="Arial" w:hAnsi="Arial" w:cs="Arial"/>
                <w:sz w:val="20"/>
                <w:szCs w:val="20"/>
              </w:rPr>
            </w:pPr>
            <w:r w:rsidRPr="008A7085">
              <w:rPr>
                <w:rFonts w:ascii="Arial" w:hAnsi="Arial" w:cs="Arial"/>
                <w:sz w:val="20"/>
                <w:szCs w:val="20"/>
              </w:rPr>
              <w:t>August 2</w:t>
            </w:r>
            <w:r w:rsidR="00872B8A" w:rsidRPr="008A7085">
              <w:rPr>
                <w:rFonts w:ascii="Arial" w:hAnsi="Arial" w:cs="Arial"/>
                <w:sz w:val="20"/>
                <w:szCs w:val="20"/>
              </w:rPr>
              <w:t>4</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75E690" w14:textId="77777777" w:rsidR="0078424A" w:rsidRPr="008A7085" w:rsidRDefault="0078424A" w:rsidP="0014429F">
            <w:pPr>
              <w:spacing w:after="0" w:line="240" w:lineRule="auto"/>
              <w:jc w:val="center"/>
              <w:rPr>
                <w:rFonts w:ascii="Arial" w:hAnsi="Arial" w:cs="Arial"/>
                <w:sz w:val="20"/>
                <w:szCs w:val="20"/>
              </w:rPr>
            </w:pPr>
            <w:r w:rsidRPr="008A7085">
              <w:rPr>
                <w:rFonts w:ascii="Arial" w:hAnsi="Arial" w:cs="Arial"/>
                <w:sz w:val="20"/>
                <w:szCs w:val="20"/>
              </w:rPr>
              <w:t>M</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1B1EC5" w14:textId="77777777" w:rsidR="0078424A" w:rsidRPr="008A7085" w:rsidRDefault="0078424A" w:rsidP="0014429F">
            <w:pPr>
              <w:spacing w:after="0" w:line="240" w:lineRule="auto"/>
              <w:rPr>
                <w:rFonts w:ascii="Arial" w:hAnsi="Arial" w:cs="Arial"/>
                <w:sz w:val="20"/>
                <w:szCs w:val="20"/>
              </w:rPr>
            </w:pPr>
            <w:r w:rsidRPr="008A7085">
              <w:rPr>
                <w:rFonts w:ascii="Arial" w:hAnsi="Arial" w:cs="Arial"/>
                <w:sz w:val="20"/>
                <w:szCs w:val="20"/>
              </w:rPr>
              <w:t xml:space="preserve">Instruction begins. </w:t>
            </w:r>
          </w:p>
        </w:tc>
      </w:tr>
      <w:tr w:rsidR="0039146B" w:rsidRPr="008A7085" w14:paraId="13A711D4" w14:textId="77777777" w:rsidTr="0039146B">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B7CC35" w14:textId="1D30ABB1" w:rsidR="0039146B" w:rsidRPr="008A7085" w:rsidRDefault="0039146B" w:rsidP="0039146B">
            <w:pPr>
              <w:spacing w:after="0" w:line="240" w:lineRule="auto"/>
              <w:rPr>
                <w:rFonts w:ascii="Arial" w:hAnsi="Arial" w:cs="Arial"/>
                <w:sz w:val="20"/>
                <w:szCs w:val="20"/>
              </w:rPr>
            </w:pPr>
            <w:r w:rsidRPr="008A7085">
              <w:rPr>
                <w:rFonts w:ascii="Arial" w:hAnsi="Arial" w:cs="Arial"/>
                <w:sz w:val="20"/>
                <w:szCs w:val="20"/>
              </w:rPr>
              <w:t xml:space="preserve">September </w:t>
            </w:r>
            <w:r w:rsidR="00246790" w:rsidRPr="008A7085">
              <w:rPr>
                <w:rFonts w:ascii="Arial" w:hAnsi="Arial" w:cs="Arial"/>
                <w:sz w:val="20"/>
                <w:szCs w:val="20"/>
              </w:rPr>
              <w:t>4</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220883" w14:textId="77777777" w:rsidR="0039146B" w:rsidRPr="008A7085" w:rsidRDefault="0039146B" w:rsidP="0039146B">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Description w:val="UG Academic Calendar"/>
            </w:tblPr>
            <w:tblGrid>
              <w:gridCol w:w="20"/>
              <w:gridCol w:w="6754"/>
            </w:tblGrid>
            <w:tr w:rsidR="00486695" w:rsidRPr="008A7085" w14:paraId="6E913BAD" w14:textId="77777777" w:rsidTr="00486695">
              <w:trPr>
                <w:tblCellSpacing w:w="0" w:type="dxa"/>
              </w:trPr>
              <w:tc>
                <w:tcPr>
                  <w:tcW w:w="6" w:type="dxa"/>
                  <w:vAlign w:val="center"/>
                  <w:hideMark/>
                </w:tcPr>
                <w:p w14:paraId="5424370B" w14:textId="77777777" w:rsidR="00486695" w:rsidRPr="008A7085" w:rsidRDefault="00486695" w:rsidP="00486695">
                  <w:pPr>
                    <w:spacing w:after="0" w:line="240" w:lineRule="auto"/>
                    <w:rPr>
                      <w:rFonts w:ascii="Arial" w:eastAsia="Times New Roman" w:hAnsi="Arial" w:cs="Arial"/>
                      <w:color w:val="auto"/>
                      <w:sz w:val="20"/>
                      <w:szCs w:val="20"/>
                    </w:rPr>
                  </w:pPr>
                </w:p>
              </w:tc>
              <w:tc>
                <w:tcPr>
                  <w:tcW w:w="9354" w:type="dxa"/>
                  <w:vAlign w:val="center"/>
                  <w:hideMark/>
                </w:tcPr>
                <w:p w14:paraId="0C6089C0" w14:textId="5E82B4A2" w:rsidR="00486695" w:rsidRPr="008A7085" w:rsidRDefault="001501FC" w:rsidP="00486695">
                  <w:pPr>
                    <w:spacing w:after="0" w:line="240" w:lineRule="auto"/>
                    <w:rPr>
                      <w:rFonts w:ascii="Arial" w:eastAsia="Times New Roman" w:hAnsi="Arial" w:cs="Arial"/>
                      <w:color w:val="auto"/>
                      <w:sz w:val="20"/>
                      <w:szCs w:val="20"/>
                    </w:rPr>
                  </w:pPr>
                  <w:r w:rsidRPr="008A7085">
                    <w:rPr>
                      <w:rFonts w:ascii="Arial" w:hAnsi="Arial" w:cs="Arial"/>
                      <w:sz w:val="20"/>
                      <w:szCs w:val="20"/>
                    </w:rPr>
                    <w:t>Last day to complete late registration; last day to add a course(s) or make section changes; last day to drop individual courses via Student Self-Service without receiving W (Withdrawn) grade on academic record; last day to receive tuition adjustment for individual courses dropped via Student Self-Service; last day to submit Withdraw from Term request via Student Self-Service and receive 100% cancellation of tuition and fees (a $50 Administrative Fee is added if withdrawing from all courses during the first 10 days of the term).</w:t>
                  </w:r>
                </w:p>
              </w:tc>
            </w:tr>
          </w:tbl>
          <w:p w14:paraId="16AD5BCA" w14:textId="63FBF649" w:rsidR="0039146B" w:rsidRPr="008A7085" w:rsidRDefault="0039146B" w:rsidP="0039146B">
            <w:pPr>
              <w:spacing w:after="0" w:line="240" w:lineRule="auto"/>
              <w:rPr>
                <w:rFonts w:ascii="Arial" w:hAnsi="Arial" w:cs="Arial"/>
                <w:sz w:val="20"/>
                <w:szCs w:val="20"/>
              </w:rPr>
            </w:pPr>
          </w:p>
        </w:tc>
      </w:tr>
      <w:tr w:rsidR="00246790" w:rsidRPr="008A7085" w14:paraId="743D27D1" w14:textId="77777777" w:rsidTr="0039146B">
        <w:trPr>
          <w:cantSplit/>
          <w:trHeight w:val="23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8B953" w14:textId="4F9F95A2"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September 7</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6A612C" w14:textId="304D5D5F" w:rsidR="00246790" w:rsidRPr="008A7085" w:rsidRDefault="00246790" w:rsidP="00246790">
            <w:pPr>
              <w:spacing w:after="0" w:line="240" w:lineRule="auto"/>
              <w:jc w:val="center"/>
              <w:rPr>
                <w:rFonts w:ascii="Arial" w:hAnsi="Arial" w:cs="Arial"/>
                <w:sz w:val="20"/>
                <w:szCs w:val="20"/>
              </w:rPr>
            </w:pPr>
            <w:r w:rsidRPr="008A7085">
              <w:rPr>
                <w:rFonts w:ascii="Arial" w:hAnsi="Arial" w:cs="Arial"/>
                <w:sz w:val="20"/>
                <w:szCs w:val="20"/>
              </w:rPr>
              <w:t>M</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1E9B6B" w14:textId="2303C74D"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Labor Day holiday.  No classes.</w:t>
            </w:r>
          </w:p>
        </w:tc>
      </w:tr>
      <w:tr w:rsidR="00246790" w:rsidRPr="008A7085" w14:paraId="00E3544D" w14:textId="77777777" w:rsidTr="0039146B">
        <w:trPr>
          <w:cantSplit/>
          <w:trHeight w:val="23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CCAEC6" w14:textId="16CA3D86"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September 11</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9B5C6" w14:textId="67A6FAF8" w:rsidR="00246790" w:rsidRPr="008A7085" w:rsidRDefault="00246790" w:rsidP="00246790">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F5096" w14:textId="290348A8"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Last day to file for graduation this term.</w:t>
            </w:r>
          </w:p>
        </w:tc>
      </w:tr>
      <w:tr w:rsidR="00246790" w:rsidRPr="008A7085" w14:paraId="4077B8E5" w14:textId="77777777" w:rsidTr="0039146B">
        <w:trPr>
          <w:cantSplit/>
          <w:trHeight w:val="23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C8E3D" w14:textId="77777777"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September 12</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996146" w14:textId="00E9EE5D" w:rsidR="00246790" w:rsidRPr="008A7085" w:rsidRDefault="00246790" w:rsidP="00246790">
            <w:pPr>
              <w:spacing w:after="0" w:line="240" w:lineRule="auto"/>
              <w:jc w:val="center"/>
              <w:rPr>
                <w:rFonts w:ascii="Arial" w:hAnsi="Arial" w:cs="Arial"/>
                <w:sz w:val="20"/>
                <w:szCs w:val="20"/>
              </w:rPr>
            </w:pPr>
            <w:r w:rsidRPr="008A7085">
              <w:rPr>
                <w:rFonts w:ascii="Arial" w:hAnsi="Arial" w:cs="Arial"/>
                <w:sz w:val="20"/>
                <w:szCs w:val="20"/>
              </w:rPr>
              <w:t>Sa</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58D3A" w14:textId="77777777"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CampusCare deadline to change coverage or submit waiver of coverage form.</w:t>
            </w:r>
          </w:p>
        </w:tc>
      </w:tr>
      <w:tr w:rsidR="00246790" w:rsidRPr="008A7085" w14:paraId="6D3253AD" w14:textId="77777777" w:rsidTr="0039146B">
        <w:trPr>
          <w:cantSplit/>
          <w:trHeight w:val="4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D0654" w14:textId="53DE1321"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November 6</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E895E3" w14:textId="77777777" w:rsidR="00246790" w:rsidRPr="008A7085" w:rsidRDefault="00246790" w:rsidP="00246790">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CB0959" w14:textId="77777777"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Last day to submit approved thesis/dissertation to Graduate College for graduation this term.</w:t>
            </w:r>
          </w:p>
        </w:tc>
      </w:tr>
      <w:tr w:rsidR="00246790" w:rsidRPr="008A7085" w14:paraId="6BC43BC3" w14:textId="77777777" w:rsidTr="0047028D">
        <w:trPr>
          <w:cantSplit/>
          <w:trHeight w:val="305"/>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10477" w14:textId="794297F2"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November 26-27</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5235F" w14:textId="77777777" w:rsidR="00246790" w:rsidRPr="008A7085" w:rsidRDefault="00246790" w:rsidP="00246790">
            <w:pPr>
              <w:spacing w:after="0" w:line="240" w:lineRule="auto"/>
              <w:jc w:val="center"/>
              <w:rPr>
                <w:rFonts w:ascii="Arial" w:hAnsi="Arial" w:cs="Arial"/>
                <w:sz w:val="20"/>
                <w:szCs w:val="20"/>
              </w:rPr>
            </w:pPr>
            <w:r w:rsidRPr="008A7085">
              <w:rPr>
                <w:rFonts w:ascii="Arial" w:hAnsi="Arial" w:cs="Arial"/>
                <w:sz w:val="20"/>
                <w:szCs w:val="20"/>
              </w:rPr>
              <w:t>Th- 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990792" w14:textId="75608300"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Thanksgiving holiday.  No classes.</w:t>
            </w:r>
          </w:p>
        </w:tc>
      </w:tr>
      <w:tr w:rsidR="00246790" w:rsidRPr="008A7085" w14:paraId="47C3B977" w14:textId="77777777" w:rsidTr="0039146B">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358BDE" w14:textId="01432F20"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 xml:space="preserve">December </w:t>
            </w:r>
            <w:r w:rsidR="0047028D" w:rsidRPr="008A7085">
              <w:rPr>
                <w:rFonts w:ascii="Arial" w:hAnsi="Arial" w:cs="Arial"/>
                <w:sz w:val="20"/>
                <w:szCs w:val="20"/>
              </w:rPr>
              <w:t>4</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43B05F" w14:textId="77777777" w:rsidR="00246790" w:rsidRPr="008A7085" w:rsidRDefault="00246790" w:rsidP="00246790">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D1F57E" w14:textId="77777777"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Instruction ends.</w:t>
            </w:r>
          </w:p>
        </w:tc>
      </w:tr>
      <w:tr w:rsidR="00246790" w:rsidRPr="008A7085" w14:paraId="7BC1205F" w14:textId="77777777" w:rsidTr="0039146B">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EEA24" w14:textId="7EF7346E"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 xml:space="preserve">December </w:t>
            </w:r>
            <w:r w:rsidR="0047028D" w:rsidRPr="008A7085">
              <w:rPr>
                <w:rFonts w:ascii="Arial" w:hAnsi="Arial" w:cs="Arial"/>
                <w:sz w:val="20"/>
                <w:szCs w:val="20"/>
              </w:rPr>
              <w:t>7-11</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92DBC" w14:textId="77777777" w:rsidR="00246790" w:rsidRPr="008A7085" w:rsidRDefault="00246790" w:rsidP="00246790">
            <w:pPr>
              <w:spacing w:after="0" w:line="240" w:lineRule="auto"/>
              <w:jc w:val="center"/>
              <w:rPr>
                <w:rFonts w:ascii="Arial" w:hAnsi="Arial" w:cs="Arial"/>
                <w:sz w:val="20"/>
                <w:szCs w:val="20"/>
              </w:rPr>
            </w:pPr>
            <w:r w:rsidRPr="008A7085">
              <w:rPr>
                <w:rFonts w:ascii="Arial" w:hAnsi="Arial" w:cs="Arial"/>
                <w:sz w:val="20"/>
                <w:szCs w:val="20"/>
              </w:rPr>
              <w:t>M-F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C6A26" w14:textId="77777777"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Final examinations</w:t>
            </w:r>
          </w:p>
        </w:tc>
      </w:tr>
      <w:tr w:rsidR="00C56547" w:rsidRPr="008A7085" w14:paraId="775882B3" w14:textId="77777777" w:rsidTr="0039146B">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75102" w14:textId="3CB8ADFE" w:rsidR="00C56547" w:rsidRPr="008A7085" w:rsidRDefault="00C56547" w:rsidP="00246790">
            <w:pPr>
              <w:spacing w:after="0" w:line="240" w:lineRule="auto"/>
              <w:rPr>
                <w:rFonts w:ascii="Arial" w:hAnsi="Arial" w:cs="Arial"/>
                <w:sz w:val="20"/>
                <w:szCs w:val="20"/>
              </w:rPr>
            </w:pPr>
            <w:r>
              <w:rPr>
                <w:rFonts w:ascii="Arial" w:hAnsi="Arial" w:cs="Arial"/>
                <w:sz w:val="20"/>
                <w:szCs w:val="20"/>
              </w:rPr>
              <w:t>December 8-9</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BB463" w14:textId="27DA1BE5" w:rsidR="00C56547" w:rsidRPr="008A7085" w:rsidRDefault="00C56547" w:rsidP="00246790">
            <w:pPr>
              <w:spacing w:after="0" w:line="240" w:lineRule="auto"/>
              <w:jc w:val="center"/>
              <w:rPr>
                <w:rFonts w:ascii="Arial" w:hAnsi="Arial" w:cs="Arial"/>
                <w:sz w:val="20"/>
                <w:szCs w:val="20"/>
              </w:rPr>
            </w:pPr>
            <w:r>
              <w:rPr>
                <w:rFonts w:ascii="Arial" w:hAnsi="Arial" w:cs="Arial"/>
                <w:sz w:val="20"/>
                <w:szCs w:val="20"/>
              </w:rPr>
              <w:t>T-W</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23FAC7" w14:textId="77B5B3B7" w:rsidR="00C56547" w:rsidRPr="008A7085" w:rsidRDefault="00C56547" w:rsidP="00246790">
            <w:pPr>
              <w:spacing w:after="0" w:line="240" w:lineRule="auto"/>
              <w:rPr>
                <w:rFonts w:ascii="Arial" w:hAnsi="Arial" w:cs="Arial"/>
                <w:sz w:val="20"/>
                <w:szCs w:val="20"/>
              </w:rPr>
            </w:pPr>
            <w:r>
              <w:rPr>
                <w:rFonts w:ascii="Arial" w:hAnsi="Arial" w:cs="Arial"/>
                <w:sz w:val="20"/>
                <w:szCs w:val="20"/>
              </w:rPr>
              <w:t>BVIS final presentations</w:t>
            </w:r>
          </w:p>
        </w:tc>
      </w:tr>
      <w:tr w:rsidR="00246790" w:rsidRPr="008A7085" w14:paraId="3F32E1BF" w14:textId="77777777" w:rsidTr="0039146B">
        <w:trPr>
          <w:cantSplit/>
          <w:trHeight w:val="40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03E45B" w14:textId="5364F4BA"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 xml:space="preserve">December </w:t>
            </w:r>
            <w:r w:rsidR="0047028D" w:rsidRPr="008A7085">
              <w:rPr>
                <w:rFonts w:ascii="Arial" w:hAnsi="Arial" w:cs="Arial"/>
                <w:sz w:val="20"/>
                <w:szCs w:val="20"/>
              </w:rPr>
              <w:t>7</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5C5D0A" w14:textId="77777777" w:rsidR="00246790" w:rsidRPr="008A7085" w:rsidRDefault="00246790" w:rsidP="00246790">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A0447" w14:textId="77777777" w:rsidR="00246790" w:rsidRPr="008A7085" w:rsidRDefault="00246790" w:rsidP="00246790">
            <w:pPr>
              <w:spacing w:after="0" w:line="240" w:lineRule="auto"/>
              <w:rPr>
                <w:rFonts w:ascii="Arial" w:hAnsi="Arial" w:cs="Arial"/>
                <w:sz w:val="20"/>
                <w:szCs w:val="20"/>
              </w:rPr>
            </w:pPr>
            <w:r w:rsidRPr="008A7085">
              <w:rPr>
                <w:rFonts w:ascii="Arial" w:hAnsi="Arial" w:cs="Arial"/>
                <w:sz w:val="20"/>
                <w:szCs w:val="20"/>
              </w:rPr>
              <w:t>Last day for Graduate College to receive certificates for approval for master's and professional doctorate project for graduation this term.</w:t>
            </w:r>
          </w:p>
        </w:tc>
      </w:tr>
    </w:tbl>
    <w:p w14:paraId="326537D1" w14:textId="77777777" w:rsidR="0078424A" w:rsidRPr="008A7085" w:rsidRDefault="0078424A" w:rsidP="0014429F">
      <w:pPr>
        <w:spacing w:after="0" w:line="240" w:lineRule="auto"/>
        <w:rPr>
          <w:rFonts w:ascii="Arial" w:hAnsi="Arial" w:cs="Arial"/>
          <w:sz w:val="20"/>
          <w:szCs w:val="20"/>
        </w:rPr>
      </w:pPr>
    </w:p>
    <w:p w14:paraId="701B2078" w14:textId="147A4329" w:rsidR="0078424A" w:rsidRPr="00C56547" w:rsidRDefault="0078424A" w:rsidP="0014429F">
      <w:pPr>
        <w:spacing w:after="0" w:line="240" w:lineRule="auto"/>
        <w:rPr>
          <w:rFonts w:ascii="Arial" w:hAnsi="Arial" w:cs="Arial"/>
          <w:b/>
          <w:bCs/>
          <w:sz w:val="20"/>
          <w:szCs w:val="20"/>
          <w:u w:val="single"/>
        </w:rPr>
      </w:pPr>
      <w:r w:rsidRPr="00C56547">
        <w:rPr>
          <w:rFonts w:ascii="Arial" w:hAnsi="Arial" w:cs="Arial"/>
          <w:b/>
          <w:bCs/>
          <w:sz w:val="20"/>
          <w:szCs w:val="20"/>
          <w:u w:val="single"/>
        </w:rPr>
        <w:t>Spring Semester 20</w:t>
      </w:r>
      <w:r w:rsidR="001501FC" w:rsidRPr="00C56547">
        <w:rPr>
          <w:rFonts w:ascii="Arial" w:hAnsi="Arial" w:cs="Arial"/>
          <w:b/>
          <w:bCs/>
          <w:sz w:val="20"/>
          <w:szCs w:val="20"/>
          <w:u w:val="single"/>
        </w:rPr>
        <w:t>2</w:t>
      </w:r>
      <w:r w:rsidR="0047028D" w:rsidRPr="00C56547">
        <w:rPr>
          <w:rFonts w:ascii="Arial" w:hAnsi="Arial" w:cs="Arial"/>
          <w:b/>
          <w:bCs/>
          <w:sz w:val="20"/>
          <w:szCs w:val="20"/>
          <w:u w:val="single"/>
        </w:rPr>
        <w:t>1</w:t>
      </w:r>
    </w:p>
    <w:p w14:paraId="5BB989BD" w14:textId="77777777" w:rsidR="0078424A" w:rsidRPr="008A7085" w:rsidRDefault="0078424A" w:rsidP="0014429F">
      <w:pPr>
        <w:spacing w:after="0" w:line="240" w:lineRule="auto"/>
        <w:rPr>
          <w:rFonts w:ascii="Arial" w:hAnsi="Arial" w:cs="Arial"/>
          <w:sz w:val="20"/>
          <w:szCs w:val="20"/>
          <w:u w:val="single"/>
        </w:rPr>
      </w:pPr>
    </w:p>
    <w:tbl>
      <w:tblPr>
        <w:tblW w:w="9349" w:type="dxa"/>
        <w:tblInd w:w="5" w:type="dxa"/>
        <w:tblLayout w:type="fixed"/>
        <w:tblLook w:val="0000" w:firstRow="0" w:lastRow="0" w:firstColumn="0" w:lastColumn="0" w:noHBand="0" w:noVBand="0"/>
      </w:tblPr>
      <w:tblGrid>
        <w:gridCol w:w="1775"/>
        <w:gridCol w:w="790"/>
        <w:gridCol w:w="6784"/>
      </w:tblGrid>
      <w:tr w:rsidR="0078424A" w:rsidRPr="008A7085" w14:paraId="793F3476" w14:textId="77777777" w:rsidTr="00265672">
        <w:trPr>
          <w:cantSplit/>
          <w:trHeight w:val="29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5F218" w14:textId="10B8C0FF" w:rsidR="0078424A" w:rsidRPr="008A7085" w:rsidRDefault="0078424A" w:rsidP="00AF36D2">
            <w:pPr>
              <w:spacing w:after="0" w:line="240" w:lineRule="auto"/>
              <w:rPr>
                <w:rFonts w:ascii="Arial" w:hAnsi="Arial" w:cs="Arial"/>
                <w:sz w:val="20"/>
                <w:szCs w:val="20"/>
              </w:rPr>
            </w:pPr>
            <w:r w:rsidRPr="008A7085">
              <w:rPr>
                <w:rFonts w:ascii="Arial" w:hAnsi="Arial" w:cs="Arial"/>
                <w:sz w:val="20"/>
                <w:szCs w:val="20"/>
              </w:rPr>
              <w:t xml:space="preserve">January </w:t>
            </w:r>
            <w:r w:rsidR="00462887" w:rsidRPr="008A7085">
              <w:rPr>
                <w:rFonts w:ascii="Arial" w:hAnsi="Arial" w:cs="Arial"/>
                <w:sz w:val="20"/>
                <w:szCs w:val="20"/>
              </w:rPr>
              <w:t>1</w:t>
            </w:r>
            <w:r w:rsidR="00265672" w:rsidRPr="008A7085">
              <w:rPr>
                <w:rFonts w:ascii="Arial" w:hAnsi="Arial" w:cs="Arial"/>
                <w:sz w:val="20"/>
                <w:szCs w:val="20"/>
              </w:rPr>
              <w:t>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58C23" w14:textId="77777777" w:rsidR="0078424A" w:rsidRPr="008A7085" w:rsidRDefault="0078424A" w:rsidP="0014429F">
            <w:pPr>
              <w:spacing w:after="0" w:line="240" w:lineRule="auto"/>
              <w:jc w:val="center"/>
              <w:rPr>
                <w:rFonts w:ascii="Arial" w:hAnsi="Arial" w:cs="Arial"/>
                <w:sz w:val="20"/>
                <w:szCs w:val="20"/>
              </w:rPr>
            </w:pPr>
            <w:r w:rsidRPr="008A7085">
              <w:rPr>
                <w:rFonts w:ascii="Arial" w:hAnsi="Arial" w:cs="Arial"/>
                <w:sz w:val="20"/>
                <w:szCs w:val="20"/>
              </w:rPr>
              <w:t>M</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DF9A6" w14:textId="0D0E0252" w:rsidR="0078424A" w:rsidRPr="008A7085" w:rsidRDefault="001501FC" w:rsidP="00462887">
            <w:pPr>
              <w:spacing w:after="0" w:line="240" w:lineRule="auto"/>
              <w:rPr>
                <w:rFonts w:ascii="Arial" w:hAnsi="Arial" w:cs="Arial"/>
                <w:sz w:val="20"/>
                <w:szCs w:val="20"/>
              </w:rPr>
            </w:pPr>
            <w:r w:rsidRPr="008A7085">
              <w:rPr>
                <w:rFonts w:ascii="Arial" w:hAnsi="Arial" w:cs="Arial"/>
                <w:sz w:val="20"/>
                <w:szCs w:val="20"/>
              </w:rPr>
              <w:t>Instruction begins.</w:t>
            </w:r>
          </w:p>
        </w:tc>
      </w:tr>
      <w:tr w:rsidR="0078424A" w:rsidRPr="008A7085" w14:paraId="3CE3D3FF" w14:textId="77777777" w:rsidTr="00265672">
        <w:trPr>
          <w:cantSplit/>
          <w:trHeight w:val="29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CC86EF" w14:textId="208ED360" w:rsidR="0078424A" w:rsidRPr="008A7085" w:rsidRDefault="0078424A" w:rsidP="00AF36D2">
            <w:pPr>
              <w:spacing w:after="0" w:line="240" w:lineRule="auto"/>
              <w:rPr>
                <w:rFonts w:ascii="Arial" w:hAnsi="Arial" w:cs="Arial"/>
                <w:sz w:val="20"/>
                <w:szCs w:val="20"/>
              </w:rPr>
            </w:pPr>
            <w:r w:rsidRPr="008A7085">
              <w:rPr>
                <w:rFonts w:ascii="Arial" w:hAnsi="Arial" w:cs="Arial"/>
                <w:sz w:val="20"/>
                <w:szCs w:val="20"/>
              </w:rPr>
              <w:t xml:space="preserve">January </w:t>
            </w:r>
            <w:r w:rsidR="00265672" w:rsidRPr="008A7085">
              <w:rPr>
                <w:rFonts w:ascii="Arial" w:hAnsi="Arial" w:cs="Arial"/>
                <w:sz w:val="20"/>
                <w:szCs w:val="20"/>
              </w:rPr>
              <w:t>18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61403D" w14:textId="3C1EB54D" w:rsidR="0078424A" w:rsidRPr="008A7085" w:rsidRDefault="001501FC" w:rsidP="0014429F">
            <w:pPr>
              <w:spacing w:after="0" w:line="240" w:lineRule="auto"/>
              <w:jc w:val="center"/>
              <w:rPr>
                <w:rFonts w:ascii="Arial" w:hAnsi="Arial" w:cs="Arial"/>
                <w:sz w:val="20"/>
                <w:szCs w:val="20"/>
              </w:rPr>
            </w:pPr>
            <w:r w:rsidRPr="008A7085">
              <w:rPr>
                <w:rFonts w:ascii="Arial" w:hAnsi="Arial" w:cs="Arial"/>
                <w:sz w:val="20"/>
                <w:szCs w:val="20"/>
              </w:rPr>
              <w:t>M</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A2D98" w14:textId="4A3A5F3E" w:rsidR="001501FC" w:rsidRPr="008A7085" w:rsidRDefault="001501FC" w:rsidP="0014429F">
            <w:pPr>
              <w:spacing w:after="0" w:line="240" w:lineRule="auto"/>
              <w:rPr>
                <w:rFonts w:ascii="Arial" w:hAnsi="Arial" w:cs="Arial"/>
                <w:sz w:val="20"/>
                <w:szCs w:val="20"/>
              </w:rPr>
            </w:pPr>
            <w:r w:rsidRPr="008A7085">
              <w:rPr>
                <w:rFonts w:ascii="Arial" w:hAnsi="Arial" w:cs="Arial"/>
                <w:sz w:val="20"/>
                <w:szCs w:val="20"/>
              </w:rPr>
              <w:t>Martin Luther King, Jr. holiday.  No classes.</w:t>
            </w:r>
          </w:p>
        </w:tc>
      </w:tr>
      <w:tr w:rsidR="0078424A" w:rsidRPr="008A7085" w14:paraId="1A441E7F" w14:textId="77777777" w:rsidTr="00265672">
        <w:trPr>
          <w:cantSplit/>
          <w:trHeight w:val="140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8A4D2" w14:textId="6AF176E7" w:rsidR="0078424A" w:rsidRPr="008A7085" w:rsidRDefault="0078424A" w:rsidP="00462887">
            <w:pPr>
              <w:spacing w:after="0" w:line="240" w:lineRule="auto"/>
              <w:rPr>
                <w:rFonts w:ascii="Arial" w:hAnsi="Arial" w:cs="Arial"/>
                <w:sz w:val="20"/>
                <w:szCs w:val="20"/>
              </w:rPr>
            </w:pPr>
            <w:r w:rsidRPr="008A7085">
              <w:rPr>
                <w:rFonts w:ascii="Arial" w:hAnsi="Arial" w:cs="Arial"/>
                <w:sz w:val="20"/>
                <w:szCs w:val="20"/>
              </w:rPr>
              <w:lastRenderedPageBreak/>
              <w:t>January 2</w:t>
            </w:r>
            <w:r w:rsidR="00265672" w:rsidRPr="008A7085">
              <w:rPr>
                <w:rFonts w:ascii="Arial" w:hAnsi="Arial" w:cs="Arial"/>
                <w:sz w:val="20"/>
                <w:szCs w:val="20"/>
              </w:rPr>
              <w:t>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E7D531" w14:textId="77777777" w:rsidR="0078424A" w:rsidRPr="008A7085" w:rsidRDefault="0078424A" w:rsidP="0014429F">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AAEE3" w14:textId="77777777" w:rsidR="0078424A" w:rsidRPr="008A7085" w:rsidRDefault="0078424A" w:rsidP="0014429F">
            <w:pPr>
              <w:spacing w:after="0" w:line="240" w:lineRule="auto"/>
              <w:rPr>
                <w:rFonts w:ascii="Arial" w:hAnsi="Arial" w:cs="Arial"/>
                <w:sz w:val="20"/>
                <w:szCs w:val="20"/>
              </w:rPr>
            </w:pPr>
            <w:r w:rsidRPr="008A7085">
              <w:rPr>
                <w:rFonts w:ascii="Arial" w:hAnsi="Arial" w:cs="Arial"/>
                <w:sz w:val="20"/>
                <w:szCs w:val="20"/>
              </w:rPr>
              <w:t>Last day to complete late registration; last day to add a course(s) or make section changes; last day to drop individual courses via Student Self-Service without receiving W (Withdrawn) grade on academic record; last day to receive tuition adjustment for individual courses dropped via Student Self-Service; last day to submit Withdraw from Term request via Student Self-Service and receive 100% cancellation of tuition and fees (a $50 Administrative Fee is added if withdrawing from all courses during the first 10 days of the term).</w:t>
            </w:r>
          </w:p>
        </w:tc>
      </w:tr>
      <w:tr w:rsidR="0078424A" w:rsidRPr="008A7085" w14:paraId="7C46AE8F" w14:textId="77777777" w:rsidTr="00265672">
        <w:trPr>
          <w:cantSplit/>
          <w:trHeight w:val="29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2B46B" w14:textId="009044CC" w:rsidR="0078424A" w:rsidRPr="008A7085" w:rsidRDefault="001501FC" w:rsidP="00462887">
            <w:pPr>
              <w:spacing w:after="0" w:line="240" w:lineRule="auto"/>
              <w:rPr>
                <w:rFonts w:ascii="Arial" w:hAnsi="Arial" w:cs="Arial"/>
                <w:sz w:val="20"/>
                <w:szCs w:val="20"/>
              </w:rPr>
            </w:pPr>
            <w:r w:rsidRPr="008A7085">
              <w:rPr>
                <w:rFonts w:ascii="Arial" w:hAnsi="Arial" w:cs="Arial"/>
                <w:sz w:val="20"/>
                <w:szCs w:val="20"/>
              </w:rPr>
              <w:t xml:space="preserve">January </w:t>
            </w:r>
            <w:r w:rsidR="00265672" w:rsidRPr="008A7085">
              <w:rPr>
                <w:rFonts w:ascii="Arial" w:hAnsi="Arial" w:cs="Arial"/>
                <w:sz w:val="20"/>
                <w:szCs w:val="20"/>
              </w:rPr>
              <w:t>29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E0553E" w14:textId="77777777" w:rsidR="0078424A" w:rsidRPr="008A7085" w:rsidRDefault="0078424A" w:rsidP="0014429F">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332CB4" w14:textId="77777777" w:rsidR="0078424A" w:rsidRPr="008A7085" w:rsidRDefault="0078424A" w:rsidP="0014429F">
            <w:pPr>
              <w:spacing w:after="0" w:line="240" w:lineRule="auto"/>
              <w:rPr>
                <w:rFonts w:ascii="Arial" w:hAnsi="Arial" w:cs="Arial"/>
                <w:sz w:val="20"/>
                <w:szCs w:val="20"/>
              </w:rPr>
            </w:pPr>
            <w:r w:rsidRPr="008A7085">
              <w:rPr>
                <w:rFonts w:ascii="Arial" w:hAnsi="Arial" w:cs="Arial"/>
                <w:sz w:val="20"/>
                <w:szCs w:val="20"/>
              </w:rPr>
              <w:t>Last day to file for graduation this term.</w:t>
            </w:r>
          </w:p>
        </w:tc>
      </w:tr>
      <w:tr w:rsidR="0078424A" w:rsidRPr="008A7085" w14:paraId="330241C4" w14:textId="77777777" w:rsidTr="00265672">
        <w:trPr>
          <w:cantSplit/>
          <w:trHeight w:val="29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A3947E" w14:textId="14900CCF" w:rsidR="0078424A" w:rsidRPr="008A7085" w:rsidRDefault="00AF36D2" w:rsidP="00462887">
            <w:pPr>
              <w:spacing w:after="0" w:line="240" w:lineRule="auto"/>
              <w:rPr>
                <w:rFonts w:ascii="Arial" w:hAnsi="Arial" w:cs="Arial"/>
                <w:sz w:val="20"/>
                <w:szCs w:val="20"/>
              </w:rPr>
            </w:pPr>
            <w:r w:rsidRPr="008A7085">
              <w:rPr>
                <w:rFonts w:ascii="Arial" w:hAnsi="Arial" w:cs="Arial"/>
                <w:sz w:val="20"/>
                <w:szCs w:val="20"/>
              </w:rPr>
              <w:t xml:space="preserve">February </w:t>
            </w:r>
            <w:r w:rsidR="00265672" w:rsidRPr="008A7085">
              <w:rPr>
                <w:rFonts w:ascii="Arial" w:hAnsi="Arial" w:cs="Arial"/>
                <w:sz w:val="20"/>
                <w:szCs w:val="20"/>
              </w:rPr>
              <w:t>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47905" w14:textId="77777777" w:rsidR="0078424A" w:rsidRPr="008A7085" w:rsidRDefault="00462887" w:rsidP="0014429F">
            <w:pPr>
              <w:spacing w:after="0" w:line="240" w:lineRule="auto"/>
              <w:jc w:val="center"/>
              <w:rPr>
                <w:rFonts w:ascii="Arial" w:hAnsi="Arial" w:cs="Arial"/>
                <w:sz w:val="20"/>
                <w:szCs w:val="20"/>
              </w:rPr>
            </w:pPr>
            <w:r w:rsidRPr="008A7085">
              <w:rPr>
                <w:rFonts w:ascii="Arial" w:hAnsi="Arial" w:cs="Arial"/>
                <w:sz w:val="20"/>
                <w:szCs w:val="20"/>
              </w:rPr>
              <w:t>Su</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238717" w14:textId="77777777" w:rsidR="0078424A" w:rsidRPr="008A7085" w:rsidRDefault="0078424A" w:rsidP="0014429F">
            <w:pPr>
              <w:spacing w:after="0" w:line="240" w:lineRule="auto"/>
              <w:rPr>
                <w:rFonts w:ascii="Arial" w:hAnsi="Arial" w:cs="Arial"/>
                <w:sz w:val="20"/>
                <w:szCs w:val="20"/>
              </w:rPr>
            </w:pPr>
            <w:r w:rsidRPr="008A7085">
              <w:rPr>
                <w:rFonts w:ascii="Arial" w:hAnsi="Arial" w:cs="Arial"/>
                <w:sz w:val="20"/>
                <w:szCs w:val="20"/>
              </w:rPr>
              <w:t>CampusCare deadline to change coverage or submit waiver of coverage form.</w:t>
            </w:r>
          </w:p>
        </w:tc>
      </w:tr>
      <w:tr w:rsidR="0078424A" w:rsidRPr="008A7085" w14:paraId="7DE4E0ED" w14:textId="77777777" w:rsidTr="00C97AE5">
        <w:trPr>
          <w:cantSplit/>
          <w:trHeight w:val="26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1CFD2" w14:textId="086FFE4D" w:rsidR="0078424A" w:rsidRPr="008A7085" w:rsidRDefault="002B03CA" w:rsidP="00AF36D2">
            <w:pPr>
              <w:spacing w:after="0" w:line="240" w:lineRule="auto"/>
              <w:rPr>
                <w:rFonts w:ascii="Arial" w:hAnsi="Arial" w:cs="Arial"/>
                <w:sz w:val="20"/>
                <w:szCs w:val="20"/>
              </w:rPr>
            </w:pPr>
            <w:r w:rsidRPr="008A7085">
              <w:rPr>
                <w:rFonts w:ascii="Arial" w:hAnsi="Arial" w:cs="Arial"/>
                <w:sz w:val="20"/>
                <w:szCs w:val="20"/>
              </w:rPr>
              <w:t xml:space="preserve">March </w:t>
            </w:r>
            <w:r w:rsidR="00265672" w:rsidRPr="008A7085">
              <w:rPr>
                <w:rFonts w:ascii="Arial" w:hAnsi="Arial" w:cs="Arial"/>
                <w:sz w:val="20"/>
                <w:szCs w:val="20"/>
              </w:rPr>
              <w:t>19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EA066" w14:textId="77777777" w:rsidR="0078424A" w:rsidRPr="008A7085" w:rsidRDefault="0078424A" w:rsidP="0014429F">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4C65A9" w14:textId="77777777" w:rsidR="0078424A" w:rsidRPr="008A7085" w:rsidRDefault="0078424A" w:rsidP="0014429F">
            <w:pPr>
              <w:spacing w:after="0" w:line="240" w:lineRule="auto"/>
              <w:rPr>
                <w:rFonts w:ascii="Arial" w:hAnsi="Arial" w:cs="Arial"/>
                <w:sz w:val="20"/>
                <w:szCs w:val="20"/>
              </w:rPr>
            </w:pPr>
            <w:r w:rsidRPr="008A7085">
              <w:rPr>
                <w:rFonts w:ascii="Arial" w:hAnsi="Arial" w:cs="Arial"/>
                <w:sz w:val="20"/>
                <w:szCs w:val="20"/>
              </w:rPr>
              <w:t>Last day to submit approved thesis/dissertation to Graduate College for graduation this term.</w:t>
            </w:r>
          </w:p>
        </w:tc>
      </w:tr>
      <w:tr w:rsidR="0078424A" w:rsidRPr="008A7085" w14:paraId="4E42FEBF" w14:textId="77777777" w:rsidTr="00265672">
        <w:trPr>
          <w:cantSplit/>
          <w:trHeight w:val="29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95F0D0" w14:textId="3B167323" w:rsidR="0078424A" w:rsidRPr="008A7085" w:rsidRDefault="00AD7E34" w:rsidP="002B03CA">
            <w:pPr>
              <w:spacing w:after="0" w:line="240" w:lineRule="auto"/>
              <w:rPr>
                <w:rFonts w:ascii="Arial" w:hAnsi="Arial" w:cs="Arial"/>
                <w:sz w:val="20"/>
                <w:szCs w:val="20"/>
              </w:rPr>
            </w:pPr>
            <w:r w:rsidRPr="008A7085">
              <w:rPr>
                <w:rFonts w:ascii="Arial" w:hAnsi="Arial" w:cs="Arial"/>
                <w:sz w:val="20"/>
                <w:szCs w:val="20"/>
              </w:rPr>
              <w:t xml:space="preserve">March </w:t>
            </w:r>
            <w:r w:rsidR="001501FC" w:rsidRPr="008A7085">
              <w:rPr>
                <w:rFonts w:ascii="Arial" w:hAnsi="Arial" w:cs="Arial"/>
                <w:sz w:val="20"/>
                <w:szCs w:val="20"/>
              </w:rPr>
              <w:t>2</w:t>
            </w:r>
            <w:r w:rsidR="00265672" w:rsidRPr="008A7085">
              <w:rPr>
                <w:rFonts w:ascii="Arial" w:hAnsi="Arial" w:cs="Arial"/>
                <w:sz w:val="20"/>
                <w:szCs w:val="20"/>
              </w:rPr>
              <w:t>2-26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443A33" w14:textId="77777777" w:rsidR="0078424A" w:rsidRPr="008A7085" w:rsidRDefault="0078424A" w:rsidP="0014429F">
            <w:pPr>
              <w:spacing w:after="0" w:line="240" w:lineRule="auto"/>
              <w:jc w:val="center"/>
              <w:rPr>
                <w:rFonts w:ascii="Arial" w:hAnsi="Arial" w:cs="Arial"/>
                <w:sz w:val="20"/>
                <w:szCs w:val="20"/>
              </w:rPr>
            </w:pPr>
            <w:r w:rsidRPr="008A7085">
              <w:rPr>
                <w:rFonts w:ascii="Arial" w:hAnsi="Arial" w:cs="Arial"/>
                <w:sz w:val="20"/>
                <w:szCs w:val="20"/>
              </w:rPr>
              <w:t>M-F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979D1" w14:textId="77777777" w:rsidR="0078424A" w:rsidRPr="008A7085" w:rsidRDefault="0078424A" w:rsidP="0014429F">
            <w:pPr>
              <w:spacing w:after="0" w:line="240" w:lineRule="auto"/>
              <w:rPr>
                <w:rFonts w:ascii="Arial" w:hAnsi="Arial" w:cs="Arial"/>
                <w:sz w:val="20"/>
                <w:szCs w:val="20"/>
              </w:rPr>
            </w:pPr>
            <w:r w:rsidRPr="008A7085">
              <w:rPr>
                <w:rFonts w:ascii="Arial" w:hAnsi="Arial" w:cs="Arial"/>
                <w:sz w:val="20"/>
                <w:szCs w:val="20"/>
              </w:rPr>
              <w:t>Spring vacation.  No classes.</w:t>
            </w:r>
          </w:p>
        </w:tc>
      </w:tr>
      <w:tr w:rsidR="00D1410A" w:rsidRPr="008A7085" w14:paraId="452EA417" w14:textId="77777777" w:rsidTr="00265672">
        <w:trPr>
          <w:cantSplit/>
          <w:trHeight w:val="29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F05B86" w14:textId="689B5252" w:rsidR="00D1410A" w:rsidRPr="008A7085" w:rsidRDefault="00D1410A" w:rsidP="00AF36D2">
            <w:pPr>
              <w:spacing w:after="0" w:line="240" w:lineRule="auto"/>
              <w:rPr>
                <w:rFonts w:ascii="Arial" w:hAnsi="Arial" w:cs="Arial"/>
                <w:sz w:val="20"/>
                <w:szCs w:val="20"/>
              </w:rPr>
            </w:pPr>
            <w:r>
              <w:rPr>
                <w:rFonts w:ascii="Arial" w:hAnsi="Arial" w:cs="Arial"/>
                <w:sz w:val="20"/>
                <w:szCs w:val="20"/>
              </w:rPr>
              <w:t>April 26-30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41B0A" w14:textId="16135175" w:rsidR="00D1410A" w:rsidRPr="008A7085" w:rsidRDefault="00D1410A" w:rsidP="0014429F">
            <w:pPr>
              <w:spacing w:after="0" w:line="240" w:lineRule="auto"/>
              <w:jc w:val="center"/>
              <w:rPr>
                <w:rFonts w:ascii="Arial" w:hAnsi="Arial" w:cs="Arial"/>
                <w:sz w:val="20"/>
                <w:szCs w:val="20"/>
              </w:rPr>
            </w:pPr>
            <w:r>
              <w:rPr>
                <w:rFonts w:ascii="Arial" w:hAnsi="Arial" w:cs="Arial"/>
                <w:sz w:val="20"/>
                <w:szCs w:val="20"/>
              </w:rPr>
              <w:t>M-F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E361C" w14:textId="41D08666" w:rsidR="00D1410A" w:rsidRPr="008A7085" w:rsidRDefault="00D1410A" w:rsidP="0014429F">
            <w:pPr>
              <w:spacing w:after="0" w:line="240" w:lineRule="auto"/>
              <w:rPr>
                <w:rFonts w:ascii="Arial" w:hAnsi="Arial" w:cs="Arial"/>
                <w:sz w:val="20"/>
                <w:szCs w:val="20"/>
              </w:rPr>
            </w:pPr>
            <w:r>
              <w:rPr>
                <w:rFonts w:ascii="Arial" w:hAnsi="Arial" w:cs="Arial"/>
                <w:sz w:val="20"/>
                <w:szCs w:val="20"/>
              </w:rPr>
              <w:t>BVIS research defenses</w:t>
            </w:r>
          </w:p>
        </w:tc>
      </w:tr>
      <w:tr w:rsidR="0078424A" w:rsidRPr="008A7085" w14:paraId="2095D910" w14:textId="77777777" w:rsidTr="00265672">
        <w:trPr>
          <w:cantSplit/>
          <w:trHeight w:val="29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3CB96" w14:textId="01557622" w:rsidR="0078424A" w:rsidRPr="008A7085" w:rsidRDefault="00265672" w:rsidP="00AF36D2">
            <w:pPr>
              <w:spacing w:after="0" w:line="240" w:lineRule="auto"/>
              <w:rPr>
                <w:rFonts w:ascii="Arial" w:hAnsi="Arial" w:cs="Arial"/>
                <w:sz w:val="20"/>
                <w:szCs w:val="20"/>
              </w:rPr>
            </w:pPr>
            <w:r w:rsidRPr="008A7085">
              <w:rPr>
                <w:rFonts w:ascii="Arial" w:hAnsi="Arial" w:cs="Arial"/>
                <w:sz w:val="20"/>
                <w:szCs w:val="20"/>
              </w:rPr>
              <w:t>Apr. 30</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163068" w14:textId="77777777" w:rsidR="0078424A" w:rsidRPr="008A7085" w:rsidRDefault="0078424A" w:rsidP="0014429F">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BC373" w14:textId="77777777" w:rsidR="0078424A" w:rsidRPr="008A7085" w:rsidRDefault="0078424A" w:rsidP="0014429F">
            <w:pPr>
              <w:spacing w:after="0" w:line="240" w:lineRule="auto"/>
              <w:rPr>
                <w:rFonts w:ascii="Arial" w:hAnsi="Arial" w:cs="Arial"/>
                <w:sz w:val="20"/>
                <w:szCs w:val="20"/>
              </w:rPr>
            </w:pPr>
            <w:r w:rsidRPr="008A7085">
              <w:rPr>
                <w:rFonts w:ascii="Arial" w:hAnsi="Arial" w:cs="Arial"/>
                <w:sz w:val="20"/>
                <w:szCs w:val="20"/>
              </w:rPr>
              <w:t>Instruction ends.</w:t>
            </w:r>
          </w:p>
        </w:tc>
      </w:tr>
      <w:tr w:rsidR="0078424A" w:rsidRPr="008A7085" w14:paraId="7DB27A61" w14:textId="77777777" w:rsidTr="00265672">
        <w:trPr>
          <w:cantSplit/>
          <w:trHeight w:val="29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B4FCD3" w14:textId="3B26F4F4" w:rsidR="0078424A" w:rsidRPr="008A7085" w:rsidRDefault="00AD7E34" w:rsidP="002B03CA">
            <w:pPr>
              <w:spacing w:after="0" w:line="240" w:lineRule="auto"/>
              <w:rPr>
                <w:rFonts w:ascii="Arial" w:hAnsi="Arial" w:cs="Arial"/>
                <w:sz w:val="20"/>
                <w:szCs w:val="20"/>
              </w:rPr>
            </w:pPr>
            <w:r w:rsidRPr="008A7085">
              <w:rPr>
                <w:rFonts w:ascii="Arial" w:hAnsi="Arial" w:cs="Arial"/>
                <w:sz w:val="20"/>
                <w:szCs w:val="20"/>
              </w:rPr>
              <w:t xml:space="preserve">May </w:t>
            </w:r>
            <w:r w:rsidR="00265672" w:rsidRPr="008A7085">
              <w:rPr>
                <w:rFonts w:ascii="Arial" w:hAnsi="Arial" w:cs="Arial"/>
                <w:sz w:val="20"/>
                <w:szCs w:val="20"/>
              </w:rPr>
              <w:t>3-7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540577" w14:textId="77777777" w:rsidR="0078424A" w:rsidRPr="008A7085" w:rsidRDefault="0078424A" w:rsidP="0014429F">
            <w:pPr>
              <w:spacing w:after="0" w:line="240" w:lineRule="auto"/>
              <w:jc w:val="center"/>
              <w:rPr>
                <w:rFonts w:ascii="Arial" w:hAnsi="Arial" w:cs="Arial"/>
                <w:sz w:val="20"/>
                <w:szCs w:val="20"/>
              </w:rPr>
            </w:pPr>
            <w:r w:rsidRPr="008A7085">
              <w:rPr>
                <w:rFonts w:ascii="Arial" w:hAnsi="Arial" w:cs="Arial"/>
                <w:sz w:val="20"/>
                <w:szCs w:val="20"/>
              </w:rPr>
              <w:t>M-F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6285C4" w14:textId="77777777" w:rsidR="0078424A" w:rsidRPr="008A7085" w:rsidRDefault="0078424A" w:rsidP="0014429F">
            <w:pPr>
              <w:spacing w:after="0" w:line="240" w:lineRule="auto"/>
              <w:rPr>
                <w:rFonts w:ascii="Arial" w:hAnsi="Arial" w:cs="Arial"/>
                <w:sz w:val="20"/>
                <w:szCs w:val="20"/>
              </w:rPr>
            </w:pPr>
            <w:r w:rsidRPr="008A7085">
              <w:rPr>
                <w:rFonts w:ascii="Arial" w:hAnsi="Arial" w:cs="Arial"/>
                <w:sz w:val="20"/>
                <w:szCs w:val="20"/>
              </w:rPr>
              <w:t>Final Examinations.</w:t>
            </w:r>
          </w:p>
        </w:tc>
      </w:tr>
      <w:tr w:rsidR="00C56547" w:rsidRPr="008A7085" w14:paraId="26347757" w14:textId="77777777" w:rsidTr="00265672">
        <w:trPr>
          <w:cantSplit/>
          <w:trHeight w:val="40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1BDF1" w14:textId="2125CCCD" w:rsidR="00C56547" w:rsidRPr="008A7085" w:rsidRDefault="00C56547" w:rsidP="002B03CA">
            <w:pPr>
              <w:spacing w:after="0" w:line="240" w:lineRule="auto"/>
              <w:rPr>
                <w:rFonts w:ascii="Arial" w:hAnsi="Arial" w:cs="Arial"/>
                <w:sz w:val="20"/>
                <w:szCs w:val="20"/>
              </w:rPr>
            </w:pPr>
            <w:r>
              <w:rPr>
                <w:rFonts w:ascii="Arial" w:hAnsi="Arial" w:cs="Arial"/>
                <w:sz w:val="20"/>
                <w:szCs w:val="20"/>
              </w:rPr>
              <w:t>May 4,5</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20B273" w14:textId="6BB070E7" w:rsidR="00C56547" w:rsidRPr="008A7085" w:rsidRDefault="00C56547" w:rsidP="0014429F">
            <w:pPr>
              <w:spacing w:after="0" w:line="240" w:lineRule="auto"/>
              <w:jc w:val="center"/>
              <w:rPr>
                <w:rFonts w:ascii="Arial" w:hAnsi="Arial" w:cs="Arial"/>
                <w:sz w:val="20"/>
                <w:szCs w:val="20"/>
              </w:rPr>
            </w:pPr>
            <w:r>
              <w:rPr>
                <w:rFonts w:ascii="Arial" w:hAnsi="Arial" w:cs="Arial"/>
                <w:sz w:val="20"/>
                <w:szCs w:val="20"/>
              </w:rPr>
              <w:t>T-W</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AC5D7" w14:textId="171ADFA6" w:rsidR="00C56547" w:rsidRPr="008A7085" w:rsidRDefault="00C56547" w:rsidP="0014429F">
            <w:pPr>
              <w:spacing w:after="0" w:line="240" w:lineRule="auto"/>
              <w:rPr>
                <w:rFonts w:ascii="Arial" w:hAnsi="Arial" w:cs="Arial"/>
                <w:sz w:val="20"/>
                <w:szCs w:val="20"/>
              </w:rPr>
            </w:pPr>
            <w:r>
              <w:rPr>
                <w:rFonts w:ascii="Arial" w:hAnsi="Arial" w:cs="Arial"/>
                <w:sz w:val="20"/>
                <w:szCs w:val="20"/>
              </w:rPr>
              <w:t>BVIS final presentations</w:t>
            </w:r>
          </w:p>
        </w:tc>
      </w:tr>
      <w:tr w:rsidR="005925C2" w:rsidRPr="008A7085" w14:paraId="4E3FA220" w14:textId="77777777" w:rsidTr="00265672">
        <w:trPr>
          <w:cantSplit/>
          <w:trHeight w:val="40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408B2" w14:textId="21C59183" w:rsidR="005925C2" w:rsidRPr="008A7085" w:rsidRDefault="005925C2" w:rsidP="005925C2">
            <w:pPr>
              <w:spacing w:after="0" w:line="240" w:lineRule="auto"/>
              <w:rPr>
                <w:rFonts w:ascii="Arial" w:hAnsi="Arial" w:cs="Arial"/>
                <w:sz w:val="20"/>
                <w:szCs w:val="20"/>
              </w:rPr>
            </w:pPr>
            <w:r w:rsidRPr="008A7085">
              <w:rPr>
                <w:rFonts w:ascii="Arial" w:hAnsi="Arial" w:cs="Arial"/>
                <w:sz w:val="20"/>
                <w:szCs w:val="20"/>
              </w:rPr>
              <w:t>May 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E685C" w14:textId="1FB0F811" w:rsidR="005925C2" w:rsidRPr="008A7085" w:rsidRDefault="005925C2" w:rsidP="005925C2">
            <w:pPr>
              <w:spacing w:after="0" w:line="240" w:lineRule="auto"/>
              <w:jc w:val="center"/>
              <w:rPr>
                <w:rFonts w:ascii="Arial" w:hAnsi="Arial" w:cs="Arial"/>
                <w:sz w:val="20"/>
                <w:szCs w:val="20"/>
              </w:rPr>
            </w:pPr>
            <w:r w:rsidRPr="008A7085">
              <w:rPr>
                <w:rFonts w:ascii="Arial" w:hAnsi="Arial" w:cs="Arial"/>
                <w:sz w:val="20"/>
                <w:szCs w:val="20"/>
              </w:rPr>
              <w:t>Th</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66724" w14:textId="0E86888A" w:rsidR="005925C2" w:rsidRPr="008A7085" w:rsidRDefault="005925C2" w:rsidP="005925C2">
            <w:pPr>
              <w:spacing w:after="0" w:line="240" w:lineRule="auto"/>
              <w:rPr>
                <w:rFonts w:ascii="Arial" w:hAnsi="Arial" w:cs="Arial"/>
                <w:sz w:val="20"/>
                <w:szCs w:val="20"/>
              </w:rPr>
            </w:pPr>
            <w:r>
              <w:rPr>
                <w:rFonts w:ascii="Arial" w:hAnsi="Arial" w:cs="Arial"/>
                <w:sz w:val="20"/>
                <w:szCs w:val="20"/>
              </w:rPr>
              <w:t>AHS commencement</w:t>
            </w:r>
          </w:p>
        </w:tc>
      </w:tr>
      <w:tr w:rsidR="0078424A" w:rsidRPr="008A7085" w14:paraId="68780472" w14:textId="77777777" w:rsidTr="00265672">
        <w:trPr>
          <w:cantSplit/>
          <w:trHeight w:val="40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0DD4B2" w14:textId="132643BC" w:rsidR="0078424A" w:rsidRPr="008A7085" w:rsidRDefault="003A626B" w:rsidP="002B03CA">
            <w:pPr>
              <w:spacing w:after="0" w:line="240" w:lineRule="auto"/>
              <w:rPr>
                <w:rFonts w:ascii="Arial" w:hAnsi="Arial" w:cs="Arial"/>
                <w:sz w:val="20"/>
                <w:szCs w:val="20"/>
              </w:rPr>
            </w:pPr>
            <w:r w:rsidRPr="008A7085">
              <w:rPr>
                <w:rFonts w:ascii="Arial" w:hAnsi="Arial" w:cs="Arial"/>
                <w:sz w:val="20"/>
                <w:szCs w:val="20"/>
              </w:rPr>
              <w:t xml:space="preserve">May </w:t>
            </w:r>
            <w:r w:rsidR="00265672" w:rsidRPr="008A7085">
              <w:rPr>
                <w:rFonts w:ascii="Arial" w:hAnsi="Arial" w:cs="Arial"/>
                <w:sz w:val="20"/>
                <w:szCs w:val="20"/>
              </w:rPr>
              <w:t>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A59B71" w14:textId="77777777" w:rsidR="0078424A" w:rsidRPr="008A7085" w:rsidRDefault="0078424A" w:rsidP="0014429F">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48EB4E" w14:textId="77777777" w:rsidR="0078424A" w:rsidRPr="008A7085" w:rsidRDefault="0078424A" w:rsidP="0014429F">
            <w:pPr>
              <w:spacing w:after="0" w:line="240" w:lineRule="auto"/>
              <w:rPr>
                <w:rFonts w:ascii="Arial" w:hAnsi="Arial" w:cs="Arial"/>
                <w:sz w:val="20"/>
                <w:szCs w:val="20"/>
              </w:rPr>
            </w:pPr>
            <w:r w:rsidRPr="008A7085">
              <w:rPr>
                <w:rFonts w:ascii="Arial" w:hAnsi="Arial" w:cs="Arial"/>
                <w:sz w:val="20"/>
                <w:szCs w:val="20"/>
              </w:rPr>
              <w:t>Last day for Graduate College to receive certificates for approval for master's and professional doctorate project for graduation this term.</w:t>
            </w:r>
          </w:p>
        </w:tc>
      </w:tr>
    </w:tbl>
    <w:p w14:paraId="399A0E97" w14:textId="77777777" w:rsidR="00EC48EC" w:rsidRPr="008A7085" w:rsidRDefault="00EC48EC" w:rsidP="0014429F">
      <w:pPr>
        <w:spacing w:after="0" w:line="240" w:lineRule="auto"/>
        <w:rPr>
          <w:rFonts w:ascii="Arial" w:hAnsi="Arial" w:cs="Arial"/>
          <w:sz w:val="20"/>
          <w:szCs w:val="20"/>
          <w:u w:val="single"/>
        </w:rPr>
      </w:pPr>
    </w:p>
    <w:p w14:paraId="662E83CE" w14:textId="77777777" w:rsidR="00EC48EC" w:rsidRPr="00C56547" w:rsidRDefault="00EC48EC" w:rsidP="0014429F">
      <w:pPr>
        <w:spacing w:after="0" w:line="240" w:lineRule="auto"/>
        <w:rPr>
          <w:rFonts w:ascii="Arial" w:hAnsi="Arial" w:cs="Arial"/>
          <w:b/>
          <w:bCs/>
          <w:sz w:val="20"/>
          <w:szCs w:val="20"/>
          <w:u w:val="single"/>
        </w:rPr>
      </w:pPr>
    </w:p>
    <w:p w14:paraId="21836495" w14:textId="174AF17E" w:rsidR="0078424A" w:rsidRPr="00C56547" w:rsidRDefault="00900D71" w:rsidP="0014429F">
      <w:pPr>
        <w:spacing w:after="0" w:line="240" w:lineRule="auto"/>
        <w:rPr>
          <w:rFonts w:ascii="Arial" w:hAnsi="Arial" w:cs="Arial"/>
          <w:b/>
          <w:bCs/>
          <w:sz w:val="20"/>
          <w:szCs w:val="20"/>
          <w:u w:val="single"/>
        </w:rPr>
      </w:pPr>
      <w:r w:rsidRPr="00C56547">
        <w:rPr>
          <w:rFonts w:ascii="Arial" w:hAnsi="Arial" w:cs="Arial"/>
          <w:b/>
          <w:bCs/>
          <w:sz w:val="20"/>
          <w:szCs w:val="20"/>
          <w:u w:val="single"/>
        </w:rPr>
        <w:softHyphen/>
      </w:r>
      <w:r w:rsidR="00CC0E0E" w:rsidRPr="00C56547">
        <w:rPr>
          <w:rFonts w:ascii="Arial" w:hAnsi="Arial" w:cs="Arial"/>
          <w:b/>
          <w:bCs/>
          <w:sz w:val="20"/>
          <w:szCs w:val="20"/>
          <w:u w:val="single"/>
        </w:rPr>
        <w:t>Summer Session 20</w:t>
      </w:r>
      <w:r w:rsidR="00265672" w:rsidRPr="00C56547">
        <w:rPr>
          <w:rFonts w:ascii="Arial" w:hAnsi="Arial" w:cs="Arial"/>
          <w:b/>
          <w:bCs/>
          <w:sz w:val="20"/>
          <w:szCs w:val="20"/>
          <w:u w:val="single"/>
        </w:rPr>
        <w:t>21 (Session 2)</w:t>
      </w:r>
    </w:p>
    <w:p w14:paraId="48B66D70" w14:textId="77777777" w:rsidR="0078424A" w:rsidRPr="008A7085" w:rsidRDefault="0078424A" w:rsidP="0014429F">
      <w:pPr>
        <w:spacing w:after="0" w:line="240" w:lineRule="auto"/>
        <w:rPr>
          <w:rFonts w:ascii="Arial" w:hAnsi="Arial" w:cs="Arial"/>
          <w:sz w:val="20"/>
          <w:szCs w:val="20"/>
          <w:u w:val="single"/>
        </w:rPr>
      </w:pPr>
    </w:p>
    <w:tbl>
      <w:tblPr>
        <w:tblW w:w="9349" w:type="dxa"/>
        <w:tblInd w:w="5" w:type="dxa"/>
        <w:tblLayout w:type="fixed"/>
        <w:tblLook w:val="0000" w:firstRow="0" w:lastRow="0" w:firstColumn="0" w:lastColumn="0" w:noHBand="0" w:noVBand="0"/>
      </w:tblPr>
      <w:tblGrid>
        <w:gridCol w:w="1768"/>
        <w:gridCol w:w="797"/>
        <w:gridCol w:w="6784"/>
      </w:tblGrid>
      <w:tr w:rsidR="00174E5A" w:rsidRPr="008A7085" w14:paraId="1C00B2B8" w14:textId="77777777" w:rsidTr="00174E5A">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C9A0FA" w14:textId="176878AC" w:rsidR="00174E5A" w:rsidRPr="008A7085" w:rsidRDefault="00174E5A" w:rsidP="00174E5A">
            <w:pPr>
              <w:spacing w:after="0" w:line="240" w:lineRule="auto"/>
              <w:rPr>
                <w:rFonts w:ascii="Arial" w:hAnsi="Arial" w:cs="Arial"/>
                <w:sz w:val="20"/>
                <w:szCs w:val="20"/>
              </w:rPr>
            </w:pPr>
            <w:r w:rsidRPr="008A7085">
              <w:rPr>
                <w:rFonts w:ascii="Arial" w:hAnsi="Arial" w:cs="Arial"/>
                <w:sz w:val="20"/>
                <w:szCs w:val="20"/>
              </w:rPr>
              <w:t>June 1</w:t>
            </w:r>
            <w:r w:rsidR="00C97AE5" w:rsidRPr="008A7085">
              <w:rPr>
                <w:rFonts w:ascii="Arial" w:hAnsi="Arial" w:cs="Arial"/>
                <w:sz w:val="20"/>
                <w:szCs w:val="20"/>
              </w:rPr>
              <w:t>4</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1851D" w14:textId="77777777" w:rsidR="00174E5A" w:rsidRPr="008A7085" w:rsidRDefault="00174E5A" w:rsidP="00174E5A">
            <w:pPr>
              <w:spacing w:after="0" w:line="240" w:lineRule="auto"/>
              <w:jc w:val="center"/>
              <w:rPr>
                <w:rFonts w:ascii="Arial" w:hAnsi="Arial" w:cs="Arial"/>
                <w:sz w:val="20"/>
                <w:szCs w:val="20"/>
              </w:rPr>
            </w:pPr>
            <w:r w:rsidRPr="008A7085">
              <w:rPr>
                <w:rFonts w:ascii="Arial" w:hAnsi="Arial" w:cs="Arial"/>
                <w:sz w:val="20"/>
                <w:szCs w:val="20"/>
              </w:rPr>
              <w:t>M</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CC91C3" w14:textId="77777777" w:rsidR="00174E5A" w:rsidRPr="008A7085" w:rsidRDefault="00174E5A" w:rsidP="00174E5A">
            <w:pPr>
              <w:spacing w:after="0" w:line="240" w:lineRule="auto"/>
              <w:rPr>
                <w:rFonts w:ascii="Arial" w:hAnsi="Arial" w:cs="Arial"/>
                <w:sz w:val="20"/>
                <w:szCs w:val="20"/>
              </w:rPr>
            </w:pPr>
            <w:r w:rsidRPr="008A7085">
              <w:rPr>
                <w:rFonts w:ascii="Arial" w:hAnsi="Arial" w:cs="Arial"/>
                <w:sz w:val="20"/>
                <w:szCs w:val="20"/>
              </w:rPr>
              <w:t xml:space="preserve">Instruction begins. </w:t>
            </w:r>
          </w:p>
        </w:tc>
      </w:tr>
      <w:tr w:rsidR="00174E5A" w:rsidRPr="008A7085" w14:paraId="2F7CA085" w14:textId="77777777" w:rsidTr="00174E5A">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F9FA46" w14:textId="3B12B5C2" w:rsidR="00174E5A" w:rsidRPr="008A7085" w:rsidRDefault="00174E5A" w:rsidP="00174E5A">
            <w:pPr>
              <w:spacing w:after="0" w:line="240" w:lineRule="auto"/>
              <w:rPr>
                <w:rFonts w:ascii="Arial" w:hAnsi="Arial" w:cs="Arial"/>
                <w:sz w:val="20"/>
                <w:szCs w:val="20"/>
              </w:rPr>
            </w:pPr>
            <w:r w:rsidRPr="008A7085">
              <w:rPr>
                <w:rFonts w:ascii="Arial" w:hAnsi="Arial" w:cs="Arial"/>
                <w:sz w:val="20"/>
                <w:szCs w:val="20"/>
              </w:rPr>
              <w:t>June 1</w:t>
            </w:r>
            <w:r w:rsidR="00C97AE5" w:rsidRPr="008A7085">
              <w:rPr>
                <w:rFonts w:ascii="Arial" w:hAnsi="Arial" w:cs="Arial"/>
                <w:sz w:val="20"/>
                <w:szCs w:val="20"/>
              </w:rPr>
              <w:t>8</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34598" w14:textId="77777777" w:rsidR="00174E5A" w:rsidRPr="008A7085" w:rsidRDefault="00174E5A" w:rsidP="00174E5A">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Description w:val="UG Academic Calendar"/>
            </w:tblPr>
            <w:tblGrid>
              <w:gridCol w:w="20"/>
              <w:gridCol w:w="6754"/>
            </w:tblGrid>
            <w:tr w:rsidR="00174E5A" w:rsidRPr="008A7085" w14:paraId="51085E98" w14:textId="77777777" w:rsidTr="00174E5A">
              <w:trPr>
                <w:tblCellSpacing w:w="0" w:type="dxa"/>
              </w:trPr>
              <w:tc>
                <w:tcPr>
                  <w:tcW w:w="6" w:type="dxa"/>
                  <w:vAlign w:val="center"/>
                  <w:hideMark/>
                </w:tcPr>
                <w:p w14:paraId="5C919CDA" w14:textId="77777777" w:rsidR="00174E5A" w:rsidRPr="008A7085" w:rsidRDefault="00174E5A" w:rsidP="00174E5A">
                  <w:pPr>
                    <w:spacing w:after="0" w:line="240" w:lineRule="auto"/>
                    <w:rPr>
                      <w:rFonts w:ascii="Arial" w:eastAsia="Times New Roman" w:hAnsi="Arial" w:cs="Arial"/>
                      <w:color w:val="auto"/>
                      <w:sz w:val="20"/>
                      <w:szCs w:val="20"/>
                    </w:rPr>
                  </w:pPr>
                </w:p>
              </w:tc>
              <w:tc>
                <w:tcPr>
                  <w:tcW w:w="9354" w:type="dxa"/>
                  <w:vAlign w:val="center"/>
                  <w:hideMark/>
                </w:tcPr>
                <w:p w14:paraId="593B3FB8" w14:textId="77777777" w:rsidR="00174E5A" w:rsidRPr="008A7085" w:rsidRDefault="00174E5A" w:rsidP="00174E5A">
                  <w:pPr>
                    <w:spacing w:after="0" w:line="240" w:lineRule="auto"/>
                    <w:rPr>
                      <w:rFonts w:ascii="Arial" w:eastAsia="Times New Roman" w:hAnsi="Arial" w:cs="Arial"/>
                      <w:color w:val="auto"/>
                      <w:sz w:val="20"/>
                      <w:szCs w:val="20"/>
                    </w:rPr>
                  </w:pPr>
                  <w:r w:rsidRPr="008A7085">
                    <w:rPr>
                      <w:rFonts w:ascii="Arial" w:hAnsi="Arial" w:cs="Arial"/>
                      <w:sz w:val="20"/>
                      <w:szCs w:val="20"/>
                    </w:rPr>
                    <w:t>Last day to complete late registration; last day to add a course(s) or make section changes; last day to drop individual courses via Student Self-Service without receiving W (Withdrawn) grade on academic record; last day to receive tuition adjustment for individual courses dropped via Student Self-Service; last day to submit Withdraw from Term request via Student Self-Service and receive 100% cancellation of tuition and fees (a $50 Administrative Fee is added if withdrawing from all courses during the first 10 days of the term).</w:t>
                  </w:r>
                </w:p>
              </w:tc>
            </w:tr>
          </w:tbl>
          <w:p w14:paraId="4921C483" w14:textId="77777777" w:rsidR="00174E5A" w:rsidRPr="008A7085" w:rsidRDefault="00174E5A" w:rsidP="00174E5A">
            <w:pPr>
              <w:spacing w:after="0" w:line="240" w:lineRule="auto"/>
              <w:rPr>
                <w:rFonts w:ascii="Arial" w:hAnsi="Arial" w:cs="Arial"/>
                <w:sz w:val="20"/>
                <w:szCs w:val="20"/>
              </w:rPr>
            </w:pPr>
          </w:p>
        </w:tc>
      </w:tr>
      <w:tr w:rsidR="00C97AE5" w:rsidRPr="008A7085" w14:paraId="62019CED" w14:textId="77777777" w:rsidTr="00174E5A">
        <w:trPr>
          <w:cantSplit/>
          <w:trHeight w:val="23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CCC159" w14:textId="65DD7562"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June 25</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2642C" w14:textId="07E90418" w:rsidR="00C97AE5" w:rsidRPr="008A7085" w:rsidRDefault="00C97AE5" w:rsidP="00C97AE5">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69DAF3" w14:textId="114EC631"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Last day to file for graduation this term.</w:t>
            </w:r>
          </w:p>
        </w:tc>
      </w:tr>
      <w:tr w:rsidR="00C97AE5" w:rsidRPr="008A7085" w14:paraId="5D6D5F25" w14:textId="77777777" w:rsidTr="00174E5A">
        <w:trPr>
          <w:cantSplit/>
          <w:trHeight w:val="23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26DA5E" w14:textId="5276A309"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July 5</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942FFF" w14:textId="0125595C" w:rsidR="00C97AE5" w:rsidRPr="008A7085" w:rsidRDefault="00C97AE5" w:rsidP="00C97AE5">
            <w:pPr>
              <w:spacing w:after="0" w:line="240" w:lineRule="auto"/>
              <w:jc w:val="center"/>
              <w:rPr>
                <w:rFonts w:ascii="Arial" w:hAnsi="Arial" w:cs="Arial"/>
                <w:sz w:val="20"/>
                <w:szCs w:val="20"/>
              </w:rPr>
            </w:pPr>
            <w:r w:rsidRPr="008A7085">
              <w:rPr>
                <w:rFonts w:ascii="Arial" w:hAnsi="Arial" w:cs="Arial"/>
                <w:sz w:val="20"/>
                <w:szCs w:val="20"/>
              </w:rPr>
              <w:t>M</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24066" w14:textId="383151F1"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Independence Day holiday. No classes.</w:t>
            </w:r>
          </w:p>
        </w:tc>
      </w:tr>
      <w:tr w:rsidR="00C97AE5" w:rsidRPr="008A7085" w14:paraId="34FD188C" w14:textId="77777777" w:rsidTr="00174E5A">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620BC" w14:textId="406D2B5A"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July 23</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72C8D3" w14:textId="0201CF0A" w:rsidR="00C97AE5" w:rsidRPr="008A7085" w:rsidRDefault="00C97AE5" w:rsidP="00C97AE5">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8F42AA" w14:textId="62BC40FD"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Last day to submit approved thesis/dissertation to Graduate College for graduation this term.</w:t>
            </w:r>
          </w:p>
        </w:tc>
      </w:tr>
      <w:tr w:rsidR="00C97AE5" w:rsidRPr="008A7085" w14:paraId="45E68892" w14:textId="77777777" w:rsidTr="00174E5A">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25AE94" w14:textId="20035969"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August 4</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A702F0" w14:textId="60B070A4" w:rsidR="00C97AE5" w:rsidRPr="008A7085" w:rsidRDefault="00C97AE5" w:rsidP="00C97AE5">
            <w:pPr>
              <w:spacing w:after="0" w:line="240" w:lineRule="auto"/>
              <w:jc w:val="center"/>
              <w:rPr>
                <w:rFonts w:ascii="Arial" w:hAnsi="Arial" w:cs="Arial"/>
                <w:sz w:val="20"/>
                <w:szCs w:val="20"/>
              </w:rPr>
            </w:pPr>
            <w:r w:rsidRPr="008A7085">
              <w:rPr>
                <w:rFonts w:ascii="Arial" w:hAnsi="Arial" w:cs="Arial"/>
                <w:sz w:val="20"/>
                <w:szCs w:val="20"/>
              </w:rPr>
              <w:t>W</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287A3E" w14:textId="77777777"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Instruction ends.</w:t>
            </w:r>
          </w:p>
        </w:tc>
      </w:tr>
      <w:tr w:rsidR="00C97AE5" w:rsidRPr="008A7085" w14:paraId="67E6CA4A" w14:textId="77777777" w:rsidTr="00174E5A">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22008" w14:textId="45CA8188"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August 6-7</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63A853" w14:textId="74715323" w:rsidR="00C97AE5" w:rsidRPr="008A7085" w:rsidRDefault="00C97AE5" w:rsidP="00C97AE5">
            <w:pPr>
              <w:spacing w:after="0" w:line="240" w:lineRule="auto"/>
              <w:jc w:val="center"/>
              <w:rPr>
                <w:rFonts w:ascii="Arial" w:hAnsi="Arial" w:cs="Arial"/>
                <w:sz w:val="20"/>
                <w:szCs w:val="20"/>
              </w:rPr>
            </w:pPr>
            <w:r w:rsidRPr="008A7085">
              <w:rPr>
                <w:rFonts w:ascii="Arial" w:hAnsi="Arial" w:cs="Arial"/>
                <w:sz w:val="20"/>
                <w:szCs w:val="20"/>
              </w:rPr>
              <w:t>Th-F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3D54B0" w14:textId="77777777"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Final examinations</w:t>
            </w:r>
          </w:p>
        </w:tc>
      </w:tr>
      <w:tr w:rsidR="00C97AE5" w:rsidRPr="008A7085" w14:paraId="01FFD5D8" w14:textId="77777777" w:rsidTr="00174E5A">
        <w:trPr>
          <w:cantSplit/>
          <w:trHeight w:val="290"/>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33F816" w14:textId="4887F6A1"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August 6</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C153DD" w14:textId="230D57BB" w:rsidR="00C97AE5" w:rsidRPr="008A7085" w:rsidRDefault="00C97AE5" w:rsidP="00C97AE5">
            <w:pPr>
              <w:spacing w:after="0" w:line="240" w:lineRule="auto"/>
              <w:jc w:val="center"/>
              <w:rPr>
                <w:rFonts w:ascii="Arial" w:hAnsi="Arial" w:cs="Arial"/>
                <w:sz w:val="20"/>
                <w:szCs w:val="20"/>
              </w:rPr>
            </w:pPr>
            <w:r w:rsidRPr="008A7085">
              <w:rPr>
                <w:rFonts w:ascii="Arial" w:hAnsi="Arial" w:cs="Arial"/>
                <w:sz w:val="20"/>
                <w:szCs w:val="20"/>
              </w:rPr>
              <w:t>F</w:t>
            </w:r>
          </w:p>
        </w:tc>
        <w:tc>
          <w:tcPr>
            <w:tcW w:w="6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BB001A" w14:textId="154B139F" w:rsidR="00C97AE5" w:rsidRPr="008A7085" w:rsidRDefault="00C97AE5" w:rsidP="00C97AE5">
            <w:pPr>
              <w:spacing w:after="0" w:line="240" w:lineRule="auto"/>
              <w:rPr>
                <w:rFonts w:ascii="Arial" w:hAnsi="Arial" w:cs="Arial"/>
                <w:sz w:val="20"/>
                <w:szCs w:val="20"/>
              </w:rPr>
            </w:pPr>
            <w:r w:rsidRPr="008A7085">
              <w:rPr>
                <w:rFonts w:ascii="Arial" w:hAnsi="Arial" w:cs="Arial"/>
                <w:sz w:val="20"/>
                <w:szCs w:val="20"/>
              </w:rPr>
              <w:t>Last day for Graduate College to receive certificates for approval for master's and professional doctorate project for graduation this term.</w:t>
            </w:r>
          </w:p>
        </w:tc>
      </w:tr>
    </w:tbl>
    <w:p w14:paraId="27FB5481" w14:textId="77777777" w:rsidR="007F0B61" w:rsidRPr="006C4333" w:rsidRDefault="007F0B61" w:rsidP="001858FC">
      <w:pPr>
        <w:pStyle w:val="Heading1"/>
        <w:rPr>
          <w:rFonts w:ascii="Arial" w:hAnsi="Arial" w:cs="Arial"/>
        </w:rPr>
      </w:pPr>
    </w:p>
    <w:p w14:paraId="54C151B7" w14:textId="77777777" w:rsidR="007F0B61" w:rsidRPr="006C4333" w:rsidRDefault="007F0B61">
      <w:pPr>
        <w:spacing w:after="0" w:line="240" w:lineRule="auto"/>
        <w:rPr>
          <w:rFonts w:ascii="Arial" w:eastAsiaTheme="majorEastAsia" w:hAnsi="Arial" w:cs="Arial"/>
          <w:color w:val="2E74B5" w:themeColor="accent1" w:themeShade="BF"/>
          <w:sz w:val="32"/>
          <w:szCs w:val="32"/>
        </w:rPr>
      </w:pPr>
      <w:r w:rsidRPr="006C4333">
        <w:rPr>
          <w:rFonts w:ascii="Arial" w:hAnsi="Arial" w:cs="Arial"/>
        </w:rPr>
        <w:br w:type="page"/>
      </w:r>
    </w:p>
    <w:p w14:paraId="73BF5A8C" w14:textId="7370EC7D" w:rsidR="0078424A" w:rsidRPr="006C4333" w:rsidRDefault="0078424A" w:rsidP="001858FC">
      <w:pPr>
        <w:pStyle w:val="Heading1"/>
        <w:rPr>
          <w:rFonts w:ascii="Arial" w:hAnsi="Arial" w:cs="Arial"/>
        </w:rPr>
      </w:pPr>
      <w:bookmarkStart w:id="8" w:name="_Toc43909862"/>
      <w:r w:rsidRPr="006C4333">
        <w:rPr>
          <w:rFonts w:ascii="Arial" w:hAnsi="Arial" w:cs="Arial"/>
        </w:rPr>
        <w:lastRenderedPageBreak/>
        <w:t xml:space="preserve">Welcome: Dr. </w:t>
      </w:r>
      <w:r w:rsidR="0089476E" w:rsidRPr="006C4333">
        <w:rPr>
          <w:rFonts w:ascii="Arial" w:hAnsi="Arial" w:cs="Arial"/>
        </w:rPr>
        <w:t>Ross Arena</w:t>
      </w:r>
      <w:r w:rsidRPr="006C4333">
        <w:rPr>
          <w:rFonts w:ascii="Arial" w:hAnsi="Arial" w:cs="Arial"/>
        </w:rPr>
        <w:t xml:space="preserve">, </w:t>
      </w:r>
      <w:r w:rsidR="0089476E" w:rsidRPr="006C4333">
        <w:rPr>
          <w:rFonts w:ascii="Arial" w:hAnsi="Arial" w:cs="Arial"/>
        </w:rPr>
        <w:t xml:space="preserve">Interim </w:t>
      </w:r>
      <w:r w:rsidRPr="006C4333">
        <w:rPr>
          <w:rFonts w:ascii="Arial" w:hAnsi="Arial" w:cs="Arial"/>
        </w:rPr>
        <w:t>Department Head</w:t>
      </w:r>
      <w:bookmarkEnd w:id="8"/>
    </w:p>
    <w:p w14:paraId="0F01ADE4" w14:textId="77777777" w:rsidR="0078424A" w:rsidRPr="005A7383" w:rsidRDefault="0078424A" w:rsidP="0014429F">
      <w:pPr>
        <w:spacing w:after="0" w:line="240" w:lineRule="auto"/>
        <w:rPr>
          <w:rFonts w:ascii="Arial" w:hAnsi="Arial" w:cs="Arial"/>
          <w:sz w:val="24"/>
          <w:szCs w:val="22"/>
        </w:rPr>
      </w:pPr>
    </w:p>
    <w:p w14:paraId="4E78AF36" w14:textId="77777777" w:rsidR="0078424A" w:rsidRPr="005A7383" w:rsidRDefault="0078424A" w:rsidP="0014429F">
      <w:pPr>
        <w:spacing w:after="0" w:line="240" w:lineRule="auto"/>
        <w:rPr>
          <w:rFonts w:ascii="Arial" w:hAnsi="Arial" w:cs="Arial"/>
          <w:sz w:val="20"/>
          <w:szCs w:val="22"/>
        </w:rPr>
      </w:pPr>
      <w:r w:rsidRPr="005A7383">
        <w:rPr>
          <w:rFonts w:ascii="Arial" w:hAnsi="Arial" w:cs="Arial"/>
          <w:sz w:val="20"/>
          <w:szCs w:val="22"/>
        </w:rPr>
        <w:t>Dear student:</w:t>
      </w:r>
    </w:p>
    <w:p w14:paraId="06E68AFB" w14:textId="77777777" w:rsidR="0078424A" w:rsidRPr="005A7383" w:rsidRDefault="0078424A" w:rsidP="0014429F">
      <w:pPr>
        <w:spacing w:after="0" w:line="240" w:lineRule="auto"/>
        <w:rPr>
          <w:rFonts w:ascii="Arial" w:hAnsi="Arial" w:cs="Arial"/>
          <w:sz w:val="20"/>
          <w:szCs w:val="22"/>
        </w:rPr>
      </w:pPr>
    </w:p>
    <w:p w14:paraId="556E62EC" w14:textId="77777777" w:rsidR="0078424A" w:rsidRPr="005A7383" w:rsidRDefault="0078424A" w:rsidP="0014429F">
      <w:pPr>
        <w:spacing w:after="0" w:line="240" w:lineRule="auto"/>
        <w:rPr>
          <w:rFonts w:ascii="Arial" w:hAnsi="Arial" w:cs="Arial"/>
          <w:sz w:val="20"/>
          <w:szCs w:val="22"/>
        </w:rPr>
      </w:pPr>
      <w:r w:rsidRPr="005A7383">
        <w:rPr>
          <w:rFonts w:ascii="Arial" w:hAnsi="Arial" w:cs="Arial"/>
          <w:sz w:val="20"/>
          <w:szCs w:val="22"/>
        </w:rPr>
        <w:t>The management and visualization of information, along with knowledge of information technology, have become significant and influential forces that assist and facilitate the delivery of health care.  One of the fastest growing areas of employment for the disciplines in our department is in roles that combine graduates' information technology skills with a clear understanding of their application to each discipline.  These roles serve to expand each individual profession to new horizons within the health care industry.</w:t>
      </w:r>
    </w:p>
    <w:p w14:paraId="06D5EA3B" w14:textId="77777777" w:rsidR="0078424A" w:rsidRPr="005A7383" w:rsidRDefault="0078424A" w:rsidP="0014429F">
      <w:pPr>
        <w:spacing w:after="0" w:line="240" w:lineRule="auto"/>
        <w:rPr>
          <w:rFonts w:ascii="Arial" w:hAnsi="Arial" w:cs="Arial"/>
          <w:sz w:val="20"/>
          <w:szCs w:val="22"/>
        </w:rPr>
      </w:pPr>
    </w:p>
    <w:p w14:paraId="57877B86" w14:textId="77777777" w:rsidR="0078424A" w:rsidRPr="005A7383" w:rsidRDefault="0078424A" w:rsidP="0014429F">
      <w:pPr>
        <w:spacing w:after="0" w:line="240" w:lineRule="auto"/>
        <w:rPr>
          <w:rFonts w:ascii="Arial" w:hAnsi="Arial" w:cs="Arial"/>
          <w:sz w:val="20"/>
          <w:szCs w:val="22"/>
        </w:rPr>
      </w:pPr>
      <w:r w:rsidRPr="005A7383">
        <w:rPr>
          <w:rFonts w:ascii="Arial" w:hAnsi="Arial" w:cs="Arial"/>
          <w:sz w:val="20"/>
          <w:szCs w:val="22"/>
        </w:rPr>
        <w:t>No matter what program within the Department you have chosen for your academic career, your professional career will be affected by how you practice, how you collaborate, how you apply information technology, and how you conduct real world research.  The Department takes a distinct integrated view to educating students about their disciplines and fostering creative approaches to teaching and research.  These life-long learning skills will prepare you for the future changes in health care that are now only on the horizon.</w:t>
      </w:r>
    </w:p>
    <w:p w14:paraId="039AB653" w14:textId="77777777" w:rsidR="0078424A" w:rsidRPr="005A7383" w:rsidRDefault="0078424A" w:rsidP="0014429F">
      <w:pPr>
        <w:spacing w:after="0" w:line="240" w:lineRule="auto"/>
        <w:rPr>
          <w:rFonts w:ascii="Arial" w:hAnsi="Arial" w:cs="Arial"/>
          <w:sz w:val="20"/>
          <w:szCs w:val="22"/>
        </w:rPr>
      </w:pPr>
    </w:p>
    <w:p w14:paraId="61513E2E" w14:textId="77777777" w:rsidR="0078424A" w:rsidRPr="005A7383" w:rsidRDefault="0078424A" w:rsidP="0014429F">
      <w:pPr>
        <w:spacing w:after="0" w:line="240" w:lineRule="auto"/>
        <w:rPr>
          <w:rFonts w:ascii="Arial" w:hAnsi="Arial" w:cs="Arial"/>
          <w:sz w:val="20"/>
          <w:szCs w:val="22"/>
        </w:rPr>
      </w:pPr>
      <w:r w:rsidRPr="005A7383">
        <w:rPr>
          <w:rFonts w:ascii="Arial" w:hAnsi="Arial" w:cs="Arial"/>
          <w:sz w:val="20"/>
          <w:szCs w:val="22"/>
        </w:rPr>
        <w:t>Along with our dedicated faculty and staff committed to excellence and the support high quality education, I welcome you to the Department of Biomedical and Health Information Sciences in the College of Applied Health Sciences at the University of Illinois at Chicago and wish you much success in your academic pursuit.</w:t>
      </w:r>
    </w:p>
    <w:p w14:paraId="04CB551D" w14:textId="77777777" w:rsidR="0078424A" w:rsidRPr="006C4333" w:rsidRDefault="0078424A" w:rsidP="0014429F">
      <w:pPr>
        <w:spacing w:after="0" w:line="240" w:lineRule="auto"/>
        <w:rPr>
          <w:rFonts w:ascii="Arial" w:hAnsi="Arial" w:cs="Arial"/>
        </w:rPr>
      </w:pPr>
    </w:p>
    <w:p w14:paraId="078CEA51" w14:textId="77777777" w:rsidR="0078424A" w:rsidRPr="006C4333" w:rsidRDefault="0078424A" w:rsidP="0014429F">
      <w:pPr>
        <w:spacing w:after="0" w:line="240" w:lineRule="auto"/>
        <w:rPr>
          <w:rFonts w:ascii="Arial" w:hAnsi="Arial" w:cs="Arial"/>
        </w:rPr>
      </w:pPr>
    </w:p>
    <w:p w14:paraId="59C5F5C2" w14:textId="77777777" w:rsidR="005A7383" w:rsidRPr="006C4333" w:rsidRDefault="005A7383" w:rsidP="0014429F">
      <w:pPr>
        <w:spacing w:after="0" w:line="240" w:lineRule="auto"/>
        <w:rPr>
          <w:rFonts w:ascii="Arial" w:hAnsi="Arial" w:cs="Arial"/>
        </w:rPr>
      </w:pPr>
    </w:p>
    <w:p w14:paraId="1BD5ED5D" w14:textId="77777777" w:rsidR="0078424A" w:rsidRPr="006C4333" w:rsidRDefault="0078424A" w:rsidP="0014429F">
      <w:pPr>
        <w:spacing w:after="0" w:line="240" w:lineRule="auto"/>
        <w:rPr>
          <w:rFonts w:ascii="Arial" w:hAnsi="Arial" w:cs="Arial"/>
        </w:rPr>
      </w:pPr>
    </w:p>
    <w:p w14:paraId="78FFB9DC" w14:textId="6A354901" w:rsidR="0078424A" w:rsidRPr="005A7383" w:rsidRDefault="00C205DB" w:rsidP="0014429F">
      <w:pPr>
        <w:spacing w:after="0" w:line="240" w:lineRule="auto"/>
        <w:rPr>
          <w:rFonts w:ascii="Arial" w:hAnsi="Arial" w:cs="Arial"/>
          <w:sz w:val="20"/>
          <w:szCs w:val="22"/>
        </w:rPr>
      </w:pPr>
      <w:r w:rsidRPr="005A7383">
        <w:rPr>
          <w:rFonts w:ascii="Arial" w:hAnsi="Arial" w:cs="Arial"/>
          <w:sz w:val="20"/>
          <w:szCs w:val="22"/>
        </w:rPr>
        <w:t>Ross Arena</w:t>
      </w:r>
      <w:r w:rsidR="00AF764A" w:rsidRPr="005A7383">
        <w:rPr>
          <w:rFonts w:ascii="Arial" w:hAnsi="Arial" w:cs="Arial"/>
          <w:sz w:val="20"/>
          <w:szCs w:val="22"/>
        </w:rPr>
        <w:t>, PhD</w:t>
      </w:r>
    </w:p>
    <w:p w14:paraId="058A2C27" w14:textId="1DDE8FEA" w:rsidR="007164B2" w:rsidRPr="005A7383" w:rsidRDefault="007164B2" w:rsidP="007164B2">
      <w:pPr>
        <w:rPr>
          <w:rFonts w:ascii="Arial" w:eastAsiaTheme="minorHAnsi" w:hAnsi="Arial" w:cs="Arial"/>
          <w:b/>
          <w:sz w:val="20"/>
          <w:szCs w:val="20"/>
        </w:rPr>
      </w:pPr>
      <w:r w:rsidRPr="005A7383">
        <w:rPr>
          <w:rFonts w:ascii="Arial" w:hAnsi="Arial" w:cs="Arial"/>
          <w:b/>
          <w:sz w:val="20"/>
          <w:szCs w:val="22"/>
        </w:rPr>
        <w:t xml:space="preserve">Professor and </w:t>
      </w:r>
      <w:r w:rsidR="00C205DB" w:rsidRPr="005A7383">
        <w:rPr>
          <w:rFonts w:ascii="Arial" w:hAnsi="Arial" w:cs="Arial"/>
          <w:b/>
          <w:sz w:val="20"/>
          <w:szCs w:val="22"/>
        </w:rPr>
        <w:t xml:space="preserve">Interim </w:t>
      </w:r>
      <w:r w:rsidRPr="005A7383">
        <w:rPr>
          <w:rFonts w:ascii="Arial" w:hAnsi="Arial" w:cs="Arial"/>
          <w:b/>
          <w:sz w:val="20"/>
          <w:szCs w:val="22"/>
        </w:rPr>
        <w:t>Head</w:t>
      </w:r>
    </w:p>
    <w:p w14:paraId="20CC9821" w14:textId="77777777" w:rsidR="0078424A" w:rsidRPr="005A7383" w:rsidRDefault="0078424A" w:rsidP="0014429F">
      <w:pPr>
        <w:spacing w:after="0" w:line="240" w:lineRule="auto"/>
        <w:rPr>
          <w:rFonts w:ascii="Arial" w:hAnsi="Arial" w:cs="Arial"/>
          <w:sz w:val="20"/>
          <w:szCs w:val="22"/>
        </w:rPr>
      </w:pPr>
    </w:p>
    <w:p w14:paraId="63F4FA29" w14:textId="77777777" w:rsidR="0078424A" w:rsidRPr="005A7383" w:rsidRDefault="00A616D6" w:rsidP="0014429F">
      <w:pPr>
        <w:spacing w:after="0" w:line="240" w:lineRule="auto"/>
        <w:rPr>
          <w:rFonts w:ascii="Arial" w:hAnsi="Arial" w:cs="Arial"/>
          <w:sz w:val="20"/>
          <w:szCs w:val="22"/>
        </w:rPr>
      </w:pPr>
      <w:hyperlink r:id="rId12" w:history="1">
        <w:r w:rsidR="008D1CB0" w:rsidRPr="005A7383">
          <w:rPr>
            <w:rStyle w:val="Hyperlink1"/>
            <w:rFonts w:ascii="Arial" w:hAnsi="Arial" w:cs="Arial"/>
            <w:szCs w:val="22"/>
          </w:rPr>
          <w:t>Department of Biomedical Health and Information Sciences</w:t>
        </w:r>
      </w:hyperlink>
    </w:p>
    <w:p w14:paraId="482DDE5F" w14:textId="77777777" w:rsidR="0078424A" w:rsidRPr="005A7383" w:rsidRDefault="00A616D6" w:rsidP="0014429F">
      <w:pPr>
        <w:spacing w:after="0" w:line="240" w:lineRule="auto"/>
        <w:rPr>
          <w:rFonts w:ascii="Arial" w:hAnsi="Arial" w:cs="Arial"/>
          <w:sz w:val="20"/>
          <w:szCs w:val="22"/>
        </w:rPr>
      </w:pPr>
      <w:hyperlink r:id="rId13" w:history="1">
        <w:r w:rsidR="008D1CB0" w:rsidRPr="005A7383">
          <w:rPr>
            <w:rStyle w:val="Hyperlink1"/>
            <w:rFonts w:ascii="Arial" w:hAnsi="Arial" w:cs="Arial"/>
            <w:szCs w:val="22"/>
          </w:rPr>
          <w:t>College of Applied Health Sciences</w:t>
        </w:r>
      </w:hyperlink>
    </w:p>
    <w:p w14:paraId="22B8B66F" w14:textId="77777777" w:rsidR="0078424A" w:rsidRPr="005A7383" w:rsidRDefault="00A616D6" w:rsidP="0014429F">
      <w:pPr>
        <w:spacing w:after="0" w:line="240" w:lineRule="auto"/>
        <w:rPr>
          <w:rFonts w:ascii="Arial" w:hAnsi="Arial" w:cs="Arial"/>
          <w:sz w:val="20"/>
          <w:szCs w:val="22"/>
        </w:rPr>
      </w:pPr>
      <w:hyperlink r:id="rId14" w:history="1">
        <w:r w:rsidR="008D1CB0" w:rsidRPr="005A7383">
          <w:rPr>
            <w:rStyle w:val="Hyperlink1"/>
            <w:rFonts w:ascii="Arial" w:hAnsi="Arial" w:cs="Arial"/>
            <w:szCs w:val="22"/>
          </w:rPr>
          <w:t>University of Illinois at Chicago</w:t>
        </w:r>
      </w:hyperlink>
    </w:p>
    <w:p w14:paraId="233B8496" w14:textId="77777777" w:rsidR="0078424A" w:rsidRPr="006C4333" w:rsidRDefault="0078424A" w:rsidP="0014429F">
      <w:pPr>
        <w:spacing w:after="0" w:line="240" w:lineRule="auto"/>
        <w:rPr>
          <w:rFonts w:ascii="Arial" w:hAnsi="Arial" w:cs="Arial"/>
          <w:sz w:val="28"/>
        </w:rPr>
      </w:pPr>
    </w:p>
    <w:p w14:paraId="3D5A342D" w14:textId="77777777" w:rsidR="0078424A" w:rsidRPr="006C4333" w:rsidRDefault="0078424A" w:rsidP="0014429F">
      <w:pPr>
        <w:spacing w:after="0" w:line="240" w:lineRule="auto"/>
        <w:rPr>
          <w:rFonts w:ascii="Arial" w:hAnsi="Arial" w:cs="Arial"/>
          <w:sz w:val="28"/>
        </w:rPr>
      </w:pPr>
    </w:p>
    <w:p w14:paraId="48907957" w14:textId="77777777" w:rsidR="0078424A" w:rsidRPr="006C4333" w:rsidRDefault="0078424A" w:rsidP="0014429F">
      <w:pPr>
        <w:spacing w:after="0" w:line="240" w:lineRule="auto"/>
        <w:rPr>
          <w:rFonts w:ascii="Arial" w:hAnsi="Arial" w:cs="Arial"/>
          <w:sz w:val="28"/>
        </w:rPr>
      </w:pPr>
    </w:p>
    <w:p w14:paraId="698BD406" w14:textId="77777777" w:rsidR="0078424A" w:rsidRPr="006C4333" w:rsidRDefault="0078424A" w:rsidP="0014429F">
      <w:pPr>
        <w:spacing w:after="0" w:line="240" w:lineRule="auto"/>
        <w:rPr>
          <w:rFonts w:ascii="Arial" w:hAnsi="Arial" w:cs="Arial"/>
          <w:sz w:val="28"/>
        </w:rPr>
      </w:pPr>
    </w:p>
    <w:p w14:paraId="3451C6B8" w14:textId="77777777" w:rsidR="0078424A" w:rsidRPr="006C4333" w:rsidRDefault="0078424A" w:rsidP="0014429F">
      <w:pPr>
        <w:spacing w:after="0" w:line="240" w:lineRule="auto"/>
        <w:rPr>
          <w:rFonts w:ascii="Arial" w:hAnsi="Arial" w:cs="Arial"/>
          <w:sz w:val="28"/>
        </w:rPr>
      </w:pPr>
    </w:p>
    <w:p w14:paraId="404140D5" w14:textId="77777777" w:rsidR="0078424A" w:rsidRPr="006C4333" w:rsidRDefault="0078424A" w:rsidP="0014429F">
      <w:pPr>
        <w:spacing w:after="0" w:line="240" w:lineRule="auto"/>
        <w:jc w:val="center"/>
        <w:rPr>
          <w:rFonts w:ascii="Arial" w:hAnsi="Arial" w:cs="Arial"/>
          <w:sz w:val="28"/>
        </w:rPr>
      </w:pPr>
    </w:p>
    <w:p w14:paraId="226109DE" w14:textId="77777777" w:rsidR="0078424A" w:rsidRPr="006C4333" w:rsidRDefault="0078424A" w:rsidP="0014429F">
      <w:pPr>
        <w:spacing w:after="0" w:line="240" w:lineRule="auto"/>
        <w:jc w:val="center"/>
        <w:rPr>
          <w:rFonts w:ascii="Arial" w:hAnsi="Arial" w:cs="Arial"/>
          <w:sz w:val="28"/>
        </w:rPr>
      </w:pPr>
    </w:p>
    <w:p w14:paraId="7FC43EFE" w14:textId="77777777" w:rsidR="0078424A" w:rsidRPr="006C4333" w:rsidRDefault="0078424A" w:rsidP="0014429F">
      <w:pPr>
        <w:spacing w:after="0" w:line="240" w:lineRule="auto"/>
        <w:jc w:val="center"/>
        <w:rPr>
          <w:rFonts w:ascii="Arial" w:hAnsi="Arial" w:cs="Arial"/>
          <w:sz w:val="28"/>
        </w:rPr>
      </w:pPr>
    </w:p>
    <w:p w14:paraId="26B1A311" w14:textId="77777777" w:rsidR="0078424A" w:rsidRPr="006C4333" w:rsidRDefault="0078424A" w:rsidP="0014429F">
      <w:pPr>
        <w:spacing w:after="0" w:line="240" w:lineRule="auto"/>
        <w:jc w:val="center"/>
        <w:rPr>
          <w:rFonts w:ascii="Arial" w:hAnsi="Arial" w:cs="Arial"/>
          <w:sz w:val="28"/>
        </w:rPr>
      </w:pPr>
    </w:p>
    <w:p w14:paraId="239B00B5" w14:textId="77777777" w:rsidR="005A7383" w:rsidRDefault="005A7383">
      <w:pPr>
        <w:spacing w:after="0" w:line="240" w:lineRule="auto"/>
        <w:rPr>
          <w:rFonts w:ascii="Arial" w:eastAsiaTheme="majorEastAsia" w:hAnsi="Arial" w:cs="Arial"/>
          <w:color w:val="2E74B5" w:themeColor="accent1" w:themeShade="BF"/>
          <w:sz w:val="32"/>
          <w:szCs w:val="32"/>
        </w:rPr>
      </w:pPr>
      <w:r>
        <w:rPr>
          <w:rFonts w:ascii="Arial" w:hAnsi="Arial" w:cs="Arial"/>
        </w:rPr>
        <w:br w:type="page"/>
      </w:r>
    </w:p>
    <w:p w14:paraId="79D6A5F0" w14:textId="77777777" w:rsidR="00091805" w:rsidRPr="006C4333" w:rsidRDefault="00091805" w:rsidP="00091805">
      <w:pPr>
        <w:pStyle w:val="Heading1"/>
        <w:spacing w:before="0" w:line="240" w:lineRule="auto"/>
        <w:rPr>
          <w:rFonts w:ascii="Arial" w:hAnsi="Arial" w:cs="Arial"/>
        </w:rPr>
      </w:pPr>
      <w:bookmarkStart w:id="9" w:name="_Toc43909863"/>
      <w:r w:rsidRPr="006C4333">
        <w:rPr>
          <w:rFonts w:ascii="Arial" w:hAnsi="Arial" w:cs="Arial"/>
        </w:rPr>
        <w:lastRenderedPageBreak/>
        <w:t>Section I</w:t>
      </w:r>
      <w:bookmarkEnd w:id="9"/>
    </w:p>
    <w:p w14:paraId="3AA8F3A1" w14:textId="77777777" w:rsidR="00091805" w:rsidRPr="006C4333" w:rsidRDefault="00091805" w:rsidP="00091805">
      <w:pPr>
        <w:pStyle w:val="Heading1"/>
        <w:spacing w:before="0" w:line="240" w:lineRule="auto"/>
        <w:rPr>
          <w:rFonts w:ascii="Arial" w:hAnsi="Arial" w:cs="Arial"/>
        </w:rPr>
      </w:pPr>
      <w:bookmarkStart w:id="10" w:name="_Toc43909864"/>
      <w:r w:rsidRPr="006C4333">
        <w:rPr>
          <w:rFonts w:ascii="Arial" w:hAnsi="Arial" w:cs="Arial"/>
        </w:rPr>
        <w:t>Program Information: Biomedical Visualization (BVIS)</w:t>
      </w:r>
      <w:bookmarkEnd w:id="10"/>
      <w:r w:rsidRPr="006C4333">
        <w:rPr>
          <w:rFonts w:ascii="Arial" w:hAnsi="Arial" w:cs="Arial"/>
        </w:rPr>
        <w:t xml:space="preserve"> </w:t>
      </w:r>
    </w:p>
    <w:p w14:paraId="7E9742AC" w14:textId="77777777" w:rsidR="00091805" w:rsidRDefault="00091805" w:rsidP="00091805">
      <w:pPr>
        <w:pStyle w:val="Heading1"/>
        <w:spacing w:before="0" w:line="240" w:lineRule="auto"/>
        <w:rPr>
          <w:rFonts w:ascii="Arial" w:hAnsi="Arial" w:cs="Arial"/>
          <w:b/>
        </w:rPr>
      </w:pPr>
    </w:p>
    <w:p w14:paraId="0BE5C2DD" w14:textId="77777777" w:rsidR="00091805" w:rsidRPr="006C4333" w:rsidRDefault="00091805" w:rsidP="00091805">
      <w:pPr>
        <w:pStyle w:val="Heading1"/>
        <w:spacing w:before="0" w:line="240" w:lineRule="auto"/>
        <w:rPr>
          <w:rFonts w:ascii="Arial" w:hAnsi="Arial" w:cs="Arial"/>
          <w:b/>
        </w:rPr>
      </w:pPr>
      <w:bookmarkStart w:id="11" w:name="_Toc43909865"/>
      <w:r w:rsidRPr="006C4333">
        <w:rPr>
          <w:rFonts w:ascii="Arial" w:hAnsi="Arial" w:cs="Arial"/>
          <w:b/>
        </w:rPr>
        <w:t>OVERVIEW</w:t>
      </w:r>
      <w:bookmarkEnd w:id="11"/>
    </w:p>
    <w:p w14:paraId="08714DDD" w14:textId="77777777" w:rsidR="00091805" w:rsidRDefault="00091805" w:rsidP="00091805">
      <w:pPr>
        <w:pStyle w:val="Heading1"/>
        <w:spacing w:before="0" w:line="240" w:lineRule="auto"/>
        <w:rPr>
          <w:rFonts w:ascii="Arial" w:hAnsi="Arial" w:cs="Arial"/>
        </w:rPr>
      </w:pPr>
    </w:p>
    <w:p w14:paraId="7DC4C5E3" w14:textId="77777777" w:rsidR="00091805" w:rsidRPr="006C4333" w:rsidRDefault="00091805" w:rsidP="00091805">
      <w:pPr>
        <w:pStyle w:val="Heading1"/>
        <w:spacing w:before="0" w:line="240" w:lineRule="auto"/>
        <w:rPr>
          <w:rFonts w:ascii="Arial" w:hAnsi="Arial" w:cs="Arial"/>
        </w:rPr>
      </w:pPr>
      <w:bookmarkStart w:id="12" w:name="_Toc43909866"/>
      <w:r w:rsidRPr="006C4333">
        <w:rPr>
          <w:rFonts w:ascii="Arial" w:hAnsi="Arial" w:cs="Arial"/>
        </w:rPr>
        <w:t>Program History</w:t>
      </w:r>
      <w:bookmarkEnd w:id="12"/>
    </w:p>
    <w:p w14:paraId="00E894EC" w14:textId="77777777" w:rsidR="00091805" w:rsidRPr="006C4333" w:rsidRDefault="00091805" w:rsidP="00091805">
      <w:pPr>
        <w:pStyle w:val="ColorfulList-Accent11"/>
        <w:spacing w:after="0" w:line="240" w:lineRule="auto"/>
        <w:ind w:left="0"/>
        <w:rPr>
          <w:rFonts w:ascii="Arial" w:hAnsi="Arial" w:cs="Arial"/>
        </w:rPr>
      </w:pPr>
    </w:p>
    <w:p w14:paraId="75A5D428"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 xml:space="preserve">The academic program in Biomedical Visualization traces its origin at the University of Illinois to the founding of the medical illustration service unit, "Illustration Studios," by Tom Jones in 1913. Jones began taking on apprentices and in 1921 established the second training program in medical illustration in the country. Jones later went on to incorporate the Association of Medical Illustrators (AMI) in 1945 and served as the first President of the AMI. The academic program developed over time from apprenticeship training (1921 to 1944) to a postgraduate certificate program (1945 to 1962) to a Bachelor of Science degree program (1963 to 1983), the Master of Associated Medical Sciences degree (1984 to 2001), and finally the Master of Science degree (2002). </w:t>
      </w:r>
    </w:p>
    <w:p w14:paraId="75C90C19" w14:textId="77777777" w:rsidR="00091805" w:rsidRPr="006C4333" w:rsidRDefault="00091805" w:rsidP="00091805">
      <w:pPr>
        <w:spacing w:after="0" w:line="240" w:lineRule="auto"/>
        <w:rPr>
          <w:rFonts w:ascii="Arial" w:hAnsi="Arial" w:cs="Arial"/>
          <w:sz w:val="20"/>
        </w:rPr>
      </w:pPr>
    </w:p>
    <w:p w14:paraId="3CE21358"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 xml:space="preserve">The title of the program has changed over time, as well, to reflect the evolving professional identity. The program acquired its current name, Biomedical Visualization in 1989, becoming the first such unit in the country.  While maintaining Tom Jones’ vision to educate “artist scientists,” the program has emerged as a leader in interdisciplinary training of life science visualization specialists who become highly skilled, professional illustrators, medical animators, web and media specialists, and anaplastologists. </w:t>
      </w:r>
    </w:p>
    <w:p w14:paraId="480CDEFA" w14:textId="77777777" w:rsidR="00091805" w:rsidRDefault="00091805" w:rsidP="00091805">
      <w:pPr>
        <w:pStyle w:val="Heading1"/>
        <w:spacing w:before="0" w:line="240" w:lineRule="auto"/>
        <w:rPr>
          <w:rFonts w:ascii="Arial" w:hAnsi="Arial" w:cs="Arial"/>
        </w:rPr>
      </w:pPr>
    </w:p>
    <w:p w14:paraId="30D2E5A7" w14:textId="77777777" w:rsidR="00091805" w:rsidRPr="006C4333" w:rsidRDefault="00091805" w:rsidP="00091805">
      <w:pPr>
        <w:pStyle w:val="Heading1"/>
        <w:spacing w:before="0" w:line="240" w:lineRule="auto"/>
        <w:rPr>
          <w:rFonts w:ascii="Arial" w:hAnsi="Arial" w:cs="Arial"/>
        </w:rPr>
      </w:pPr>
      <w:bookmarkStart w:id="13" w:name="_Toc43909867"/>
      <w:r w:rsidRPr="006C4333">
        <w:rPr>
          <w:rFonts w:ascii="Arial" w:hAnsi="Arial" w:cs="Arial"/>
        </w:rPr>
        <w:t>Opportunity</w:t>
      </w:r>
      <w:bookmarkEnd w:id="13"/>
    </w:p>
    <w:p w14:paraId="25C1006D" w14:textId="77777777" w:rsidR="00091805" w:rsidRPr="006C4333" w:rsidRDefault="00091805" w:rsidP="00091805">
      <w:pPr>
        <w:spacing w:after="0" w:line="240" w:lineRule="auto"/>
        <w:rPr>
          <w:rFonts w:ascii="Arial" w:hAnsi="Arial" w:cs="Arial"/>
        </w:rPr>
      </w:pPr>
    </w:p>
    <w:p w14:paraId="783A1762"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Because the Biomedical Visualization graduate program integrates life science, communication technology, learning science, research, and artistic training, it utilizes the academic resources of multiple departments throughout the UIC campus, one of the leading health research universities in the United States. In addition, close relationships and unique internships with local professional medical organizations, the pharmaceutical industry, local museums, animation studios, software companies, medical advertising agencies, and other local prestigious universities and medical centers provide an unequaled program of research opportunity and professional experiences.</w:t>
      </w:r>
    </w:p>
    <w:p w14:paraId="679FF6DF" w14:textId="77777777" w:rsidR="00091805" w:rsidRPr="006C4333" w:rsidRDefault="00091805" w:rsidP="00091805">
      <w:pPr>
        <w:spacing w:after="0" w:line="240" w:lineRule="auto"/>
        <w:ind w:left="14"/>
        <w:rPr>
          <w:rFonts w:ascii="Arial" w:hAnsi="Arial" w:cs="Arial"/>
          <w:sz w:val="20"/>
        </w:rPr>
      </w:pPr>
    </w:p>
    <w:p w14:paraId="7ECEB4FB" w14:textId="77777777" w:rsidR="00091805" w:rsidRPr="006C4333" w:rsidRDefault="00091805" w:rsidP="00091805">
      <w:pPr>
        <w:spacing w:after="0" w:line="240" w:lineRule="auto"/>
        <w:ind w:left="14"/>
        <w:rPr>
          <w:rFonts w:ascii="Arial" w:hAnsi="Arial" w:cs="Arial"/>
          <w:sz w:val="20"/>
        </w:rPr>
      </w:pPr>
      <w:r w:rsidRPr="006C4333">
        <w:rPr>
          <w:rFonts w:ascii="Arial" w:hAnsi="Arial" w:cs="Arial"/>
          <w:sz w:val="20"/>
        </w:rPr>
        <w:t>BVIS graduates are unique individuals with diverse skill sets of artistic problem solving and scholarly scientific knowledge, standing at the pivotal intersection of biomedical discovery and visualization technologies. Graduates leave the program prepared for entry-level practice in the profession of medical illustration as well as related opportunities in visual communication of life science, medicine, healthcare, medical technology and education. Continued expansive growth in these fields provides opportunities for BVIS graduates to meet demands for knowledge in medical education, patient care, and personal health empowerment.</w:t>
      </w:r>
    </w:p>
    <w:p w14:paraId="5B01F792" w14:textId="77777777" w:rsidR="00091805" w:rsidRPr="006C4333" w:rsidRDefault="00091805" w:rsidP="00091805">
      <w:pPr>
        <w:pStyle w:val="ColorfulList-Accent11"/>
        <w:spacing w:after="0" w:line="240" w:lineRule="auto"/>
        <w:ind w:left="0"/>
        <w:rPr>
          <w:rFonts w:ascii="Arial" w:hAnsi="Arial" w:cs="Arial"/>
        </w:rPr>
      </w:pPr>
    </w:p>
    <w:p w14:paraId="75837593" w14:textId="77777777" w:rsidR="00091805" w:rsidRPr="006C4333" w:rsidRDefault="00091805" w:rsidP="00091805">
      <w:pPr>
        <w:pStyle w:val="Heading1"/>
        <w:spacing w:before="0" w:line="240" w:lineRule="auto"/>
        <w:rPr>
          <w:rFonts w:ascii="Arial" w:hAnsi="Arial" w:cs="Arial"/>
        </w:rPr>
      </w:pPr>
      <w:bookmarkStart w:id="14" w:name="_Toc43909868"/>
      <w:r w:rsidRPr="006C4333">
        <w:rPr>
          <w:rFonts w:ascii="Arial" w:hAnsi="Arial" w:cs="Arial"/>
        </w:rPr>
        <w:t>Entry-Level Competencies</w:t>
      </w:r>
      <w:bookmarkEnd w:id="14"/>
    </w:p>
    <w:p w14:paraId="4F428AED" w14:textId="77777777" w:rsidR="00091805" w:rsidRPr="006C4333" w:rsidRDefault="00091805" w:rsidP="00091805">
      <w:pPr>
        <w:tabs>
          <w:tab w:val="left" w:pos="360"/>
          <w:tab w:val="right" w:pos="9340"/>
        </w:tabs>
        <w:spacing w:after="0" w:line="240" w:lineRule="auto"/>
        <w:ind w:left="20"/>
        <w:rPr>
          <w:rFonts w:ascii="Arial" w:hAnsi="Arial" w:cs="Arial"/>
        </w:rPr>
      </w:pPr>
    </w:p>
    <w:p w14:paraId="46D8901F"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 xml:space="preserve">1. Basic Science Competencies </w:t>
      </w:r>
    </w:p>
    <w:p w14:paraId="7D1DCFEC" w14:textId="77777777" w:rsidR="00091805" w:rsidRPr="006C4333" w:rsidRDefault="00091805" w:rsidP="00091805">
      <w:pPr>
        <w:spacing w:after="0" w:line="240" w:lineRule="auto"/>
        <w:ind w:left="20"/>
        <w:rPr>
          <w:rFonts w:ascii="Arial" w:hAnsi="Arial" w:cs="Arial"/>
          <w:sz w:val="20"/>
        </w:rPr>
      </w:pPr>
    </w:p>
    <w:p w14:paraId="7BBE88B1"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 xml:space="preserve">Graduates must demonstrate an advanced level of knowledge in the biomedical sciences, including the ability to: </w:t>
      </w:r>
    </w:p>
    <w:p w14:paraId="578EE729"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Understand, interpret, visualize, and depict scientific content,</w:t>
      </w:r>
    </w:p>
    <w:p w14:paraId="2046E949"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Access, interpret, and critically assess biomedical research,</w:t>
      </w:r>
    </w:p>
    <w:p w14:paraId="5B7063BE"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Understand the scientific method and principles of research,</w:t>
      </w:r>
    </w:p>
    <w:p w14:paraId="01AF6225"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lastRenderedPageBreak/>
        <w:t xml:space="preserve">Recognize the difference between theoretical and hypothetical proposals, and established or </w:t>
      </w:r>
      <w:r w:rsidRPr="006C4333">
        <w:rPr>
          <w:rFonts w:ascii="Arial" w:hAnsi="Arial" w:cs="Arial"/>
          <w:sz w:val="20"/>
        </w:rPr>
        <w:tab/>
        <w:t>well-supported science,</w:t>
      </w:r>
    </w:p>
    <w:p w14:paraId="4054CB0E"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Create accurate and effective visual representations of biomedical science.</w:t>
      </w:r>
    </w:p>
    <w:p w14:paraId="0FFEB8F9"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3A0AED9E"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2. Cognitive Competencies</w:t>
      </w:r>
    </w:p>
    <w:p w14:paraId="504A92F9" w14:textId="77777777" w:rsidR="00091805" w:rsidRPr="006C4333" w:rsidRDefault="00091805" w:rsidP="00091805">
      <w:pPr>
        <w:spacing w:after="0" w:line="240" w:lineRule="auto"/>
        <w:ind w:left="20"/>
        <w:rPr>
          <w:rFonts w:ascii="Arial" w:hAnsi="Arial" w:cs="Arial"/>
          <w:sz w:val="20"/>
        </w:rPr>
      </w:pPr>
    </w:p>
    <w:p w14:paraId="57F54CB9"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Graduates must demonstrate visualization skills, including the ability to: </w:t>
      </w:r>
    </w:p>
    <w:p w14:paraId="788D2F1E"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Visualize biological structures and processes, as well as abstract scientific concepts,</w:t>
      </w:r>
    </w:p>
    <w:p w14:paraId="5B5590E7"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Visually interpret objects in 2-d and 3-d media (real or virtual), including the use of perspective, </w:t>
      </w:r>
      <w:r w:rsidRPr="006C4333">
        <w:rPr>
          <w:rFonts w:ascii="Arial" w:hAnsi="Arial" w:cs="Arial"/>
          <w:sz w:val="20"/>
        </w:rPr>
        <w:tab/>
        <w:t>cross-section, cut-aways, sequences, and/or varying viewpoints,</w:t>
      </w:r>
    </w:p>
    <w:p w14:paraId="7CA4C342"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Create effective visual images from verbal or written description,</w:t>
      </w:r>
    </w:p>
    <w:p w14:paraId="57E3B6E8"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Demonstrate effective visual problem-solving and conceptualization skills; e.g. though concept </w:t>
      </w:r>
      <w:r w:rsidRPr="006C4333">
        <w:rPr>
          <w:rFonts w:ascii="Arial" w:hAnsi="Arial" w:cs="Arial"/>
          <w:sz w:val="20"/>
        </w:rPr>
        <w:tab/>
        <w:t>sketches,</w:t>
      </w:r>
    </w:p>
    <w:p w14:paraId="55ECCCE7"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Apply knowledge of relevant graphic conventions, visual symbols, and other standards of </w:t>
      </w:r>
      <w:r w:rsidRPr="006C4333">
        <w:rPr>
          <w:rFonts w:ascii="Arial" w:hAnsi="Arial" w:cs="Arial"/>
          <w:sz w:val="20"/>
        </w:rPr>
        <w:tab/>
        <w:t>effective communication.</w:t>
      </w:r>
    </w:p>
    <w:p w14:paraId="787DA5F6"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ind w:left="360"/>
        <w:rPr>
          <w:rFonts w:ascii="Arial" w:hAnsi="Arial" w:cs="Arial"/>
          <w:sz w:val="20"/>
        </w:rPr>
      </w:pPr>
    </w:p>
    <w:p w14:paraId="0754CBBA"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Graduates must demonstrate conceptual skills, including the ability to: </w:t>
      </w:r>
    </w:p>
    <w:p w14:paraId="5B184DB3"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Identify key messages in complex communication situations,</w:t>
      </w:r>
    </w:p>
    <w:p w14:paraId="4E69AF88"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Identify relevant analogies, metaphors, or other communications strategies that may help solve a </w:t>
      </w:r>
      <w:r w:rsidRPr="006C4333">
        <w:rPr>
          <w:rFonts w:ascii="Arial" w:hAnsi="Arial" w:cs="Arial"/>
          <w:sz w:val="20"/>
        </w:rPr>
        <w:tab/>
        <w:t>visual communication problem,</w:t>
      </w:r>
    </w:p>
    <w:p w14:paraId="477FD6A3"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Use appropriate methods to generate solutions for visual communication problems, such as </w:t>
      </w:r>
      <w:r w:rsidRPr="006C4333">
        <w:rPr>
          <w:rFonts w:ascii="Arial" w:hAnsi="Arial" w:cs="Arial"/>
          <w:sz w:val="20"/>
        </w:rPr>
        <w:tab/>
        <w:t>sketching, brainstorming, concept mapping, or inductive reasoning.</w:t>
      </w:r>
    </w:p>
    <w:p w14:paraId="0E5A0A14"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ind w:left="360"/>
        <w:rPr>
          <w:rFonts w:ascii="Arial" w:hAnsi="Arial" w:cs="Arial"/>
          <w:sz w:val="20"/>
        </w:rPr>
      </w:pPr>
    </w:p>
    <w:p w14:paraId="2F415318"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Graduates must demonstrate analytical skills, including the ability to: </w:t>
      </w:r>
    </w:p>
    <w:p w14:paraId="781D918A"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Analyze, prioritize, and define goals and objectives of a communication problem,</w:t>
      </w:r>
    </w:p>
    <w:p w14:paraId="21654276"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Analyze the strengths and weaknesses of alternative communication approaches,</w:t>
      </w:r>
    </w:p>
    <w:p w14:paraId="44B36EED"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Use strategies for implementing the solution to complex communication problems via the </w:t>
      </w:r>
      <w:r w:rsidRPr="006C4333">
        <w:rPr>
          <w:rFonts w:ascii="Arial" w:hAnsi="Arial" w:cs="Arial"/>
          <w:sz w:val="20"/>
        </w:rPr>
        <w:tab/>
        <w:t xml:space="preserve">appropriate application of visual approach (realistic, schematic, symbolic, etc.), format (still, </w:t>
      </w:r>
      <w:r w:rsidRPr="006C4333">
        <w:rPr>
          <w:rFonts w:ascii="Arial" w:hAnsi="Arial" w:cs="Arial"/>
          <w:sz w:val="20"/>
        </w:rPr>
        <w:tab/>
        <w:t xml:space="preserve">motion, interactive, etc.), and media platform (print, network, mobile, etc.) </w:t>
      </w:r>
    </w:p>
    <w:p w14:paraId="32B34D92"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23B39ADB"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Graduates must demonstrate organizational skills, including the ability to: </w:t>
      </w:r>
    </w:p>
    <w:p w14:paraId="3C487B9B"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Break down problems or complex tasks into manageable parts,</w:t>
      </w:r>
    </w:p>
    <w:p w14:paraId="43BABE0D"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Analyze relationships among the parts of a problem or situation,</w:t>
      </w:r>
    </w:p>
    <w:p w14:paraId="6E19E345"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Set priorities for tasks in order of importance,</w:t>
      </w:r>
    </w:p>
    <w:p w14:paraId="7230B324"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Anticipate obstacles, plan solutions, and project future actions.</w:t>
      </w:r>
    </w:p>
    <w:p w14:paraId="51556DA1"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555B9593"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3. Research Competencies</w:t>
      </w:r>
    </w:p>
    <w:p w14:paraId="35860B4F"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726CA68B"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Graduates must demonstrate competency in the academic research process through a graduate research project or thesis.  Competency is evidenced by a graduate's knowledge and ability to:</w:t>
      </w:r>
    </w:p>
    <w:p w14:paraId="4D3E2253"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Review and critically appraise the literature on a topic,</w:t>
      </w:r>
    </w:p>
    <w:p w14:paraId="63B79F7E"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Formulate meaningful questions,</w:t>
      </w:r>
    </w:p>
    <w:p w14:paraId="166EA0B5"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Formulate a statement of purpose, research question, and/or hypothesis for a proposed visual </w:t>
      </w:r>
      <w:r w:rsidRPr="006C4333">
        <w:rPr>
          <w:rFonts w:ascii="Arial" w:hAnsi="Arial" w:cs="Arial"/>
          <w:sz w:val="20"/>
        </w:rPr>
        <w:tab/>
        <w:t>research project,</w:t>
      </w:r>
    </w:p>
    <w:p w14:paraId="2D1803DD"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Apply critical thinking, time management, and organizational skills in the conduct of a visual </w:t>
      </w:r>
      <w:r w:rsidRPr="006C4333">
        <w:rPr>
          <w:rFonts w:ascii="Arial" w:hAnsi="Arial" w:cs="Arial"/>
          <w:sz w:val="20"/>
        </w:rPr>
        <w:tab/>
        <w:t>research project,</w:t>
      </w:r>
    </w:p>
    <w:p w14:paraId="0D591366"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Collect and organize data and resource information,</w:t>
      </w:r>
    </w:p>
    <w:p w14:paraId="2D49E8ED"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Utilize appropriate research methods e.g. focus groups and audience testing, where indicated,</w:t>
      </w:r>
    </w:p>
    <w:p w14:paraId="0779A0C5"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Assess data and evaluate resources,</w:t>
      </w:r>
    </w:p>
    <w:p w14:paraId="601962C8"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Report the research findings in writing using accepted scientific style and in an oral presentation.</w:t>
      </w:r>
    </w:p>
    <w:p w14:paraId="48EF7BDB"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266F5B4C"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4. Applied Visual Communication Competencies</w:t>
      </w:r>
    </w:p>
    <w:p w14:paraId="190E4B2D"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5466CBA6"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Graduates must be able to draw and accurately record biomedical subject matter, including the ability to:</w:t>
      </w:r>
    </w:p>
    <w:p w14:paraId="069F7208"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Create accurate and effective visual media that satisfy communication goals, </w:t>
      </w:r>
    </w:p>
    <w:p w14:paraId="2DE63E67"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Integrate and synthesize information from a variety of reference sources and original research.</w:t>
      </w:r>
    </w:p>
    <w:p w14:paraId="74F4B04F"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lastRenderedPageBreak/>
        <w:t xml:space="preserve">Aesthetically apply principles of effective visual presentation, including scale, proportion, </w:t>
      </w:r>
      <w:r w:rsidRPr="006C4333">
        <w:rPr>
          <w:rFonts w:ascii="Arial" w:hAnsi="Arial" w:cs="Arial"/>
          <w:sz w:val="20"/>
        </w:rPr>
        <w:tab/>
        <w:t>perspective, lighting, texture, etc.,</w:t>
      </w:r>
    </w:p>
    <w:p w14:paraId="6A1CBE0F"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Apply theories and methods of color, design, composition, and storyboarding.</w:t>
      </w:r>
    </w:p>
    <w:p w14:paraId="6BB42CEC"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7A2C5404"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Graduates must be able to organize and graphically design information to facilitate effective communication in educational, commercial, and legal environments, including the ability to:</w:t>
      </w:r>
    </w:p>
    <w:p w14:paraId="11A00814"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Design information and a visual approach appropriate to a defined audience or audiences, taking </w:t>
      </w:r>
      <w:r w:rsidRPr="006C4333">
        <w:rPr>
          <w:rFonts w:ascii="Arial" w:hAnsi="Arial" w:cs="Arial"/>
          <w:sz w:val="20"/>
        </w:rPr>
        <w:tab/>
        <w:t xml:space="preserve">into consideration issues of literacy, disability, educational background, and cultural or linguistic </w:t>
      </w:r>
      <w:r w:rsidRPr="006C4333">
        <w:rPr>
          <w:rFonts w:ascii="Arial" w:hAnsi="Arial" w:cs="Arial"/>
          <w:sz w:val="20"/>
        </w:rPr>
        <w:tab/>
        <w:t>context,</w:t>
      </w:r>
    </w:p>
    <w:p w14:paraId="4362AD06"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Orient the viewer with graphic devices,</w:t>
      </w:r>
    </w:p>
    <w:p w14:paraId="3B949D24"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Direct the viewer’s focus via the manipulation of pictorial qualities, such as contrast, luminance, </w:t>
      </w:r>
      <w:r w:rsidRPr="006C4333">
        <w:rPr>
          <w:rFonts w:ascii="Arial" w:hAnsi="Arial" w:cs="Arial"/>
          <w:sz w:val="20"/>
        </w:rPr>
        <w:tab/>
        <w:t>scale, sequence, color, placement, etc.</w:t>
      </w:r>
    </w:p>
    <w:p w14:paraId="4F5D3F60"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Combine and order pictorial and textural information into a coherent message or story,</w:t>
      </w:r>
    </w:p>
    <w:p w14:paraId="475522C9"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Use appropriate media and visual approach to communicate structure-function relationships,  </w:t>
      </w:r>
    </w:p>
    <w:p w14:paraId="28245BDA"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ind w:left="360"/>
        <w:rPr>
          <w:rFonts w:ascii="Arial" w:hAnsi="Arial" w:cs="Arial"/>
          <w:sz w:val="20"/>
        </w:rPr>
      </w:pPr>
      <w:r w:rsidRPr="006C4333">
        <w:rPr>
          <w:rFonts w:ascii="Arial" w:hAnsi="Arial" w:cs="Arial"/>
          <w:sz w:val="20"/>
        </w:rPr>
        <w:t xml:space="preserve">       mechanisms of action, physiology, or pathology.</w:t>
      </w:r>
    </w:p>
    <w:p w14:paraId="15E48414"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7AABAA7C"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Graduates must be able to design and produce effective educational materials that satisfy the needs of the learner as well as a client/content expert, including the ability to:</w:t>
      </w:r>
    </w:p>
    <w:p w14:paraId="26B8523B"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Elicit client and learner needs through written and verbal communication,</w:t>
      </w:r>
    </w:p>
    <w:p w14:paraId="08376C97"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Analyze and define goals and objectives of educational materials,</w:t>
      </w:r>
    </w:p>
    <w:p w14:paraId="514D9773"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Select an appropriate medium, style, and method of delivery, </w:t>
      </w:r>
    </w:p>
    <w:p w14:paraId="28B7F244"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Apply relevant research findings from education, communication, and visual perception,</w:t>
      </w:r>
    </w:p>
    <w:p w14:paraId="33D5EC3A"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Produce effective educational materials,</w:t>
      </w:r>
    </w:p>
    <w:p w14:paraId="30D43886"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Evaluate the effectiveness of the finished project.</w:t>
      </w:r>
    </w:p>
    <w:p w14:paraId="58894325"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24E1D3CF"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Graduates must utilize a variety of media and production techniques in appropriate applications and understand production processes sufficiently to communicate with pre-press companies, art directors, etc., including the ability to:</w:t>
      </w:r>
    </w:p>
    <w:p w14:paraId="06877F39"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Create didactic illustration for print media: books, journals, posters, brochures,</w:t>
      </w:r>
    </w:p>
    <w:p w14:paraId="17286B13"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Create didactic illustration for projection and electronic media,</w:t>
      </w:r>
    </w:p>
    <w:p w14:paraId="04A088AE"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Produce digital images at correct resolution for print, presentation and electronic media,</w:t>
      </w:r>
    </w:p>
    <w:p w14:paraId="1DA82759"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Demonstrate familiarity with current forms of visual data storage and delivery,</w:t>
      </w:r>
    </w:p>
    <w:p w14:paraId="56FA3448"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Demonstrate basic competence in scripting or programming languages, </w:t>
      </w:r>
    </w:p>
    <w:p w14:paraId="57B49BC6"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Apply layout and graphic design skills to print and electronic media,</w:t>
      </w:r>
    </w:p>
    <w:p w14:paraId="46C8F12B"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Create medical-legal illustration for demonstrative evidence,</w:t>
      </w:r>
    </w:p>
    <w:p w14:paraId="25D8CA3A"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Demonstrate content knowledge, organization, and storyboarding skills for motion media,</w:t>
      </w:r>
    </w:p>
    <w:p w14:paraId="08D2D11D"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Create a professional portfolio or presentation of work,</w:t>
      </w:r>
    </w:p>
    <w:p w14:paraId="1AAD084D"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i/>
          <w:sz w:val="20"/>
        </w:rPr>
      </w:pPr>
      <w:r w:rsidRPr="006C4333">
        <w:rPr>
          <w:rFonts w:ascii="Arial" w:hAnsi="Arial" w:cs="Arial"/>
          <w:i/>
          <w:sz w:val="20"/>
        </w:rPr>
        <w:t xml:space="preserve">Demonstrate sculpting, mold making, and casting techniques as they apply to models, museum </w:t>
      </w:r>
      <w:r w:rsidRPr="006C4333">
        <w:rPr>
          <w:rFonts w:ascii="Arial" w:hAnsi="Arial" w:cs="Arial"/>
          <w:i/>
          <w:sz w:val="20"/>
        </w:rPr>
        <w:tab/>
        <w:t>techniques, facial and somato prosthetics, and forensic reconstruction.</w:t>
      </w:r>
    </w:p>
    <w:p w14:paraId="7B241F60"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i/>
          <w:sz w:val="20"/>
        </w:rPr>
      </w:pPr>
    </w:p>
    <w:p w14:paraId="33D4A8ED"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5. Communication Competencies</w:t>
      </w:r>
    </w:p>
    <w:p w14:paraId="00615A1A"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31CA4E4B"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Graduates must be able to communicate effectively with clients, subject matter experts, co-workers, supervisors, and vendors in oral and written form, including the ability to:</w:t>
      </w:r>
    </w:p>
    <w:p w14:paraId="392A6B97"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Determine the communication needs of a client,</w:t>
      </w:r>
    </w:p>
    <w:p w14:paraId="2B6E47A3"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Use a process of formative feedback (i.e. consultation followed by modification and revision),</w:t>
      </w:r>
    </w:p>
    <w:p w14:paraId="40BF1281"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Consult with subject matter experts to achieve an effective result,</w:t>
      </w:r>
    </w:p>
    <w:p w14:paraId="7D35B3FA"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Work cooperatively with supervisor(s) and other team members, </w:t>
      </w:r>
    </w:p>
    <w:p w14:paraId="10468B37"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Make oral presentations to clients and colleagues,</w:t>
      </w:r>
    </w:p>
    <w:p w14:paraId="7D576729"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Apply appropriate writing skills to business correspondence, contracts, proposals, reports, scripts </w:t>
      </w:r>
      <w:r w:rsidRPr="006C4333">
        <w:rPr>
          <w:rFonts w:ascii="Arial" w:hAnsi="Arial" w:cs="Arial"/>
          <w:sz w:val="20"/>
        </w:rPr>
        <w:tab/>
        <w:t>and/or articles for publication.</w:t>
      </w:r>
    </w:p>
    <w:p w14:paraId="1D1D9A37"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13B1EF73"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6. Professional and Ethical Competencies</w:t>
      </w:r>
    </w:p>
    <w:p w14:paraId="2C3BBC7C"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0ABAB33F"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Graduates must demonstrate professional practice and ethical conduct, including the ability to:</w:t>
      </w:r>
    </w:p>
    <w:p w14:paraId="377B3554"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Use professional practices with clients, business partners, and colleagues, </w:t>
      </w:r>
    </w:p>
    <w:p w14:paraId="0CB9AF43"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lastRenderedPageBreak/>
        <w:t xml:space="preserve">Use appropriate professional conduct in special situations, such as the operating room, autopsy, </w:t>
      </w:r>
      <w:r w:rsidRPr="006C4333">
        <w:rPr>
          <w:rFonts w:ascii="Arial" w:hAnsi="Arial" w:cs="Arial"/>
          <w:sz w:val="20"/>
        </w:rPr>
        <w:tab/>
        <w:t>dissection, patient examination, hiring, interviewing, et cetera,</w:t>
      </w:r>
    </w:p>
    <w:p w14:paraId="4A85455A"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Maintain confidentiality as it applies to protected patient health information, clients, business </w:t>
      </w:r>
      <w:r w:rsidRPr="006C4333">
        <w:rPr>
          <w:rFonts w:ascii="Arial" w:hAnsi="Arial" w:cs="Arial"/>
          <w:sz w:val="20"/>
        </w:rPr>
        <w:tab/>
        <w:t>partners, and colleagues,</w:t>
      </w:r>
    </w:p>
    <w:p w14:paraId="75C26762"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Create original imagery, and credit others’ ideas and imagery when appropriate,</w:t>
      </w:r>
    </w:p>
    <w:p w14:paraId="3E0504B3"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Be informed of artists’ rights and advocate for fair practice,</w:t>
      </w:r>
    </w:p>
    <w:p w14:paraId="619228A8"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Maintain integrity when creating legal exhibits that can unfairly sway a jury.</w:t>
      </w:r>
    </w:p>
    <w:p w14:paraId="3F2EA8DF"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7C1145CE"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7. Business and Management Competencies</w:t>
      </w:r>
    </w:p>
    <w:p w14:paraId="3DAFE506"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p>
    <w:p w14:paraId="1FF1F451" w14:textId="77777777" w:rsidR="00091805" w:rsidRPr="006C4333" w:rsidRDefault="00091805" w:rsidP="00091805">
      <w:p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Graduates must demonstrate established business and management practices, including the ability to:</w:t>
      </w:r>
    </w:p>
    <w:p w14:paraId="203698CD"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Estimate and manage project costs, time, and resources,</w:t>
      </w:r>
    </w:p>
    <w:p w14:paraId="6990ADFD"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Understand intellectual property laws, and reflect that understanding in professional practice (i.e. </w:t>
      </w:r>
      <w:r w:rsidRPr="006C4333">
        <w:rPr>
          <w:rFonts w:ascii="Arial" w:hAnsi="Arial" w:cs="Arial"/>
          <w:sz w:val="20"/>
        </w:rPr>
        <w:tab/>
        <w:t xml:space="preserve">copyright registration of creative work), </w:t>
      </w:r>
    </w:p>
    <w:p w14:paraId="6E6FA19E"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Be aware of legal hiring practices,</w:t>
      </w:r>
    </w:p>
    <w:p w14:paraId="4B981B04"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Recognize various business models e.g., a salaried position, sole proprietorship, and partnership,</w:t>
      </w:r>
    </w:p>
    <w:p w14:paraId="25514298"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Negotiate equitable employment, contracts, and agreements,</w:t>
      </w:r>
    </w:p>
    <w:p w14:paraId="39748867"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Keep accurate business records,</w:t>
      </w:r>
    </w:p>
    <w:p w14:paraId="46A1A053"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Use word processing, spreadsheets, data management software, and the Internet in managing a </w:t>
      </w:r>
      <w:r w:rsidRPr="006C4333">
        <w:rPr>
          <w:rFonts w:ascii="Arial" w:hAnsi="Arial" w:cs="Arial"/>
          <w:sz w:val="20"/>
        </w:rPr>
        <w:tab/>
        <w:t xml:space="preserve">professional practice, </w:t>
      </w:r>
    </w:p>
    <w:p w14:paraId="41905FE0" w14:textId="77777777" w:rsidR="00091805" w:rsidRPr="006C4333" w:rsidRDefault="00091805" w:rsidP="00091805">
      <w:pPr>
        <w:numPr>
          <w:ilvl w:val="0"/>
          <w:numId w:val="17"/>
        </w:numPr>
        <w:tabs>
          <w:tab w:val="left" w:pos="1080"/>
          <w:tab w:val="left" w:pos="1440"/>
          <w:tab w:val="left" w:pos="1800"/>
          <w:tab w:val="left" w:pos="2160"/>
          <w:tab w:val="left" w:pos="2520"/>
          <w:tab w:val="left" w:pos="2880"/>
          <w:tab w:val="left" w:pos="3240"/>
          <w:tab w:val="left" w:pos="3600"/>
        </w:tabs>
        <w:spacing w:after="0" w:line="240" w:lineRule="auto"/>
        <w:rPr>
          <w:rFonts w:ascii="Arial" w:hAnsi="Arial" w:cs="Arial"/>
          <w:sz w:val="20"/>
        </w:rPr>
      </w:pPr>
      <w:r w:rsidRPr="006C4333">
        <w:rPr>
          <w:rFonts w:ascii="Arial" w:hAnsi="Arial" w:cs="Arial"/>
          <w:sz w:val="20"/>
        </w:rPr>
        <w:t xml:space="preserve">Market and promote one’s own skills/work and that of a department/business, institution, and </w:t>
      </w:r>
      <w:r w:rsidRPr="006C4333">
        <w:rPr>
          <w:rFonts w:ascii="Arial" w:hAnsi="Arial" w:cs="Arial"/>
          <w:sz w:val="20"/>
        </w:rPr>
        <w:tab/>
        <w:t xml:space="preserve">profession, </w:t>
      </w:r>
    </w:p>
    <w:p w14:paraId="5ABAF867" w14:textId="77777777" w:rsidR="00091805" w:rsidRPr="006C4333" w:rsidRDefault="00091805" w:rsidP="00091805">
      <w:pPr>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hAnsi="Arial" w:cs="Arial"/>
          <w:sz w:val="20"/>
        </w:rPr>
      </w:pPr>
      <w:r w:rsidRPr="006C4333">
        <w:rPr>
          <w:rFonts w:ascii="Arial" w:hAnsi="Arial" w:cs="Arial"/>
          <w:sz w:val="20"/>
        </w:rPr>
        <w:t>Understand the role of professional organizations in our profession.</w:t>
      </w:r>
    </w:p>
    <w:p w14:paraId="7799F779" w14:textId="77777777" w:rsidR="00091805" w:rsidRDefault="00091805" w:rsidP="00091805">
      <w:pPr>
        <w:pStyle w:val="Heading1"/>
        <w:spacing w:before="0" w:line="240" w:lineRule="auto"/>
        <w:rPr>
          <w:rFonts w:ascii="Arial" w:hAnsi="Arial" w:cs="Arial"/>
          <w:b/>
        </w:rPr>
      </w:pPr>
    </w:p>
    <w:p w14:paraId="428056FD" w14:textId="40DCF46E" w:rsidR="00091805" w:rsidRDefault="00091805" w:rsidP="00091805">
      <w:pPr>
        <w:pStyle w:val="Heading1"/>
        <w:spacing w:before="0" w:line="240" w:lineRule="auto"/>
        <w:rPr>
          <w:rFonts w:ascii="Arial" w:hAnsi="Arial" w:cs="Arial"/>
          <w:b/>
        </w:rPr>
      </w:pPr>
      <w:bookmarkStart w:id="15" w:name="_Toc43909869"/>
      <w:r w:rsidRPr="006C4333">
        <w:rPr>
          <w:rFonts w:ascii="Arial" w:hAnsi="Arial" w:cs="Arial"/>
          <w:b/>
        </w:rPr>
        <w:t>STUDENT RESOURCES</w:t>
      </w:r>
      <w:bookmarkEnd w:id="15"/>
    </w:p>
    <w:p w14:paraId="509612D5" w14:textId="77777777" w:rsidR="00091805" w:rsidRPr="004E134C" w:rsidRDefault="00091805" w:rsidP="00091805">
      <w:pPr>
        <w:spacing w:after="0" w:line="240" w:lineRule="auto"/>
      </w:pPr>
    </w:p>
    <w:p w14:paraId="285D56F0" w14:textId="77777777" w:rsidR="00091805" w:rsidRPr="006C4333" w:rsidRDefault="00091805" w:rsidP="00091805">
      <w:pPr>
        <w:pStyle w:val="Heading1"/>
        <w:spacing w:before="0" w:line="240" w:lineRule="auto"/>
        <w:rPr>
          <w:rFonts w:ascii="Arial" w:hAnsi="Arial" w:cs="Arial"/>
        </w:rPr>
      </w:pPr>
      <w:bookmarkStart w:id="16" w:name="_Toc43909870"/>
      <w:r w:rsidRPr="006C4333">
        <w:rPr>
          <w:rFonts w:ascii="Arial" w:hAnsi="Arial" w:cs="Arial"/>
        </w:rPr>
        <w:t>Student Association of Medical Artists (SAMA)</w:t>
      </w:r>
      <w:bookmarkEnd w:id="16"/>
    </w:p>
    <w:p w14:paraId="1FDCFBB3" w14:textId="77777777" w:rsidR="00091805" w:rsidRPr="006C4333" w:rsidRDefault="00091805" w:rsidP="00091805">
      <w:pPr>
        <w:pStyle w:val="ColorfulList-Accent11"/>
        <w:spacing w:after="0" w:line="240" w:lineRule="auto"/>
        <w:ind w:left="0"/>
        <w:rPr>
          <w:rFonts w:ascii="Arial" w:hAnsi="Arial" w:cs="Arial"/>
        </w:rPr>
      </w:pPr>
    </w:p>
    <w:p w14:paraId="7BB0B294" w14:textId="77777777" w:rsidR="00091805" w:rsidRPr="006C4333" w:rsidRDefault="00091805" w:rsidP="00091805">
      <w:pPr>
        <w:spacing w:after="0" w:line="240" w:lineRule="auto"/>
        <w:rPr>
          <w:rFonts w:ascii="Arial" w:hAnsi="Arial" w:cs="Arial"/>
          <w:color w:val="262626"/>
          <w:sz w:val="20"/>
        </w:rPr>
      </w:pPr>
      <w:r w:rsidRPr="006C4333">
        <w:rPr>
          <w:rFonts w:ascii="Arial" w:hAnsi="Arial" w:cs="Arial"/>
          <w:color w:val="262626"/>
          <w:sz w:val="20"/>
        </w:rPr>
        <w:t>The Student Association of Medical Artists is an organization for students of Biomedical Visualization designed to encourage networking between its members and outside entities, introduce members to techniques used in biomedical imaging, and promote the field of biomedical visualization to the general public.</w:t>
      </w:r>
    </w:p>
    <w:p w14:paraId="44BFCC94" w14:textId="77777777" w:rsidR="00091805" w:rsidRPr="006C4333" w:rsidRDefault="00091805" w:rsidP="00091805">
      <w:pPr>
        <w:spacing w:after="0" w:line="240" w:lineRule="auto"/>
        <w:rPr>
          <w:rFonts w:ascii="Arial" w:hAnsi="Arial" w:cs="Arial"/>
          <w:sz w:val="20"/>
        </w:rPr>
      </w:pPr>
    </w:p>
    <w:p w14:paraId="0D182A80" w14:textId="77777777" w:rsidR="00091805" w:rsidRPr="006C4333" w:rsidRDefault="00091805" w:rsidP="00091805">
      <w:pPr>
        <w:spacing w:after="0" w:line="240" w:lineRule="auto"/>
        <w:rPr>
          <w:rFonts w:ascii="Arial" w:hAnsi="Arial" w:cs="Arial"/>
          <w:sz w:val="20"/>
        </w:rPr>
      </w:pPr>
      <w:r w:rsidRPr="006C4333">
        <w:rPr>
          <w:rFonts w:ascii="Arial" w:hAnsi="Arial" w:cs="Arial"/>
          <w:color w:val="262626"/>
          <w:sz w:val="20"/>
        </w:rPr>
        <w:t>If you are interested in SAMA and would like more information, contact Maddie Rice (mrice21@uic.edu)</w:t>
      </w:r>
    </w:p>
    <w:p w14:paraId="73233714" w14:textId="77777777" w:rsidR="00091805" w:rsidRPr="006C4333" w:rsidRDefault="00091805" w:rsidP="00091805">
      <w:pPr>
        <w:pStyle w:val="ColorfulList-Accent11"/>
        <w:spacing w:after="0" w:line="240" w:lineRule="auto"/>
        <w:ind w:left="0"/>
        <w:rPr>
          <w:rFonts w:ascii="Arial" w:hAnsi="Arial" w:cs="Arial"/>
        </w:rPr>
      </w:pPr>
    </w:p>
    <w:p w14:paraId="2904FE84" w14:textId="77777777" w:rsidR="00091805" w:rsidRPr="006C4333" w:rsidRDefault="00091805" w:rsidP="00091805">
      <w:pPr>
        <w:pStyle w:val="Heading1"/>
        <w:spacing w:before="0" w:line="240" w:lineRule="auto"/>
        <w:rPr>
          <w:rFonts w:ascii="Arial" w:hAnsi="Arial" w:cs="Arial"/>
        </w:rPr>
      </w:pPr>
      <w:bookmarkStart w:id="17" w:name="_Toc43909871"/>
      <w:r w:rsidRPr="006C4333">
        <w:rPr>
          <w:rFonts w:ascii="Arial" w:hAnsi="Arial" w:cs="Arial"/>
        </w:rPr>
        <w:t>BVIS Computer Labs</w:t>
      </w:r>
      <w:bookmarkEnd w:id="17"/>
    </w:p>
    <w:p w14:paraId="3FA4D85B" w14:textId="77777777" w:rsidR="00091805" w:rsidRPr="006C4333" w:rsidRDefault="00091805" w:rsidP="00091805">
      <w:pPr>
        <w:pStyle w:val="ColorfulList-Accent11"/>
        <w:spacing w:after="0" w:line="240" w:lineRule="auto"/>
        <w:ind w:left="0"/>
        <w:rPr>
          <w:rFonts w:ascii="Arial" w:hAnsi="Arial" w:cs="Arial"/>
        </w:rPr>
      </w:pPr>
    </w:p>
    <w:p w14:paraId="320D030F"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There are two computer labs in the BVIS program. One is the graduate BVIS lab, Room 216 and the other is the undergraduate Life Science Visualization (LVIS) lab, Room 210. BVIS graduate students should not use the undergraduate LVIS lab unless they receive special permission from the BVIS program director. Both laboratories are designed and configured to support and facilitate computer illustration and design, 3-D models, animation, and multimedia projects. This laboratory is equipped with Apple Macintosh and Dell personal computers, flatbed scanners, and Wacom digitizing tablets. Computer software for web design, illustration, graphic design/layout, modeling/animation, and basic Internet access is available in the lab.</w:t>
      </w:r>
    </w:p>
    <w:p w14:paraId="383B34C9" w14:textId="77777777" w:rsidR="00091805" w:rsidRPr="004E134C" w:rsidRDefault="00091805" w:rsidP="00091805">
      <w:pPr>
        <w:spacing w:after="0" w:line="240" w:lineRule="auto"/>
        <w:rPr>
          <w:rFonts w:ascii="Arial" w:hAnsi="Arial" w:cs="Arial"/>
          <w:sz w:val="20"/>
          <w:szCs w:val="20"/>
        </w:rPr>
      </w:pPr>
    </w:p>
    <w:p w14:paraId="5264D0CB" w14:textId="77777777" w:rsidR="00091805" w:rsidRPr="004E134C" w:rsidRDefault="00091805" w:rsidP="00091805">
      <w:pPr>
        <w:widowControl w:val="0"/>
        <w:autoSpaceDE w:val="0"/>
        <w:autoSpaceDN w:val="0"/>
        <w:adjustRightInd w:val="0"/>
        <w:spacing w:after="0" w:line="240" w:lineRule="auto"/>
        <w:rPr>
          <w:rFonts w:ascii="Arial" w:hAnsi="Arial" w:cs="Arial"/>
          <w:sz w:val="20"/>
          <w:szCs w:val="20"/>
        </w:rPr>
      </w:pPr>
      <w:r w:rsidRPr="004E134C">
        <w:rPr>
          <w:rFonts w:ascii="Arial" w:hAnsi="Arial" w:cs="Arial"/>
          <w:sz w:val="20"/>
          <w:szCs w:val="20"/>
        </w:rPr>
        <w:t>Both of these labs are managed by the University. Students do not have the permissions necessary to install software. If you do need a program or plug-in, please contact the lab manager and assistant. There are several different groups responsible for various aspects of the computer lab:</w:t>
      </w:r>
    </w:p>
    <w:p w14:paraId="00AAEA6B" w14:textId="77777777" w:rsidR="00091805" w:rsidRPr="004E134C" w:rsidRDefault="00091805" w:rsidP="00091805">
      <w:pPr>
        <w:widowControl w:val="0"/>
        <w:autoSpaceDE w:val="0"/>
        <w:autoSpaceDN w:val="0"/>
        <w:adjustRightInd w:val="0"/>
        <w:spacing w:after="0" w:line="240" w:lineRule="auto"/>
        <w:rPr>
          <w:rFonts w:ascii="Arial" w:hAnsi="Arial" w:cs="Arial"/>
          <w:sz w:val="20"/>
          <w:szCs w:val="20"/>
        </w:rPr>
      </w:pPr>
    </w:p>
    <w:p w14:paraId="37EFC936" w14:textId="77777777" w:rsidR="00091805" w:rsidRPr="004E134C" w:rsidRDefault="00091805" w:rsidP="00091805">
      <w:pPr>
        <w:widowControl w:val="0"/>
        <w:autoSpaceDE w:val="0"/>
        <w:autoSpaceDN w:val="0"/>
        <w:adjustRightInd w:val="0"/>
        <w:spacing w:after="0" w:line="240" w:lineRule="auto"/>
        <w:ind w:firstLine="360"/>
        <w:rPr>
          <w:rFonts w:ascii="Arial" w:hAnsi="Arial" w:cs="Arial"/>
          <w:b/>
          <w:sz w:val="20"/>
          <w:szCs w:val="20"/>
        </w:rPr>
      </w:pPr>
      <w:r w:rsidRPr="004E134C">
        <w:rPr>
          <w:rFonts w:ascii="Arial" w:hAnsi="Arial" w:cs="Arial"/>
          <w:b/>
          <w:sz w:val="20"/>
          <w:szCs w:val="20"/>
        </w:rPr>
        <w:t>Lab Assistant</w:t>
      </w:r>
    </w:p>
    <w:p w14:paraId="0506FB42" w14:textId="77777777" w:rsidR="00091805" w:rsidRPr="004E134C" w:rsidRDefault="00091805" w:rsidP="00091805">
      <w:pPr>
        <w:widowControl w:val="0"/>
        <w:autoSpaceDE w:val="0"/>
        <w:autoSpaceDN w:val="0"/>
        <w:adjustRightInd w:val="0"/>
        <w:spacing w:after="0" w:line="240" w:lineRule="auto"/>
        <w:ind w:left="360"/>
        <w:rPr>
          <w:rFonts w:ascii="Arial" w:hAnsi="Arial" w:cs="Arial"/>
          <w:sz w:val="20"/>
          <w:szCs w:val="20"/>
        </w:rPr>
      </w:pPr>
      <w:r w:rsidRPr="004E134C">
        <w:rPr>
          <w:rFonts w:ascii="Arial" w:hAnsi="Arial" w:cs="Arial"/>
          <w:sz w:val="20"/>
          <w:szCs w:val="20"/>
        </w:rPr>
        <w:t>Contact the BVIS Lab assistant, Mary Albert (</w:t>
      </w:r>
      <w:hyperlink r:id="rId15" w:history="1">
        <w:r w:rsidRPr="004E134C">
          <w:rPr>
            <w:rStyle w:val="Hyperlink"/>
            <w:rFonts w:ascii="Arial" w:hAnsi="Arial" w:cs="Arial"/>
            <w:sz w:val="20"/>
            <w:szCs w:val="20"/>
          </w:rPr>
          <w:t>malber9@uic.edu</w:t>
        </w:r>
      </w:hyperlink>
      <w:r w:rsidRPr="004E134C">
        <w:rPr>
          <w:rFonts w:ascii="Arial" w:hAnsi="Arial" w:cs="Arial"/>
          <w:sz w:val="20"/>
          <w:szCs w:val="20"/>
        </w:rPr>
        <w:t xml:space="preserve">) with any questions or concerns regarding the lab. She can address many software and hardware issues, check on licenses, and </w:t>
      </w:r>
      <w:r w:rsidRPr="004E134C">
        <w:rPr>
          <w:rFonts w:ascii="Arial" w:hAnsi="Arial" w:cs="Arial"/>
          <w:sz w:val="20"/>
          <w:szCs w:val="20"/>
        </w:rPr>
        <w:lastRenderedPageBreak/>
        <w:t>install or repair programs. In most cases, the issue will need to be submitted to the AHS-Helpdesk in order to more quickly address the problem. The BVIS program director is responsible for evaluating requests for purchases of new software and hardware or upgrades to either.</w:t>
      </w:r>
    </w:p>
    <w:p w14:paraId="77E1BB5C" w14:textId="77777777" w:rsidR="00091805" w:rsidRPr="004E134C" w:rsidRDefault="00091805" w:rsidP="00091805">
      <w:pPr>
        <w:widowControl w:val="0"/>
        <w:autoSpaceDE w:val="0"/>
        <w:autoSpaceDN w:val="0"/>
        <w:adjustRightInd w:val="0"/>
        <w:spacing w:after="0" w:line="240" w:lineRule="auto"/>
        <w:ind w:left="360"/>
        <w:rPr>
          <w:rFonts w:ascii="Arial" w:hAnsi="Arial" w:cs="Arial"/>
          <w:sz w:val="20"/>
          <w:szCs w:val="20"/>
        </w:rPr>
      </w:pPr>
    </w:p>
    <w:p w14:paraId="29DDB4F4" w14:textId="77777777" w:rsidR="00091805" w:rsidRPr="004E134C" w:rsidRDefault="00091805" w:rsidP="00091805">
      <w:pPr>
        <w:widowControl w:val="0"/>
        <w:autoSpaceDE w:val="0"/>
        <w:autoSpaceDN w:val="0"/>
        <w:adjustRightInd w:val="0"/>
        <w:spacing w:after="0" w:line="240" w:lineRule="auto"/>
        <w:ind w:firstLine="360"/>
        <w:rPr>
          <w:rFonts w:ascii="Arial" w:hAnsi="Arial" w:cs="Arial"/>
          <w:b/>
          <w:sz w:val="20"/>
          <w:szCs w:val="20"/>
        </w:rPr>
      </w:pPr>
      <w:r w:rsidRPr="004E134C">
        <w:rPr>
          <w:rFonts w:ascii="Arial" w:hAnsi="Arial" w:cs="Arial"/>
          <w:b/>
          <w:sz w:val="20"/>
          <w:szCs w:val="20"/>
        </w:rPr>
        <w:t>AHS-Helpdesk</w:t>
      </w:r>
    </w:p>
    <w:p w14:paraId="3973CA49" w14:textId="77777777" w:rsidR="00091805" w:rsidRPr="004E134C" w:rsidRDefault="00091805" w:rsidP="00091805">
      <w:pPr>
        <w:widowControl w:val="0"/>
        <w:autoSpaceDE w:val="0"/>
        <w:autoSpaceDN w:val="0"/>
        <w:adjustRightInd w:val="0"/>
        <w:spacing w:after="0" w:line="240" w:lineRule="auto"/>
        <w:ind w:left="360"/>
        <w:rPr>
          <w:rFonts w:ascii="Arial" w:hAnsi="Arial" w:cs="Arial"/>
          <w:sz w:val="20"/>
          <w:szCs w:val="20"/>
        </w:rPr>
      </w:pPr>
      <w:r w:rsidRPr="004E134C">
        <w:rPr>
          <w:rFonts w:ascii="Arial" w:hAnsi="Arial" w:cs="Arial"/>
          <w:sz w:val="20"/>
          <w:szCs w:val="20"/>
        </w:rPr>
        <w:t>The IT staff provide technology support for the entire College including hardware installation, software installation, and updating software licenses and programs. They can help troubleshoot software problems and hardware issues.  When contacting the AHS-Helpdesk (</w:t>
      </w:r>
      <w:hyperlink r:id="rId16" w:history="1">
        <w:r w:rsidRPr="004E134C">
          <w:rPr>
            <w:rStyle w:val="Hyperlink"/>
            <w:rFonts w:ascii="Arial" w:hAnsi="Arial" w:cs="Arial"/>
            <w:sz w:val="20"/>
            <w:szCs w:val="20"/>
          </w:rPr>
          <w:t>ahs</w:t>
        </w:r>
      </w:hyperlink>
      <w:r w:rsidRPr="004E134C">
        <w:rPr>
          <w:rStyle w:val="Hyperlink"/>
          <w:rFonts w:ascii="Arial" w:hAnsi="Arial" w:cs="Arial"/>
          <w:sz w:val="20"/>
          <w:szCs w:val="20"/>
        </w:rPr>
        <w:t>-help@helpdesk.uic.edu</w:t>
      </w:r>
      <w:r w:rsidRPr="004E134C">
        <w:rPr>
          <w:rFonts w:ascii="Arial" w:hAnsi="Arial" w:cs="Arial"/>
          <w:sz w:val="20"/>
          <w:szCs w:val="20"/>
        </w:rPr>
        <w:t>), make sure to use the Ticket Template when submitting an error and CC the Lab Assistant, Mary Albert (</w:t>
      </w:r>
      <w:hyperlink r:id="rId17" w:history="1">
        <w:r w:rsidRPr="004E134C">
          <w:rPr>
            <w:rStyle w:val="Hyperlink"/>
            <w:rFonts w:ascii="Arial" w:hAnsi="Arial" w:cs="Arial"/>
            <w:sz w:val="20"/>
            <w:szCs w:val="20"/>
          </w:rPr>
          <w:t>malber9@uic.edu</w:t>
        </w:r>
      </w:hyperlink>
      <w:r w:rsidRPr="004E134C">
        <w:rPr>
          <w:rFonts w:ascii="Arial" w:hAnsi="Arial" w:cs="Arial"/>
          <w:sz w:val="20"/>
          <w:szCs w:val="20"/>
        </w:rPr>
        <w:t>.</w:t>
      </w:r>
    </w:p>
    <w:p w14:paraId="2A241D99" w14:textId="77777777" w:rsidR="00091805" w:rsidRPr="004E134C" w:rsidRDefault="00091805" w:rsidP="00091805">
      <w:pPr>
        <w:widowControl w:val="0"/>
        <w:autoSpaceDE w:val="0"/>
        <w:autoSpaceDN w:val="0"/>
        <w:adjustRightInd w:val="0"/>
        <w:spacing w:after="0" w:line="240" w:lineRule="auto"/>
        <w:ind w:left="360"/>
        <w:rPr>
          <w:rFonts w:ascii="Arial" w:hAnsi="Arial" w:cs="Arial"/>
          <w:sz w:val="20"/>
          <w:szCs w:val="20"/>
        </w:rPr>
      </w:pPr>
    </w:p>
    <w:p w14:paraId="46905092" w14:textId="77777777" w:rsidR="00091805" w:rsidRPr="004E134C" w:rsidRDefault="00091805" w:rsidP="00091805">
      <w:pPr>
        <w:widowControl w:val="0"/>
        <w:autoSpaceDE w:val="0"/>
        <w:autoSpaceDN w:val="0"/>
        <w:adjustRightInd w:val="0"/>
        <w:spacing w:after="0" w:line="240" w:lineRule="auto"/>
        <w:ind w:left="360"/>
        <w:rPr>
          <w:rFonts w:ascii="Arial" w:hAnsi="Arial" w:cs="Arial"/>
          <w:sz w:val="20"/>
          <w:szCs w:val="20"/>
        </w:rPr>
      </w:pPr>
      <w:r w:rsidRPr="004E134C">
        <w:rPr>
          <w:rFonts w:ascii="Arial" w:hAnsi="Arial" w:cs="Arial"/>
          <w:b/>
          <w:sz w:val="20"/>
          <w:szCs w:val="20"/>
        </w:rPr>
        <w:t>ACCC</w:t>
      </w:r>
    </w:p>
    <w:p w14:paraId="296FD0A6" w14:textId="77777777" w:rsidR="00091805" w:rsidRPr="006C4333" w:rsidRDefault="00091805" w:rsidP="00091805">
      <w:pPr>
        <w:widowControl w:val="0"/>
        <w:autoSpaceDE w:val="0"/>
        <w:autoSpaceDN w:val="0"/>
        <w:adjustRightInd w:val="0"/>
        <w:spacing w:after="0" w:line="240" w:lineRule="auto"/>
        <w:ind w:left="360"/>
        <w:rPr>
          <w:rFonts w:ascii="Arial" w:hAnsi="Arial" w:cs="Arial"/>
          <w:sz w:val="20"/>
          <w:szCs w:val="20"/>
        </w:rPr>
      </w:pPr>
      <w:r w:rsidRPr="004E134C">
        <w:rPr>
          <w:rFonts w:ascii="Arial" w:hAnsi="Arial" w:cs="Arial"/>
          <w:sz w:val="20"/>
          <w:szCs w:val="20"/>
        </w:rPr>
        <w:t xml:space="preserve">Based at UIC, the ACCC is responsible for helping with email, educational software acquired through the ACCC website and installed on personal computers, and some licensing issues. The ACCC is </w:t>
      </w:r>
      <w:r w:rsidRPr="006C4333">
        <w:rPr>
          <w:rFonts w:ascii="Arial" w:hAnsi="Arial" w:cs="Arial"/>
          <w:sz w:val="20"/>
          <w:szCs w:val="20"/>
        </w:rPr>
        <w:t>also responsible for access to any servers you may use (e.g. people.uic.edu).</w:t>
      </w:r>
    </w:p>
    <w:p w14:paraId="41A44174" w14:textId="77777777" w:rsidR="00091805" w:rsidRPr="006C4333" w:rsidRDefault="00091805" w:rsidP="00091805">
      <w:pPr>
        <w:widowControl w:val="0"/>
        <w:autoSpaceDE w:val="0"/>
        <w:autoSpaceDN w:val="0"/>
        <w:adjustRightInd w:val="0"/>
        <w:spacing w:after="0" w:line="240" w:lineRule="auto"/>
        <w:rPr>
          <w:rFonts w:ascii="Arial" w:hAnsi="Arial" w:cs="Arial"/>
          <w:sz w:val="20"/>
          <w:szCs w:val="20"/>
        </w:rPr>
      </w:pPr>
    </w:p>
    <w:p w14:paraId="556FCE1D" w14:textId="77777777" w:rsidR="00091805" w:rsidRPr="006C4333" w:rsidRDefault="00091805" w:rsidP="00091805">
      <w:pPr>
        <w:widowControl w:val="0"/>
        <w:autoSpaceDE w:val="0"/>
        <w:autoSpaceDN w:val="0"/>
        <w:adjustRightInd w:val="0"/>
        <w:spacing w:after="0" w:line="240" w:lineRule="auto"/>
        <w:rPr>
          <w:rFonts w:ascii="Arial" w:hAnsi="Arial" w:cs="Arial"/>
          <w:b/>
          <w:sz w:val="20"/>
          <w:szCs w:val="20"/>
        </w:rPr>
      </w:pPr>
      <w:r w:rsidRPr="006C4333">
        <w:rPr>
          <w:rFonts w:ascii="Arial" w:hAnsi="Arial" w:cs="Arial"/>
          <w:b/>
          <w:sz w:val="20"/>
          <w:szCs w:val="20"/>
        </w:rPr>
        <w:t>Best Practices for Reporting Computer Problems</w:t>
      </w:r>
    </w:p>
    <w:p w14:paraId="3D43199C" w14:textId="77777777" w:rsidR="00091805" w:rsidRPr="006C4333" w:rsidRDefault="00091805" w:rsidP="00091805">
      <w:pPr>
        <w:widowControl w:val="0"/>
        <w:autoSpaceDE w:val="0"/>
        <w:autoSpaceDN w:val="0"/>
        <w:adjustRightInd w:val="0"/>
        <w:spacing w:after="0" w:line="240" w:lineRule="auto"/>
        <w:rPr>
          <w:rFonts w:ascii="Arial" w:hAnsi="Arial" w:cs="Arial"/>
          <w:sz w:val="20"/>
          <w:szCs w:val="20"/>
        </w:rPr>
      </w:pPr>
      <w:r w:rsidRPr="006C4333">
        <w:rPr>
          <w:rFonts w:ascii="Arial" w:hAnsi="Arial" w:cs="Arial"/>
          <w:sz w:val="20"/>
          <w:szCs w:val="20"/>
        </w:rPr>
        <w:t>Prior to contacting anyone, please use the following guidelines.</w:t>
      </w:r>
    </w:p>
    <w:p w14:paraId="523A3ECD" w14:textId="77777777" w:rsidR="00091805" w:rsidRPr="006C4333" w:rsidRDefault="00091805" w:rsidP="00091805">
      <w:pPr>
        <w:pStyle w:val="Standard"/>
        <w:rPr>
          <w:rFonts w:ascii="Arial" w:hAnsi="Arial" w:cs="Arial"/>
          <w:sz w:val="20"/>
          <w:szCs w:val="20"/>
        </w:rPr>
      </w:pPr>
      <w:r w:rsidRPr="006C4333">
        <w:rPr>
          <w:rFonts w:ascii="Arial" w:hAnsi="Arial" w:cs="Arial"/>
          <w:sz w:val="20"/>
          <w:szCs w:val="20"/>
        </w:rPr>
        <w:t>1. If you are using a program (3ds Max, Maya, ZBrush, Photoshop, etc), try to save the file (with a different name or compatible extension), close the program and re-launch.</w:t>
      </w:r>
    </w:p>
    <w:p w14:paraId="1F88231B" w14:textId="77777777" w:rsidR="00091805" w:rsidRPr="006C4333" w:rsidRDefault="00091805" w:rsidP="00091805">
      <w:pPr>
        <w:pStyle w:val="Standard"/>
        <w:rPr>
          <w:rFonts w:ascii="Arial" w:hAnsi="Arial" w:cs="Arial"/>
        </w:rPr>
      </w:pPr>
      <w:r w:rsidRPr="006C4333">
        <w:rPr>
          <w:rFonts w:ascii="Arial" w:hAnsi="Arial" w:cs="Arial"/>
          <w:sz w:val="20"/>
          <w:szCs w:val="20"/>
        </w:rPr>
        <w:t>2. Reboot. If the problem is resolved, you do not need to report anything.</w:t>
      </w:r>
    </w:p>
    <w:p w14:paraId="44B7741D" w14:textId="77777777" w:rsidR="00091805" w:rsidRPr="006C4333" w:rsidRDefault="00091805" w:rsidP="00091805">
      <w:pPr>
        <w:pStyle w:val="Standard"/>
        <w:rPr>
          <w:rFonts w:ascii="Arial" w:hAnsi="Arial" w:cs="Arial"/>
          <w:sz w:val="20"/>
          <w:szCs w:val="20"/>
        </w:rPr>
      </w:pPr>
      <w:r w:rsidRPr="006C4333">
        <w:rPr>
          <w:rFonts w:ascii="Arial" w:hAnsi="Arial" w:cs="Arial"/>
          <w:sz w:val="20"/>
          <w:szCs w:val="20"/>
        </w:rPr>
        <w:t xml:space="preserve">3. When sending a ticket, use the Ticket Template located on BOX and in the lab. </w:t>
      </w:r>
    </w:p>
    <w:p w14:paraId="4CEE43F1" w14:textId="77777777" w:rsidR="00091805" w:rsidRPr="006C4333" w:rsidRDefault="00091805" w:rsidP="00091805">
      <w:pPr>
        <w:pStyle w:val="Standard"/>
        <w:rPr>
          <w:rFonts w:ascii="Arial" w:hAnsi="Arial" w:cs="Arial"/>
          <w:sz w:val="20"/>
          <w:szCs w:val="20"/>
        </w:rPr>
      </w:pPr>
      <w:r w:rsidRPr="006C4333">
        <w:rPr>
          <w:rFonts w:ascii="Arial" w:hAnsi="Arial" w:cs="Arial"/>
          <w:sz w:val="20"/>
          <w:szCs w:val="20"/>
        </w:rPr>
        <w:t xml:space="preserve">4. Answer any follow up emails from the IT group as they troubleshoot. This is very important. If you do not answer their questions, they cannot troubleshoot and fix the problem. </w:t>
      </w:r>
    </w:p>
    <w:p w14:paraId="6BB1525C" w14:textId="77777777" w:rsidR="00091805" w:rsidRPr="006C4333" w:rsidRDefault="00091805" w:rsidP="00091805">
      <w:pPr>
        <w:pStyle w:val="Standard"/>
        <w:rPr>
          <w:rFonts w:ascii="Arial" w:hAnsi="Arial" w:cs="Arial"/>
          <w:sz w:val="20"/>
          <w:szCs w:val="20"/>
        </w:rPr>
      </w:pPr>
    </w:p>
    <w:p w14:paraId="0CB17D26" w14:textId="77777777" w:rsidR="00091805" w:rsidRPr="006C4333" w:rsidRDefault="00091805" w:rsidP="00091805">
      <w:pPr>
        <w:spacing w:after="0" w:line="240" w:lineRule="auto"/>
        <w:rPr>
          <w:rFonts w:ascii="Arial" w:hAnsi="Arial" w:cs="Arial"/>
          <w:b/>
          <w:sz w:val="20"/>
          <w:szCs w:val="20"/>
        </w:rPr>
      </w:pPr>
      <w:r w:rsidRPr="006C4333">
        <w:rPr>
          <w:rFonts w:ascii="Arial" w:hAnsi="Arial" w:cs="Arial"/>
          <w:b/>
          <w:sz w:val="20"/>
          <w:szCs w:val="20"/>
        </w:rPr>
        <w:t>BVIS Lab Policy</w:t>
      </w:r>
    </w:p>
    <w:p w14:paraId="101AD9AC" w14:textId="77777777" w:rsidR="00091805" w:rsidRPr="006C4333" w:rsidRDefault="00091805" w:rsidP="00091805">
      <w:pPr>
        <w:widowControl w:val="0"/>
        <w:autoSpaceDE w:val="0"/>
        <w:autoSpaceDN w:val="0"/>
        <w:adjustRightInd w:val="0"/>
        <w:spacing w:after="0" w:line="240" w:lineRule="auto"/>
        <w:rPr>
          <w:rFonts w:ascii="Arial" w:hAnsi="Arial" w:cs="Arial"/>
          <w:sz w:val="20"/>
          <w:szCs w:val="20"/>
        </w:rPr>
      </w:pPr>
      <w:r w:rsidRPr="006C4333">
        <w:rPr>
          <w:rFonts w:ascii="Arial" w:hAnsi="Arial" w:cs="Arial"/>
          <w:sz w:val="20"/>
          <w:szCs w:val="20"/>
        </w:rPr>
        <w:t>Access to the BVIS computer lab should only be through the middle door (Room 216) via iCard swipe. The two end doors of the lab should never be unlocked, and a doorstop should never be used to prop open the 216 door, even during the day. Likewise, doorstops should never be used in the Student Studio.  This is a campus security concern with which we must all comply. If you are working in the lab after hours, please make certain that windows are closed and locked, lights and air conditioning units are turned off, and the doors are locked behind you when you leave. All monitors should be turned off, but unless otherwise instructed, leave the computers on as there are updates pushed to the lab each evening.</w:t>
      </w:r>
    </w:p>
    <w:p w14:paraId="711D5E2B" w14:textId="77777777" w:rsidR="00091805" w:rsidRPr="006C4333" w:rsidRDefault="00091805" w:rsidP="00091805">
      <w:pPr>
        <w:widowControl w:val="0"/>
        <w:autoSpaceDE w:val="0"/>
        <w:autoSpaceDN w:val="0"/>
        <w:adjustRightInd w:val="0"/>
        <w:spacing w:after="0" w:line="240" w:lineRule="auto"/>
        <w:rPr>
          <w:rFonts w:ascii="Arial" w:hAnsi="Arial" w:cs="Arial"/>
          <w:sz w:val="20"/>
          <w:szCs w:val="20"/>
        </w:rPr>
      </w:pPr>
    </w:p>
    <w:p w14:paraId="0EB28ACA" w14:textId="77777777" w:rsidR="00091805" w:rsidRPr="006C4333" w:rsidRDefault="00091805" w:rsidP="00091805">
      <w:pPr>
        <w:widowControl w:val="0"/>
        <w:autoSpaceDE w:val="0"/>
        <w:autoSpaceDN w:val="0"/>
        <w:adjustRightInd w:val="0"/>
        <w:spacing w:after="0" w:line="240" w:lineRule="auto"/>
        <w:rPr>
          <w:rFonts w:ascii="Arial" w:hAnsi="Arial" w:cs="Arial"/>
          <w:sz w:val="20"/>
          <w:szCs w:val="20"/>
        </w:rPr>
      </w:pPr>
      <w:r w:rsidRPr="006C4333">
        <w:rPr>
          <w:rFonts w:ascii="Arial" w:hAnsi="Arial" w:cs="Arial"/>
          <w:sz w:val="20"/>
          <w:szCs w:val="20"/>
        </w:rPr>
        <w:t>Consumption or storage of food (or beverages in open containers) is not permitted in the lab.  Please use the Student Studio (Room 213) for eating and drinking. Beverages in closed containers are permitted in the lab as long as the container lid is securely fastened at all times.</w:t>
      </w:r>
    </w:p>
    <w:p w14:paraId="728321E6" w14:textId="77777777" w:rsidR="00091805" w:rsidRPr="006C4333" w:rsidRDefault="00091805" w:rsidP="00091805">
      <w:pPr>
        <w:widowControl w:val="0"/>
        <w:autoSpaceDE w:val="0"/>
        <w:autoSpaceDN w:val="0"/>
        <w:adjustRightInd w:val="0"/>
        <w:spacing w:after="0" w:line="240" w:lineRule="auto"/>
        <w:rPr>
          <w:rFonts w:ascii="Arial" w:hAnsi="Arial" w:cs="Arial"/>
          <w:sz w:val="20"/>
          <w:szCs w:val="20"/>
        </w:rPr>
      </w:pPr>
    </w:p>
    <w:p w14:paraId="2BB86F70" w14:textId="77777777" w:rsidR="00091805" w:rsidRPr="006C4333" w:rsidRDefault="00091805" w:rsidP="00091805">
      <w:pPr>
        <w:widowControl w:val="0"/>
        <w:autoSpaceDE w:val="0"/>
        <w:autoSpaceDN w:val="0"/>
        <w:adjustRightInd w:val="0"/>
        <w:spacing w:after="0" w:line="240" w:lineRule="auto"/>
        <w:rPr>
          <w:rFonts w:ascii="Arial" w:hAnsi="Arial" w:cs="Arial"/>
          <w:i/>
          <w:sz w:val="20"/>
          <w:szCs w:val="20"/>
        </w:rPr>
      </w:pPr>
      <w:r w:rsidRPr="006C4333">
        <w:rPr>
          <w:rFonts w:ascii="Arial" w:hAnsi="Arial" w:cs="Arial"/>
          <w:i/>
          <w:sz w:val="20"/>
          <w:szCs w:val="20"/>
        </w:rPr>
        <w:t>All students must comply with this policy in order to keep lab privileges.</w:t>
      </w:r>
    </w:p>
    <w:p w14:paraId="5D97F154" w14:textId="77777777" w:rsidR="00091805" w:rsidRPr="006C4333" w:rsidRDefault="00091805" w:rsidP="00091805">
      <w:pPr>
        <w:pStyle w:val="ColorfulList-Accent11"/>
        <w:spacing w:after="0" w:line="240" w:lineRule="auto"/>
        <w:ind w:left="0"/>
        <w:rPr>
          <w:rFonts w:ascii="Arial" w:hAnsi="Arial" w:cs="Arial"/>
        </w:rPr>
      </w:pPr>
    </w:p>
    <w:p w14:paraId="291214F5" w14:textId="77777777" w:rsidR="00091805" w:rsidRPr="006C4333" w:rsidRDefault="00091805" w:rsidP="00091805">
      <w:pPr>
        <w:pStyle w:val="Heading1"/>
        <w:spacing w:before="0" w:line="240" w:lineRule="auto"/>
        <w:rPr>
          <w:rFonts w:ascii="Arial" w:hAnsi="Arial" w:cs="Arial"/>
        </w:rPr>
      </w:pPr>
      <w:bookmarkStart w:id="18" w:name="_Toc43909872"/>
      <w:r w:rsidRPr="006C4333">
        <w:rPr>
          <w:rFonts w:ascii="Arial" w:hAnsi="Arial" w:cs="Arial"/>
        </w:rPr>
        <w:t>Student Studio</w:t>
      </w:r>
      <w:bookmarkEnd w:id="18"/>
    </w:p>
    <w:p w14:paraId="35BAD4FE" w14:textId="77777777" w:rsidR="00091805" w:rsidRPr="006C4333" w:rsidRDefault="00091805" w:rsidP="00091805">
      <w:pPr>
        <w:tabs>
          <w:tab w:val="right" w:pos="9340"/>
        </w:tabs>
        <w:spacing w:after="0" w:line="240" w:lineRule="auto"/>
        <w:rPr>
          <w:rFonts w:ascii="Arial" w:hAnsi="Arial" w:cs="Arial"/>
        </w:rPr>
      </w:pPr>
    </w:p>
    <w:p w14:paraId="5B89F3E1"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Mailboxes are provided for each student in the Student Studio, Room 213. Check the box periodically for messages, corrected papers, handouts, etc.</w:t>
      </w:r>
    </w:p>
    <w:p w14:paraId="565DF63F" w14:textId="77777777" w:rsidR="00091805" w:rsidRPr="006C4333" w:rsidRDefault="00091805" w:rsidP="00091805">
      <w:pPr>
        <w:spacing w:after="0" w:line="240" w:lineRule="auto"/>
        <w:ind w:left="20"/>
        <w:rPr>
          <w:rFonts w:ascii="Arial" w:hAnsi="Arial" w:cs="Arial"/>
          <w:sz w:val="20"/>
        </w:rPr>
      </w:pPr>
    </w:p>
    <w:p w14:paraId="6DBCC439"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 xml:space="preserve">The student studio is also equipped with a refrigerator, microwave, coffeemaker, lockers, coat hooks, a large display screen and comfortable furniture for student use while studying or working on projects in the Department.  </w:t>
      </w:r>
    </w:p>
    <w:p w14:paraId="7DC0A9C7" w14:textId="77777777" w:rsidR="00091805" w:rsidRPr="006C4333" w:rsidRDefault="00091805" w:rsidP="00091805">
      <w:pPr>
        <w:spacing w:after="0" w:line="240" w:lineRule="auto"/>
        <w:ind w:left="20"/>
        <w:rPr>
          <w:rFonts w:ascii="Arial" w:hAnsi="Arial" w:cs="Arial"/>
          <w:sz w:val="20"/>
        </w:rPr>
      </w:pPr>
    </w:p>
    <w:p w14:paraId="633E26DC"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The student studio may not be used by persons who are not BVIS students.</w:t>
      </w:r>
    </w:p>
    <w:p w14:paraId="6265B198" w14:textId="77777777" w:rsidR="00091805" w:rsidRPr="006C4333" w:rsidRDefault="00091805" w:rsidP="00091805">
      <w:pPr>
        <w:pStyle w:val="Heading1"/>
        <w:spacing w:before="0" w:line="240" w:lineRule="auto"/>
        <w:rPr>
          <w:rFonts w:ascii="Arial" w:hAnsi="Arial" w:cs="Arial"/>
        </w:rPr>
      </w:pPr>
    </w:p>
    <w:p w14:paraId="725AEEBB" w14:textId="77777777" w:rsidR="00091805" w:rsidRPr="006C4333" w:rsidRDefault="00091805" w:rsidP="00091805">
      <w:pPr>
        <w:pStyle w:val="Heading1"/>
        <w:spacing w:before="0" w:line="240" w:lineRule="auto"/>
        <w:rPr>
          <w:rFonts w:ascii="Arial" w:hAnsi="Arial" w:cs="Arial"/>
        </w:rPr>
      </w:pPr>
      <w:bookmarkStart w:id="19" w:name="_Toc43909873"/>
      <w:r w:rsidRPr="006C4333">
        <w:rPr>
          <w:rFonts w:ascii="Arial" w:hAnsi="Arial" w:cs="Arial"/>
        </w:rPr>
        <w:t>BVIS Lab Equipment Checkout Policy</w:t>
      </w:r>
      <w:bookmarkEnd w:id="19"/>
      <w:r w:rsidRPr="006C4333">
        <w:rPr>
          <w:rFonts w:ascii="Arial" w:hAnsi="Arial" w:cs="Arial"/>
        </w:rPr>
        <w:t xml:space="preserve"> </w:t>
      </w:r>
    </w:p>
    <w:p w14:paraId="258565F6" w14:textId="77777777" w:rsidR="00091805" w:rsidRDefault="00091805" w:rsidP="00091805">
      <w:pPr>
        <w:pStyle w:val="ColorfulList-Accent11"/>
        <w:spacing w:after="0" w:line="240" w:lineRule="auto"/>
        <w:ind w:left="0"/>
        <w:rPr>
          <w:rFonts w:ascii="Arial" w:hAnsi="Arial" w:cs="Arial"/>
        </w:rPr>
      </w:pPr>
    </w:p>
    <w:p w14:paraId="09A542BF" w14:textId="77777777" w:rsidR="00091805" w:rsidRPr="004E134C" w:rsidRDefault="00091805" w:rsidP="00091805">
      <w:pPr>
        <w:pStyle w:val="ColorfulList-Accent11"/>
        <w:spacing w:after="0" w:line="240" w:lineRule="auto"/>
        <w:ind w:left="0"/>
        <w:rPr>
          <w:rFonts w:ascii="Arial" w:hAnsi="Arial" w:cs="Arial"/>
          <w:sz w:val="20"/>
        </w:rPr>
      </w:pPr>
      <w:r w:rsidRPr="004E134C">
        <w:rPr>
          <w:rFonts w:ascii="Arial" w:hAnsi="Arial" w:cs="Arial"/>
          <w:sz w:val="20"/>
        </w:rPr>
        <w:t>iPad/Android Checkout</w:t>
      </w:r>
    </w:p>
    <w:p w14:paraId="23FE4B97" w14:textId="77777777" w:rsidR="00091805" w:rsidRPr="004E134C" w:rsidRDefault="00091805" w:rsidP="00091805">
      <w:pPr>
        <w:spacing w:after="0" w:line="240" w:lineRule="auto"/>
        <w:rPr>
          <w:rFonts w:ascii="Arial" w:hAnsi="Arial" w:cs="Arial"/>
          <w:sz w:val="20"/>
          <w:szCs w:val="20"/>
        </w:rPr>
      </w:pPr>
    </w:p>
    <w:p w14:paraId="6DA6AE27"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Procedure</w:t>
      </w:r>
    </w:p>
    <w:p w14:paraId="2E740741" w14:textId="77777777" w:rsidR="00091805" w:rsidRPr="004E134C" w:rsidRDefault="00091805" w:rsidP="00091805">
      <w:pPr>
        <w:spacing w:after="0" w:line="240" w:lineRule="auto"/>
        <w:rPr>
          <w:rFonts w:ascii="Arial" w:hAnsi="Arial" w:cs="Arial"/>
          <w:sz w:val="20"/>
          <w:szCs w:val="20"/>
        </w:rPr>
      </w:pPr>
    </w:p>
    <w:p w14:paraId="34471078"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 xml:space="preserve">You may view availability and reserve times on the shared BVIS LAB CHECKOUT Google Calendar. </w:t>
      </w:r>
    </w:p>
    <w:p w14:paraId="254FACDA" w14:textId="77777777" w:rsidR="00091805" w:rsidRPr="004E134C" w:rsidRDefault="00091805" w:rsidP="00091805">
      <w:pPr>
        <w:spacing w:after="0" w:line="240" w:lineRule="auto"/>
        <w:rPr>
          <w:rFonts w:ascii="Arial" w:hAnsi="Arial" w:cs="Arial"/>
          <w:sz w:val="20"/>
          <w:szCs w:val="20"/>
        </w:rPr>
      </w:pPr>
    </w:p>
    <w:p w14:paraId="7CA6F830"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In order to reserve a spot, you must make an entry into the calendar. The entry should cover from the time you plan on picking up the device to when you will be returning it (see policy below). If you delete someone else’s reservation on the calendar, your privileges for checking out equipment will be revoked.</w:t>
      </w:r>
    </w:p>
    <w:p w14:paraId="2C8C5734" w14:textId="77777777" w:rsidR="00091805" w:rsidRPr="004E134C" w:rsidRDefault="00091805" w:rsidP="00091805">
      <w:pPr>
        <w:spacing w:after="0" w:line="240" w:lineRule="auto"/>
        <w:rPr>
          <w:rFonts w:ascii="Arial" w:hAnsi="Arial" w:cs="Arial"/>
          <w:sz w:val="20"/>
          <w:szCs w:val="20"/>
        </w:rPr>
      </w:pPr>
    </w:p>
    <w:p w14:paraId="1EFA32D8"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Policies</w:t>
      </w:r>
    </w:p>
    <w:p w14:paraId="7F7D50D9" w14:textId="77777777" w:rsidR="00091805" w:rsidRPr="004E134C" w:rsidRDefault="00091805" w:rsidP="00091805">
      <w:pPr>
        <w:spacing w:after="0" w:line="240" w:lineRule="auto"/>
        <w:rPr>
          <w:rFonts w:ascii="Arial" w:hAnsi="Arial" w:cs="Arial"/>
          <w:sz w:val="20"/>
          <w:szCs w:val="20"/>
        </w:rPr>
      </w:pPr>
    </w:p>
    <w:p w14:paraId="05938082"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Only the person who has signed up to check out the equipment can pick it up. You may not send someone else in your place. You will be required to sign out the equipment.</w:t>
      </w:r>
    </w:p>
    <w:p w14:paraId="06B5AF75" w14:textId="77777777" w:rsidR="00091805" w:rsidRPr="004E134C" w:rsidRDefault="00091805" w:rsidP="00091805">
      <w:pPr>
        <w:spacing w:after="0" w:line="240" w:lineRule="auto"/>
        <w:rPr>
          <w:rFonts w:ascii="Arial" w:hAnsi="Arial" w:cs="Arial"/>
          <w:sz w:val="20"/>
          <w:szCs w:val="20"/>
        </w:rPr>
      </w:pPr>
    </w:p>
    <w:p w14:paraId="0318BFC6"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Reservations can be made for 2 nights at a time.</w:t>
      </w:r>
    </w:p>
    <w:p w14:paraId="6781BF1B" w14:textId="77777777" w:rsidR="00091805" w:rsidRPr="006C4333" w:rsidRDefault="00091805" w:rsidP="00091805">
      <w:pPr>
        <w:spacing w:after="0" w:line="240" w:lineRule="auto"/>
        <w:rPr>
          <w:rFonts w:ascii="Arial" w:hAnsi="Arial" w:cs="Arial"/>
          <w:sz w:val="20"/>
        </w:rPr>
      </w:pPr>
    </w:p>
    <w:p w14:paraId="778D6725"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All items must be returned by 3:30pm on the 3</w:t>
      </w:r>
      <w:r w:rsidRPr="006C4333">
        <w:rPr>
          <w:rFonts w:ascii="Arial" w:hAnsi="Arial" w:cs="Arial"/>
          <w:sz w:val="20"/>
          <w:vertAlign w:val="superscript"/>
        </w:rPr>
        <w:t>rd</w:t>
      </w:r>
      <w:r w:rsidRPr="006C4333">
        <w:rPr>
          <w:rFonts w:ascii="Arial" w:hAnsi="Arial" w:cs="Arial"/>
          <w:sz w:val="20"/>
        </w:rPr>
        <w:t xml:space="preserve"> day. For example, if you check out a device on Tuesday, regardless of the time that it was picked up, it must be returned by Thursday at 3:30.</w:t>
      </w:r>
    </w:p>
    <w:p w14:paraId="06BADC59" w14:textId="77777777" w:rsidR="00091805" w:rsidRPr="006C4333" w:rsidRDefault="00091805" w:rsidP="00091805">
      <w:pPr>
        <w:spacing w:after="0" w:line="240" w:lineRule="auto"/>
        <w:rPr>
          <w:rFonts w:ascii="Arial" w:hAnsi="Arial" w:cs="Arial"/>
          <w:sz w:val="20"/>
        </w:rPr>
      </w:pPr>
    </w:p>
    <w:p w14:paraId="49A3F702"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Reservations over the weekend must be returned the following Monday by 3:30pm. Late returns will be penalized and your checkout privileges may be modified or revoked.</w:t>
      </w:r>
    </w:p>
    <w:p w14:paraId="3247D5CE" w14:textId="77777777" w:rsidR="00091805" w:rsidRPr="006C4333" w:rsidRDefault="00091805" w:rsidP="00091805">
      <w:pPr>
        <w:spacing w:after="0" w:line="240" w:lineRule="auto"/>
        <w:rPr>
          <w:rFonts w:ascii="Arial" w:hAnsi="Arial" w:cs="Arial"/>
          <w:sz w:val="20"/>
        </w:rPr>
      </w:pPr>
    </w:p>
    <w:p w14:paraId="08E1FDA8"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Devices should be returned in a charged state (as much as possible) and with all cords and any peripherals included.</w:t>
      </w:r>
    </w:p>
    <w:p w14:paraId="60CCC3E3" w14:textId="77777777" w:rsidR="00091805" w:rsidRPr="006C4333" w:rsidRDefault="00091805" w:rsidP="00091805">
      <w:pPr>
        <w:spacing w:after="0" w:line="240" w:lineRule="auto"/>
        <w:rPr>
          <w:rFonts w:ascii="Arial" w:hAnsi="Arial" w:cs="Arial"/>
          <w:sz w:val="20"/>
        </w:rPr>
      </w:pPr>
    </w:p>
    <w:p w14:paraId="2A83BB99"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Prior to checking out the device, look it over and ensure that it is in good condition. You are responsible for returning the equipment in the same condition as it was checked out. You are responsible for any and all damages. Once you leave with it, the device is your responsibility.</w:t>
      </w:r>
    </w:p>
    <w:p w14:paraId="1AC0B826" w14:textId="77777777" w:rsidR="00091805" w:rsidRPr="006C4333" w:rsidRDefault="00091805" w:rsidP="00091805">
      <w:pPr>
        <w:spacing w:after="0" w:line="240" w:lineRule="auto"/>
        <w:rPr>
          <w:rFonts w:ascii="Arial" w:hAnsi="Arial" w:cs="Arial"/>
          <w:sz w:val="20"/>
        </w:rPr>
      </w:pPr>
    </w:p>
    <w:p w14:paraId="6E653BEE"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Do not update any software on the devices (e.g. Operating System Version). Updating the apps is acceptable.</w:t>
      </w:r>
    </w:p>
    <w:p w14:paraId="3CB90728" w14:textId="77777777" w:rsidR="00091805" w:rsidRPr="006C4333" w:rsidRDefault="00091805" w:rsidP="00091805">
      <w:pPr>
        <w:spacing w:after="0" w:line="240" w:lineRule="auto"/>
        <w:rPr>
          <w:rFonts w:ascii="Arial" w:hAnsi="Arial" w:cs="Arial"/>
          <w:sz w:val="20"/>
        </w:rPr>
      </w:pPr>
    </w:p>
    <w:p w14:paraId="21546060"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Log-in</w:t>
      </w:r>
    </w:p>
    <w:p w14:paraId="3D020A5B" w14:textId="77777777" w:rsidR="00091805" w:rsidRPr="006C4333" w:rsidRDefault="00091805" w:rsidP="00091805">
      <w:pPr>
        <w:spacing w:after="0" w:line="240" w:lineRule="auto"/>
        <w:rPr>
          <w:rFonts w:ascii="Arial" w:hAnsi="Arial" w:cs="Arial"/>
          <w:sz w:val="20"/>
        </w:rPr>
      </w:pPr>
    </w:p>
    <w:p w14:paraId="125429D7"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Each device has a common username and password. These will be provided when you check out the hardware.</w:t>
      </w:r>
    </w:p>
    <w:p w14:paraId="41D5DC58" w14:textId="77777777" w:rsidR="00091805" w:rsidRPr="006C4333" w:rsidRDefault="00091805" w:rsidP="00091805">
      <w:pPr>
        <w:spacing w:after="0" w:line="240" w:lineRule="auto"/>
        <w:rPr>
          <w:rFonts w:ascii="Arial" w:hAnsi="Arial" w:cs="Arial"/>
          <w:sz w:val="20"/>
        </w:rPr>
      </w:pPr>
    </w:p>
    <w:p w14:paraId="4473017F"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 xml:space="preserve">You have two options: </w:t>
      </w:r>
    </w:p>
    <w:p w14:paraId="0B0D43B3" w14:textId="77777777" w:rsidR="00091805" w:rsidRPr="006C4333" w:rsidRDefault="00091805" w:rsidP="00091805">
      <w:pPr>
        <w:pStyle w:val="ColorfulList-Accent11"/>
        <w:numPr>
          <w:ilvl w:val="0"/>
          <w:numId w:val="15"/>
        </w:numPr>
        <w:tabs>
          <w:tab w:val="clear" w:pos="360"/>
          <w:tab w:val="num" w:pos="1080"/>
        </w:tabs>
        <w:spacing w:after="0" w:line="240" w:lineRule="auto"/>
        <w:ind w:left="1080" w:hanging="360"/>
        <w:rPr>
          <w:rFonts w:ascii="Arial" w:hAnsi="Arial" w:cs="Arial"/>
          <w:sz w:val="20"/>
        </w:rPr>
      </w:pPr>
      <w:r w:rsidRPr="006C4333">
        <w:rPr>
          <w:rFonts w:ascii="Arial" w:hAnsi="Arial" w:cs="Arial"/>
          <w:sz w:val="20"/>
        </w:rPr>
        <w:t>Do all of your work under this common username.</w:t>
      </w:r>
    </w:p>
    <w:p w14:paraId="16EAE659" w14:textId="77777777" w:rsidR="00091805" w:rsidRPr="006C4333" w:rsidRDefault="00091805" w:rsidP="00091805">
      <w:pPr>
        <w:pStyle w:val="ColorfulList-Accent11"/>
        <w:numPr>
          <w:ilvl w:val="0"/>
          <w:numId w:val="15"/>
        </w:numPr>
        <w:tabs>
          <w:tab w:val="clear" w:pos="360"/>
          <w:tab w:val="num" w:pos="1080"/>
        </w:tabs>
        <w:spacing w:after="0" w:line="240" w:lineRule="auto"/>
        <w:ind w:left="1080" w:hanging="360"/>
        <w:rPr>
          <w:rFonts w:ascii="Arial" w:hAnsi="Arial" w:cs="Arial"/>
          <w:sz w:val="20"/>
        </w:rPr>
      </w:pPr>
      <w:r w:rsidRPr="006C4333">
        <w:rPr>
          <w:rFonts w:ascii="Arial" w:hAnsi="Arial" w:cs="Arial"/>
          <w:sz w:val="20"/>
        </w:rPr>
        <w:t>Sign out of the common username and sign in to your own account. Do this at your own risk; however, this may be the best way to use the tablets if you are going to be purchasing any apps. The app will be associated with your personal account, but you can still access it under the common username.</w:t>
      </w:r>
    </w:p>
    <w:p w14:paraId="4C93A046" w14:textId="77777777" w:rsidR="00091805" w:rsidRPr="006C4333" w:rsidRDefault="00091805" w:rsidP="00091805">
      <w:pPr>
        <w:spacing w:after="0" w:line="240" w:lineRule="auto"/>
        <w:rPr>
          <w:rFonts w:ascii="Arial" w:hAnsi="Arial" w:cs="Arial"/>
          <w:sz w:val="20"/>
        </w:rPr>
      </w:pPr>
    </w:p>
    <w:p w14:paraId="56788342"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Suggestions:</w:t>
      </w:r>
    </w:p>
    <w:p w14:paraId="68504F0B" w14:textId="77777777" w:rsidR="00091805" w:rsidRPr="006C4333" w:rsidRDefault="00091805" w:rsidP="00091805">
      <w:pPr>
        <w:spacing w:after="0" w:line="240" w:lineRule="auto"/>
        <w:ind w:left="720"/>
        <w:rPr>
          <w:rFonts w:ascii="Arial" w:hAnsi="Arial" w:cs="Arial"/>
          <w:sz w:val="20"/>
        </w:rPr>
      </w:pPr>
      <w:r w:rsidRPr="006C4333">
        <w:rPr>
          <w:rFonts w:ascii="Arial" w:hAnsi="Arial" w:cs="Arial"/>
          <w:sz w:val="20"/>
        </w:rPr>
        <w:t>Do not use facebook, twitter, tumblr, etc, or set up your personal email on the devices under the common username. Remember that anyone else who uses the device will have access to the information you save on it.</w:t>
      </w:r>
    </w:p>
    <w:p w14:paraId="6BF5518E" w14:textId="77777777" w:rsidR="00091805" w:rsidRPr="006C4333" w:rsidRDefault="00091805" w:rsidP="00091805">
      <w:pPr>
        <w:spacing w:after="0" w:line="240" w:lineRule="auto"/>
        <w:ind w:firstLine="720"/>
        <w:rPr>
          <w:rFonts w:ascii="Arial" w:hAnsi="Arial" w:cs="Arial"/>
          <w:sz w:val="20"/>
        </w:rPr>
      </w:pPr>
    </w:p>
    <w:p w14:paraId="3D469864" w14:textId="77777777" w:rsidR="00091805" w:rsidRPr="006C4333" w:rsidRDefault="00091805" w:rsidP="00091805">
      <w:pPr>
        <w:spacing w:after="0" w:line="240" w:lineRule="auto"/>
        <w:ind w:left="720"/>
        <w:rPr>
          <w:rFonts w:ascii="Arial" w:hAnsi="Arial" w:cs="Arial"/>
          <w:sz w:val="20"/>
        </w:rPr>
      </w:pPr>
      <w:r w:rsidRPr="006C4333">
        <w:rPr>
          <w:rFonts w:ascii="Arial" w:hAnsi="Arial" w:cs="Arial"/>
          <w:sz w:val="20"/>
        </w:rPr>
        <w:t>If you use your own profile, be sure to sign out prior to returning the device. Even if you use your own profile/username, do not access any social media sites.</w:t>
      </w:r>
    </w:p>
    <w:p w14:paraId="58510C11" w14:textId="77777777" w:rsidR="00091805" w:rsidRPr="006C4333" w:rsidRDefault="00091805" w:rsidP="00091805">
      <w:pPr>
        <w:spacing w:after="0" w:line="240" w:lineRule="auto"/>
        <w:rPr>
          <w:rFonts w:ascii="Arial" w:hAnsi="Arial" w:cs="Arial"/>
          <w:sz w:val="20"/>
          <w:shd w:val="clear" w:color="auto" w:fill="FFFFFF"/>
        </w:rPr>
      </w:pPr>
    </w:p>
    <w:p w14:paraId="3848DCEA" w14:textId="77777777" w:rsidR="00091805" w:rsidRPr="006C4333" w:rsidRDefault="00091805" w:rsidP="00091805">
      <w:pPr>
        <w:spacing w:after="0" w:line="240" w:lineRule="auto"/>
        <w:rPr>
          <w:rFonts w:ascii="Arial" w:hAnsi="Arial" w:cs="Arial"/>
          <w:sz w:val="20"/>
          <w:shd w:val="clear" w:color="auto" w:fill="FFFFFF"/>
        </w:rPr>
      </w:pPr>
      <w:r w:rsidRPr="006C4333">
        <w:rPr>
          <w:rFonts w:ascii="Arial" w:hAnsi="Arial" w:cs="Arial"/>
          <w:sz w:val="20"/>
          <w:shd w:val="clear" w:color="auto" w:fill="FFFFFF"/>
        </w:rPr>
        <w:t>These policies may be adjusted as the semester progresses. You will be notified if/when it happens.</w:t>
      </w:r>
    </w:p>
    <w:p w14:paraId="5E4FD6B2" w14:textId="77777777" w:rsidR="00091805" w:rsidRPr="006C4333" w:rsidRDefault="00091805" w:rsidP="00091805">
      <w:pPr>
        <w:spacing w:after="0" w:line="240" w:lineRule="auto"/>
        <w:rPr>
          <w:rFonts w:ascii="Arial" w:hAnsi="Arial" w:cs="Arial"/>
          <w:sz w:val="20"/>
          <w:shd w:val="clear" w:color="auto" w:fill="FFFFFF"/>
        </w:rPr>
      </w:pPr>
    </w:p>
    <w:p w14:paraId="37EC54C3" w14:textId="77777777" w:rsidR="00091805" w:rsidRPr="006C4333" w:rsidRDefault="00091805" w:rsidP="00091805">
      <w:pPr>
        <w:pStyle w:val="Heading1"/>
        <w:spacing w:before="0" w:line="240" w:lineRule="auto"/>
        <w:rPr>
          <w:rFonts w:ascii="Arial" w:hAnsi="Arial" w:cs="Arial"/>
        </w:rPr>
      </w:pPr>
      <w:bookmarkStart w:id="20" w:name="_Toc43909874"/>
      <w:r w:rsidRPr="006C4333">
        <w:rPr>
          <w:rFonts w:ascii="Arial" w:hAnsi="Arial" w:cs="Arial"/>
        </w:rPr>
        <w:lastRenderedPageBreak/>
        <w:t>Tom Jones Memorial Library</w:t>
      </w:r>
      <w:bookmarkEnd w:id="20"/>
    </w:p>
    <w:p w14:paraId="007C9E7A" w14:textId="77777777" w:rsidR="00091805" w:rsidRPr="006C4333" w:rsidRDefault="00091805" w:rsidP="00091805">
      <w:pPr>
        <w:pStyle w:val="ColorfulList-Accent11"/>
        <w:spacing w:after="0" w:line="240" w:lineRule="auto"/>
        <w:ind w:left="0"/>
        <w:rPr>
          <w:rFonts w:ascii="Arial" w:hAnsi="Arial" w:cs="Arial"/>
        </w:rPr>
      </w:pPr>
    </w:p>
    <w:p w14:paraId="47D8556F" w14:textId="77777777" w:rsidR="00091805" w:rsidRPr="006C4333" w:rsidRDefault="00091805" w:rsidP="00091805">
      <w:pPr>
        <w:pStyle w:val="Default"/>
        <w:rPr>
          <w:rFonts w:ascii="Arial" w:hAnsi="Arial" w:cs="Arial"/>
          <w:sz w:val="20"/>
        </w:rPr>
      </w:pPr>
      <w:r w:rsidRPr="006C4333">
        <w:rPr>
          <w:rFonts w:ascii="Arial" w:hAnsi="Arial" w:cs="Arial"/>
          <w:sz w:val="20"/>
        </w:rPr>
        <w:t xml:space="preserve">The Tom Jones Memorial Library is located in Room 201. It contains a large anatomy and medical textbook collection and other resources, some of which are rare and difficult to find.  The library is available </w:t>
      </w:r>
      <w:r w:rsidRPr="006C4333">
        <w:rPr>
          <w:rFonts w:ascii="Arial" w:hAnsi="Arial" w:cs="Arial"/>
          <w:iCs/>
          <w:color w:val="auto"/>
          <w:sz w:val="20"/>
        </w:rPr>
        <w:t xml:space="preserve">to BVIS students at all times unless there is a previously scheduled meeting or conference.  Students may use any of the books for study in the library or in the student studio.  </w:t>
      </w:r>
    </w:p>
    <w:p w14:paraId="5152561F" w14:textId="77777777" w:rsidR="00091805" w:rsidRPr="006C4333" w:rsidRDefault="00091805" w:rsidP="00091805">
      <w:pPr>
        <w:pStyle w:val="Default"/>
        <w:rPr>
          <w:rFonts w:ascii="Arial" w:hAnsi="Arial" w:cs="Arial"/>
          <w:iCs/>
          <w:color w:val="auto"/>
          <w:sz w:val="20"/>
        </w:rPr>
      </w:pPr>
    </w:p>
    <w:p w14:paraId="5EBEBD8C" w14:textId="77777777" w:rsidR="00091805" w:rsidRPr="006C4333" w:rsidRDefault="00091805" w:rsidP="00091805">
      <w:pPr>
        <w:pStyle w:val="Default"/>
        <w:rPr>
          <w:rFonts w:ascii="Arial" w:hAnsi="Arial" w:cs="Arial"/>
          <w:sz w:val="20"/>
        </w:rPr>
      </w:pPr>
      <w:r w:rsidRPr="006C4333">
        <w:rPr>
          <w:rFonts w:ascii="Arial" w:hAnsi="Arial" w:cs="Arial"/>
          <w:iCs/>
          <w:color w:val="auto"/>
          <w:sz w:val="20"/>
        </w:rPr>
        <w:t xml:space="preserve">Students may browse the book catalog by accessing www.librarything.com/catalog/bvislab/yourlibrary.  If a student wishes to check out a book from the library, please contact the BVIS Lab Assistant, who will sign out the book for the student for a period of two weeks with a check-out code and a date.  When the book is returned, the check-in date will be recorded along with the Lab Assistant’s signature.  </w:t>
      </w:r>
      <w:r w:rsidRPr="006C4333">
        <w:rPr>
          <w:rFonts w:ascii="Arial" w:hAnsi="Arial" w:cs="Arial"/>
          <w:sz w:val="20"/>
        </w:rPr>
        <w:t xml:space="preserve">Textbooks and other materials should be returned promptly after use.  After two weeks, books may be renewed as long as there is no one waiting for the book. Failure to return materials within two weeks of checkout may be cause for forfeiture of library use privileges. </w:t>
      </w:r>
    </w:p>
    <w:p w14:paraId="567A9F57" w14:textId="77777777" w:rsidR="00091805" w:rsidRPr="006C4333" w:rsidRDefault="00091805" w:rsidP="00091805">
      <w:pPr>
        <w:pStyle w:val="Default"/>
        <w:rPr>
          <w:rFonts w:ascii="Arial" w:hAnsi="Arial" w:cs="Arial"/>
          <w:sz w:val="20"/>
        </w:rPr>
      </w:pPr>
    </w:p>
    <w:p w14:paraId="393FB3A2" w14:textId="77777777" w:rsidR="00091805" w:rsidRPr="006C4333" w:rsidRDefault="00091805" w:rsidP="00091805">
      <w:pPr>
        <w:pStyle w:val="Default"/>
        <w:rPr>
          <w:rFonts w:ascii="Arial" w:hAnsi="Arial" w:cs="Arial"/>
          <w:iCs/>
          <w:color w:val="auto"/>
          <w:sz w:val="20"/>
        </w:rPr>
      </w:pPr>
    </w:p>
    <w:p w14:paraId="5BDB1E53" w14:textId="77777777" w:rsidR="00091805" w:rsidRPr="006C4333" w:rsidRDefault="00091805" w:rsidP="00091805">
      <w:pPr>
        <w:pStyle w:val="Heading1"/>
        <w:spacing w:before="0" w:line="240" w:lineRule="auto"/>
        <w:rPr>
          <w:rFonts w:ascii="Arial" w:hAnsi="Arial" w:cs="Arial"/>
        </w:rPr>
      </w:pPr>
      <w:bookmarkStart w:id="21" w:name="_Toc43909875"/>
      <w:r w:rsidRPr="006C4333">
        <w:rPr>
          <w:rFonts w:ascii="Arial" w:hAnsi="Arial" w:cs="Arial"/>
        </w:rPr>
        <w:t>Model Closet</w:t>
      </w:r>
      <w:bookmarkEnd w:id="21"/>
    </w:p>
    <w:p w14:paraId="00273324" w14:textId="77777777" w:rsidR="00091805" w:rsidRPr="006C4333" w:rsidRDefault="00091805" w:rsidP="00091805">
      <w:pPr>
        <w:pStyle w:val="Default"/>
        <w:rPr>
          <w:rFonts w:ascii="Arial" w:hAnsi="Arial" w:cs="Arial"/>
          <w:iCs/>
          <w:color w:val="auto"/>
          <w:sz w:val="20"/>
        </w:rPr>
      </w:pPr>
    </w:p>
    <w:p w14:paraId="7AE1AF83" w14:textId="77777777" w:rsidR="00091805" w:rsidRPr="006C4333" w:rsidRDefault="00091805" w:rsidP="00091805">
      <w:pPr>
        <w:pStyle w:val="Default"/>
        <w:rPr>
          <w:rFonts w:ascii="Arial" w:hAnsi="Arial" w:cs="Arial"/>
          <w:iCs/>
          <w:color w:val="auto"/>
          <w:sz w:val="20"/>
        </w:rPr>
      </w:pPr>
      <w:r w:rsidRPr="006C4333">
        <w:rPr>
          <w:rFonts w:ascii="Arial" w:hAnsi="Arial" w:cs="Arial"/>
          <w:iCs/>
          <w:color w:val="auto"/>
          <w:sz w:val="20"/>
        </w:rPr>
        <w:t>The model closet, located in Room 245, contains a large selection of anatomical materials, models and surgical instruments.  The model closet is only accessible by key, opened by a faculty member or by the BVIS Lab Assistant.  Students may contact the Lab Assistant to browse the collection.  Students may also browse the inventory by searching the closet inventory list, which includes the name, check-out code and photo of each item. </w:t>
      </w:r>
    </w:p>
    <w:p w14:paraId="3F1720B7" w14:textId="77777777" w:rsidR="00091805" w:rsidRPr="006C4333" w:rsidRDefault="00091805" w:rsidP="00091805">
      <w:pPr>
        <w:pStyle w:val="Default"/>
        <w:rPr>
          <w:rFonts w:ascii="Arial" w:hAnsi="Arial" w:cs="Arial"/>
          <w:iCs/>
          <w:color w:val="auto"/>
          <w:sz w:val="20"/>
        </w:rPr>
      </w:pPr>
    </w:p>
    <w:p w14:paraId="754ED289" w14:textId="77777777" w:rsidR="00091805" w:rsidRPr="006C4333" w:rsidRDefault="00091805" w:rsidP="00091805">
      <w:pPr>
        <w:pStyle w:val="Default"/>
        <w:rPr>
          <w:rFonts w:ascii="Arial" w:hAnsi="Arial" w:cs="Arial"/>
          <w:sz w:val="20"/>
        </w:rPr>
      </w:pPr>
      <w:r w:rsidRPr="006C4333">
        <w:rPr>
          <w:rFonts w:ascii="Arial" w:hAnsi="Arial" w:cs="Arial"/>
          <w:iCs/>
          <w:color w:val="auto"/>
          <w:sz w:val="20"/>
        </w:rPr>
        <w:t xml:space="preserve">If a student wishes to check out an item from the model closet, please contact the BVIS Lab Assistant, who will sign out the item for the student for a period of two weeks with a check-out code and a date.  When the item is returned, the check-in date will be recorded along with the Lab Assistant’s signature. </w:t>
      </w:r>
      <w:r w:rsidRPr="006C4333">
        <w:rPr>
          <w:rFonts w:ascii="Arial" w:hAnsi="Arial" w:cs="Arial"/>
          <w:sz w:val="20"/>
        </w:rPr>
        <w:t xml:space="preserve"> Materials should be returned promptly after use.  After two weeks, materials may be renewed as long as there is no one waiting for them.  Failure to return materials within two weeks of checkout may be cause for forfeiture of model closet use privileges. </w:t>
      </w:r>
    </w:p>
    <w:p w14:paraId="6BEFCB9A" w14:textId="77777777" w:rsidR="00091805" w:rsidRPr="006C4333" w:rsidRDefault="00091805" w:rsidP="00091805">
      <w:pPr>
        <w:pStyle w:val="Default"/>
        <w:rPr>
          <w:rFonts w:ascii="Arial" w:hAnsi="Arial" w:cs="Arial"/>
          <w:iCs/>
          <w:color w:val="auto"/>
          <w:sz w:val="20"/>
        </w:rPr>
      </w:pPr>
    </w:p>
    <w:p w14:paraId="6962BA45" w14:textId="77777777" w:rsidR="00091805" w:rsidRPr="006C4333" w:rsidRDefault="00091805" w:rsidP="00091805">
      <w:pPr>
        <w:pStyle w:val="Heading1"/>
        <w:spacing w:before="0" w:line="240" w:lineRule="auto"/>
        <w:rPr>
          <w:rFonts w:ascii="Arial" w:hAnsi="Arial" w:cs="Arial"/>
        </w:rPr>
      </w:pPr>
      <w:bookmarkStart w:id="22" w:name="_Toc43909876"/>
      <w:r w:rsidRPr="006C4333">
        <w:rPr>
          <w:rFonts w:ascii="Arial" w:hAnsi="Arial" w:cs="Arial"/>
        </w:rPr>
        <w:t>BVIS Google Group</w:t>
      </w:r>
      <w:bookmarkEnd w:id="22"/>
    </w:p>
    <w:p w14:paraId="0B90D57E" w14:textId="77777777" w:rsidR="00091805" w:rsidRPr="006C4333" w:rsidRDefault="00091805" w:rsidP="00091805">
      <w:pPr>
        <w:pStyle w:val="ColorfulList-Accent11"/>
        <w:spacing w:after="0" w:line="240" w:lineRule="auto"/>
        <w:ind w:left="0"/>
        <w:rPr>
          <w:rFonts w:ascii="Arial" w:hAnsi="Arial" w:cs="Arial"/>
          <w:sz w:val="24"/>
        </w:rPr>
      </w:pPr>
    </w:p>
    <w:p w14:paraId="4E5AEFE1" w14:textId="77777777" w:rsidR="00091805" w:rsidRPr="004E134C" w:rsidRDefault="00091805" w:rsidP="00091805">
      <w:pPr>
        <w:pStyle w:val="BodyText1"/>
        <w:rPr>
          <w:rFonts w:ascii="Arial" w:hAnsi="Arial" w:cs="Arial"/>
          <w:sz w:val="20"/>
        </w:rPr>
      </w:pPr>
      <w:r w:rsidRPr="004E134C">
        <w:rPr>
          <w:rFonts w:ascii="Arial" w:hAnsi="Arial" w:cs="Arial"/>
          <w:sz w:val="20"/>
        </w:rPr>
        <w:t xml:space="preserve">New students should activate their university e-mail account </w:t>
      </w:r>
      <w:r w:rsidRPr="004E134C">
        <w:rPr>
          <w:rFonts w:ascii="Arial" w:hAnsi="Arial" w:cs="Arial"/>
          <w:sz w:val="20"/>
          <w:u w:val="single"/>
        </w:rPr>
        <w:t>before</w:t>
      </w:r>
      <w:r w:rsidRPr="004E134C">
        <w:rPr>
          <w:rFonts w:ascii="Arial" w:hAnsi="Arial" w:cs="Arial"/>
          <w:sz w:val="20"/>
        </w:rPr>
        <w:t xml:space="preserve"> the first day of class in the fall semester.  E-mail and the BVIS google group are the major methods of communication among the University, faculty and students.  It is therefore important that you report any changes in your email address to your advisor.  Students will automatically be placed on the BVIS google group. </w:t>
      </w:r>
    </w:p>
    <w:p w14:paraId="11B171EB" w14:textId="77777777" w:rsidR="00091805" w:rsidRPr="004E134C" w:rsidRDefault="00091805" w:rsidP="00091805">
      <w:pPr>
        <w:pStyle w:val="BodyText1"/>
        <w:rPr>
          <w:rFonts w:ascii="Arial" w:hAnsi="Arial" w:cs="Arial"/>
          <w:sz w:val="20"/>
        </w:rPr>
      </w:pPr>
    </w:p>
    <w:p w14:paraId="5F6BFC6A" w14:textId="77777777" w:rsidR="00091805" w:rsidRPr="004E134C" w:rsidRDefault="00091805" w:rsidP="00091805">
      <w:pPr>
        <w:pStyle w:val="BodyText1"/>
        <w:rPr>
          <w:rFonts w:ascii="Arial" w:hAnsi="Arial" w:cs="Arial"/>
          <w:sz w:val="20"/>
        </w:rPr>
      </w:pPr>
      <w:r w:rsidRPr="004E134C">
        <w:rPr>
          <w:rFonts w:ascii="Arial" w:hAnsi="Arial" w:cs="Arial"/>
          <w:sz w:val="20"/>
        </w:rPr>
        <w:t>To post a message to the group, email bvis@uic.edu</w:t>
      </w:r>
    </w:p>
    <w:p w14:paraId="4CBF699D" w14:textId="77777777" w:rsidR="00091805" w:rsidRPr="004E134C" w:rsidRDefault="00091805" w:rsidP="00091805">
      <w:pPr>
        <w:pStyle w:val="BodyText1"/>
        <w:rPr>
          <w:rFonts w:ascii="Arial" w:hAnsi="Arial" w:cs="Arial"/>
          <w:sz w:val="20"/>
          <w:shd w:val="clear" w:color="auto" w:fill="FFFF00"/>
        </w:rPr>
      </w:pPr>
    </w:p>
    <w:p w14:paraId="66439695" w14:textId="77777777" w:rsidR="00091805" w:rsidRPr="004E134C" w:rsidRDefault="00091805" w:rsidP="00091805">
      <w:pPr>
        <w:pStyle w:val="BodyText1"/>
        <w:rPr>
          <w:rFonts w:ascii="Arial" w:hAnsi="Arial" w:cs="Arial"/>
          <w:sz w:val="20"/>
        </w:rPr>
      </w:pPr>
      <w:r w:rsidRPr="004E134C">
        <w:rPr>
          <w:rFonts w:ascii="Arial" w:hAnsi="Arial" w:cs="Arial"/>
          <w:sz w:val="20"/>
        </w:rPr>
        <w:t xml:space="preserve">For information on how to activate an email account:  </w:t>
      </w:r>
      <w:hyperlink r:id="rId18" w:history="1">
        <w:r w:rsidRPr="004E134C">
          <w:rPr>
            <w:rStyle w:val="Hyperlink1"/>
            <w:rFonts w:ascii="Arial" w:hAnsi="Arial" w:cs="Arial"/>
          </w:rPr>
          <w:t>http://www.uic.edu/depts/accc/ecomm/index.html</w:t>
        </w:r>
      </w:hyperlink>
    </w:p>
    <w:p w14:paraId="49F4B735" w14:textId="77777777" w:rsidR="00091805" w:rsidRPr="006C4333" w:rsidRDefault="00091805" w:rsidP="00091805">
      <w:pPr>
        <w:pStyle w:val="ColorfulList-Accent11"/>
        <w:spacing w:after="0" w:line="240" w:lineRule="auto"/>
        <w:ind w:left="0"/>
        <w:rPr>
          <w:rFonts w:ascii="Arial" w:hAnsi="Arial" w:cs="Arial"/>
          <w:sz w:val="24"/>
        </w:rPr>
      </w:pPr>
    </w:p>
    <w:p w14:paraId="4C25475E" w14:textId="77777777" w:rsidR="00091805" w:rsidRPr="006C4333" w:rsidRDefault="00091805" w:rsidP="00091805">
      <w:pPr>
        <w:pStyle w:val="Heading1"/>
        <w:spacing w:before="0" w:line="240" w:lineRule="auto"/>
        <w:rPr>
          <w:rFonts w:ascii="Arial" w:hAnsi="Arial" w:cs="Arial"/>
        </w:rPr>
      </w:pPr>
      <w:bookmarkStart w:id="23" w:name="_Toc43909877"/>
      <w:r w:rsidRPr="006C4333">
        <w:rPr>
          <w:rFonts w:ascii="Arial" w:hAnsi="Arial" w:cs="Arial"/>
        </w:rPr>
        <w:t>Advisors</w:t>
      </w:r>
      <w:bookmarkEnd w:id="23"/>
    </w:p>
    <w:p w14:paraId="4D2FB631" w14:textId="77777777" w:rsidR="00091805" w:rsidRPr="006C4333" w:rsidRDefault="00091805" w:rsidP="00091805">
      <w:pPr>
        <w:spacing w:after="0" w:line="240" w:lineRule="auto"/>
        <w:ind w:left="20"/>
        <w:rPr>
          <w:rFonts w:ascii="Arial" w:hAnsi="Arial" w:cs="Arial"/>
          <w:sz w:val="20"/>
          <w:shd w:val="clear" w:color="auto" w:fill="FFFF00"/>
        </w:rPr>
      </w:pPr>
    </w:p>
    <w:p w14:paraId="3A6D55DC"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Sam Bond, John Daugherty, and Leah Lebowicz serve as BVIS program academic advisors. The advisor is a resource person for information about the curriculum, department, college, etc. The advisor will provide assistance or an appropriate referral of assistance. The academic advisor is not necessarily your project/thesis advisor.</w:t>
      </w:r>
    </w:p>
    <w:p w14:paraId="0F83AD85" w14:textId="77777777" w:rsidR="00091805" w:rsidRPr="004E134C" w:rsidRDefault="00091805" w:rsidP="00091805">
      <w:pPr>
        <w:tabs>
          <w:tab w:val="right" w:pos="9340"/>
        </w:tabs>
        <w:spacing w:after="0" w:line="240" w:lineRule="auto"/>
        <w:rPr>
          <w:rFonts w:ascii="Arial" w:hAnsi="Arial" w:cs="Arial"/>
          <w:sz w:val="20"/>
          <w:szCs w:val="20"/>
        </w:rPr>
      </w:pPr>
    </w:p>
    <w:p w14:paraId="49A47D90" w14:textId="77777777" w:rsidR="00091805" w:rsidRPr="004E134C" w:rsidRDefault="00091805" w:rsidP="00091805">
      <w:pPr>
        <w:tabs>
          <w:tab w:val="right" w:pos="9340"/>
        </w:tabs>
        <w:spacing w:after="0" w:line="240" w:lineRule="auto"/>
        <w:rPr>
          <w:rFonts w:ascii="Arial" w:hAnsi="Arial" w:cs="Arial"/>
          <w:sz w:val="20"/>
          <w:szCs w:val="20"/>
        </w:rPr>
      </w:pPr>
      <w:r w:rsidRPr="004E134C">
        <w:rPr>
          <w:rFonts w:ascii="Arial" w:hAnsi="Arial" w:cs="Arial"/>
          <w:sz w:val="20"/>
          <w:szCs w:val="20"/>
        </w:rPr>
        <w:t>Professional Associations</w:t>
      </w:r>
    </w:p>
    <w:p w14:paraId="4671EAA2" w14:textId="77777777" w:rsidR="00091805" w:rsidRPr="004E134C" w:rsidRDefault="00091805" w:rsidP="00091805">
      <w:pPr>
        <w:tabs>
          <w:tab w:val="right" w:pos="9340"/>
        </w:tabs>
        <w:spacing w:after="0" w:line="240" w:lineRule="auto"/>
        <w:rPr>
          <w:rFonts w:ascii="Arial" w:hAnsi="Arial" w:cs="Arial"/>
          <w:sz w:val="20"/>
          <w:szCs w:val="20"/>
        </w:rPr>
      </w:pPr>
    </w:p>
    <w:p w14:paraId="1B432338" w14:textId="77777777" w:rsidR="00091805" w:rsidRPr="004E134C" w:rsidRDefault="00091805" w:rsidP="00091805">
      <w:pPr>
        <w:tabs>
          <w:tab w:val="right" w:pos="9340"/>
        </w:tabs>
        <w:spacing w:after="0" w:line="240" w:lineRule="auto"/>
        <w:ind w:left="20"/>
        <w:rPr>
          <w:rFonts w:ascii="Arial" w:hAnsi="Arial" w:cs="Arial"/>
          <w:sz w:val="20"/>
          <w:szCs w:val="20"/>
        </w:rPr>
      </w:pPr>
      <w:r w:rsidRPr="004E134C">
        <w:rPr>
          <w:rFonts w:ascii="Arial" w:hAnsi="Arial" w:cs="Arial"/>
          <w:sz w:val="20"/>
          <w:szCs w:val="20"/>
        </w:rPr>
        <w:t>Association of Medical Illustrators (AMI)</w:t>
      </w:r>
    </w:p>
    <w:p w14:paraId="79AAD110" w14:textId="77777777" w:rsidR="00091805" w:rsidRPr="004E134C" w:rsidRDefault="00091805" w:rsidP="00091805">
      <w:pPr>
        <w:tabs>
          <w:tab w:val="right" w:pos="9340"/>
        </w:tabs>
        <w:spacing w:after="0" w:line="240" w:lineRule="auto"/>
        <w:rPr>
          <w:rFonts w:ascii="Arial" w:hAnsi="Arial" w:cs="Arial"/>
          <w:sz w:val="20"/>
          <w:szCs w:val="20"/>
        </w:rPr>
      </w:pPr>
      <w:r w:rsidRPr="004E134C">
        <w:rPr>
          <w:rFonts w:ascii="Arial" w:hAnsi="Arial" w:cs="Arial"/>
          <w:sz w:val="20"/>
          <w:szCs w:val="20"/>
        </w:rPr>
        <w:t>www.ami.org</w:t>
      </w:r>
    </w:p>
    <w:p w14:paraId="29235C15" w14:textId="77777777" w:rsidR="00091805" w:rsidRPr="004E134C" w:rsidRDefault="00091805" w:rsidP="00091805">
      <w:pPr>
        <w:tabs>
          <w:tab w:val="right" w:pos="9340"/>
        </w:tabs>
        <w:spacing w:after="0" w:line="240" w:lineRule="auto"/>
        <w:rPr>
          <w:rFonts w:ascii="Arial" w:hAnsi="Arial" w:cs="Arial"/>
          <w:sz w:val="20"/>
          <w:szCs w:val="20"/>
        </w:rPr>
      </w:pPr>
    </w:p>
    <w:p w14:paraId="4C90627A" w14:textId="77777777" w:rsidR="00091805" w:rsidRPr="004E134C" w:rsidRDefault="00091805" w:rsidP="00091805">
      <w:pPr>
        <w:tabs>
          <w:tab w:val="right" w:pos="9340"/>
        </w:tabs>
        <w:spacing w:after="0" w:line="240" w:lineRule="auto"/>
        <w:ind w:left="20"/>
        <w:rPr>
          <w:rFonts w:ascii="Arial" w:hAnsi="Arial" w:cs="Arial"/>
          <w:sz w:val="20"/>
          <w:szCs w:val="20"/>
        </w:rPr>
      </w:pPr>
      <w:r w:rsidRPr="004E134C">
        <w:rPr>
          <w:rFonts w:ascii="Arial" w:hAnsi="Arial" w:cs="Arial"/>
          <w:sz w:val="20"/>
          <w:szCs w:val="20"/>
        </w:rPr>
        <w:t>Guild of Natural Science Illustrators, Inc. (GNSI)</w:t>
      </w:r>
    </w:p>
    <w:p w14:paraId="5A1EBBC9" w14:textId="77777777" w:rsidR="00091805" w:rsidRPr="004E134C" w:rsidRDefault="00091805" w:rsidP="00091805">
      <w:pPr>
        <w:tabs>
          <w:tab w:val="right" w:pos="9340"/>
        </w:tabs>
        <w:spacing w:after="0" w:line="240" w:lineRule="auto"/>
        <w:ind w:left="20"/>
        <w:rPr>
          <w:rFonts w:ascii="Arial" w:hAnsi="Arial" w:cs="Arial"/>
          <w:sz w:val="20"/>
          <w:szCs w:val="20"/>
        </w:rPr>
      </w:pPr>
      <w:r w:rsidRPr="004E134C">
        <w:rPr>
          <w:rFonts w:ascii="Arial" w:hAnsi="Arial" w:cs="Arial"/>
          <w:sz w:val="20"/>
          <w:szCs w:val="20"/>
        </w:rPr>
        <w:t xml:space="preserve">http://www.gnsi.org </w:t>
      </w:r>
    </w:p>
    <w:p w14:paraId="6816E336" w14:textId="77777777" w:rsidR="00091805" w:rsidRPr="004E134C" w:rsidRDefault="00091805" w:rsidP="00091805">
      <w:pPr>
        <w:tabs>
          <w:tab w:val="right" w:pos="9340"/>
        </w:tabs>
        <w:spacing w:after="0" w:line="240" w:lineRule="auto"/>
        <w:rPr>
          <w:rFonts w:ascii="Arial" w:hAnsi="Arial" w:cs="Arial"/>
          <w:sz w:val="20"/>
          <w:szCs w:val="20"/>
        </w:rPr>
      </w:pPr>
    </w:p>
    <w:p w14:paraId="51177C9C" w14:textId="77777777" w:rsidR="00091805" w:rsidRPr="004E134C" w:rsidRDefault="00091805" w:rsidP="00091805">
      <w:pPr>
        <w:tabs>
          <w:tab w:val="right" w:pos="9340"/>
        </w:tabs>
        <w:spacing w:after="0" w:line="240" w:lineRule="auto"/>
        <w:ind w:left="20"/>
        <w:rPr>
          <w:rFonts w:ascii="Arial" w:hAnsi="Arial" w:cs="Arial"/>
          <w:sz w:val="20"/>
          <w:szCs w:val="20"/>
        </w:rPr>
      </w:pPr>
      <w:r w:rsidRPr="004E134C">
        <w:rPr>
          <w:rFonts w:ascii="Arial" w:hAnsi="Arial" w:cs="Arial"/>
          <w:sz w:val="20"/>
          <w:szCs w:val="20"/>
        </w:rPr>
        <w:t xml:space="preserve">Association for Computer Manufacturing/Special Interest Group in Graphics </w:t>
      </w:r>
    </w:p>
    <w:p w14:paraId="0D145F64" w14:textId="77777777" w:rsidR="00091805" w:rsidRPr="004E134C" w:rsidRDefault="00091805" w:rsidP="00091805">
      <w:pPr>
        <w:tabs>
          <w:tab w:val="right" w:pos="9340"/>
        </w:tabs>
        <w:spacing w:after="0" w:line="240" w:lineRule="auto"/>
        <w:ind w:left="20"/>
        <w:rPr>
          <w:rFonts w:ascii="Arial" w:hAnsi="Arial" w:cs="Arial"/>
          <w:sz w:val="20"/>
          <w:szCs w:val="20"/>
        </w:rPr>
      </w:pPr>
      <w:r w:rsidRPr="004E134C">
        <w:rPr>
          <w:rFonts w:ascii="Arial" w:hAnsi="Arial" w:cs="Arial"/>
          <w:sz w:val="20"/>
          <w:szCs w:val="20"/>
        </w:rPr>
        <w:t>(ACM/SIGGRAPH)</w:t>
      </w:r>
    </w:p>
    <w:p w14:paraId="619C3653" w14:textId="77777777" w:rsidR="00091805" w:rsidRPr="004E134C" w:rsidRDefault="00091805" w:rsidP="00091805">
      <w:pPr>
        <w:tabs>
          <w:tab w:val="right" w:pos="9340"/>
        </w:tabs>
        <w:spacing w:after="0" w:line="240" w:lineRule="auto"/>
        <w:rPr>
          <w:rFonts w:ascii="Arial" w:hAnsi="Arial" w:cs="Arial"/>
          <w:sz w:val="20"/>
          <w:szCs w:val="20"/>
          <w:shd w:val="clear" w:color="auto" w:fill="FFFF00"/>
        </w:rPr>
      </w:pPr>
      <w:r w:rsidRPr="004E134C">
        <w:rPr>
          <w:rFonts w:ascii="Arial" w:hAnsi="Arial" w:cs="Arial"/>
          <w:sz w:val="20"/>
          <w:szCs w:val="20"/>
        </w:rPr>
        <w:t>http://www.siggraph.org</w:t>
      </w:r>
    </w:p>
    <w:p w14:paraId="51D87410" w14:textId="77777777" w:rsidR="00091805" w:rsidRPr="006C4333" w:rsidRDefault="00091805" w:rsidP="00091805">
      <w:pPr>
        <w:spacing w:after="0" w:line="240" w:lineRule="auto"/>
        <w:rPr>
          <w:rFonts w:ascii="Arial" w:hAnsi="Arial" w:cs="Arial"/>
          <w:sz w:val="20"/>
        </w:rPr>
      </w:pPr>
    </w:p>
    <w:p w14:paraId="77E9722F" w14:textId="77777777" w:rsidR="00091805" w:rsidRPr="006C4333" w:rsidRDefault="00091805" w:rsidP="00091805">
      <w:pPr>
        <w:spacing w:after="0" w:line="240" w:lineRule="auto"/>
        <w:rPr>
          <w:rFonts w:ascii="Arial" w:hAnsi="Arial" w:cs="Arial"/>
          <w:sz w:val="20"/>
        </w:rPr>
      </w:pPr>
    </w:p>
    <w:p w14:paraId="51CE7640" w14:textId="77777777" w:rsidR="00091805" w:rsidRPr="006C4333" w:rsidRDefault="00091805" w:rsidP="00091805">
      <w:pPr>
        <w:pStyle w:val="Heading1"/>
        <w:spacing w:before="0" w:line="240" w:lineRule="auto"/>
        <w:rPr>
          <w:rFonts w:ascii="Arial" w:hAnsi="Arial" w:cs="Arial"/>
          <w:b/>
        </w:rPr>
      </w:pPr>
      <w:bookmarkStart w:id="24" w:name="_Toc43909878"/>
      <w:r w:rsidRPr="006C4333">
        <w:rPr>
          <w:rFonts w:ascii="Arial" w:hAnsi="Arial" w:cs="Arial"/>
          <w:b/>
        </w:rPr>
        <w:t>CURRICULUM</w:t>
      </w:r>
      <w:bookmarkEnd w:id="24"/>
    </w:p>
    <w:p w14:paraId="789B54C8" w14:textId="77777777" w:rsidR="00091805" w:rsidRPr="006C4333" w:rsidRDefault="00091805" w:rsidP="00091805">
      <w:pPr>
        <w:pStyle w:val="ColorfulList-Accent11"/>
        <w:spacing w:after="0" w:line="240" w:lineRule="auto"/>
        <w:ind w:left="0"/>
        <w:rPr>
          <w:rFonts w:ascii="Arial" w:hAnsi="Arial" w:cs="Arial"/>
          <w:sz w:val="24"/>
        </w:rPr>
      </w:pPr>
    </w:p>
    <w:p w14:paraId="7A106D32" w14:textId="77777777" w:rsidR="00091805" w:rsidRPr="004E134C" w:rsidRDefault="00091805" w:rsidP="00091805">
      <w:pPr>
        <w:pStyle w:val="ColorfulList-Accent11"/>
        <w:spacing w:after="0" w:line="240" w:lineRule="auto"/>
        <w:ind w:left="0"/>
        <w:rPr>
          <w:rFonts w:ascii="Arial" w:hAnsi="Arial" w:cs="Arial"/>
          <w:sz w:val="20"/>
        </w:rPr>
      </w:pPr>
      <w:r w:rsidRPr="004E134C">
        <w:rPr>
          <w:rFonts w:ascii="Arial" w:hAnsi="Arial" w:cs="Arial"/>
          <w:sz w:val="20"/>
        </w:rPr>
        <w:t>Master of Science Degree Program in Biomedical Visualization Curriculum</w:t>
      </w:r>
    </w:p>
    <w:p w14:paraId="633A10C5" w14:textId="77777777" w:rsidR="00091805" w:rsidRPr="004E134C" w:rsidRDefault="00091805" w:rsidP="00091805">
      <w:pPr>
        <w:spacing w:after="0" w:line="240" w:lineRule="auto"/>
        <w:rPr>
          <w:rFonts w:ascii="Arial" w:eastAsia="Times New Roman" w:hAnsi="Arial" w:cs="Arial"/>
          <w:color w:val="auto"/>
          <w:sz w:val="20"/>
          <w:szCs w:val="20"/>
        </w:rPr>
      </w:pPr>
      <w:r w:rsidRPr="004E134C">
        <w:rPr>
          <w:rFonts w:ascii="Arial" w:eastAsia="Times New Roman" w:hAnsi="Arial" w:cs="Arial"/>
          <w:color w:val="auto"/>
          <w:sz w:val="20"/>
          <w:szCs w:val="20"/>
        </w:rPr>
        <w:t xml:space="preserve"> (Required courses in </w:t>
      </w:r>
      <w:r w:rsidRPr="004E134C">
        <w:rPr>
          <w:rFonts w:ascii="Arial" w:eastAsia="Times New Roman" w:hAnsi="Arial" w:cs="Arial"/>
          <w:b/>
          <w:color w:val="auto"/>
          <w:sz w:val="20"/>
          <w:szCs w:val="20"/>
        </w:rPr>
        <w:t>bold</w:t>
      </w:r>
      <w:r w:rsidRPr="004E134C">
        <w:rPr>
          <w:rFonts w:ascii="Arial" w:eastAsia="Times New Roman" w:hAnsi="Arial" w:cs="Arial"/>
          <w:color w:val="auto"/>
          <w:sz w:val="20"/>
          <w:szCs w:val="20"/>
        </w:rPr>
        <w:t>)</w:t>
      </w:r>
    </w:p>
    <w:p w14:paraId="45A24E47" w14:textId="77777777" w:rsidR="00091805" w:rsidRPr="004E134C" w:rsidRDefault="00091805" w:rsidP="00091805">
      <w:pPr>
        <w:spacing w:after="0" w:line="240" w:lineRule="auto"/>
        <w:rPr>
          <w:rFonts w:ascii="Arial" w:eastAsia="Times New Roman" w:hAnsi="Arial" w:cs="Arial"/>
          <w:color w:val="auto"/>
          <w:sz w:val="20"/>
          <w:szCs w:val="20"/>
        </w:rPr>
      </w:pPr>
    </w:p>
    <w:p w14:paraId="7EA1C52B" w14:textId="77777777" w:rsidR="00091805" w:rsidRPr="004E134C" w:rsidRDefault="00091805" w:rsidP="00091805">
      <w:pPr>
        <w:spacing w:after="0" w:line="240" w:lineRule="auto"/>
        <w:ind w:left="20"/>
        <w:rPr>
          <w:rFonts w:ascii="Arial" w:eastAsia="Times New Roman" w:hAnsi="Arial" w:cs="Arial"/>
          <w:color w:val="auto"/>
          <w:sz w:val="20"/>
          <w:szCs w:val="20"/>
          <w:u w:val="single"/>
        </w:rPr>
      </w:pPr>
      <w:r w:rsidRPr="004E134C">
        <w:rPr>
          <w:rFonts w:ascii="Arial" w:eastAsia="Times New Roman" w:hAnsi="Arial" w:cs="Arial"/>
          <w:color w:val="auto"/>
          <w:sz w:val="20"/>
          <w:szCs w:val="20"/>
          <w:u w:val="single"/>
        </w:rPr>
        <w:t>Year 1</w:t>
      </w:r>
      <w:r w:rsidRPr="004E134C">
        <w:rPr>
          <w:rFonts w:ascii="Arial" w:eastAsia="Times New Roman" w:hAnsi="Arial" w:cs="Arial"/>
          <w:color w:val="auto"/>
          <w:sz w:val="20"/>
          <w:szCs w:val="20"/>
          <w:u w:val="single"/>
        </w:rPr>
        <w:tab/>
        <w:t>Summer Semester 1</w:t>
      </w:r>
    </w:p>
    <w:p w14:paraId="1F15F87C"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t xml:space="preserve">                        </w:t>
      </w:r>
    </w:p>
    <w:p w14:paraId="28EA7C3F"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BVIS 518</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Web Development</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2</w:t>
      </w:r>
    </w:p>
    <w:p w14:paraId="46AD5680"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BVIS 552</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Graphic Design</w:t>
      </w:r>
      <w:r w:rsidRPr="004E134C">
        <w:rPr>
          <w:rFonts w:ascii="Arial" w:eastAsia="Times New Roman" w:hAnsi="Arial" w:cs="Arial"/>
          <w:b/>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2</w:t>
      </w:r>
    </w:p>
    <w:p w14:paraId="02DC4FA2"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hAnsi="Arial" w:cs="Arial"/>
          <w:color w:val="auto"/>
          <w:sz w:val="20"/>
          <w:szCs w:val="20"/>
        </w:rPr>
        <w:tab/>
      </w:r>
      <w:r w:rsidRPr="004E134C">
        <w:rPr>
          <w:rFonts w:ascii="Arial" w:eastAsia="Times New Roman" w:hAnsi="Arial" w:cs="Arial"/>
          <w:b/>
          <w:color w:val="auto"/>
          <w:sz w:val="20"/>
          <w:szCs w:val="20"/>
        </w:rPr>
        <w:t>BVIS 501</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Professional Practices in Biomedical Visualization</w:t>
      </w:r>
      <w:r w:rsidRPr="004E134C">
        <w:rPr>
          <w:rFonts w:ascii="Arial" w:eastAsia="Times New Roman" w:hAnsi="Arial" w:cs="Arial"/>
          <w:b/>
          <w:color w:val="auto"/>
          <w:sz w:val="20"/>
          <w:szCs w:val="20"/>
        </w:rPr>
        <w:tab/>
        <w:t>1</w:t>
      </w:r>
      <w:r w:rsidRPr="004E134C">
        <w:rPr>
          <w:rFonts w:ascii="Arial" w:eastAsia="Times New Roman" w:hAnsi="Arial" w:cs="Arial"/>
          <w:color w:val="auto"/>
          <w:sz w:val="20"/>
          <w:szCs w:val="20"/>
        </w:rPr>
        <w:tab/>
        <w:t xml:space="preserve">         </w:t>
      </w:r>
      <w:r w:rsidRPr="004E134C">
        <w:rPr>
          <w:rFonts w:ascii="Arial" w:eastAsia="Times New Roman" w:hAnsi="Arial" w:cs="Arial"/>
          <w:b/>
          <w:color w:val="auto"/>
          <w:sz w:val="20"/>
          <w:szCs w:val="20"/>
        </w:rPr>
        <w:t xml:space="preserve"> </w:t>
      </w:r>
      <w:r w:rsidRPr="004E134C">
        <w:rPr>
          <w:rFonts w:ascii="Arial" w:eastAsia="Times New Roman" w:hAnsi="Arial" w:cs="Arial"/>
          <w:b/>
          <w:color w:val="auto"/>
          <w:sz w:val="20"/>
          <w:szCs w:val="20"/>
        </w:rPr>
        <w:tab/>
      </w:r>
    </w:p>
    <w:p w14:paraId="58E7B93D" w14:textId="77777777" w:rsidR="00091805" w:rsidRPr="004E134C" w:rsidRDefault="00091805" w:rsidP="00091805">
      <w:pPr>
        <w:spacing w:after="0" w:line="240" w:lineRule="auto"/>
        <w:ind w:left="20"/>
        <w:rPr>
          <w:rFonts w:ascii="Arial" w:eastAsia="Times New Roman" w:hAnsi="Arial" w:cs="Arial"/>
          <w:b/>
          <w:color w:val="auto"/>
          <w:sz w:val="20"/>
          <w:szCs w:val="20"/>
        </w:rPr>
      </w:pPr>
    </w:p>
    <w:p w14:paraId="4CBA4CA0"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500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Biomedical Visualization Techniques</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2</w:t>
      </w:r>
    </w:p>
    <w:p w14:paraId="221A8373"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BVIS 504</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Visual Storytelling in Biomedical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2</w:t>
      </w:r>
    </w:p>
    <w:p w14:paraId="6E3186C6"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p>
    <w:p w14:paraId="7D0C5C60" w14:textId="77777777" w:rsidR="00091805" w:rsidRPr="004E134C" w:rsidRDefault="00091805" w:rsidP="00091805">
      <w:pPr>
        <w:spacing w:after="0" w:line="240" w:lineRule="auto"/>
        <w:ind w:left="20" w:firstLine="700"/>
        <w:rPr>
          <w:rFonts w:ascii="Arial" w:eastAsia="Times New Roman" w:hAnsi="Arial" w:cs="Arial"/>
          <w:color w:val="auto"/>
          <w:sz w:val="20"/>
          <w:szCs w:val="20"/>
          <w:u w:val="single"/>
        </w:rPr>
      </w:pPr>
      <w:r w:rsidRPr="004E134C">
        <w:rPr>
          <w:rFonts w:ascii="Arial" w:eastAsia="Times New Roman" w:hAnsi="Arial" w:cs="Arial"/>
          <w:color w:val="auto"/>
          <w:sz w:val="20"/>
          <w:szCs w:val="20"/>
          <w:u w:val="single"/>
        </w:rPr>
        <w:t>Fall Semester 1</w:t>
      </w:r>
    </w:p>
    <w:p w14:paraId="5E40D838"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t xml:space="preserve">                        </w:t>
      </w:r>
    </w:p>
    <w:p w14:paraId="78B3B43B"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ANAT 441</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Gross Human Anatomy</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5</w:t>
      </w:r>
    </w:p>
    <w:p w14:paraId="21163E1C"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BHIS 499</w:t>
      </w: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Information Sources in BHIS</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1</w:t>
      </w:r>
    </w:p>
    <w:p w14:paraId="6D59899E"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hAnsi="Arial" w:cs="Arial"/>
          <w:color w:val="auto"/>
          <w:sz w:val="20"/>
          <w:szCs w:val="20"/>
        </w:rPr>
        <w:tab/>
      </w:r>
      <w:r w:rsidRPr="004E134C">
        <w:rPr>
          <w:rFonts w:ascii="Arial" w:eastAsia="Times New Roman" w:hAnsi="Arial" w:cs="Arial"/>
          <w:b/>
          <w:color w:val="auto"/>
          <w:sz w:val="20"/>
          <w:szCs w:val="20"/>
        </w:rPr>
        <w:t>BVIS 510</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Anatomical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b/>
          <w:color w:val="auto"/>
          <w:sz w:val="20"/>
          <w:szCs w:val="20"/>
        </w:rPr>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3</w:t>
      </w:r>
    </w:p>
    <w:p w14:paraId="1F015D40"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BVIS 595</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Seminar in Biomedical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 xml:space="preserve">1 </w:t>
      </w:r>
      <w:r w:rsidRPr="004E134C">
        <w:rPr>
          <w:rFonts w:ascii="Arial" w:eastAsia="Times New Roman" w:hAnsi="Arial" w:cs="Arial"/>
          <w:color w:val="auto"/>
          <w:sz w:val="20"/>
          <w:szCs w:val="20"/>
        </w:rPr>
        <w:t xml:space="preserve">             </w:t>
      </w:r>
    </w:p>
    <w:p w14:paraId="126314A1"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BVIS 505</w:t>
      </w: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Visual Learning &amp; Visual Thinking I</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2</w:t>
      </w:r>
    </w:p>
    <w:p w14:paraId="7E1B16B0" w14:textId="77777777" w:rsidR="00091805" w:rsidRPr="004E134C" w:rsidRDefault="00091805" w:rsidP="00091805">
      <w:pPr>
        <w:spacing w:after="0" w:line="240" w:lineRule="auto"/>
        <w:ind w:left="20"/>
        <w:rPr>
          <w:rFonts w:ascii="Arial" w:eastAsia="Times New Roman" w:hAnsi="Arial" w:cs="Arial"/>
          <w:b/>
          <w:color w:val="auto"/>
          <w:sz w:val="20"/>
          <w:szCs w:val="20"/>
        </w:rPr>
      </w:pPr>
    </w:p>
    <w:p w14:paraId="70425299"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519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Modeling I</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3B67B0BE" w14:textId="77777777" w:rsidR="00091805" w:rsidRPr="004E134C" w:rsidRDefault="00091805" w:rsidP="00091805">
      <w:pPr>
        <w:spacing w:after="0" w:line="240" w:lineRule="auto"/>
        <w:rPr>
          <w:rFonts w:ascii="Arial" w:eastAsia="Times New Roman" w:hAnsi="Arial" w:cs="Arial"/>
          <w:color w:val="auto"/>
          <w:sz w:val="20"/>
          <w:szCs w:val="20"/>
        </w:rPr>
      </w:pPr>
      <w:r w:rsidRPr="004E134C">
        <w:rPr>
          <w:rFonts w:ascii="Arial" w:eastAsia="Times New Roman" w:hAnsi="Arial" w:cs="Arial"/>
          <w:color w:val="auto"/>
          <w:sz w:val="20"/>
          <w:szCs w:val="20"/>
        </w:rPr>
        <w:t xml:space="preserve">      </w:t>
      </w:r>
    </w:p>
    <w:p w14:paraId="13F437ED" w14:textId="77777777" w:rsidR="00091805" w:rsidRPr="004E134C" w:rsidRDefault="00091805" w:rsidP="00091805">
      <w:pPr>
        <w:spacing w:after="0" w:line="240" w:lineRule="auto"/>
        <w:ind w:left="20"/>
        <w:rPr>
          <w:rFonts w:ascii="Arial" w:eastAsia="Times New Roman" w:hAnsi="Arial" w:cs="Arial"/>
          <w:color w:val="auto"/>
          <w:sz w:val="20"/>
          <w:szCs w:val="20"/>
          <w:u w:val="single"/>
        </w:rPr>
      </w:pPr>
      <w:r w:rsidRPr="004E134C">
        <w:rPr>
          <w:rFonts w:ascii="Arial" w:eastAsia="Times New Roman" w:hAnsi="Arial" w:cs="Arial"/>
          <w:color w:val="auto"/>
          <w:sz w:val="20"/>
          <w:szCs w:val="20"/>
        </w:rPr>
        <w:tab/>
      </w:r>
      <w:r w:rsidRPr="004E134C">
        <w:rPr>
          <w:rFonts w:ascii="Arial" w:eastAsia="Times New Roman" w:hAnsi="Arial" w:cs="Arial"/>
          <w:color w:val="auto"/>
          <w:sz w:val="20"/>
          <w:szCs w:val="20"/>
          <w:u w:val="single"/>
        </w:rPr>
        <w:t>Spring Semester 1</w:t>
      </w:r>
    </w:p>
    <w:p w14:paraId="1B123CD7"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p>
    <w:p w14:paraId="25B4D15C" w14:textId="77777777" w:rsidR="00091805" w:rsidRPr="006C4333" w:rsidRDefault="00091805" w:rsidP="00091805">
      <w:pPr>
        <w:spacing w:after="0" w:line="240" w:lineRule="auto"/>
        <w:ind w:left="20"/>
        <w:rPr>
          <w:rFonts w:ascii="Arial" w:eastAsia="Times New Roman" w:hAnsi="Arial" w:cs="Arial"/>
          <w:color w:val="auto"/>
          <w:sz w:val="20"/>
        </w:rPr>
      </w:pPr>
      <w:r w:rsidRPr="006C4333">
        <w:rPr>
          <w:rFonts w:ascii="Arial" w:eastAsia="Times New Roman" w:hAnsi="Arial" w:cs="Arial"/>
          <w:color w:val="auto"/>
          <w:sz w:val="20"/>
        </w:rPr>
        <w:tab/>
      </w:r>
      <w:r w:rsidRPr="006C4333">
        <w:rPr>
          <w:rFonts w:ascii="Arial" w:eastAsia="Times New Roman" w:hAnsi="Arial" w:cs="Arial"/>
          <w:b/>
          <w:color w:val="auto"/>
          <w:sz w:val="20"/>
        </w:rPr>
        <w:t>BVIS 503</w:t>
      </w:r>
      <w:r w:rsidRPr="006C4333">
        <w:rPr>
          <w:rFonts w:ascii="Arial" w:eastAsia="Times New Roman" w:hAnsi="Arial" w:cs="Arial"/>
          <w:color w:val="auto"/>
          <w:sz w:val="20"/>
        </w:rPr>
        <w:t xml:space="preserve"> </w:t>
      </w:r>
      <w:r w:rsidRPr="006C4333">
        <w:rPr>
          <w:rFonts w:ascii="Arial" w:eastAsia="Times New Roman" w:hAnsi="Arial" w:cs="Arial"/>
          <w:color w:val="auto"/>
          <w:sz w:val="20"/>
        </w:rPr>
        <w:tab/>
      </w:r>
      <w:r w:rsidRPr="006C4333">
        <w:rPr>
          <w:rFonts w:ascii="Arial" w:eastAsia="Times New Roman" w:hAnsi="Arial" w:cs="Arial"/>
          <w:color w:val="auto"/>
          <w:sz w:val="20"/>
        </w:rPr>
        <w:tab/>
      </w:r>
      <w:r w:rsidRPr="006C4333">
        <w:rPr>
          <w:rFonts w:ascii="Arial" w:eastAsia="Times New Roman" w:hAnsi="Arial" w:cs="Arial"/>
          <w:b/>
          <w:color w:val="auto"/>
          <w:sz w:val="20"/>
        </w:rPr>
        <w:t xml:space="preserve">Strategic Inquiry in Biomedical Visualization          </w:t>
      </w:r>
      <w:r w:rsidRPr="006C4333">
        <w:rPr>
          <w:rFonts w:ascii="Arial" w:eastAsia="Times New Roman" w:hAnsi="Arial" w:cs="Arial"/>
          <w:b/>
          <w:color w:val="auto"/>
          <w:sz w:val="20"/>
        </w:rPr>
        <w:tab/>
        <w:t>3</w:t>
      </w:r>
    </w:p>
    <w:p w14:paraId="24D07451" w14:textId="77777777" w:rsidR="00091805" w:rsidRPr="006C4333" w:rsidRDefault="00091805" w:rsidP="00091805">
      <w:pPr>
        <w:spacing w:after="0" w:line="240" w:lineRule="auto"/>
        <w:ind w:left="20"/>
        <w:rPr>
          <w:rFonts w:ascii="Arial" w:eastAsia="Times New Roman" w:hAnsi="Arial" w:cs="Arial"/>
          <w:color w:val="auto"/>
          <w:sz w:val="20"/>
        </w:rPr>
      </w:pPr>
      <w:r w:rsidRPr="006C4333">
        <w:rPr>
          <w:rFonts w:ascii="Arial" w:eastAsia="Times New Roman" w:hAnsi="Arial" w:cs="Arial"/>
          <w:color w:val="auto"/>
          <w:sz w:val="20"/>
        </w:rPr>
        <w:tab/>
      </w:r>
      <w:r w:rsidRPr="006C4333">
        <w:rPr>
          <w:rFonts w:ascii="Arial" w:eastAsia="Times New Roman" w:hAnsi="Arial" w:cs="Arial"/>
          <w:b/>
          <w:color w:val="auto"/>
          <w:sz w:val="20"/>
        </w:rPr>
        <w:t>BVIS 508</w:t>
      </w:r>
      <w:r w:rsidRPr="006C4333">
        <w:rPr>
          <w:rFonts w:ascii="Arial" w:eastAsia="Times New Roman" w:hAnsi="Arial" w:cs="Arial"/>
          <w:color w:val="auto"/>
          <w:sz w:val="20"/>
        </w:rPr>
        <w:t xml:space="preserve"> </w:t>
      </w:r>
      <w:r w:rsidRPr="006C4333">
        <w:rPr>
          <w:rFonts w:ascii="Arial" w:eastAsia="Times New Roman" w:hAnsi="Arial" w:cs="Arial"/>
          <w:color w:val="auto"/>
          <w:sz w:val="20"/>
        </w:rPr>
        <w:tab/>
      </w:r>
      <w:r w:rsidRPr="006C4333">
        <w:rPr>
          <w:rFonts w:ascii="Arial" w:eastAsia="Times New Roman" w:hAnsi="Arial" w:cs="Arial"/>
          <w:color w:val="auto"/>
          <w:sz w:val="20"/>
        </w:rPr>
        <w:tab/>
      </w:r>
      <w:r w:rsidRPr="006C4333">
        <w:rPr>
          <w:rFonts w:ascii="Arial" w:eastAsia="Times New Roman" w:hAnsi="Arial" w:cs="Arial"/>
          <w:b/>
          <w:color w:val="auto"/>
          <w:sz w:val="20"/>
        </w:rPr>
        <w:t>Pathophysiology for Biomedical Visualization</w:t>
      </w:r>
      <w:r w:rsidRPr="006C4333">
        <w:rPr>
          <w:rFonts w:ascii="Arial" w:eastAsia="Times New Roman" w:hAnsi="Arial" w:cs="Arial"/>
          <w:color w:val="auto"/>
          <w:sz w:val="20"/>
        </w:rPr>
        <w:t xml:space="preserve">          </w:t>
      </w:r>
      <w:r w:rsidRPr="006C4333">
        <w:rPr>
          <w:rFonts w:ascii="Arial" w:eastAsia="Times New Roman" w:hAnsi="Arial" w:cs="Arial"/>
          <w:color w:val="auto"/>
          <w:sz w:val="20"/>
        </w:rPr>
        <w:tab/>
      </w:r>
      <w:r w:rsidRPr="006C4333">
        <w:rPr>
          <w:rFonts w:ascii="Arial" w:eastAsia="Times New Roman" w:hAnsi="Arial" w:cs="Arial"/>
          <w:b/>
          <w:color w:val="auto"/>
          <w:sz w:val="20"/>
        </w:rPr>
        <w:t>3</w:t>
      </w:r>
      <w:r w:rsidRPr="006C4333">
        <w:rPr>
          <w:rFonts w:ascii="Arial" w:eastAsia="Times New Roman" w:hAnsi="Arial" w:cs="Arial"/>
          <w:color w:val="auto"/>
          <w:sz w:val="20"/>
        </w:rPr>
        <w:tab/>
      </w:r>
      <w:r w:rsidRPr="006C4333">
        <w:rPr>
          <w:rFonts w:ascii="Arial" w:eastAsia="Times New Roman" w:hAnsi="Arial" w:cs="Arial"/>
          <w:color w:val="auto"/>
          <w:sz w:val="20"/>
        </w:rPr>
        <w:tab/>
        <w:t xml:space="preserve">        </w:t>
      </w:r>
    </w:p>
    <w:p w14:paraId="6C0AFC3F" w14:textId="77777777" w:rsidR="00091805" w:rsidRPr="006C4333" w:rsidRDefault="00091805" w:rsidP="00091805">
      <w:pPr>
        <w:spacing w:after="0" w:line="240" w:lineRule="auto"/>
        <w:ind w:left="20"/>
        <w:rPr>
          <w:rFonts w:ascii="Arial" w:eastAsia="Times New Roman" w:hAnsi="Arial" w:cs="Arial"/>
          <w:b/>
          <w:color w:val="auto"/>
          <w:sz w:val="20"/>
        </w:rPr>
      </w:pPr>
      <w:r w:rsidRPr="006C4333">
        <w:rPr>
          <w:rFonts w:ascii="Arial" w:eastAsia="Times New Roman" w:hAnsi="Arial" w:cs="Arial"/>
          <w:b/>
          <w:color w:val="auto"/>
          <w:sz w:val="20"/>
        </w:rPr>
        <w:tab/>
      </w:r>
    </w:p>
    <w:p w14:paraId="7C7BFF42" w14:textId="77777777" w:rsidR="00091805" w:rsidRDefault="00091805" w:rsidP="00091805">
      <w:pPr>
        <w:spacing w:after="0" w:line="240" w:lineRule="auto"/>
        <w:ind w:left="20" w:firstLine="700"/>
        <w:rPr>
          <w:rFonts w:ascii="Arial" w:eastAsia="Times New Roman" w:hAnsi="Arial" w:cs="Arial"/>
          <w:color w:val="auto"/>
          <w:sz w:val="20"/>
        </w:rPr>
      </w:pPr>
    </w:p>
    <w:p w14:paraId="3BFC8947" w14:textId="77777777" w:rsidR="00091805" w:rsidRPr="004E134C" w:rsidRDefault="00091805" w:rsidP="00091805">
      <w:pPr>
        <w:spacing w:after="0" w:line="240" w:lineRule="auto"/>
        <w:ind w:left="20" w:firstLine="700"/>
        <w:rPr>
          <w:rFonts w:ascii="Arial" w:eastAsia="Times New Roman" w:hAnsi="Arial" w:cs="Arial"/>
          <w:b/>
          <w:color w:val="auto"/>
          <w:sz w:val="20"/>
          <w:szCs w:val="20"/>
        </w:rPr>
      </w:pPr>
      <w:r w:rsidRPr="004E134C">
        <w:rPr>
          <w:rFonts w:ascii="Arial" w:eastAsia="Times New Roman" w:hAnsi="Arial" w:cs="Arial"/>
          <w:color w:val="auto"/>
          <w:sz w:val="20"/>
          <w:szCs w:val="20"/>
        </w:rPr>
        <w:t>At least one of the following: **</w:t>
      </w:r>
    </w:p>
    <w:p w14:paraId="622B3DD6"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 xml:space="preserve">ANAT 544/OSCI 544 </w:t>
      </w:r>
      <w:r w:rsidRPr="004E134C">
        <w:rPr>
          <w:rFonts w:ascii="Arial" w:eastAsia="Times New Roman" w:hAnsi="Arial" w:cs="Arial"/>
          <w:b/>
          <w:color w:val="auto"/>
          <w:sz w:val="20"/>
          <w:szCs w:val="20"/>
        </w:rPr>
        <w:tab/>
        <w:t>Advanced Craniofacial Anatomy</w:t>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3</w:t>
      </w:r>
    </w:p>
    <w:p w14:paraId="2FF01ACD" w14:textId="77777777" w:rsidR="00091805" w:rsidRPr="004E134C" w:rsidRDefault="00091805" w:rsidP="00091805">
      <w:pPr>
        <w:spacing w:after="0" w:line="240" w:lineRule="auto"/>
        <w:ind w:left="20" w:firstLine="700"/>
        <w:rPr>
          <w:rFonts w:ascii="Arial" w:eastAsia="Times New Roman" w:hAnsi="Arial" w:cs="Arial"/>
          <w:b/>
          <w:color w:val="auto"/>
          <w:sz w:val="20"/>
          <w:szCs w:val="20"/>
        </w:rPr>
      </w:pPr>
      <w:r w:rsidRPr="004E134C">
        <w:rPr>
          <w:rFonts w:ascii="Arial" w:eastAsia="Times New Roman" w:hAnsi="Arial" w:cs="Arial"/>
          <w:b/>
          <w:color w:val="auto"/>
          <w:sz w:val="20"/>
          <w:szCs w:val="20"/>
        </w:rPr>
        <w:t>NEUS 403</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Human Neuroanatomy</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3</w:t>
      </w:r>
    </w:p>
    <w:p w14:paraId="2940FF12" w14:textId="77777777" w:rsidR="00091805" w:rsidRPr="004E134C" w:rsidRDefault="00091805" w:rsidP="00091805">
      <w:pPr>
        <w:spacing w:after="0" w:line="240" w:lineRule="auto"/>
        <w:ind w:left="20" w:firstLine="700"/>
        <w:rPr>
          <w:rFonts w:ascii="Arial" w:eastAsia="Times New Roman" w:hAnsi="Arial" w:cs="Arial"/>
          <w:b/>
          <w:color w:val="auto"/>
          <w:sz w:val="20"/>
          <w:szCs w:val="20"/>
        </w:rPr>
      </w:pPr>
      <w:r w:rsidRPr="004E134C">
        <w:rPr>
          <w:rFonts w:ascii="Arial" w:eastAsia="Times New Roman" w:hAnsi="Arial" w:cs="Arial"/>
          <w:b/>
          <w:color w:val="auto"/>
          <w:sz w:val="20"/>
          <w:szCs w:val="20"/>
        </w:rPr>
        <w:t>BVIS 560</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Molecular Pharmacology for BVIS</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3</w:t>
      </w:r>
    </w:p>
    <w:p w14:paraId="3D860BCA"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color w:val="auto"/>
          <w:sz w:val="20"/>
          <w:szCs w:val="20"/>
        </w:rPr>
        <w:tab/>
        <w:t xml:space="preserve">   </w:t>
      </w:r>
    </w:p>
    <w:p w14:paraId="5A7F0B57"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t xml:space="preserve">BVIS 522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Illustration Techniques</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56E2E2F8"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BVIS 536</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Serious Game Development</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592A202E"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541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Animation I</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2</w:t>
      </w:r>
    </w:p>
    <w:p w14:paraId="4021679E"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BVIS 551</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3D Printing with Data Segmentation for Medicine</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2</w:t>
      </w:r>
    </w:p>
    <w:p w14:paraId="5C90E93F"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(Term B)</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p>
    <w:p w14:paraId="3E50EF5A" w14:textId="77777777" w:rsidR="00091805" w:rsidRPr="004E134C" w:rsidRDefault="00091805" w:rsidP="00091805">
      <w:pPr>
        <w:spacing w:after="0" w:line="240" w:lineRule="auto"/>
        <w:ind w:left="20"/>
        <w:rPr>
          <w:rFonts w:ascii="Arial" w:eastAsia="Times New Roman" w:hAnsi="Arial" w:cs="Arial"/>
          <w:i/>
          <w:color w:val="auto"/>
          <w:sz w:val="20"/>
          <w:szCs w:val="20"/>
        </w:rPr>
      </w:pPr>
      <w:r w:rsidRPr="004E134C">
        <w:rPr>
          <w:rFonts w:ascii="Arial" w:eastAsia="Times New Roman" w:hAnsi="Arial" w:cs="Arial"/>
          <w:color w:val="auto"/>
          <w:sz w:val="20"/>
          <w:szCs w:val="20"/>
        </w:rPr>
        <w:tab/>
        <w:t>BVIS 594</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Special Topics in Biomedical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1-3</w:t>
      </w:r>
    </w:p>
    <w:p w14:paraId="41FB24E4"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596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Independent Study</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1-4</w:t>
      </w:r>
    </w:p>
    <w:p w14:paraId="5AC30675"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 </w:t>
      </w:r>
    </w:p>
    <w:p w14:paraId="06DBA939"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u w:val="single"/>
        </w:rPr>
        <w:t>Year 2</w:t>
      </w:r>
      <w:r w:rsidRPr="004E134C">
        <w:rPr>
          <w:rFonts w:ascii="Arial" w:eastAsia="Times New Roman" w:hAnsi="Arial" w:cs="Arial"/>
          <w:color w:val="auto"/>
          <w:sz w:val="20"/>
          <w:szCs w:val="20"/>
          <w:u w:val="single"/>
        </w:rPr>
        <w:tab/>
        <w:t>Summer Semester</w:t>
      </w:r>
    </w:p>
    <w:p w14:paraId="33F7A6B5"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p>
    <w:p w14:paraId="3EC32DAB"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BHIS 595</w:t>
      </w: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Seminar in BHIS</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1</w:t>
      </w:r>
    </w:p>
    <w:p w14:paraId="60BBD0A3" w14:textId="77777777" w:rsidR="00091805" w:rsidRPr="004E134C" w:rsidRDefault="00091805" w:rsidP="00091805">
      <w:pPr>
        <w:spacing w:after="0" w:line="240" w:lineRule="auto"/>
        <w:ind w:left="20"/>
        <w:rPr>
          <w:rFonts w:ascii="Arial" w:eastAsia="Times New Roman" w:hAnsi="Arial" w:cs="Arial"/>
          <w:b/>
          <w:color w:val="auto"/>
          <w:sz w:val="20"/>
          <w:szCs w:val="20"/>
        </w:rPr>
      </w:pPr>
    </w:p>
    <w:p w14:paraId="203FDD0D"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color w:val="auto"/>
          <w:sz w:val="20"/>
          <w:szCs w:val="20"/>
        </w:rPr>
        <w:tab/>
        <w:t xml:space="preserve">BVIS 520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Modeling II</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4D0FFB69"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538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Medical Legal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2</w:t>
      </w:r>
      <w:r w:rsidRPr="004E134C">
        <w:rPr>
          <w:rFonts w:ascii="Arial" w:eastAsia="Times New Roman" w:hAnsi="Arial" w:cs="Arial"/>
          <w:color w:val="auto"/>
          <w:sz w:val="20"/>
          <w:szCs w:val="20"/>
        </w:rPr>
        <w:tab/>
        <w:t xml:space="preserve">                </w:t>
      </w:r>
    </w:p>
    <w:p w14:paraId="792CD41E"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542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Animation II</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47D26F18"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535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Visual Learning &amp; Visual Thinking II</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2</w:t>
      </w:r>
    </w:p>
    <w:p w14:paraId="6EFCD0A5"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BVIS 537</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Advanced Serious Game Development</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2</w:t>
      </w:r>
    </w:p>
    <w:p w14:paraId="73DD3D7A"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BVIS 594</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Special Topics in Biomedical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1-3</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p>
    <w:p w14:paraId="098C751F"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596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Independent Study</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1-4</w:t>
      </w:r>
      <w:r w:rsidRPr="004E134C">
        <w:rPr>
          <w:rFonts w:ascii="Arial" w:eastAsia="Times New Roman" w:hAnsi="Arial" w:cs="Arial"/>
          <w:color w:val="auto"/>
          <w:sz w:val="20"/>
          <w:szCs w:val="20"/>
        </w:rPr>
        <w:tab/>
        <w:t xml:space="preserve">                  </w:t>
      </w:r>
    </w:p>
    <w:p w14:paraId="6C75ED37"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p>
    <w:p w14:paraId="031A57B6" w14:textId="77777777" w:rsidR="00091805" w:rsidRPr="004E134C" w:rsidRDefault="00091805" w:rsidP="00091805">
      <w:pPr>
        <w:spacing w:after="0" w:line="240" w:lineRule="auto"/>
        <w:ind w:firstLine="720"/>
        <w:rPr>
          <w:rFonts w:ascii="Arial" w:eastAsia="Times New Roman" w:hAnsi="Arial" w:cs="Arial"/>
          <w:color w:val="auto"/>
          <w:sz w:val="20"/>
          <w:szCs w:val="20"/>
          <w:u w:val="single"/>
        </w:rPr>
      </w:pPr>
      <w:r w:rsidRPr="004E134C">
        <w:rPr>
          <w:rFonts w:ascii="Arial" w:eastAsia="Times New Roman" w:hAnsi="Arial" w:cs="Arial"/>
          <w:color w:val="auto"/>
          <w:sz w:val="20"/>
          <w:szCs w:val="20"/>
          <w:u w:val="single"/>
        </w:rPr>
        <w:t>Fall Semester 2</w:t>
      </w:r>
    </w:p>
    <w:p w14:paraId="24A396FE"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p>
    <w:p w14:paraId="32E458C1"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BVIS 502</w:t>
      </w: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Clinical Sciences for Biomedical Visualization</w:t>
      </w:r>
      <w:r w:rsidRPr="004E134C">
        <w:rPr>
          <w:rFonts w:ascii="Arial" w:eastAsia="Times New Roman" w:hAnsi="Arial" w:cs="Arial"/>
          <w:b/>
          <w:color w:val="auto"/>
          <w:sz w:val="20"/>
          <w:szCs w:val="20"/>
        </w:rPr>
        <w:tab/>
        <w:t>3</w:t>
      </w:r>
      <w:r w:rsidRPr="004E134C">
        <w:rPr>
          <w:rFonts w:ascii="Arial" w:eastAsia="Times New Roman" w:hAnsi="Arial" w:cs="Arial"/>
          <w:color w:val="auto"/>
          <w:sz w:val="20"/>
          <w:szCs w:val="20"/>
        </w:rPr>
        <w:tab/>
      </w:r>
    </w:p>
    <w:p w14:paraId="7D2DC3B8"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BVIS 597/598</w:t>
      </w: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Project Research/Thesis</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2/3</w:t>
      </w:r>
    </w:p>
    <w:p w14:paraId="5FBA615A" w14:textId="77777777" w:rsidR="00091805" w:rsidRPr="004E134C" w:rsidRDefault="00091805" w:rsidP="00091805">
      <w:pPr>
        <w:spacing w:after="0" w:line="240" w:lineRule="auto"/>
        <w:ind w:left="20"/>
        <w:rPr>
          <w:rFonts w:ascii="Arial" w:eastAsia="Times New Roman" w:hAnsi="Arial" w:cs="Arial"/>
          <w:color w:val="auto"/>
          <w:sz w:val="20"/>
          <w:szCs w:val="20"/>
        </w:rPr>
      </w:pPr>
    </w:p>
    <w:p w14:paraId="0C35AF1D"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At least one of the following: **</w:t>
      </w:r>
      <w:r w:rsidRPr="004E134C">
        <w:rPr>
          <w:rFonts w:ascii="Arial" w:eastAsia="Times New Roman" w:hAnsi="Arial" w:cs="Arial"/>
          <w:color w:val="auto"/>
          <w:sz w:val="20"/>
          <w:szCs w:val="20"/>
        </w:rPr>
        <w:tab/>
        <w:t xml:space="preserve">      </w:t>
      </w:r>
    </w:p>
    <w:p w14:paraId="028B90DB"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i/>
          <w:color w:val="auto"/>
          <w:sz w:val="20"/>
          <w:szCs w:val="20"/>
        </w:rPr>
        <w:tab/>
      </w:r>
      <w:r w:rsidRPr="004E134C">
        <w:rPr>
          <w:rFonts w:ascii="Arial" w:eastAsia="Times New Roman" w:hAnsi="Arial" w:cs="Arial"/>
          <w:b/>
          <w:color w:val="auto"/>
          <w:sz w:val="20"/>
          <w:szCs w:val="20"/>
        </w:rPr>
        <w:t>GEMS 501</w:t>
      </w: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Biochemistry</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3</w:t>
      </w:r>
    </w:p>
    <w:p w14:paraId="3F40C034"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GEMS 502</w:t>
      </w: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Molecular Biology</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3</w:t>
      </w:r>
    </w:p>
    <w:p w14:paraId="321A6FE6"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GEMS 503</w:t>
      </w: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Cell Biology</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3</w:t>
      </w:r>
    </w:p>
    <w:p w14:paraId="3B438F57"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NEUS 501</w:t>
      </w: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Foundations of Neuroscience I</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3</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t xml:space="preserve">         </w:t>
      </w:r>
    </w:p>
    <w:p w14:paraId="29DECCB5" w14:textId="77777777" w:rsidR="00091805" w:rsidRPr="004E134C" w:rsidRDefault="00091805" w:rsidP="00091805">
      <w:pPr>
        <w:spacing w:after="0" w:line="240" w:lineRule="auto"/>
        <w:ind w:firstLine="720"/>
        <w:rPr>
          <w:rFonts w:ascii="Arial" w:eastAsia="Times New Roman" w:hAnsi="Arial" w:cs="Arial"/>
          <w:color w:val="auto"/>
          <w:sz w:val="20"/>
          <w:szCs w:val="20"/>
        </w:rPr>
      </w:pPr>
      <w:r w:rsidRPr="004E134C">
        <w:rPr>
          <w:rFonts w:ascii="Arial" w:eastAsia="Times New Roman" w:hAnsi="Arial" w:cs="Arial"/>
          <w:color w:val="auto"/>
          <w:sz w:val="20"/>
          <w:szCs w:val="20"/>
        </w:rPr>
        <w:t>ART 454</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3D Space I Modeling</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4</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BVIS 523</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Haptics I</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2</w:t>
      </w:r>
    </w:p>
    <w:p w14:paraId="635FF5E5" w14:textId="77777777" w:rsidR="00091805" w:rsidRPr="004E134C" w:rsidRDefault="00091805" w:rsidP="00091805">
      <w:pPr>
        <w:spacing w:after="0" w:line="240" w:lineRule="auto"/>
        <w:ind w:firstLine="720"/>
        <w:rPr>
          <w:rFonts w:ascii="Arial" w:eastAsia="Times New Roman" w:hAnsi="Arial" w:cs="Arial"/>
          <w:color w:val="auto"/>
          <w:sz w:val="20"/>
          <w:szCs w:val="20"/>
        </w:rPr>
      </w:pPr>
      <w:r w:rsidRPr="004E134C">
        <w:rPr>
          <w:rFonts w:ascii="Arial" w:eastAsia="Times New Roman" w:hAnsi="Arial" w:cs="Arial"/>
          <w:color w:val="auto"/>
          <w:sz w:val="20"/>
          <w:szCs w:val="20"/>
        </w:rPr>
        <w:t>BVIS 539</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Immersive Interactive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73695098" w14:textId="77777777" w:rsidR="00091805" w:rsidRPr="004E134C" w:rsidRDefault="00091805" w:rsidP="00091805">
      <w:pPr>
        <w:spacing w:after="0" w:line="240" w:lineRule="auto"/>
        <w:ind w:firstLine="720"/>
        <w:rPr>
          <w:rFonts w:ascii="Arial" w:eastAsia="Times New Roman" w:hAnsi="Arial" w:cs="Arial"/>
          <w:color w:val="auto"/>
          <w:sz w:val="20"/>
          <w:szCs w:val="20"/>
        </w:rPr>
      </w:pPr>
      <w:r w:rsidRPr="004E134C">
        <w:rPr>
          <w:rFonts w:ascii="Arial" w:eastAsia="Times New Roman" w:hAnsi="Arial" w:cs="Arial"/>
          <w:color w:val="auto"/>
          <w:sz w:val="20"/>
          <w:szCs w:val="20"/>
        </w:rPr>
        <w:t xml:space="preserve">BVIS 543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Animation III</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4</w:t>
      </w:r>
    </w:p>
    <w:p w14:paraId="2A45C178"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548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Advanced Illustration Techniques</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511BE1F3"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562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Advanced Graphic Design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p>
    <w:p w14:paraId="35B7FA73"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580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Practicum in Biomedical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6-12</w:t>
      </w:r>
    </w:p>
    <w:p w14:paraId="6E0FD914"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BVIS 594</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Special Topics in Biomedical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1-3</w:t>
      </w:r>
      <w:r w:rsidRPr="004E134C">
        <w:rPr>
          <w:rFonts w:ascii="Arial" w:eastAsia="Times New Roman" w:hAnsi="Arial" w:cs="Arial"/>
          <w:color w:val="auto"/>
          <w:sz w:val="20"/>
          <w:szCs w:val="20"/>
        </w:rPr>
        <w:tab/>
      </w:r>
    </w:p>
    <w:p w14:paraId="7107C328"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 xml:space="preserve">BVIS 596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Independent Study</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1-4</w:t>
      </w:r>
    </w:p>
    <w:p w14:paraId="51D6CF24" w14:textId="77777777" w:rsidR="00091805" w:rsidRPr="004E134C" w:rsidRDefault="00091805" w:rsidP="00091805">
      <w:pPr>
        <w:spacing w:after="0" w:line="240" w:lineRule="auto"/>
        <w:ind w:left="20"/>
        <w:rPr>
          <w:rFonts w:ascii="Arial" w:eastAsia="Times New Roman" w:hAnsi="Arial" w:cs="Arial"/>
          <w:color w:val="auto"/>
          <w:sz w:val="20"/>
          <w:szCs w:val="20"/>
        </w:rPr>
      </w:pPr>
    </w:p>
    <w:p w14:paraId="38D56A6D" w14:textId="77777777" w:rsidR="00091805" w:rsidRPr="004E134C" w:rsidRDefault="00091805" w:rsidP="00091805">
      <w:pPr>
        <w:spacing w:after="0" w:line="240" w:lineRule="auto"/>
        <w:ind w:left="20" w:firstLine="700"/>
        <w:rPr>
          <w:rFonts w:ascii="Arial" w:eastAsia="Times New Roman" w:hAnsi="Arial" w:cs="Arial"/>
          <w:color w:val="auto"/>
          <w:sz w:val="20"/>
          <w:szCs w:val="20"/>
          <w:u w:val="single"/>
        </w:rPr>
      </w:pPr>
      <w:r w:rsidRPr="004E134C">
        <w:rPr>
          <w:rFonts w:ascii="Arial" w:eastAsia="Times New Roman" w:hAnsi="Arial" w:cs="Arial"/>
          <w:color w:val="auto"/>
          <w:sz w:val="20"/>
          <w:szCs w:val="20"/>
          <w:u w:val="single"/>
        </w:rPr>
        <w:t>Spring Semester 2</w:t>
      </w:r>
    </w:p>
    <w:p w14:paraId="6E60A2F9" w14:textId="77777777" w:rsidR="00091805" w:rsidRPr="004E134C" w:rsidRDefault="00091805" w:rsidP="00091805">
      <w:pPr>
        <w:spacing w:after="0" w:line="240" w:lineRule="auto"/>
        <w:ind w:left="20"/>
        <w:rPr>
          <w:rFonts w:ascii="Arial" w:eastAsia="Times New Roman" w:hAnsi="Arial" w:cs="Arial"/>
          <w:color w:val="auto"/>
          <w:sz w:val="20"/>
          <w:szCs w:val="20"/>
        </w:rPr>
      </w:pPr>
    </w:p>
    <w:p w14:paraId="0C592053"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BVIS 575</w:t>
      </w: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Business Practices in Biomedical Visualization</w:t>
      </w:r>
      <w:r w:rsidRPr="004E134C">
        <w:rPr>
          <w:rFonts w:ascii="Arial" w:eastAsia="Times New Roman" w:hAnsi="Arial" w:cs="Arial"/>
          <w:b/>
          <w:color w:val="auto"/>
          <w:sz w:val="20"/>
          <w:szCs w:val="20"/>
        </w:rPr>
        <w:tab/>
        <w:t>2</w:t>
      </w:r>
      <w:r w:rsidRPr="004E134C">
        <w:rPr>
          <w:rFonts w:ascii="Arial" w:eastAsia="Times New Roman" w:hAnsi="Arial" w:cs="Arial"/>
          <w:color w:val="auto"/>
          <w:sz w:val="20"/>
          <w:szCs w:val="20"/>
        </w:rPr>
        <w:tab/>
      </w:r>
    </w:p>
    <w:p w14:paraId="5239B8FD"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BVIS 597/598</w:t>
      </w:r>
      <w:r w:rsidRPr="004E134C">
        <w:rPr>
          <w:rFonts w:ascii="Arial" w:eastAsia="Times New Roman" w:hAnsi="Arial" w:cs="Arial"/>
          <w:color w:val="auto"/>
          <w:sz w:val="20"/>
          <w:szCs w:val="20"/>
        </w:rPr>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b/>
          <w:color w:val="auto"/>
          <w:sz w:val="20"/>
          <w:szCs w:val="20"/>
        </w:rPr>
        <w:t>Project Research/Thesis</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2/4</w:t>
      </w:r>
      <w:r w:rsidRPr="004E134C">
        <w:rPr>
          <w:rFonts w:ascii="Arial" w:eastAsia="Times New Roman" w:hAnsi="Arial" w:cs="Arial"/>
          <w:color w:val="auto"/>
          <w:sz w:val="20"/>
          <w:szCs w:val="20"/>
        </w:rPr>
        <w:tab/>
        <w:t xml:space="preserve">                 </w:t>
      </w:r>
    </w:p>
    <w:p w14:paraId="0B7A9B87"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p>
    <w:p w14:paraId="79AD46CE"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ANAT 544/OSCI 544</w:t>
      </w:r>
      <w:r w:rsidRPr="004E134C">
        <w:rPr>
          <w:rFonts w:ascii="Arial" w:eastAsia="Times New Roman" w:hAnsi="Arial" w:cs="Arial"/>
          <w:color w:val="auto"/>
          <w:sz w:val="20"/>
          <w:szCs w:val="20"/>
        </w:rPr>
        <w:tab/>
        <w:t>Advanced Craniofacial Anatomy</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078258F5"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ART 455</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3D Space II Animation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4</w:t>
      </w:r>
    </w:p>
    <w:p w14:paraId="2E9B55E5"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BVIS 508</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Pathophysiology for Biomedical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183AF016"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 xml:space="preserve">BVIS 521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Modeling III</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2</w:t>
      </w:r>
    </w:p>
    <w:p w14:paraId="281930D2"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530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Surgical Illustration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4</w:t>
      </w:r>
    </w:p>
    <w:p w14:paraId="69729DEF"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544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Animation IV</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4   </w:t>
      </w:r>
    </w:p>
    <w:p w14:paraId="6D21DC1F"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BVIS 547</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360 Animation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1</w:t>
      </w:r>
    </w:p>
    <w:p w14:paraId="47068C98"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BVIS 560</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Molecular Pharmacology for BVIS   </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614C7C75"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t xml:space="preserve">BVIS 580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Practicum in Biomedical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6-12 </w:t>
      </w:r>
    </w:p>
    <w:p w14:paraId="4E4F7B28"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BVIS 594</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Special Topics in Biomedical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1-3</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t xml:space="preserve">               </w:t>
      </w:r>
    </w:p>
    <w:p w14:paraId="5A348186" w14:textId="77777777" w:rsidR="00091805" w:rsidRPr="004E134C" w:rsidRDefault="00091805" w:rsidP="00091805">
      <w:pPr>
        <w:spacing w:after="0" w:line="240" w:lineRule="auto"/>
        <w:ind w:left="20"/>
        <w:rPr>
          <w:rFonts w:ascii="Arial" w:hAnsi="Arial" w:cs="Arial"/>
          <w:color w:val="auto"/>
          <w:sz w:val="20"/>
          <w:szCs w:val="20"/>
        </w:rPr>
      </w:pPr>
      <w:r w:rsidRPr="004E134C">
        <w:rPr>
          <w:rFonts w:ascii="Arial" w:hAnsi="Arial" w:cs="Arial"/>
          <w:color w:val="auto"/>
          <w:sz w:val="20"/>
          <w:szCs w:val="20"/>
        </w:rPr>
        <w:tab/>
      </w:r>
      <w:r w:rsidRPr="004E134C">
        <w:rPr>
          <w:rFonts w:ascii="Arial" w:eastAsia="Times New Roman" w:hAnsi="Arial" w:cs="Arial"/>
          <w:color w:val="auto"/>
          <w:sz w:val="20"/>
          <w:szCs w:val="20"/>
        </w:rPr>
        <w:t xml:space="preserve">BVIS 596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Independent Study</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1-4</w:t>
      </w:r>
      <w:r w:rsidRPr="004E134C">
        <w:rPr>
          <w:rFonts w:ascii="Arial" w:hAnsi="Arial" w:cs="Arial"/>
          <w:color w:val="auto"/>
          <w:sz w:val="20"/>
          <w:szCs w:val="20"/>
        </w:rPr>
        <w:t xml:space="preserve">  </w:t>
      </w:r>
      <w:r w:rsidRPr="004E134C">
        <w:rPr>
          <w:rFonts w:ascii="Arial" w:eastAsia="Times New Roman" w:hAnsi="Arial" w:cs="Arial"/>
          <w:color w:val="auto"/>
          <w:sz w:val="20"/>
          <w:szCs w:val="20"/>
        </w:rPr>
        <w:tab/>
        <w:t xml:space="preserve">       </w:t>
      </w:r>
    </w:p>
    <w:p w14:paraId="2B59E346" w14:textId="77777777" w:rsidR="00091805" w:rsidRPr="004E134C" w:rsidRDefault="00091805" w:rsidP="00091805">
      <w:pPr>
        <w:spacing w:after="0" w:line="240" w:lineRule="auto"/>
        <w:ind w:firstLine="720"/>
        <w:rPr>
          <w:rFonts w:ascii="Arial" w:eastAsia="Times New Roman" w:hAnsi="Arial" w:cs="Arial"/>
          <w:color w:val="auto"/>
          <w:sz w:val="20"/>
          <w:szCs w:val="20"/>
        </w:rPr>
      </w:pPr>
      <w:r w:rsidRPr="004E134C">
        <w:rPr>
          <w:rFonts w:ascii="Arial" w:eastAsia="Times New Roman" w:hAnsi="Arial" w:cs="Arial"/>
          <w:color w:val="auto"/>
          <w:sz w:val="20"/>
          <w:szCs w:val="20"/>
        </w:rPr>
        <w:t xml:space="preserve">GEMS 515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Receptor Pharmacology and Cell Signaling</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3270B5FE"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 xml:space="preserve">NEUS 502 </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Foundations of Neuroscience II</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2902A8A4"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NEUS 403</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Human Neuroanatomy</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3</w:t>
      </w:r>
    </w:p>
    <w:p w14:paraId="660C6D79" w14:textId="77777777" w:rsidR="00091805" w:rsidRPr="004E134C" w:rsidRDefault="00091805" w:rsidP="00091805">
      <w:pPr>
        <w:spacing w:after="0" w:line="240" w:lineRule="auto"/>
        <w:ind w:left="20"/>
        <w:rPr>
          <w:rFonts w:ascii="Arial" w:eastAsia="Times New Roman" w:hAnsi="Arial" w:cs="Arial"/>
          <w:color w:val="auto"/>
          <w:sz w:val="20"/>
          <w:szCs w:val="20"/>
        </w:rPr>
      </w:pPr>
    </w:p>
    <w:p w14:paraId="05D0A941"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 xml:space="preserve">**Required: </w:t>
      </w:r>
    </w:p>
    <w:p w14:paraId="30F9E47A"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 xml:space="preserve">At least </w:t>
      </w:r>
      <w:r w:rsidRPr="004E134C">
        <w:rPr>
          <w:rFonts w:ascii="Arial" w:eastAsia="Times New Roman" w:hAnsi="Arial" w:cs="Arial"/>
          <w:b/>
          <w:color w:val="auto"/>
          <w:sz w:val="20"/>
          <w:szCs w:val="20"/>
        </w:rPr>
        <w:t>one</w:t>
      </w:r>
      <w:r w:rsidRPr="004E134C">
        <w:rPr>
          <w:rFonts w:ascii="Arial" w:eastAsia="Times New Roman" w:hAnsi="Arial" w:cs="Arial"/>
          <w:color w:val="auto"/>
          <w:sz w:val="20"/>
          <w:szCs w:val="20"/>
        </w:rPr>
        <w:t xml:space="preserve"> of the following courses:</w:t>
      </w:r>
    </w:p>
    <w:p w14:paraId="7DBEE931"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ANAT 544/OSCI 544: Advanced Craniofacial Anatomy</w:t>
      </w:r>
    </w:p>
    <w:p w14:paraId="20050AF1"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NEUS 403: Human Neuroanatomy</w:t>
      </w:r>
    </w:p>
    <w:p w14:paraId="7C81890D"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BVIS 560: Molecular Pharmacology for Biomedical Visualization</w:t>
      </w:r>
    </w:p>
    <w:p w14:paraId="1073BF32"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GEMS 515: Receptor Pharmacology and Cell Signaling</w:t>
      </w:r>
    </w:p>
    <w:p w14:paraId="437AA43A"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lastRenderedPageBreak/>
        <w:t>NEUS 502: Foundations of Neuroscience II</w:t>
      </w:r>
    </w:p>
    <w:p w14:paraId="52FB0E59" w14:textId="77777777" w:rsidR="00091805" w:rsidRPr="006C4333" w:rsidRDefault="00091805" w:rsidP="00091805">
      <w:pPr>
        <w:spacing w:after="0" w:line="240" w:lineRule="auto"/>
        <w:rPr>
          <w:rFonts w:ascii="Arial" w:eastAsia="Times New Roman" w:hAnsi="Arial" w:cs="Arial"/>
          <w:color w:val="auto"/>
          <w:sz w:val="20"/>
        </w:rPr>
      </w:pPr>
    </w:p>
    <w:p w14:paraId="04625EE7" w14:textId="77777777" w:rsidR="00091805" w:rsidRPr="006C4333" w:rsidRDefault="00091805" w:rsidP="00091805">
      <w:pPr>
        <w:spacing w:after="0" w:line="240" w:lineRule="auto"/>
        <w:ind w:left="20"/>
        <w:rPr>
          <w:rFonts w:ascii="Arial" w:eastAsia="Times New Roman" w:hAnsi="Arial" w:cs="Arial"/>
          <w:color w:val="auto"/>
          <w:sz w:val="20"/>
        </w:rPr>
      </w:pPr>
      <w:r w:rsidRPr="006C4333">
        <w:rPr>
          <w:rFonts w:ascii="Arial" w:eastAsia="Times New Roman" w:hAnsi="Arial" w:cs="Arial"/>
          <w:color w:val="auto"/>
          <w:sz w:val="20"/>
        </w:rPr>
        <w:t xml:space="preserve">At least </w:t>
      </w:r>
      <w:r w:rsidRPr="006C4333">
        <w:rPr>
          <w:rFonts w:ascii="Arial" w:eastAsia="Times New Roman" w:hAnsi="Arial" w:cs="Arial"/>
          <w:b/>
          <w:color w:val="auto"/>
          <w:sz w:val="20"/>
        </w:rPr>
        <w:t>one</w:t>
      </w:r>
      <w:r w:rsidRPr="006C4333">
        <w:rPr>
          <w:rFonts w:ascii="Arial" w:eastAsia="Times New Roman" w:hAnsi="Arial" w:cs="Arial"/>
          <w:color w:val="auto"/>
          <w:sz w:val="20"/>
        </w:rPr>
        <w:t xml:space="preserve"> of the following courses:</w:t>
      </w:r>
    </w:p>
    <w:p w14:paraId="4CDF6CFA"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GEMS 501: Biochemistry</w:t>
      </w:r>
    </w:p>
    <w:p w14:paraId="3264A157"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GEMS 502: Molecular Biology</w:t>
      </w:r>
    </w:p>
    <w:p w14:paraId="598E5D5F"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GEMS 503: Cell Biology</w:t>
      </w:r>
    </w:p>
    <w:p w14:paraId="45A0EC63"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NEUS 501: Foundations of Neuroscience I</w:t>
      </w:r>
    </w:p>
    <w:p w14:paraId="49997ADD" w14:textId="77777777" w:rsidR="00091805" w:rsidRDefault="00091805" w:rsidP="00091805">
      <w:pPr>
        <w:pStyle w:val="Heading1"/>
        <w:spacing w:before="0" w:line="240" w:lineRule="auto"/>
        <w:rPr>
          <w:rFonts w:ascii="Arial" w:hAnsi="Arial" w:cs="Arial"/>
        </w:rPr>
      </w:pPr>
    </w:p>
    <w:p w14:paraId="200B5584" w14:textId="77777777" w:rsidR="00091805" w:rsidRPr="006C4333" w:rsidRDefault="00091805" w:rsidP="00091805">
      <w:pPr>
        <w:pStyle w:val="Heading1"/>
        <w:spacing w:before="0" w:line="240" w:lineRule="auto"/>
        <w:rPr>
          <w:rFonts w:ascii="Arial" w:hAnsi="Arial" w:cs="Arial"/>
        </w:rPr>
      </w:pPr>
      <w:bookmarkStart w:id="25" w:name="_Toc43909879"/>
      <w:r w:rsidRPr="006C4333">
        <w:rPr>
          <w:rFonts w:ascii="Arial" w:hAnsi="Arial" w:cs="Arial"/>
        </w:rPr>
        <w:t>Course Descriptions</w:t>
      </w:r>
      <w:bookmarkEnd w:id="25"/>
      <w:r w:rsidRPr="006C4333">
        <w:rPr>
          <w:rFonts w:ascii="Arial" w:hAnsi="Arial" w:cs="Arial"/>
        </w:rPr>
        <w:t xml:space="preserve"> </w:t>
      </w:r>
    </w:p>
    <w:p w14:paraId="6DDC6BA3" w14:textId="77777777" w:rsidR="00091805" w:rsidRPr="006C4333" w:rsidRDefault="00091805" w:rsidP="00091805">
      <w:pPr>
        <w:spacing w:after="0" w:line="240" w:lineRule="auto"/>
        <w:ind w:left="20"/>
        <w:rPr>
          <w:rFonts w:ascii="Arial" w:eastAsia="Times New Roman" w:hAnsi="Arial" w:cs="Arial"/>
          <w:color w:val="auto"/>
          <w:szCs w:val="22"/>
          <w:u w:val="single"/>
        </w:rPr>
      </w:pPr>
    </w:p>
    <w:p w14:paraId="3C1A3F61" w14:textId="77777777" w:rsidR="00091805" w:rsidRPr="004E134C" w:rsidRDefault="00091805" w:rsidP="00091805">
      <w:pPr>
        <w:spacing w:after="0" w:line="240" w:lineRule="auto"/>
        <w:ind w:left="20"/>
        <w:rPr>
          <w:rFonts w:ascii="Arial" w:eastAsia="Times New Roman" w:hAnsi="Arial" w:cs="Arial"/>
          <w:color w:val="auto"/>
          <w:sz w:val="20"/>
          <w:szCs w:val="20"/>
          <w:u w:val="single"/>
        </w:rPr>
      </w:pPr>
      <w:r w:rsidRPr="004E134C">
        <w:rPr>
          <w:rFonts w:ascii="Arial" w:eastAsia="Times New Roman" w:hAnsi="Arial" w:cs="Arial"/>
          <w:color w:val="auto"/>
          <w:sz w:val="20"/>
          <w:szCs w:val="20"/>
          <w:u w:val="single"/>
        </w:rPr>
        <w:t>Biomedical Science</w:t>
      </w:r>
    </w:p>
    <w:p w14:paraId="55FE4D1F" w14:textId="77777777" w:rsidR="00091805" w:rsidRPr="004E134C" w:rsidRDefault="00091805" w:rsidP="00091805">
      <w:pPr>
        <w:spacing w:after="0" w:line="240" w:lineRule="auto"/>
        <w:rPr>
          <w:rFonts w:ascii="Arial" w:eastAsia="Times New Roman" w:hAnsi="Arial" w:cs="Arial"/>
          <w:color w:val="auto"/>
          <w:sz w:val="20"/>
          <w:szCs w:val="20"/>
        </w:rPr>
      </w:pP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t xml:space="preserve">                        </w:t>
      </w:r>
    </w:p>
    <w:p w14:paraId="17E172C9" w14:textId="77777777" w:rsidR="00091805" w:rsidRPr="004E134C" w:rsidRDefault="00091805" w:rsidP="00091805">
      <w:pPr>
        <w:spacing w:after="0" w:line="240" w:lineRule="auto"/>
        <w:ind w:left="20"/>
        <w:rPr>
          <w:rFonts w:ascii="Arial" w:eastAsia="Times New Roman" w:hAnsi="Arial" w:cs="Arial"/>
          <w:b/>
          <w:i/>
          <w:color w:val="auto"/>
          <w:sz w:val="20"/>
          <w:szCs w:val="20"/>
        </w:rPr>
      </w:pPr>
      <w:r w:rsidRPr="004E134C">
        <w:rPr>
          <w:rFonts w:ascii="Arial" w:eastAsia="Times New Roman" w:hAnsi="Arial" w:cs="Arial"/>
          <w:b/>
          <w:i/>
          <w:color w:val="auto"/>
          <w:sz w:val="20"/>
          <w:szCs w:val="20"/>
        </w:rPr>
        <w:t>Required:</w:t>
      </w:r>
    </w:p>
    <w:p w14:paraId="3EFD384D"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p>
    <w:p w14:paraId="1365AD0E"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b/>
          <w:color w:val="auto"/>
          <w:sz w:val="20"/>
          <w:szCs w:val="20"/>
        </w:rPr>
        <w:t>ANAT 441</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Gross Human Anatomy</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p>
    <w:p w14:paraId="3EACA5B6" w14:textId="77777777" w:rsidR="00091805" w:rsidRPr="004E134C" w:rsidRDefault="00091805" w:rsidP="00091805">
      <w:pPr>
        <w:tabs>
          <w:tab w:val="left" w:pos="1460"/>
          <w:tab w:val="right" w:pos="9340"/>
        </w:tabs>
        <w:spacing w:after="0" w:line="240" w:lineRule="auto"/>
        <w:ind w:left="20"/>
        <w:rPr>
          <w:rFonts w:ascii="Arial" w:hAnsi="Arial" w:cs="Arial"/>
          <w:sz w:val="20"/>
          <w:szCs w:val="20"/>
        </w:rPr>
      </w:pPr>
      <w:r w:rsidRPr="004E134C">
        <w:rPr>
          <w:rFonts w:ascii="Arial" w:eastAsia="Times New Roman" w:hAnsi="Arial" w:cs="Arial"/>
          <w:b/>
          <w:color w:val="auto"/>
          <w:sz w:val="20"/>
          <w:szCs w:val="20"/>
        </w:rPr>
        <w:t xml:space="preserve">5 hours. </w:t>
      </w:r>
      <w:r w:rsidRPr="004E134C">
        <w:rPr>
          <w:rFonts w:ascii="Arial" w:hAnsi="Arial" w:cs="Arial"/>
          <w:sz w:val="20"/>
          <w:szCs w:val="20"/>
        </w:rPr>
        <w:t>Functional and structural anatomy of the body. For allied health students. Prerequisite(s): Graduate standing and consent of the instructor; or enrollment in the Doctor of Physical Therapy program or M.S. in Biomedical Visualization program.</w:t>
      </w:r>
    </w:p>
    <w:p w14:paraId="005E16BB" w14:textId="77777777" w:rsidR="00091805" w:rsidRPr="004E134C" w:rsidRDefault="00091805" w:rsidP="00091805">
      <w:pPr>
        <w:tabs>
          <w:tab w:val="left" w:pos="1460"/>
          <w:tab w:val="right" w:pos="9340"/>
        </w:tabs>
        <w:spacing w:after="0" w:line="240" w:lineRule="auto"/>
        <w:ind w:left="20"/>
        <w:rPr>
          <w:rFonts w:ascii="Arial" w:hAnsi="Arial" w:cs="Arial"/>
          <w:sz w:val="20"/>
          <w:szCs w:val="20"/>
        </w:rPr>
      </w:pPr>
    </w:p>
    <w:p w14:paraId="349AAEB8"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502</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Clinical Sciences for Biomedical Visualization</w:t>
      </w:r>
      <w:r w:rsidRPr="004E134C">
        <w:rPr>
          <w:rFonts w:ascii="Arial" w:eastAsia="Times New Roman" w:hAnsi="Arial" w:cs="Arial"/>
          <w:b/>
          <w:color w:val="auto"/>
          <w:sz w:val="20"/>
          <w:szCs w:val="20"/>
        </w:rPr>
        <w:tab/>
      </w:r>
    </w:p>
    <w:p w14:paraId="2D2D97D2" w14:textId="77777777" w:rsidR="00091805" w:rsidRPr="004E134C" w:rsidRDefault="00091805" w:rsidP="00091805">
      <w:pPr>
        <w:tabs>
          <w:tab w:val="left" w:pos="1460"/>
        </w:tabs>
        <w:spacing w:after="0" w:line="240" w:lineRule="auto"/>
        <w:rPr>
          <w:rFonts w:ascii="Arial" w:hAnsi="Arial" w:cs="Arial"/>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Students experience the clinical setting under supervision of UIC medical residents and attending physicians. Includes an introduction to surgical specialties, surgical techniques and surgical sketching.</w:t>
      </w:r>
    </w:p>
    <w:p w14:paraId="49262662" w14:textId="77777777" w:rsidR="00091805" w:rsidRPr="004E134C" w:rsidRDefault="00091805" w:rsidP="00091805">
      <w:pPr>
        <w:tabs>
          <w:tab w:val="left" w:pos="1460"/>
        </w:tabs>
        <w:spacing w:after="0" w:line="240" w:lineRule="auto"/>
        <w:rPr>
          <w:rFonts w:ascii="Arial" w:eastAsia="Times New Roman" w:hAnsi="Arial" w:cs="Arial"/>
          <w:color w:val="auto"/>
          <w:sz w:val="20"/>
          <w:szCs w:val="20"/>
        </w:rPr>
      </w:pPr>
    </w:p>
    <w:p w14:paraId="579B684C"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508</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Pathophysiology for Biomedical Visualization</w:t>
      </w:r>
    </w:p>
    <w:p w14:paraId="7FFD1E9F" w14:textId="77777777" w:rsidR="00091805" w:rsidRPr="004E134C" w:rsidRDefault="00091805" w:rsidP="00091805">
      <w:pPr>
        <w:tabs>
          <w:tab w:val="left" w:pos="1460"/>
        </w:tabs>
        <w:spacing w:after="0" w:line="240" w:lineRule="auto"/>
        <w:rPr>
          <w:rFonts w:ascii="Arial" w:hAnsi="Arial" w:cs="Arial"/>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Building on basic anatomy and physiology, this course focuses on pathophysiology and visualization methods of common human diseases and disorders including etiology and symptoms.</w:t>
      </w:r>
    </w:p>
    <w:p w14:paraId="2C8CB2FF" w14:textId="77777777" w:rsidR="00091805" w:rsidRPr="004E134C" w:rsidRDefault="00091805" w:rsidP="00091805">
      <w:pPr>
        <w:tabs>
          <w:tab w:val="left" w:pos="1460"/>
        </w:tabs>
        <w:spacing w:after="0" w:line="240" w:lineRule="auto"/>
        <w:rPr>
          <w:rFonts w:ascii="Arial" w:eastAsia="Times New Roman" w:hAnsi="Arial" w:cs="Arial"/>
          <w:color w:val="auto"/>
          <w:sz w:val="20"/>
          <w:szCs w:val="20"/>
        </w:rPr>
      </w:pPr>
    </w:p>
    <w:p w14:paraId="2CBBB695"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 xml:space="preserve">At least </w:t>
      </w:r>
      <w:r w:rsidRPr="004E134C">
        <w:rPr>
          <w:rFonts w:ascii="Arial" w:eastAsia="Times New Roman" w:hAnsi="Arial" w:cs="Arial"/>
          <w:b/>
          <w:color w:val="auto"/>
          <w:sz w:val="20"/>
          <w:szCs w:val="20"/>
        </w:rPr>
        <w:t>one</w:t>
      </w:r>
      <w:r w:rsidRPr="004E134C">
        <w:rPr>
          <w:rFonts w:ascii="Arial" w:eastAsia="Times New Roman" w:hAnsi="Arial" w:cs="Arial"/>
          <w:color w:val="auto"/>
          <w:sz w:val="20"/>
          <w:szCs w:val="20"/>
        </w:rPr>
        <w:t xml:space="preserve"> of the following courses:</w:t>
      </w:r>
    </w:p>
    <w:p w14:paraId="385832B8" w14:textId="77777777" w:rsidR="00091805" w:rsidRPr="004E134C" w:rsidRDefault="00091805" w:rsidP="00091805">
      <w:pPr>
        <w:spacing w:after="0" w:line="240" w:lineRule="auto"/>
        <w:rPr>
          <w:rFonts w:ascii="Arial" w:eastAsia="Times New Roman" w:hAnsi="Arial" w:cs="Arial"/>
          <w:color w:val="auto"/>
          <w:sz w:val="20"/>
          <w:szCs w:val="20"/>
        </w:rPr>
      </w:pPr>
      <w:r w:rsidRPr="004E134C">
        <w:rPr>
          <w:rFonts w:ascii="Arial" w:eastAsia="Times New Roman" w:hAnsi="Arial" w:cs="Arial"/>
          <w:color w:val="auto"/>
          <w:sz w:val="20"/>
          <w:szCs w:val="20"/>
        </w:rPr>
        <w:tab/>
      </w:r>
    </w:p>
    <w:p w14:paraId="2A9E865A" w14:textId="77777777" w:rsidR="00091805" w:rsidRPr="004E134C" w:rsidRDefault="00091805" w:rsidP="00091805">
      <w:pPr>
        <w:spacing w:after="0" w:line="240" w:lineRule="auto"/>
        <w:rPr>
          <w:rFonts w:ascii="Arial" w:eastAsia="Times New Roman" w:hAnsi="Arial" w:cs="Arial"/>
          <w:b/>
          <w:bCs/>
          <w:color w:val="auto"/>
          <w:sz w:val="20"/>
          <w:szCs w:val="20"/>
        </w:rPr>
      </w:pPr>
      <w:r w:rsidRPr="004E134C">
        <w:rPr>
          <w:rFonts w:ascii="Arial" w:eastAsia="Times New Roman" w:hAnsi="Arial" w:cs="Arial"/>
          <w:b/>
          <w:bCs/>
          <w:color w:val="auto"/>
          <w:sz w:val="20"/>
          <w:szCs w:val="20"/>
        </w:rPr>
        <w:t>ANAT 544/OSCI 544: Advanced Craniofacial Anatomy</w:t>
      </w:r>
    </w:p>
    <w:p w14:paraId="1E94E571"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Functional and clinical aspects of head and neck anatomy, based on detailed laboratory dissection, original readings, and project work. Prerequisite(s): Any human gross anatomy course or the equivalent.</w:t>
      </w:r>
      <w:r w:rsidRPr="004E134C">
        <w:rPr>
          <w:rFonts w:ascii="Arial" w:eastAsia="Times New Roman" w:hAnsi="Arial" w:cs="Arial"/>
          <w:color w:val="auto"/>
          <w:sz w:val="20"/>
          <w:szCs w:val="20"/>
        </w:rPr>
        <w:tab/>
      </w:r>
    </w:p>
    <w:p w14:paraId="5132E31C" w14:textId="77777777" w:rsidR="00091805" w:rsidRPr="004E134C" w:rsidRDefault="00091805" w:rsidP="00091805">
      <w:pPr>
        <w:spacing w:after="0" w:line="240" w:lineRule="auto"/>
        <w:rPr>
          <w:rFonts w:ascii="Arial" w:eastAsia="Times New Roman" w:hAnsi="Arial" w:cs="Arial"/>
          <w:color w:val="auto"/>
          <w:sz w:val="20"/>
          <w:szCs w:val="20"/>
        </w:rPr>
      </w:pPr>
    </w:p>
    <w:p w14:paraId="283F98D1" w14:textId="77777777" w:rsidR="00091805" w:rsidRPr="004E134C" w:rsidRDefault="00091805" w:rsidP="00091805">
      <w:pPr>
        <w:spacing w:after="0" w:line="240" w:lineRule="auto"/>
        <w:rPr>
          <w:rFonts w:ascii="Arial" w:eastAsia="Times New Roman" w:hAnsi="Arial" w:cs="Arial"/>
          <w:b/>
          <w:bCs/>
          <w:color w:val="auto"/>
          <w:sz w:val="20"/>
          <w:szCs w:val="20"/>
        </w:rPr>
      </w:pPr>
      <w:r w:rsidRPr="004E134C">
        <w:rPr>
          <w:rFonts w:ascii="Arial" w:eastAsia="Times New Roman" w:hAnsi="Arial" w:cs="Arial"/>
          <w:b/>
          <w:bCs/>
          <w:color w:val="auto"/>
          <w:sz w:val="20"/>
          <w:szCs w:val="20"/>
        </w:rPr>
        <w:t>NEUS 403: Human Neuroanatomy</w:t>
      </w:r>
    </w:p>
    <w:p w14:paraId="2AD65621"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b/>
          <w:color w:val="auto"/>
          <w:sz w:val="20"/>
          <w:szCs w:val="20"/>
        </w:rPr>
        <w:t>3 hours</w:t>
      </w:r>
      <w:r w:rsidRPr="004E134C">
        <w:rPr>
          <w:rFonts w:ascii="Arial" w:eastAsia="Times New Roman" w:hAnsi="Arial" w:cs="Arial"/>
          <w:color w:val="auto"/>
          <w:sz w:val="20"/>
          <w:szCs w:val="20"/>
        </w:rPr>
        <w:t xml:space="preserve">. </w:t>
      </w:r>
      <w:r w:rsidRPr="004E134C">
        <w:rPr>
          <w:rFonts w:ascii="Arial" w:hAnsi="Arial" w:cs="Arial"/>
          <w:sz w:val="20"/>
          <w:szCs w:val="20"/>
        </w:rPr>
        <w:t xml:space="preserve">Morphological organization of the nervous system. Functional correlations of neural structures. Same as NEUS 403. Meets eight weeks of the semester. </w:t>
      </w:r>
      <w:r w:rsidRPr="004E134C">
        <w:rPr>
          <w:rFonts w:ascii="Arial" w:hAnsi="Arial" w:cs="Arial"/>
          <w:i/>
          <w:iCs/>
          <w:sz w:val="20"/>
          <w:szCs w:val="20"/>
        </w:rPr>
        <w:t>Prerequisite(s)</w:t>
      </w:r>
      <w:r w:rsidRPr="004E134C">
        <w:rPr>
          <w:rFonts w:ascii="Arial" w:hAnsi="Arial" w:cs="Arial"/>
          <w:sz w:val="20"/>
          <w:szCs w:val="20"/>
        </w:rPr>
        <w:t>: Graduate standing and consent of the instructor. Must be in a degree program.</w:t>
      </w:r>
    </w:p>
    <w:p w14:paraId="7BB2FF69" w14:textId="77777777" w:rsidR="00091805" w:rsidRPr="004E134C" w:rsidRDefault="00091805" w:rsidP="00091805">
      <w:pPr>
        <w:spacing w:after="0" w:line="240" w:lineRule="auto"/>
        <w:ind w:left="20" w:firstLine="700"/>
        <w:rPr>
          <w:rFonts w:ascii="Arial" w:eastAsia="Times New Roman" w:hAnsi="Arial" w:cs="Arial"/>
          <w:b/>
          <w:bCs/>
          <w:color w:val="auto"/>
          <w:sz w:val="20"/>
          <w:szCs w:val="20"/>
        </w:rPr>
      </w:pPr>
    </w:p>
    <w:p w14:paraId="1CFD4DAB" w14:textId="77777777" w:rsidR="00091805" w:rsidRPr="004E134C" w:rsidRDefault="00091805" w:rsidP="00091805">
      <w:pPr>
        <w:spacing w:after="0" w:line="240" w:lineRule="auto"/>
        <w:rPr>
          <w:rFonts w:ascii="Arial" w:eastAsia="Times New Roman" w:hAnsi="Arial" w:cs="Arial"/>
          <w:b/>
          <w:bCs/>
          <w:color w:val="auto"/>
          <w:sz w:val="20"/>
          <w:szCs w:val="20"/>
        </w:rPr>
      </w:pPr>
      <w:r w:rsidRPr="004E134C">
        <w:rPr>
          <w:rFonts w:ascii="Arial" w:eastAsia="Times New Roman" w:hAnsi="Arial" w:cs="Arial"/>
          <w:b/>
          <w:bCs/>
          <w:color w:val="auto"/>
          <w:sz w:val="20"/>
          <w:szCs w:val="20"/>
        </w:rPr>
        <w:t>BVIS 560: Molecular Pharmacology for Biomedical Visualization</w:t>
      </w:r>
    </w:p>
    <w:p w14:paraId="3C99499A" w14:textId="77777777" w:rsidR="00091805" w:rsidRPr="004E134C" w:rsidRDefault="00091805" w:rsidP="00091805">
      <w:pPr>
        <w:spacing w:after="0" w:line="240" w:lineRule="auto"/>
        <w:rPr>
          <w:rFonts w:ascii="Arial" w:eastAsia="Times New Roman" w:hAnsi="Arial" w:cs="Arial"/>
          <w:b/>
          <w:bCs/>
          <w:color w:val="auto"/>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Foundation in molecular pharmacology with advanced research and visual communication skills to solve scientific communication problems for all audiences: scientist, investor, business and medical professional.</w:t>
      </w:r>
    </w:p>
    <w:p w14:paraId="5FA9606D" w14:textId="77777777" w:rsidR="00091805" w:rsidRPr="004E134C" w:rsidRDefault="00091805" w:rsidP="00091805">
      <w:pPr>
        <w:spacing w:after="0" w:line="240" w:lineRule="auto"/>
        <w:rPr>
          <w:rFonts w:ascii="Arial" w:eastAsia="Times New Roman" w:hAnsi="Arial" w:cs="Arial"/>
          <w:color w:val="auto"/>
          <w:sz w:val="20"/>
          <w:szCs w:val="20"/>
        </w:rPr>
      </w:pPr>
    </w:p>
    <w:p w14:paraId="7FE51A5F" w14:textId="77777777" w:rsidR="00091805" w:rsidRPr="004E134C" w:rsidRDefault="00091805" w:rsidP="00091805">
      <w:pPr>
        <w:spacing w:after="0" w:line="240" w:lineRule="auto"/>
        <w:rPr>
          <w:rFonts w:ascii="Arial" w:eastAsia="Times New Roman" w:hAnsi="Arial" w:cs="Arial"/>
          <w:b/>
          <w:bCs/>
          <w:color w:val="auto"/>
          <w:sz w:val="20"/>
          <w:szCs w:val="20"/>
        </w:rPr>
      </w:pPr>
      <w:r w:rsidRPr="004E134C">
        <w:rPr>
          <w:rFonts w:ascii="Arial" w:eastAsia="Times New Roman" w:hAnsi="Arial" w:cs="Arial"/>
          <w:b/>
          <w:bCs/>
          <w:color w:val="auto"/>
          <w:sz w:val="20"/>
          <w:szCs w:val="20"/>
        </w:rPr>
        <w:t>GEMS 515: Receptor Pharmacology and Cell Signaling</w:t>
      </w:r>
    </w:p>
    <w:p w14:paraId="1331BA7B"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 xml:space="preserve">Advanced course on cell-surface and nuclear receptors and mechanisms of signaling through receptors. Provides an overview of receptor theory, hands-on data analysis and lectures and discussions on various signaling mechanisms. Credit is not given for GCLS 515 if the student has credit in PCOL 505 or PHYB 505. </w:t>
      </w:r>
      <w:r w:rsidRPr="004E134C">
        <w:rPr>
          <w:rFonts w:ascii="Arial" w:hAnsi="Arial" w:cs="Arial"/>
          <w:i/>
          <w:iCs/>
          <w:sz w:val="20"/>
          <w:szCs w:val="20"/>
        </w:rPr>
        <w:t>Prerequisite(s)</w:t>
      </w:r>
      <w:r w:rsidRPr="004E134C">
        <w:rPr>
          <w:rFonts w:ascii="Arial" w:hAnsi="Arial" w:cs="Arial"/>
          <w:sz w:val="20"/>
          <w:szCs w:val="20"/>
        </w:rPr>
        <w:t>: GCLS 501 or approval of the department. Restricted to students enrolled in a graduate program offered through the Colleges of Medicine or Pharmacy or the departments of Bioengineering or Biological Sciences or consent of the instructor.</w:t>
      </w:r>
    </w:p>
    <w:p w14:paraId="75CBBFD8" w14:textId="77777777" w:rsidR="00091805" w:rsidRPr="004E134C" w:rsidRDefault="00091805" w:rsidP="00091805">
      <w:pPr>
        <w:spacing w:after="0" w:line="240" w:lineRule="auto"/>
        <w:rPr>
          <w:rFonts w:ascii="Arial" w:eastAsia="Times New Roman" w:hAnsi="Arial" w:cs="Arial"/>
          <w:b/>
          <w:bCs/>
          <w:color w:val="auto"/>
          <w:sz w:val="20"/>
          <w:szCs w:val="20"/>
        </w:rPr>
      </w:pPr>
    </w:p>
    <w:p w14:paraId="248BC665" w14:textId="77777777" w:rsidR="00091805" w:rsidRPr="004E134C" w:rsidRDefault="00091805" w:rsidP="00091805">
      <w:pPr>
        <w:spacing w:after="0" w:line="240" w:lineRule="auto"/>
        <w:rPr>
          <w:rFonts w:ascii="Arial" w:eastAsia="Times New Roman" w:hAnsi="Arial" w:cs="Arial"/>
          <w:b/>
          <w:bCs/>
          <w:color w:val="auto"/>
          <w:sz w:val="20"/>
          <w:szCs w:val="20"/>
        </w:rPr>
      </w:pPr>
      <w:r w:rsidRPr="004E134C">
        <w:rPr>
          <w:rFonts w:ascii="Arial" w:eastAsia="Times New Roman" w:hAnsi="Arial" w:cs="Arial"/>
          <w:b/>
          <w:bCs/>
          <w:color w:val="auto"/>
          <w:sz w:val="20"/>
          <w:szCs w:val="20"/>
        </w:rPr>
        <w:t>NEUS 502: Foundations of Neuroscience II</w:t>
      </w:r>
    </w:p>
    <w:p w14:paraId="2146CD29" w14:textId="77777777" w:rsidR="00091805" w:rsidRPr="004E134C" w:rsidRDefault="00091805" w:rsidP="00091805">
      <w:pPr>
        <w:spacing w:after="0" w:line="240" w:lineRule="auto"/>
        <w:rPr>
          <w:rFonts w:ascii="Arial" w:eastAsia="Times New Roman" w:hAnsi="Arial" w:cs="Arial"/>
          <w:b/>
          <w:color w:val="auto"/>
          <w:sz w:val="20"/>
          <w:szCs w:val="20"/>
        </w:rPr>
      </w:pPr>
      <w:r w:rsidRPr="004E134C">
        <w:rPr>
          <w:rFonts w:ascii="Arial" w:eastAsia="Times New Roman" w:hAnsi="Arial" w:cs="Arial"/>
          <w:b/>
          <w:color w:val="auto"/>
          <w:sz w:val="20"/>
          <w:szCs w:val="20"/>
        </w:rPr>
        <w:lastRenderedPageBreak/>
        <w:t xml:space="preserve">3 hours. </w:t>
      </w:r>
      <w:r w:rsidRPr="004E134C">
        <w:rPr>
          <w:rFonts w:ascii="Arial" w:hAnsi="Arial" w:cs="Arial"/>
          <w:sz w:val="20"/>
          <w:szCs w:val="20"/>
        </w:rPr>
        <w:t xml:space="preserve">A core understanding of modern neuroscience. Focus is on topics in systems, cognitive and behavioral neuroscience. Will be taught by faculty from multiple units. Continuation of NEUS 501. Same as BIOS 585. </w:t>
      </w:r>
      <w:r w:rsidRPr="004E134C">
        <w:rPr>
          <w:rFonts w:ascii="Arial" w:hAnsi="Arial" w:cs="Arial"/>
          <w:i/>
          <w:iCs/>
          <w:sz w:val="20"/>
          <w:szCs w:val="20"/>
        </w:rPr>
        <w:t>Prerequisite(s)</w:t>
      </w:r>
      <w:r w:rsidRPr="004E134C">
        <w:rPr>
          <w:rFonts w:ascii="Arial" w:hAnsi="Arial" w:cs="Arial"/>
          <w:sz w:val="20"/>
          <w:szCs w:val="20"/>
        </w:rPr>
        <w:t>: NEUS 501 or BIOS 584. Recommended background: Credit or concurrent registration in NEUS 403.</w:t>
      </w:r>
    </w:p>
    <w:p w14:paraId="343967C6"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p>
    <w:p w14:paraId="194EF485"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p>
    <w:p w14:paraId="050740C7" w14:textId="77777777" w:rsidR="00091805" w:rsidRPr="004E134C" w:rsidRDefault="00091805" w:rsidP="00091805">
      <w:pPr>
        <w:spacing w:after="0" w:line="240" w:lineRule="auto"/>
        <w:ind w:left="20" w:firstLine="700"/>
        <w:rPr>
          <w:rFonts w:ascii="Arial" w:eastAsia="Times New Roman" w:hAnsi="Arial" w:cs="Arial"/>
          <w:color w:val="auto"/>
          <w:sz w:val="20"/>
          <w:szCs w:val="20"/>
        </w:rPr>
      </w:pPr>
      <w:r w:rsidRPr="004E134C">
        <w:rPr>
          <w:rFonts w:ascii="Arial" w:eastAsia="Times New Roman" w:hAnsi="Arial" w:cs="Arial"/>
          <w:color w:val="auto"/>
          <w:sz w:val="20"/>
          <w:szCs w:val="20"/>
        </w:rPr>
        <w:t xml:space="preserve">At least </w:t>
      </w:r>
      <w:r w:rsidRPr="004E134C">
        <w:rPr>
          <w:rFonts w:ascii="Arial" w:eastAsia="Times New Roman" w:hAnsi="Arial" w:cs="Arial"/>
          <w:b/>
          <w:color w:val="auto"/>
          <w:sz w:val="20"/>
          <w:szCs w:val="20"/>
        </w:rPr>
        <w:t>one</w:t>
      </w:r>
      <w:r w:rsidRPr="004E134C">
        <w:rPr>
          <w:rFonts w:ascii="Arial" w:eastAsia="Times New Roman" w:hAnsi="Arial" w:cs="Arial"/>
          <w:color w:val="auto"/>
          <w:sz w:val="20"/>
          <w:szCs w:val="20"/>
        </w:rPr>
        <w:t xml:space="preserve"> of the following courses:</w:t>
      </w:r>
    </w:p>
    <w:p w14:paraId="024CB716" w14:textId="77777777" w:rsidR="00091805" w:rsidRPr="004E134C" w:rsidRDefault="00091805" w:rsidP="00091805">
      <w:pPr>
        <w:spacing w:after="0" w:line="240" w:lineRule="auto"/>
        <w:rPr>
          <w:rFonts w:ascii="Arial" w:eastAsia="Times New Roman" w:hAnsi="Arial" w:cs="Arial"/>
          <w:color w:val="auto"/>
          <w:sz w:val="20"/>
          <w:szCs w:val="20"/>
        </w:rPr>
      </w:pPr>
    </w:p>
    <w:p w14:paraId="54188196" w14:textId="77777777" w:rsidR="00091805" w:rsidRPr="004E134C" w:rsidRDefault="00091805" w:rsidP="00091805">
      <w:pPr>
        <w:spacing w:after="0" w:line="240" w:lineRule="auto"/>
        <w:rPr>
          <w:rFonts w:ascii="Arial" w:eastAsia="Times New Roman" w:hAnsi="Arial" w:cs="Arial"/>
          <w:b/>
          <w:bCs/>
          <w:color w:val="auto"/>
          <w:sz w:val="20"/>
          <w:szCs w:val="20"/>
        </w:rPr>
      </w:pPr>
      <w:r w:rsidRPr="004E134C">
        <w:rPr>
          <w:rFonts w:ascii="Arial" w:eastAsia="Times New Roman" w:hAnsi="Arial" w:cs="Arial"/>
          <w:b/>
          <w:bCs/>
          <w:color w:val="auto"/>
          <w:sz w:val="20"/>
          <w:szCs w:val="20"/>
        </w:rPr>
        <w:t>GEMS 501: Biochemistry</w:t>
      </w:r>
    </w:p>
    <w:p w14:paraId="4B3032FB" w14:textId="77777777" w:rsidR="00091805" w:rsidRPr="004E134C" w:rsidRDefault="00091805" w:rsidP="00091805">
      <w:pPr>
        <w:spacing w:after="0" w:line="240" w:lineRule="auto"/>
        <w:rPr>
          <w:rFonts w:ascii="Arial" w:eastAsia="Times New Roman" w:hAnsi="Arial" w:cs="Arial"/>
          <w:b/>
          <w:color w:val="auto"/>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 xml:space="preserve">Fundamental properties of biomacromolecules, the thermodynamics underlying basic biochemical processes and the properties of enzymes, including the kinetics of operation, and regulation, illustrated with important examples. Restricted to students enrolled in a graduate program offered through the Colleges of Medicine or Pharmacy or the departments of Bioengineering or Biological Sciences or consent of the instructor. </w:t>
      </w:r>
      <w:r w:rsidRPr="004E134C">
        <w:rPr>
          <w:rFonts w:ascii="Arial" w:hAnsi="Arial" w:cs="Arial"/>
          <w:i/>
          <w:iCs/>
          <w:sz w:val="20"/>
          <w:szCs w:val="20"/>
        </w:rPr>
        <w:t>Prerequisite(s)</w:t>
      </w:r>
      <w:r w:rsidRPr="004E134C">
        <w:rPr>
          <w:rFonts w:ascii="Arial" w:hAnsi="Arial" w:cs="Arial"/>
          <w:sz w:val="20"/>
          <w:szCs w:val="20"/>
        </w:rPr>
        <w:t>: Recommended background: Coursework in organic and physical chemistry.</w:t>
      </w:r>
    </w:p>
    <w:p w14:paraId="1320AFB6" w14:textId="77777777" w:rsidR="00091805" w:rsidRPr="004E134C" w:rsidRDefault="00091805" w:rsidP="00091805">
      <w:pPr>
        <w:spacing w:after="0" w:line="240" w:lineRule="auto"/>
        <w:rPr>
          <w:rFonts w:ascii="Arial" w:eastAsia="Times New Roman" w:hAnsi="Arial" w:cs="Arial"/>
          <w:b/>
          <w:bCs/>
          <w:color w:val="auto"/>
          <w:sz w:val="20"/>
          <w:szCs w:val="20"/>
        </w:rPr>
      </w:pPr>
    </w:p>
    <w:p w14:paraId="68019B80" w14:textId="77777777" w:rsidR="00091805" w:rsidRPr="004E134C" w:rsidRDefault="00091805" w:rsidP="00091805">
      <w:pPr>
        <w:spacing w:after="0" w:line="240" w:lineRule="auto"/>
        <w:rPr>
          <w:rFonts w:ascii="Arial" w:eastAsia="Times New Roman" w:hAnsi="Arial" w:cs="Arial"/>
          <w:b/>
          <w:bCs/>
          <w:color w:val="auto"/>
          <w:sz w:val="20"/>
          <w:szCs w:val="20"/>
        </w:rPr>
      </w:pPr>
      <w:r w:rsidRPr="004E134C">
        <w:rPr>
          <w:rFonts w:ascii="Arial" w:eastAsia="Times New Roman" w:hAnsi="Arial" w:cs="Arial"/>
          <w:b/>
          <w:bCs/>
          <w:color w:val="auto"/>
          <w:sz w:val="20"/>
          <w:szCs w:val="20"/>
        </w:rPr>
        <w:t>GEMS 502: Molecular Biology</w:t>
      </w:r>
    </w:p>
    <w:p w14:paraId="20B77B28"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Core molecular biology course covering basic principles of gene expression, genome replication and molecular interactions important to biological processes in prokaryotes and eukaryotes. Restricted to students enrolled in a graduate program offered through the Colleges of Medicine or Pharmacy or the departments of Bioengineering or Biological Sciences or consent of the instructor.</w:t>
      </w:r>
    </w:p>
    <w:p w14:paraId="39FC7876" w14:textId="77777777" w:rsidR="00091805" w:rsidRPr="004E134C" w:rsidRDefault="00091805" w:rsidP="00091805">
      <w:pPr>
        <w:spacing w:after="0" w:line="240" w:lineRule="auto"/>
        <w:rPr>
          <w:rFonts w:ascii="Arial" w:eastAsia="Times New Roman" w:hAnsi="Arial" w:cs="Arial"/>
          <w:b/>
          <w:bCs/>
          <w:color w:val="auto"/>
          <w:sz w:val="20"/>
          <w:szCs w:val="20"/>
        </w:rPr>
      </w:pPr>
    </w:p>
    <w:p w14:paraId="25A612EC" w14:textId="77777777" w:rsidR="00091805" w:rsidRPr="004E134C" w:rsidRDefault="00091805" w:rsidP="00091805">
      <w:pPr>
        <w:spacing w:after="0" w:line="240" w:lineRule="auto"/>
        <w:rPr>
          <w:rFonts w:ascii="Arial" w:eastAsia="Times New Roman" w:hAnsi="Arial" w:cs="Arial"/>
          <w:b/>
          <w:bCs/>
          <w:color w:val="auto"/>
          <w:sz w:val="20"/>
          <w:szCs w:val="20"/>
        </w:rPr>
      </w:pPr>
      <w:r w:rsidRPr="004E134C">
        <w:rPr>
          <w:rFonts w:ascii="Arial" w:eastAsia="Times New Roman" w:hAnsi="Arial" w:cs="Arial"/>
          <w:b/>
          <w:bCs/>
          <w:color w:val="auto"/>
          <w:sz w:val="20"/>
          <w:szCs w:val="20"/>
        </w:rPr>
        <w:t>GEMS 503: Cell Biology</w:t>
      </w:r>
    </w:p>
    <w:p w14:paraId="6F30A938"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Advanced course on fundamental aspects of cell biology; basic concepts will be integrated with key examples which span gene, protein, cell, and tissue function. Credit is not given for GCLS 503 if the student has credit in BCHE 561 or ANAT 585 or MIM 585 or PHYB 585. Restricted to students enrolled in a graduate program offered through the Colleges of Medicine, Pharmacy, or Applied Health or the departments of Bioengineering or Biological Sciences or consent of the instructor.</w:t>
      </w:r>
    </w:p>
    <w:p w14:paraId="38D8C01B" w14:textId="77777777" w:rsidR="00091805" w:rsidRPr="004E134C" w:rsidRDefault="00091805" w:rsidP="00091805">
      <w:pPr>
        <w:spacing w:after="0" w:line="240" w:lineRule="auto"/>
        <w:rPr>
          <w:rFonts w:ascii="Arial" w:eastAsia="Times New Roman" w:hAnsi="Arial" w:cs="Arial"/>
          <w:b/>
          <w:bCs/>
          <w:color w:val="auto"/>
          <w:sz w:val="20"/>
          <w:szCs w:val="20"/>
        </w:rPr>
      </w:pPr>
    </w:p>
    <w:p w14:paraId="6E4EA1E6" w14:textId="77777777" w:rsidR="00091805" w:rsidRPr="004E134C" w:rsidRDefault="00091805" w:rsidP="00091805">
      <w:pPr>
        <w:spacing w:after="0" w:line="240" w:lineRule="auto"/>
        <w:rPr>
          <w:rFonts w:ascii="Arial" w:eastAsia="Times New Roman" w:hAnsi="Arial" w:cs="Arial"/>
          <w:b/>
          <w:bCs/>
          <w:color w:val="auto"/>
          <w:sz w:val="20"/>
          <w:szCs w:val="20"/>
        </w:rPr>
      </w:pPr>
      <w:r w:rsidRPr="004E134C">
        <w:rPr>
          <w:rFonts w:ascii="Arial" w:eastAsia="Times New Roman" w:hAnsi="Arial" w:cs="Arial"/>
          <w:b/>
          <w:bCs/>
          <w:color w:val="auto"/>
          <w:sz w:val="20"/>
          <w:szCs w:val="20"/>
        </w:rPr>
        <w:t>NEUS 501: Foundations of Neuroscience I</w:t>
      </w:r>
    </w:p>
    <w:p w14:paraId="59A5E971" w14:textId="77777777" w:rsidR="00091805" w:rsidRPr="004E134C" w:rsidRDefault="00091805" w:rsidP="00091805">
      <w:pPr>
        <w:spacing w:after="0" w:line="240" w:lineRule="auto"/>
        <w:rPr>
          <w:rFonts w:ascii="Arial" w:eastAsia="Times New Roman" w:hAnsi="Arial" w:cs="Arial"/>
          <w:b/>
          <w:bCs/>
          <w:color w:val="auto"/>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Provides a core understanding of modern neuroscience. Focuses on topics in cell and molecular neuroscience. Taught by faculty from multiple units. Same as BIOS 584. Recommended background: Credit or concurrent registration in GCLS 503.</w:t>
      </w:r>
    </w:p>
    <w:p w14:paraId="4CF97BAD" w14:textId="77777777" w:rsidR="00091805" w:rsidRPr="004E134C" w:rsidRDefault="00091805" w:rsidP="00091805">
      <w:pPr>
        <w:spacing w:after="0" w:line="240" w:lineRule="auto"/>
        <w:rPr>
          <w:rFonts w:ascii="Arial" w:eastAsia="Times New Roman" w:hAnsi="Arial" w:cs="Arial"/>
          <w:b/>
          <w:color w:val="auto"/>
          <w:sz w:val="20"/>
          <w:szCs w:val="20"/>
        </w:rPr>
      </w:pPr>
      <w:r w:rsidRPr="004E134C">
        <w:rPr>
          <w:rFonts w:ascii="Arial" w:eastAsia="Times New Roman" w:hAnsi="Arial" w:cs="Arial"/>
          <w:b/>
          <w:i/>
          <w:color w:val="auto"/>
          <w:sz w:val="20"/>
          <w:szCs w:val="20"/>
        </w:rPr>
        <w:tab/>
      </w:r>
      <w:r w:rsidRPr="004E134C">
        <w:rPr>
          <w:rFonts w:ascii="Arial" w:eastAsia="Times New Roman" w:hAnsi="Arial" w:cs="Arial"/>
          <w:color w:val="auto"/>
          <w:sz w:val="20"/>
          <w:szCs w:val="20"/>
        </w:rPr>
        <w:tab/>
      </w:r>
    </w:p>
    <w:p w14:paraId="1A0A7DB5" w14:textId="77777777" w:rsidR="00091805" w:rsidRPr="004E134C" w:rsidRDefault="00091805" w:rsidP="00091805">
      <w:pPr>
        <w:spacing w:after="0" w:line="240" w:lineRule="auto"/>
        <w:ind w:left="20"/>
        <w:rPr>
          <w:rFonts w:ascii="Arial" w:eastAsia="Times New Roman" w:hAnsi="Arial" w:cs="Arial"/>
          <w:color w:val="auto"/>
          <w:sz w:val="20"/>
          <w:szCs w:val="20"/>
        </w:rPr>
      </w:pPr>
    </w:p>
    <w:p w14:paraId="1F8544C6" w14:textId="77777777" w:rsidR="00091805" w:rsidRPr="004E134C" w:rsidRDefault="00091805" w:rsidP="00091805">
      <w:pPr>
        <w:spacing w:after="0" w:line="240" w:lineRule="auto"/>
        <w:ind w:left="20"/>
        <w:rPr>
          <w:rFonts w:ascii="Arial" w:eastAsia="Times New Roman" w:hAnsi="Arial" w:cs="Arial"/>
          <w:color w:val="auto"/>
          <w:sz w:val="20"/>
          <w:szCs w:val="20"/>
          <w:u w:val="single"/>
        </w:rPr>
      </w:pPr>
      <w:r w:rsidRPr="004E134C">
        <w:rPr>
          <w:rFonts w:ascii="Arial" w:eastAsia="Times New Roman" w:hAnsi="Arial" w:cs="Arial"/>
          <w:color w:val="auto"/>
          <w:sz w:val="20"/>
          <w:szCs w:val="20"/>
          <w:u w:val="single"/>
        </w:rPr>
        <w:t>Visual Learning and Design</w:t>
      </w:r>
    </w:p>
    <w:p w14:paraId="56AC265C" w14:textId="77777777" w:rsidR="00091805" w:rsidRPr="004E134C" w:rsidRDefault="00091805" w:rsidP="00091805">
      <w:pPr>
        <w:spacing w:after="0" w:line="240" w:lineRule="auto"/>
        <w:ind w:left="20"/>
        <w:rPr>
          <w:rFonts w:ascii="Arial" w:eastAsia="Times New Roman" w:hAnsi="Arial" w:cs="Arial"/>
          <w:b/>
          <w:color w:val="auto"/>
          <w:sz w:val="20"/>
          <w:szCs w:val="20"/>
        </w:rPr>
      </w:pPr>
    </w:p>
    <w:p w14:paraId="25488DBC" w14:textId="77777777" w:rsidR="00091805" w:rsidRPr="004E134C" w:rsidRDefault="00091805" w:rsidP="00091805">
      <w:pPr>
        <w:spacing w:after="0" w:line="240" w:lineRule="auto"/>
        <w:ind w:left="20"/>
        <w:rPr>
          <w:rFonts w:ascii="Arial" w:eastAsia="Times New Roman" w:hAnsi="Arial" w:cs="Arial"/>
          <w:b/>
          <w:i/>
          <w:color w:val="auto"/>
          <w:sz w:val="20"/>
          <w:szCs w:val="20"/>
        </w:rPr>
      </w:pPr>
      <w:r w:rsidRPr="004E134C">
        <w:rPr>
          <w:rFonts w:ascii="Arial" w:eastAsia="Times New Roman" w:hAnsi="Arial" w:cs="Arial"/>
          <w:b/>
          <w:i/>
          <w:color w:val="auto"/>
          <w:sz w:val="20"/>
          <w:szCs w:val="20"/>
        </w:rPr>
        <w:t>Required:</w:t>
      </w:r>
    </w:p>
    <w:p w14:paraId="6B7237DE" w14:textId="77777777" w:rsidR="00091805" w:rsidRPr="004E134C" w:rsidRDefault="00091805" w:rsidP="00091805">
      <w:pPr>
        <w:spacing w:after="0" w:line="240" w:lineRule="auto"/>
        <w:ind w:left="20"/>
        <w:rPr>
          <w:rFonts w:ascii="Arial" w:eastAsia="Times New Roman" w:hAnsi="Arial" w:cs="Arial"/>
          <w:b/>
          <w:i/>
          <w:color w:val="auto"/>
          <w:sz w:val="20"/>
          <w:szCs w:val="20"/>
        </w:rPr>
      </w:pPr>
      <w:r w:rsidRPr="004E134C">
        <w:rPr>
          <w:rFonts w:ascii="Arial" w:eastAsia="Times New Roman" w:hAnsi="Arial" w:cs="Arial"/>
          <w:b/>
          <w:i/>
          <w:color w:val="auto"/>
          <w:sz w:val="20"/>
          <w:szCs w:val="20"/>
        </w:rPr>
        <w:tab/>
      </w:r>
    </w:p>
    <w:p w14:paraId="17D61FEF"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b/>
          <w:color w:val="auto"/>
          <w:sz w:val="20"/>
          <w:szCs w:val="20"/>
        </w:rPr>
        <w:t>BVIS 505</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Visual Learning &amp; Visual Thinking I</w:t>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p>
    <w:p w14:paraId="0C93D70A" w14:textId="77777777" w:rsidR="00091805" w:rsidRPr="004E134C" w:rsidRDefault="00091805" w:rsidP="00091805">
      <w:pPr>
        <w:spacing w:after="0" w:line="240" w:lineRule="auto"/>
        <w:ind w:left="20"/>
        <w:rPr>
          <w:rFonts w:ascii="Arial" w:hAnsi="Arial" w:cs="Arial"/>
          <w:sz w:val="20"/>
          <w:szCs w:val="20"/>
        </w:rPr>
      </w:pPr>
      <w:r w:rsidRPr="004E134C">
        <w:rPr>
          <w:rFonts w:ascii="Arial" w:eastAsia="Times New Roman" w:hAnsi="Arial" w:cs="Arial"/>
          <w:b/>
          <w:color w:val="auto"/>
          <w:sz w:val="20"/>
          <w:szCs w:val="20"/>
        </w:rPr>
        <w:t xml:space="preserve">2 hours. </w:t>
      </w:r>
      <w:r w:rsidRPr="004E134C">
        <w:rPr>
          <w:rFonts w:ascii="Arial" w:hAnsi="Arial" w:cs="Arial"/>
          <w:sz w:val="20"/>
          <w:szCs w:val="20"/>
        </w:rPr>
        <w:t xml:space="preserve">This course will provide students with the foundation of visual thinking and learning as it </w:t>
      </w:r>
    </w:p>
    <w:p w14:paraId="1EAD4B7D"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applies to life science, healthcare, and medicine</w:t>
      </w:r>
    </w:p>
    <w:p w14:paraId="7935BE5E" w14:textId="77777777" w:rsidR="00091805" w:rsidRPr="004E134C" w:rsidRDefault="00091805" w:rsidP="00091805">
      <w:pPr>
        <w:spacing w:after="0" w:line="240" w:lineRule="auto"/>
        <w:rPr>
          <w:rFonts w:ascii="Arial" w:eastAsia="Times New Roman" w:hAnsi="Arial" w:cs="Arial"/>
          <w:b/>
          <w:color w:val="auto"/>
          <w:sz w:val="20"/>
          <w:szCs w:val="20"/>
        </w:rPr>
      </w:pPr>
    </w:p>
    <w:p w14:paraId="1DD512B0"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b/>
          <w:color w:val="auto"/>
          <w:sz w:val="20"/>
          <w:szCs w:val="20"/>
        </w:rPr>
        <w:t>BVIS 552</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Graphic Design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color w:val="auto"/>
          <w:sz w:val="20"/>
          <w:szCs w:val="20"/>
        </w:rPr>
        <w:tab/>
      </w:r>
    </w:p>
    <w:p w14:paraId="123AAB34" w14:textId="77777777" w:rsidR="00091805" w:rsidRPr="004E134C" w:rsidRDefault="00091805" w:rsidP="00091805">
      <w:pPr>
        <w:spacing w:after="0" w:line="240" w:lineRule="auto"/>
        <w:ind w:left="20"/>
        <w:rPr>
          <w:rFonts w:ascii="Arial" w:hAnsi="Arial" w:cs="Arial"/>
          <w:sz w:val="20"/>
          <w:szCs w:val="20"/>
        </w:rPr>
      </w:pPr>
      <w:r w:rsidRPr="004E134C">
        <w:rPr>
          <w:rFonts w:ascii="Arial" w:eastAsia="Times New Roman" w:hAnsi="Arial" w:cs="Arial"/>
          <w:b/>
          <w:color w:val="auto"/>
          <w:sz w:val="20"/>
          <w:szCs w:val="20"/>
        </w:rPr>
        <w:t xml:space="preserve">2 hours. </w:t>
      </w:r>
      <w:r w:rsidRPr="004E134C">
        <w:rPr>
          <w:rFonts w:ascii="Arial" w:hAnsi="Arial" w:cs="Arial"/>
          <w:sz w:val="20"/>
          <w:szCs w:val="20"/>
        </w:rPr>
        <w:t>Core concepts of graphic design in relation to the health sciences.</w:t>
      </w:r>
    </w:p>
    <w:p w14:paraId="6FC6A562" w14:textId="77777777" w:rsidR="00091805" w:rsidRPr="004E134C" w:rsidRDefault="00091805" w:rsidP="00091805">
      <w:pPr>
        <w:spacing w:after="0" w:line="240" w:lineRule="auto"/>
        <w:rPr>
          <w:rFonts w:ascii="Arial" w:hAnsi="Arial" w:cs="Arial"/>
          <w:sz w:val="20"/>
          <w:szCs w:val="20"/>
        </w:rPr>
      </w:pPr>
    </w:p>
    <w:p w14:paraId="32C382FC" w14:textId="77777777" w:rsidR="00091805" w:rsidRPr="004E134C" w:rsidRDefault="00091805" w:rsidP="00091805">
      <w:pPr>
        <w:spacing w:after="0" w:line="240" w:lineRule="auto"/>
        <w:rPr>
          <w:rFonts w:ascii="Arial" w:hAnsi="Arial" w:cs="Arial"/>
          <w:sz w:val="20"/>
          <w:szCs w:val="20"/>
        </w:rPr>
      </w:pPr>
    </w:p>
    <w:p w14:paraId="1184C40F"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b/>
          <w:i/>
          <w:color w:val="auto"/>
          <w:sz w:val="20"/>
          <w:szCs w:val="20"/>
        </w:rPr>
        <w:t>Selective:</w:t>
      </w:r>
      <w:r w:rsidRPr="004E134C">
        <w:rPr>
          <w:rFonts w:ascii="Arial" w:eastAsia="Times New Roman" w:hAnsi="Arial" w:cs="Arial"/>
          <w:color w:val="auto"/>
          <w:sz w:val="20"/>
          <w:szCs w:val="20"/>
        </w:rPr>
        <w:tab/>
      </w:r>
    </w:p>
    <w:p w14:paraId="2D622401" w14:textId="77777777" w:rsidR="00091805" w:rsidRPr="004E134C" w:rsidRDefault="00091805" w:rsidP="00091805">
      <w:pPr>
        <w:spacing w:after="0" w:line="240" w:lineRule="auto"/>
        <w:ind w:left="20"/>
        <w:rPr>
          <w:rFonts w:ascii="Arial" w:eastAsia="Times New Roman" w:hAnsi="Arial" w:cs="Arial"/>
          <w:color w:val="auto"/>
          <w:sz w:val="20"/>
          <w:szCs w:val="20"/>
        </w:rPr>
      </w:pPr>
    </w:p>
    <w:p w14:paraId="290C08D1"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504 Visual Storytelling in Biomedical Visualization</w:t>
      </w:r>
    </w:p>
    <w:p w14:paraId="4DBAF438"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 xml:space="preserve">2 hours. </w:t>
      </w:r>
      <w:r w:rsidRPr="004E134C">
        <w:rPr>
          <w:rFonts w:ascii="Arial" w:hAnsi="Arial" w:cs="Arial"/>
          <w:sz w:val="20"/>
          <w:szCs w:val="20"/>
        </w:rPr>
        <w:t>Provides students with a foundation in visual storytelling, supporting exploration of the fundamental tools of visualization, including storyboarding for digital media, composition, as well as visual literacies. Course Information: Meets eight weeks of the semester. Class Schedule Information: To be properly registered, students must enroll in one lecture-discussion and one laboratory.</w:t>
      </w:r>
    </w:p>
    <w:p w14:paraId="1837EE53" w14:textId="77777777" w:rsidR="00091805" w:rsidRPr="004E134C" w:rsidRDefault="00091805" w:rsidP="00091805">
      <w:pPr>
        <w:spacing w:after="0" w:line="240" w:lineRule="auto"/>
        <w:ind w:left="20"/>
        <w:rPr>
          <w:rFonts w:ascii="Arial" w:eastAsia="Times New Roman" w:hAnsi="Arial" w:cs="Arial"/>
          <w:b/>
          <w:color w:val="auto"/>
          <w:sz w:val="20"/>
          <w:szCs w:val="20"/>
        </w:rPr>
      </w:pPr>
    </w:p>
    <w:p w14:paraId="34BEA1CC"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535 Visual Learning &amp; Visual Thinking II</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p>
    <w:p w14:paraId="1051D911" w14:textId="77777777" w:rsidR="00091805" w:rsidRPr="004E134C" w:rsidRDefault="00091805" w:rsidP="00091805">
      <w:pPr>
        <w:spacing w:after="0" w:line="240" w:lineRule="auto"/>
        <w:ind w:left="20"/>
        <w:rPr>
          <w:rFonts w:ascii="Arial" w:hAnsi="Arial" w:cs="Arial"/>
          <w:sz w:val="20"/>
          <w:szCs w:val="20"/>
        </w:rPr>
      </w:pPr>
      <w:r w:rsidRPr="004E134C">
        <w:rPr>
          <w:rFonts w:ascii="Arial" w:eastAsia="Times New Roman" w:hAnsi="Arial" w:cs="Arial"/>
          <w:b/>
          <w:color w:val="auto"/>
          <w:sz w:val="20"/>
          <w:szCs w:val="20"/>
        </w:rPr>
        <w:lastRenderedPageBreak/>
        <w:t xml:space="preserve">2 hours. </w:t>
      </w:r>
      <w:r w:rsidRPr="004E134C">
        <w:rPr>
          <w:rFonts w:ascii="Arial" w:hAnsi="Arial" w:cs="Arial"/>
          <w:sz w:val="20"/>
          <w:szCs w:val="20"/>
        </w:rPr>
        <w:t xml:space="preserve">Provides students with advanced skills in visual learning and thinking, including information hierarchy, information graphics, visual message(s) evaluation methods and advanced </w:t>
      </w:r>
    </w:p>
    <w:p w14:paraId="2F011F5E"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paper prototyping.</w:t>
      </w:r>
    </w:p>
    <w:p w14:paraId="591D29D8"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ab/>
      </w:r>
    </w:p>
    <w:p w14:paraId="4EDB355C"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562 Advanced Graphic Design</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p>
    <w:p w14:paraId="4A9AE7DB" w14:textId="77777777" w:rsidR="00091805" w:rsidRPr="004E134C" w:rsidRDefault="00091805" w:rsidP="00091805">
      <w:pPr>
        <w:spacing w:after="0" w:line="240" w:lineRule="auto"/>
        <w:ind w:left="20"/>
        <w:rPr>
          <w:rFonts w:ascii="Arial" w:hAnsi="Arial" w:cs="Arial"/>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Advanced concepts of graphic design communication including symbolic graphic translation, logo mark design with a focus on concept development, and branding for the health sciences.</w:t>
      </w:r>
    </w:p>
    <w:p w14:paraId="33BDA9CE" w14:textId="77777777" w:rsidR="00091805" w:rsidRPr="004E134C" w:rsidRDefault="00091805" w:rsidP="00091805">
      <w:pPr>
        <w:spacing w:after="0" w:line="240" w:lineRule="auto"/>
        <w:ind w:left="20"/>
        <w:rPr>
          <w:rFonts w:ascii="Arial" w:eastAsia="Times New Roman" w:hAnsi="Arial" w:cs="Arial"/>
          <w:b/>
          <w:color w:val="auto"/>
          <w:sz w:val="20"/>
          <w:szCs w:val="20"/>
        </w:rPr>
      </w:pPr>
    </w:p>
    <w:p w14:paraId="0E28173C"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p>
    <w:p w14:paraId="331012A5" w14:textId="77777777" w:rsidR="00091805" w:rsidRPr="004E134C" w:rsidRDefault="00091805" w:rsidP="00091805">
      <w:pPr>
        <w:spacing w:after="0" w:line="240" w:lineRule="auto"/>
        <w:ind w:left="20"/>
        <w:rPr>
          <w:rFonts w:ascii="Arial" w:eastAsia="Times New Roman" w:hAnsi="Arial" w:cs="Arial"/>
          <w:color w:val="auto"/>
          <w:sz w:val="20"/>
          <w:szCs w:val="20"/>
          <w:u w:val="single"/>
        </w:rPr>
      </w:pPr>
      <w:r w:rsidRPr="004E134C">
        <w:rPr>
          <w:rFonts w:ascii="Arial" w:eastAsia="Times New Roman" w:hAnsi="Arial" w:cs="Arial"/>
          <w:color w:val="auto"/>
          <w:sz w:val="20"/>
          <w:szCs w:val="20"/>
          <w:u w:val="single"/>
        </w:rPr>
        <w:t>Visualization Techniques</w:t>
      </w:r>
    </w:p>
    <w:p w14:paraId="0AA8001D" w14:textId="77777777" w:rsidR="00091805" w:rsidRPr="004E134C" w:rsidRDefault="00091805" w:rsidP="00091805">
      <w:pPr>
        <w:spacing w:after="0" w:line="240" w:lineRule="auto"/>
        <w:ind w:left="20"/>
        <w:rPr>
          <w:rFonts w:ascii="Arial" w:eastAsia="Times New Roman" w:hAnsi="Arial" w:cs="Arial"/>
          <w:color w:val="auto"/>
          <w:sz w:val="20"/>
          <w:szCs w:val="20"/>
        </w:rPr>
      </w:pPr>
    </w:p>
    <w:p w14:paraId="6A19068A" w14:textId="77777777" w:rsidR="00091805" w:rsidRPr="004E134C" w:rsidRDefault="00091805" w:rsidP="00091805">
      <w:pPr>
        <w:spacing w:after="0" w:line="240" w:lineRule="auto"/>
        <w:ind w:left="20"/>
        <w:rPr>
          <w:rFonts w:ascii="Arial" w:eastAsia="Times New Roman" w:hAnsi="Arial" w:cs="Arial"/>
          <w:b/>
          <w:i/>
          <w:color w:val="auto"/>
          <w:sz w:val="20"/>
          <w:szCs w:val="20"/>
        </w:rPr>
      </w:pPr>
      <w:r w:rsidRPr="004E134C">
        <w:rPr>
          <w:rFonts w:ascii="Arial" w:eastAsia="Times New Roman" w:hAnsi="Arial" w:cs="Arial"/>
          <w:b/>
          <w:i/>
          <w:color w:val="auto"/>
          <w:sz w:val="20"/>
          <w:szCs w:val="20"/>
        </w:rPr>
        <w:t>Required:</w:t>
      </w:r>
    </w:p>
    <w:p w14:paraId="5D1CCA33" w14:textId="77777777" w:rsidR="00091805" w:rsidRPr="004E134C" w:rsidRDefault="00091805" w:rsidP="00091805">
      <w:pPr>
        <w:spacing w:after="0" w:line="240" w:lineRule="auto"/>
        <w:ind w:left="20"/>
        <w:rPr>
          <w:rFonts w:ascii="Arial" w:eastAsia="Times New Roman" w:hAnsi="Arial" w:cs="Arial"/>
          <w:i/>
          <w:color w:val="auto"/>
          <w:sz w:val="20"/>
          <w:szCs w:val="20"/>
        </w:rPr>
      </w:pPr>
      <w:r w:rsidRPr="004E134C">
        <w:rPr>
          <w:rFonts w:ascii="Arial" w:eastAsia="Times New Roman" w:hAnsi="Arial" w:cs="Arial"/>
          <w:i/>
          <w:color w:val="auto"/>
          <w:sz w:val="20"/>
          <w:szCs w:val="20"/>
        </w:rPr>
        <w:tab/>
      </w:r>
    </w:p>
    <w:p w14:paraId="34860036"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510</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Anatomical Visualization</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r w:rsidRPr="004E134C">
        <w:rPr>
          <w:rFonts w:ascii="Arial" w:eastAsia="Times New Roman" w:hAnsi="Arial" w:cs="Arial"/>
          <w:b/>
          <w:color w:val="auto"/>
          <w:sz w:val="20"/>
          <w:szCs w:val="20"/>
        </w:rPr>
        <w:t xml:space="preserve"> </w:t>
      </w:r>
      <w:r w:rsidRPr="004E134C">
        <w:rPr>
          <w:rFonts w:ascii="Arial" w:eastAsia="Times New Roman" w:hAnsi="Arial" w:cs="Arial"/>
          <w:b/>
          <w:color w:val="auto"/>
          <w:sz w:val="20"/>
          <w:szCs w:val="20"/>
        </w:rPr>
        <w:tab/>
      </w:r>
    </w:p>
    <w:p w14:paraId="13C2F0DC" w14:textId="77777777" w:rsidR="00091805" w:rsidRPr="004E134C" w:rsidRDefault="00091805" w:rsidP="00091805">
      <w:pPr>
        <w:spacing w:after="0" w:line="240" w:lineRule="auto"/>
        <w:ind w:left="20"/>
        <w:rPr>
          <w:rFonts w:ascii="Arial" w:hAnsi="Arial" w:cs="Arial"/>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 xml:space="preserve">Graphic manipulation and representation of human morphology and gross anatomy. Graphic construction skills, visual standards and conventions for biomedical illustration, data collection and </w:t>
      </w:r>
    </w:p>
    <w:p w14:paraId="389EE836"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research methods, and personal sketch style development.</w:t>
      </w:r>
    </w:p>
    <w:p w14:paraId="433F339D" w14:textId="77777777" w:rsidR="00091805" w:rsidRPr="004E134C" w:rsidRDefault="00091805" w:rsidP="00091805">
      <w:pPr>
        <w:spacing w:after="0" w:line="240" w:lineRule="auto"/>
        <w:ind w:left="20"/>
        <w:rPr>
          <w:rFonts w:ascii="Arial" w:eastAsia="Times New Roman" w:hAnsi="Arial" w:cs="Arial"/>
          <w:color w:val="auto"/>
          <w:sz w:val="20"/>
          <w:szCs w:val="20"/>
        </w:rPr>
      </w:pPr>
    </w:p>
    <w:p w14:paraId="6AABD943"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518</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Web Development</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p>
    <w:p w14:paraId="5DBAC744" w14:textId="77777777" w:rsidR="00091805" w:rsidRPr="004E134C" w:rsidRDefault="00091805" w:rsidP="00091805">
      <w:pPr>
        <w:spacing w:after="0" w:line="240" w:lineRule="auto"/>
        <w:ind w:left="20"/>
        <w:rPr>
          <w:rFonts w:ascii="Arial" w:hAnsi="Arial" w:cs="Arial"/>
          <w:sz w:val="20"/>
          <w:szCs w:val="20"/>
        </w:rPr>
      </w:pPr>
      <w:r w:rsidRPr="004E134C">
        <w:rPr>
          <w:rFonts w:ascii="Arial" w:eastAsia="Times New Roman" w:hAnsi="Arial" w:cs="Arial"/>
          <w:b/>
          <w:color w:val="auto"/>
          <w:sz w:val="20"/>
          <w:szCs w:val="20"/>
        </w:rPr>
        <w:t xml:space="preserve"> 2 hours. </w:t>
      </w:r>
      <w:r w:rsidRPr="004E134C">
        <w:rPr>
          <w:rFonts w:ascii="Arial" w:hAnsi="Arial" w:cs="Arial"/>
          <w:sz w:val="20"/>
          <w:szCs w:val="20"/>
        </w:rPr>
        <w:t>Design and development of web-based applications for healthcare, marketing communications, and social media including interface design, usability, information architecture and Search Engine Optimization (SEO) services</w:t>
      </w:r>
    </w:p>
    <w:p w14:paraId="617B5311" w14:textId="77777777" w:rsidR="00091805" w:rsidRPr="004E134C" w:rsidRDefault="00091805" w:rsidP="00091805">
      <w:pPr>
        <w:spacing w:after="0" w:line="240" w:lineRule="auto"/>
        <w:ind w:left="20"/>
        <w:rPr>
          <w:rFonts w:ascii="Arial" w:eastAsia="Times New Roman" w:hAnsi="Arial" w:cs="Arial"/>
          <w:b/>
          <w:color w:val="auto"/>
          <w:sz w:val="20"/>
          <w:szCs w:val="20"/>
        </w:rPr>
      </w:pPr>
    </w:p>
    <w:p w14:paraId="532EAB6F" w14:textId="77777777" w:rsidR="00091805" w:rsidRPr="004E134C" w:rsidRDefault="00091805" w:rsidP="00091805">
      <w:pPr>
        <w:spacing w:after="0" w:line="240" w:lineRule="auto"/>
        <w:ind w:left="20"/>
        <w:rPr>
          <w:rFonts w:ascii="Arial" w:eastAsia="Times New Roman" w:hAnsi="Arial" w:cs="Arial"/>
          <w:b/>
          <w:color w:val="auto"/>
          <w:sz w:val="20"/>
          <w:szCs w:val="20"/>
        </w:rPr>
      </w:pPr>
    </w:p>
    <w:p w14:paraId="4073AF9E" w14:textId="77777777" w:rsidR="00091805" w:rsidRPr="004E134C" w:rsidRDefault="00091805" w:rsidP="00091805">
      <w:pPr>
        <w:spacing w:after="0" w:line="240" w:lineRule="auto"/>
        <w:ind w:left="20"/>
        <w:rPr>
          <w:rFonts w:ascii="Arial" w:eastAsia="Times New Roman" w:hAnsi="Arial" w:cs="Arial"/>
          <w:b/>
          <w:i/>
          <w:color w:val="auto"/>
          <w:sz w:val="20"/>
          <w:szCs w:val="20"/>
        </w:rPr>
      </w:pPr>
      <w:r w:rsidRPr="004E134C">
        <w:rPr>
          <w:rFonts w:ascii="Arial" w:eastAsia="Times New Roman" w:hAnsi="Arial" w:cs="Arial"/>
          <w:b/>
          <w:i/>
          <w:color w:val="auto"/>
          <w:sz w:val="20"/>
          <w:szCs w:val="20"/>
        </w:rPr>
        <w:t>Selective:</w:t>
      </w:r>
      <w:r w:rsidRPr="004E134C">
        <w:rPr>
          <w:rFonts w:ascii="Arial" w:eastAsia="Times New Roman" w:hAnsi="Arial" w:cs="Arial"/>
          <w:b/>
          <w:i/>
          <w:color w:val="auto"/>
          <w:sz w:val="20"/>
          <w:szCs w:val="20"/>
        </w:rPr>
        <w:tab/>
      </w:r>
    </w:p>
    <w:p w14:paraId="312528A0" w14:textId="77777777" w:rsidR="00091805" w:rsidRPr="004E134C" w:rsidRDefault="00091805" w:rsidP="00091805">
      <w:pPr>
        <w:spacing w:after="0" w:line="240" w:lineRule="auto"/>
        <w:ind w:left="20"/>
        <w:rPr>
          <w:rFonts w:ascii="Arial" w:eastAsia="Times New Roman" w:hAnsi="Arial" w:cs="Arial"/>
          <w:b/>
          <w:color w:val="auto"/>
          <w:sz w:val="20"/>
          <w:szCs w:val="20"/>
        </w:rPr>
      </w:pPr>
    </w:p>
    <w:p w14:paraId="79944F00" w14:textId="77777777" w:rsidR="00091805" w:rsidRPr="004E134C" w:rsidRDefault="00091805" w:rsidP="00091805">
      <w:pPr>
        <w:spacing w:after="0" w:line="240" w:lineRule="auto"/>
        <w:rPr>
          <w:rFonts w:ascii="Arial" w:eastAsia="Times New Roman" w:hAnsi="Arial" w:cs="Arial"/>
          <w:b/>
          <w:color w:val="auto"/>
          <w:sz w:val="20"/>
          <w:szCs w:val="20"/>
        </w:rPr>
      </w:pPr>
      <w:r w:rsidRPr="004E134C">
        <w:rPr>
          <w:rFonts w:ascii="Arial" w:eastAsia="Times New Roman" w:hAnsi="Arial" w:cs="Arial"/>
          <w:b/>
          <w:color w:val="auto"/>
          <w:sz w:val="20"/>
          <w:szCs w:val="20"/>
        </w:rPr>
        <w:t>ART 454 3D Space I Modeling</w:t>
      </w:r>
    </w:p>
    <w:p w14:paraId="49A79AC7" w14:textId="77777777" w:rsidR="00091805" w:rsidRPr="004E134C" w:rsidRDefault="00091805" w:rsidP="00091805">
      <w:pPr>
        <w:spacing w:after="0" w:line="240" w:lineRule="auto"/>
        <w:rPr>
          <w:rFonts w:ascii="Arial" w:eastAsia="Times New Roman" w:hAnsi="Arial" w:cs="Arial"/>
          <w:b/>
          <w:color w:val="auto"/>
          <w:sz w:val="20"/>
          <w:szCs w:val="20"/>
        </w:rPr>
      </w:pPr>
      <w:r w:rsidRPr="004E134C">
        <w:rPr>
          <w:rFonts w:ascii="Arial" w:eastAsia="Times New Roman" w:hAnsi="Arial" w:cs="Arial"/>
          <w:b/>
          <w:color w:val="auto"/>
          <w:sz w:val="20"/>
          <w:szCs w:val="20"/>
        </w:rPr>
        <w:t xml:space="preserve">4 hours. </w:t>
      </w:r>
      <w:r w:rsidRPr="004E134C">
        <w:rPr>
          <w:rFonts w:ascii="Arial" w:hAnsi="Arial" w:cs="Arial"/>
          <w:sz w:val="20"/>
          <w:szCs w:val="20"/>
        </w:rPr>
        <w:t xml:space="preserve">Introduction to 3D modeling, texturing, lighting and rendering. Students develop a cross-media skill set that can be used for visualizing sculptural and/or architectural installations, filmic animation and compositing, gaming and object design. </w:t>
      </w:r>
    </w:p>
    <w:p w14:paraId="3DE98DCC" w14:textId="77777777" w:rsidR="00091805" w:rsidRPr="004E134C" w:rsidRDefault="00091805" w:rsidP="00091805">
      <w:pPr>
        <w:spacing w:after="0" w:line="240" w:lineRule="auto"/>
        <w:rPr>
          <w:rFonts w:ascii="Arial" w:eastAsia="Times New Roman" w:hAnsi="Arial" w:cs="Arial"/>
          <w:b/>
          <w:color w:val="auto"/>
          <w:sz w:val="20"/>
          <w:szCs w:val="20"/>
        </w:rPr>
      </w:pPr>
    </w:p>
    <w:p w14:paraId="43F1AC37" w14:textId="77777777" w:rsidR="00091805" w:rsidRPr="004E134C" w:rsidRDefault="00091805" w:rsidP="00091805">
      <w:pPr>
        <w:spacing w:after="0" w:line="240" w:lineRule="auto"/>
        <w:rPr>
          <w:rFonts w:ascii="Arial" w:eastAsia="Times New Roman" w:hAnsi="Arial" w:cs="Arial"/>
          <w:b/>
          <w:color w:val="auto"/>
          <w:sz w:val="20"/>
          <w:szCs w:val="20"/>
        </w:rPr>
      </w:pPr>
      <w:r w:rsidRPr="004E134C">
        <w:rPr>
          <w:rFonts w:ascii="Arial" w:eastAsia="Times New Roman" w:hAnsi="Arial" w:cs="Arial"/>
          <w:b/>
          <w:color w:val="auto"/>
          <w:sz w:val="20"/>
          <w:szCs w:val="20"/>
        </w:rPr>
        <w:t>BVIS 500 Biomedical Visualization Techniques</w:t>
      </w:r>
      <w:r w:rsidRPr="004E134C">
        <w:rPr>
          <w:rFonts w:ascii="Arial" w:eastAsia="Times New Roman" w:hAnsi="Arial" w:cs="Arial"/>
          <w:b/>
          <w:color w:val="auto"/>
          <w:sz w:val="20"/>
          <w:szCs w:val="20"/>
        </w:rPr>
        <w:tab/>
        <w:t xml:space="preserve">          </w:t>
      </w:r>
    </w:p>
    <w:p w14:paraId="2968A368" w14:textId="77777777" w:rsidR="00091805" w:rsidRPr="004E134C" w:rsidRDefault="00091805" w:rsidP="00091805">
      <w:pPr>
        <w:pStyle w:val="NormalWeb1"/>
        <w:spacing w:before="0" w:after="0"/>
        <w:rPr>
          <w:rFonts w:ascii="Arial" w:hAnsi="Arial" w:cs="Arial"/>
          <w:sz w:val="20"/>
        </w:rPr>
      </w:pPr>
      <w:r w:rsidRPr="004E134C">
        <w:rPr>
          <w:rFonts w:ascii="Arial" w:eastAsia="Times New Roman" w:hAnsi="Arial" w:cs="Arial"/>
          <w:b/>
          <w:color w:val="auto"/>
          <w:sz w:val="20"/>
        </w:rPr>
        <w:t xml:space="preserve">2 hours. </w:t>
      </w:r>
      <w:r w:rsidRPr="004E134C">
        <w:rPr>
          <w:rFonts w:ascii="Arial" w:hAnsi="Arial" w:cs="Arial"/>
          <w:sz w:val="20"/>
        </w:rPr>
        <w:t>Introduction to methods and techniques for biomedical visualization. Includes illustration, 3D modeling, animation, interactive and mobile media, computer programming, gaming, haptics, augmented and virtual reality.</w:t>
      </w:r>
    </w:p>
    <w:p w14:paraId="2E519610" w14:textId="77777777" w:rsidR="00091805" w:rsidRPr="004E134C" w:rsidRDefault="00091805" w:rsidP="00091805">
      <w:pPr>
        <w:pStyle w:val="NormalWeb1"/>
        <w:spacing w:before="0" w:after="0"/>
        <w:rPr>
          <w:rFonts w:ascii="Arial" w:hAnsi="Arial" w:cs="Arial"/>
          <w:sz w:val="20"/>
        </w:rPr>
      </w:pPr>
    </w:p>
    <w:p w14:paraId="0AF6B005"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519 Modeling I</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p>
    <w:p w14:paraId="34CB58E1" w14:textId="77777777" w:rsidR="00091805" w:rsidRPr="004E134C" w:rsidRDefault="00091805" w:rsidP="00091805">
      <w:pPr>
        <w:pStyle w:val="NormalWeb1"/>
        <w:spacing w:before="0" w:after="0"/>
        <w:rPr>
          <w:rFonts w:ascii="Arial" w:hAnsi="Arial" w:cs="Arial"/>
          <w:sz w:val="20"/>
        </w:rPr>
      </w:pPr>
      <w:r w:rsidRPr="004E134C">
        <w:rPr>
          <w:rFonts w:ascii="Arial" w:eastAsia="Times New Roman" w:hAnsi="Arial" w:cs="Arial"/>
          <w:b/>
          <w:color w:val="auto"/>
          <w:sz w:val="20"/>
        </w:rPr>
        <w:t xml:space="preserve">3 hours. </w:t>
      </w:r>
      <w:r w:rsidRPr="004E134C">
        <w:rPr>
          <w:rFonts w:ascii="Arial" w:hAnsi="Arial" w:cs="Arial"/>
          <w:sz w:val="20"/>
        </w:rPr>
        <w:t>An introduction to the aesthetic and technical aspects of digital modeling, texturing, lighting, rendering and compositing techniques used in biomedical images and visualization.</w:t>
      </w:r>
    </w:p>
    <w:p w14:paraId="781D77E4" w14:textId="77777777" w:rsidR="00091805" w:rsidRPr="004E134C" w:rsidRDefault="00091805" w:rsidP="00091805">
      <w:pPr>
        <w:spacing w:after="0" w:line="240" w:lineRule="auto"/>
        <w:rPr>
          <w:rFonts w:ascii="Arial" w:eastAsia="Times New Roman" w:hAnsi="Arial" w:cs="Arial"/>
          <w:b/>
          <w:color w:val="auto"/>
          <w:sz w:val="20"/>
          <w:szCs w:val="20"/>
        </w:rPr>
      </w:pPr>
      <w:r w:rsidRPr="004E134C">
        <w:rPr>
          <w:rFonts w:ascii="Arial" w:eastAsia="Times New Roman" w:hAnsi="Arial" w:cs="Arial"/>
          <w:b/>
          <w:color w:val="auto"/>
          <w:sz w:val="20"/>
          <w:szCs w:val="20"/>
        </w:rPr>
        <w:tab/>
      </w:r>
    </w:p>
    <w:p w14:paraId="1D8D62F6" w14:textId="77777777" w:rsidR="00091805" w:rsidRPr="006C4333" w:rsidRDefault="00091805" w:rsidP="00091805">
      <w:pPr>
        <w:spacing w:after="0" w:line="240" w:lineRule="auto"/>
        <w:ind w:left="20"/>
        <w:rPr>
          <w:rFonts w:ascii="Arial" w:eastAsia="Times New Roman" w:hAnsi="Arial" w:cs="Arial"/>
          <w:b/>
          <w:color w:val="auto"/>
          <w:sz w:val="20"/>
          <w:szCs w:val="20"/>
        </w:rPr>
      </w:pPr>
      <w:r w:rsidRPr="006C4333">
        <w:rPr>
          <w:rFonts w:ascii="Arial" w:eastAsia="Times New Roman" w:hAnsi="Arial" w:cs="Arial"/>
          <w:b/>
          <w:color w:val="auto"/>
          <w:sz w:val="20"/>
          <w:szCs w:val="20"/>
        </w:rPr>
        <w:t>BVIS 520 Modeling II</w:t>
      </w:r>
      <w:r w:rsidRPr="006C4333">
        <w:rPr>
          <w:rFonts w:ascii="Arial" w:eastAsia="Times New Roman" w:hAnsi="Arial" w:cs="Arial"/>
          <w:b/>
          <w:color w:val="auto"/>
          <w:sz w:val="20"/>
          <w:szCs w:val="20"/>
        </w:rPr>
        <w:tab/>
        <w:t xml:space="preserve">     </w:t>
      </w:r>
      <w:r w:rsidRPr="006C4333">
        <w:rPr>
          <w:rFonts w:ascii="Arial" w:eastAsia="Times New Roman" w:hAnsi="Arial" w:cs="Arial"/>
          <w:b/>
          <w:color w:val="auto"/>
          <w:sz w:val="20"/>
          <w:szCs w:val="20"/>
        </w:rPr>
        <w:tab/>
        <w:t xml:space="preserve">          </w:t>
      </w:r>
      <w:r w:rsidRPr="006C4333">
        <w:rPr>
          <w:rFonts w:ascii="Arial" w:eastAsia="Times New Roman" w:hAnsi="Arial" w:cs="Arial"/>
          <w:b/>
          <w:color w:val="auto"/>
          <w:sz w:val="20"/>
          <w:szCs w:val="20"/>
        </w:rPr>
        <w:tab/>
      </w:r>
    </w:p>
    <w:p w14:paraId="541A3808" w14:textId="77777777" w:rsidR="00091805" w:rsidRPr="004E134C" w:rsidRDefault="00091805" w:rsidP="00091805">
      <w:pPr>
        <w:pStyle w:val="NormalWeb1"/>
        <w:spacing w:before="0" w:after="0"/>
        <w:rPr>
          <w:rFonts w:ascii="Arial" w:hAnsi="Arial" w:cs="Arial"/>
          <w:sz w:val="20"/>
        </w:rPr>
      </w:pPr>
      <w:r w:rsidRPr="004E134C">
        <w:rPr>
          <w:rFonts w:ascii="Arial" w:hAnsi="Arial" w:cs="Arial"/>
          <w:b/>
          <w:sz w:val="20"/>
        </w:rPr>
        <w:t xml:space="preserve">3 hours. </w:t>
      </w:r>
      <w:r w:rsidRPr="004E134C">
        <w:rPr>
          <w:rFonts w:ascii="Arial" w:hAnsi="Arial" w:cs="Arial"/>
          <w:sz w:val="20"/>
        </w:rPr>
        <w:t>Advanced instruction in the aesthetic and technical aspects of digital modeling, including model optimization, advanced modifiers, and application of advanced concepts in several modeling programs.</w:t>
      </w:r>
    </w:p>
    <w:p w14:paraId="0CE45B62" w14:textId="77777777" w:rsidR="00091805" w:rsidRPr="004E134C" w:rsidRDefault="00091805" w:rsidP="00091805">
      <w:pPr>
        <w:pStyle w:val="NormalWeb1"/>
        <w:spacing w:before="0" w:after="0"/>
        <w:rPr>
          <w:rFonts w:ascii="Arial" w:hAnsi="Arial" w:cs="Arial"/>
          <w:sz w:val="20"/>
        </w:rPr>
      </w:pPr>
    </w:p>
    <w:p w14:paraId="2F92753A" w14:textId="77777777" w:rsidR="00091805" w:rsidRPr="004E134C" w:rsidRDefault="00091805" w:rsidP="00091805">
      <w:pPr>
        <w:pStyle w:val="NormalWeb1"/>
        <w:spacing w:before="0" w:after="0"/>
        <w:rPr>
          <w:rFonts w:ascii="Arial" w:hAnsi="Arial" w:cs="Arial"/>
          <w:sz w:val="20"/>
        </w:rPr>
      </w:pPr>
    </w:p>
    <w:p w14:paraId="20A7F582"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 xml:space="preserve">BVIS 521 Modeling III     </w:t>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p>
    <w:p w14:paraId="668241FC" w14:textId="77777777" w:rsidR="00091805" w:rsidRPr="004E134C" w:rsidRDefault="00091805" w:rsidP="00091805">
      <w:pPr>
        <w:spacing w:after="0" w:line="240" w:lineRule="auto"/>
        <w:rPr>
          <w:rFonts w:ascii="Arial" w:eastAsia="Times New Roman" w:hAnsi="Arial" w:cs="Arial"/>
          <w:color w:val="auto"/>
          <w:sz w:val="20"/>
          <w:szCs w:val="20"/>
        </w:rPr>
      </w:pPr>
      <w:r w:rsidRPr="004E134C">
        <w:rPr>
          <w:rFonts w:ascii="Arial" w:hAnsi="Arial" w:cs="Arial"/>
          <w:b/>
          <w:sz w:val="20"/>
          <w:szCs w:val="20"/>
        </w:rPr>
        <w:t>2 hours</w:t>
      </w:r>
      <w:r w:rsidRPr="004E134C">
        <w:rPr>
          <w:rFonts w:ascii="Arial" w:hAnsi="Arial" w:cs="Arial"/>
          <w:sz w:val="20"/>
          <w:szCs w:val="20"/>
        </w:rPr>
        <w:t>. Advanced instruction in the aesthetic/technical aspects of digital modeling, including advanced sculpting/painting techniques, material manipulation, lighting, model optimization, and application of advanced concepts in several 3D modeling programs.</w:t>
      </w:r>
      <w:r w:rsidRPr="004E134C">
        <w:rPr>
          <w:rFonts w:ascii="Arial" w:eastAsia="Times New Roman" w:hAnsi="Arial" w:cs="Arial"/>
          <w:color w:val="auto"/>
          <w:sz w:val="20"/>
          <w:szCs w:val="20"/>
        </w:rPr>
        <w:tab/>
      </w:r>
    </w:p>
    <w:p w14:paraId="2E2A3E82"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522 Illustration Techniques</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p>
    <w:p w14:paraId="25ACD287" w14:textId="77777777" w:rsidR="00091805" w:rsidRPr="004E134C" w:rsidRDefault="00091805" w:rsidP="00091805">
      <w:pPr>
        <w:pStyle w:val="NormalWeb1"/>
        <w:spacing w:before="0" w:after="0"/>
        <w:rPr>
          <w:rFonts w:ascii="Arial" w:hAnsi="Arial" w:cs="Arial"/>
          <w:sz w:val="20"/>
        </w:rPr>
      </w:pPr>
      <w:r w:rsidRPr="004E134C">
        <w:rPr>
          <w:rFonts w:ascii="Arial" w:eastAsia="Times New Roman" w:hAnsi="Arial" w:cs="Arial"/>
          <w:b/>
          <w:color w:val="auto"/>
          <w:sz w:val="20"/>
        </w:rPr>
        <w:t xml:space="preserve">3 hours. </w:t>
      </w:r>
      <w:r w:rsidRPr="004E134C">
        <w:rPr>
          <w:rFonts w:ascii="Arial" w:hAnsi="Arial" w:cs="Arial"/>
          <w:sz w:val="20"/>
        </w:rPr>
        <w:t xml:space="preserve">Introduction to line, continuous tone and color rendering techniques. Other topics include digital </w:t>
      </w:r>
    </w:p>
    <w:p w14:paraId="72153B97" w14:textId="77777777" w:rsidR="00091805" w:rsidRPr="004E134C" w:rsidRDefault="00091805" w:rsidP="00091805">
      <w:pPr>
        <w:pStyle w:val="NormalWeb1"/>
        <w:spacing w:before="0" w:after="0"/>
        <w:rPr>
          <w:rFonts w:ascii="Arial" w:hAnsi="Arial" w:cs="Arial"/>
          <w:sz w:val="20"/>
        </w:rPr>
      </w:pPr>
      <w:r w:rsidRPr="004E134C">
        <w:rPr>
          <w:rFonts w:ascii="Arial" w:hAnsi="Arial" w:cs="Arial"/>
          <w:sz w:val="20"/>
        </w:rPr>
        <w:t>image creation and manipulation, color theory and design, print and electronic publication issues.</w:t>
      </w:r>
    </w:p>
    <w:p w14:paraId="339BF2B0" w14:textId="77777777" w:rsidR="00091805" w:rsidRPr="004E134C" w:rsidRDefault="00091805" w:rsidP="00091805">
      <w:pPr>
        <w:pStyle w:val="NormalWeb1"/>
        <w:spacing w:before="0" w:after="0"/>
        <w:rPr>
          <w:rFonts w:ascii="Arial" w:hAnsi="Arial" w:cs="Arial"/>
          <w:sz w:val="20"/>
        </w:rPr>
      </w:pPr>
    </w:p>
    <w:p w14:paraId="00BA13E5" w14:textId="77777777" w:rsidR="00091805" w:rsidRPr="004E134C" w:rsidRDefault="00091805" w:rsidP="00091805">
      <w:pPr>
        <w:pStyle w:val="NormalWeb1"/>
        <w:spacing w:before="0" w:after="0"/>
        <w:rPr>
          <w:rFonts w:ascii="Arial" w:hAnsi="Arial" w:cs="Arial"/>
          <w:b/>
          <w:bCs/>
          <w:sz w:val="20"/>
        </w:rPr>
      </w:pPr>
      <w:r w:rsidRPr="004E134C">
        <w:rPr>
          <w:rFonts w:ascii="Arial" w:hAnsi="Arial" w:cs="Arial"/>
          <w:b/>
          <w:bCs/>
          <w:sz w:val="20"/>
        </w:rPr>
        <w:t xml:space="preserve">BVIS 523. Haptics. </w:t>
      </w:r>
    </w:p>
    <w:p w14:paraId="7D99F661" w14:textId="77777777" w:rsidR="00091805" w:rsidRPr="004E134C" w:rsidRDefault="00091805" w:rsidP="00091805">
      <w:pPr>
        <w:pStyle w:val="NormalWeb1"/>
        <w:spacing w:before="0" w:after="0"/>
        <w:rPr>
          <w:rFonts w:ascii="Arial" w:hAnsi="Arial" w:cs="Arial"/>
          <w:sz w:val="20"/>
        </w:rPr>
      </w:pPr>
      <w:r w:rsidRPr="004E134C">
        <w:rPr>
          <w:rFonts w:ascii="Arial" w:hAnsi="Arial" w:cs="Arial"/>
          <w:b/>
          <w:bCs/>
          <w:sz w:val="20"/>
        </w:rPr>
        <w:t>4 hours.</w:t>
      </w:r>
      <w:r w:rsidRPr="004E134C">
        <w:rPr>
          <w:rFonts w:ascii="Arial" w:hAnsi="Arial" w:cs="Arial"/>
          <w:sz w:val="20"/>
        </w:rPr>
        <w:t xml:space="preserve"> Hands-on course on fundamental concepts of haptics technology applied to medical visualization, simulation, and training. </w:t>
      </w:r>
    </w:p>
    <w:p w14:paraId="168DDE4E" w14:textId="77777777" w:rsidR="00091805" w:rsidRPr="004E134C" w:rsidRDefault="00091805" w:rsidP="00091805">
      <w:pPr>
        <w:pStyle w:val="NormalWeb1"/>
        <w:spacing w:before="0" w:after="0"/>
        <w:rPr>
          <w:rFonts w:ascii="Arial" w:hAnsi="Arial" w:cs="Arial"/>
          <w:sz w:val="20"/>
        </w:rPr>
      </w:pPr>
      <w:r w:rsidRPr="004E134C">
        <w:rPr>
          <w:rFonts w:ascii="Arial" w:hAnsi="Arial" w:cs="Arial"/>
          <w:sz w:val="20"/>
        </w:rPr>
        <w:lastRenderedPageBreak/>
        <w:tab/>
      </w:r>
    </w:p>
    <w:p w14:paraId="5B96071D"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530 Surgical Illustration</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p>
    <w:p w14:paraId="259BC6E4" w14:textId="77777777" w:rsidR="00091805" w:rsidRPr="004E134C" w:rsidRDefault="00091805" w:rsidP="00091805">
      <w:pPr>
        <w:pStyle w:val="NormalWeb1"/>
        <w:spacing w:before="0" w:after="0"/>
        <w:rPr>
          <w:rFonts w:ascii="Arial" w:hAnsi="Arial" w:cs="Arial"/>
          <w:sz w:val="20"/>
        </w:rPr>
      </w:pPr>
      <w:r w:rsidRPr="004E134C">
        <w:rPr>
          <w:rFonts w:ascii="Arial" w:eastAsia="Times New Roman" w:hAnsi="Arial" w:cs="Arial"/>
          <w:b/>
          <w:color w:val="auto"/>
          <w:sz w:val="20"/>
        </w:rPr>
        <w:t xml:space="preserve">4 hours. </w:t>
      </w:r>
      <w:r w:rsidRPr="004E134C">
        <w:rPr>
          <w:rFonts w:ascii="Arial" w:hAnsi="Arial" w:cs="Arial"/>
          <w:sz w:val="20"/>
        </w:rPr>
        <w:t>Students attend surgery, research surgical procedures and prepare illustrations for educational and commercial use. Students integrate knowledge of anatomy, illustration techniques, graphic design and visual communication for education of all audiences.</w:t>
      </w:r>
    </w:p>
    <w:p w14:paraId="6429ED1F" w14:textId="77777777" w:rsidR="00091805" w:rsidRPr="004E134C" w:rsidRDefault="00091805" w:rsidP="00091805">
      <w:pPr>
        <w:pStyle w:val="NormalWeb1"/>
        <w:spacing w:before="0" w:after="0"/>
        <w:rPr>
          <w:rFonts w:ascii="Arial" w:hAnsi="Arial" w:cs="Arial"/>
          <w:sz w:val="20"/>
        </w:rPr>
      </w:pPr>
    </w:p>
    <w:p w14:paraId="377AA55D" w14:textId="77777777" w:rsidR="00091805" w:rsidRPr="004E134C" w:rsidRDefault="00091805" w:rsidP="00091805">
      <w:pPr>
        <w:pStyle w:val="courseblocktitle"/>
        <w:spacing w:before="0" w:beforeAutospacing="0" w:after="0" w:afterAutospacing="0"/>
        <w:textAlignment w:val="baseline"/>
        <w:rPr>
          <w:rFonts w:ascii="Arial" w:hAnsi="Arial" w:cs="Arial"/>
          <w:b/>
          <w:bCs/>
          <w:sz w:val="20"/>
          <w:szCs w:val="20"/>
        </w:rPr>
      </w:pPr>
      <w:r w:rsidRPr="004E134C">
        <w:rPr>
          <w:rFonts w:ascii="Arial" w:hAnsi="Arial" w:cs="Arial"/>
          <w:b/>
          <w:bCs/>
          <w:sz w:val="20"/>
          <w:szCs w:val="20"/>
        </w:rPr>
        <w:t xml:space="preserve">BVIS 536 Serious Game Development. </w:t>
      </w:r>
    </w:p>
    <w:p w14:paraId="7726B839" w14:textId="77777777" w:rsidR="00091805" w:rsidRPr="004E134C" w:rsidRDefault="00091805" w:rsidP="00091805">
      <w:pPr>
        <w:pStyle w:val="courseblocktitle"/>
        <w:spacing w:before="0" w:beforeAutospacing="0" w:after="0" w:afterAutospacing="0"/>
        <w:textAlignment w:val="baseline"/>
        <w:rPr>
          <w:rFonts w:ascii="Arial" w:hAnsi="Arial" w:cs="Arial"/>
          <w:sz w:val="20"/>
          <w:szCs w:val="20"/>
        </w:rPr>
      </w:pPr>
      <w:r w:rsidRPr="004E134C">
        <w:rPr>
          <w:rFonts w:ascii="Arial" w:hAnsi="Arial" w:cs="Arial"/>
          <w:b/>
          <w:bCs/>
          <w:sz w:val="20"/>
          <w:szCs w:val="20"/>
        </w:rPr>
        <w:t>3 hours.</w:t>
      </w:r>
      <w:r w:rsidRPr="004E134C">
        <w:rPr>
          <w:rFonts w:ascii="Arial" w:eastAsia="ヒラギノ角ゴ Pro W3" w:hAnsi="Arial" w:cs="Arial"/>
          <w:color w:val="000000"/>
          <w:sz w:val="20"/>
          <w:szCs w:val="20"/>
        </w:rPr>
        <w:t xml:space="preserve"> Design and develop games and educational tools using techniques and principles essential to interactive program development in the Unity game engine. This includes game-based learning and gamification, user interface wireframing, and an introduction to programming languages</w:t>
      </w:r>
    </w:p>
    <w:p w14:paraId="237661F0" w14:textId="77777777" w:rsidR="00091805" w:rsidRPr="004E134C" w:rsidRDefault="00091805" w:rsidP="00091805">
      <w:pPr>
        <w:pStyle w:val="courseblocktitle"/>
        <w:spacing w:before="0" w:beforeAutospacing="0" w:after="0" w:afterAutospacing="0"/>
        <w:textAlignment w:val="baseline"/>
        <w:rPr>
          <w:rFonts w:ascii="Arial" w:hAnsi="Arial" w:cs="Arial"/>
          <w:b/>
          <w:sz w:val="20"/>
          <w:szCs w:val="20"/>
        </w:rPr>
      </w:pPr>
    </w:p>
    <w:p w14:paraId="0F97F827" w14:textId="77777777" w:rsidR="00091805" w:rsidRPr="004E134C" w:rsidRDefault="00091805" w:rsidP="00091805">
      <w:pPr>
        <w:pStyle w:val="courseblocktitle"/>
        <w:spacing w:before="0" w:beforeAutospacing="0" w:after="0" w:afterAutospacing="0"/>
        <w:textAlignment w:val="baseline"/>
        <w:rPr>
          <w:rFonts w:ascii="Arial" w:hAnsi="Arial" w:cs="Arial"/>
          <w:b/>
          <w:bCs/>
          <w:sz w:val="20"/>
          <w:szCs w:val="20"/>
        </w:rPr>
      </w:pPr>
      <w:r w:rsidRPr="004E134C">
        <w:rPr>
          <w:rFonts w:ascii="Arial" w:hAnsi="Arial" w:cs="Arial"/>
          <w:b/>
          <w:bCs/>
          <w:sz w:val="20"/>
          <w:szCs w:val="20"/>
        </w:rPr>
        <w:t xml:space="preserve">BVIS 537 Advanced Interactive Visualization. </w:t>
      </w:r>
    </w:p>
    <w:p w14:paraId="541799FA" w14:textId="77777777" w:rsidR="00091805" w:rsidRPr="004E134C" w:rsidRDefault="00091805" w:rsidP="00091805">
      <w:pPr>
        <w:pStyle w:val="courseblocktitle"/>
        <w:spacing w:before="0" w:beforeAutospacing="0" w:after="0" w:afterAutospacing="0"/>
        <w:textAlignment w:val="baseline"/>
        <w:rPr>
          <w:rFonts w:ascii="Arial" w:eastAsia="ヒラギノ角ゴ Pro W3" w:hAnsi="Arial" w:cs="Arial"/>
          <w:color w:val="000000"/>
          <w:sz w:val="20"/>
          <w:szCs w:val="20"/>
        </w:rPr>
      </w:pPr>
      <w:r w:rsidRPr="004E134C">
        <w:rPr>
          <w:rFonts w:ascii="Arial" w:hAnsi="Arial" w:cs="Arial"/>
          <w:b/>
          <w:bCs/>
          <w:sz w:val="20"/>
          <w:szCs w:val="20"/>
        </w:rPr>
        <w:t xml:space="preserve">2 hours. </w:t>
      </w:r>
      <w:r w:rsidRPr="004E134C">
        <w:rPr>
          <w:rFonts w:ascii="Arial" w:eastAsia="ヒラギノ角ゴ Pro W3" w:hAnsi="Arial" w:cs="Arial"/>
          <w:color w:val="000000"/>
          <w:sz w:val="20"/>
          <w:szCs w:val="20"/>
        </w:rPr>
        <w:t>Design and develop games and educational tools using advanced techniques and principles in the Unity game engine. This includes an advanced exploration of C# programming principles.</w:t>
      </w:r>
    </w:p>
    <w:p w14:paraId="287AF34C" w14:textId="77777777" w:rsidR="00091805" w:rsidRPr="004E134C" w:rsidRDefault="00091805" w:rsidP="00091805">
      <w:pPr>
        <w:pStyle w:val="courseblocktitle"/>
        <w:spacing w:before="0" w:beforeAutospacing="0" w:after="0" w:afterAutospacing="0"/>
        <w:textAlignment w:val="baseline"/>
        <w:rPr>
          <w:rFonts w:ascii="Arial" w:hAnsi="Arial" w:cs="Arial"/>
          <w:b/>
          <w:bCs/>
          <w:sz w:val="20"/>
          <w:szCs w:val="20"/>
        </w:rPr>
      </w:pPr>
    </w:p>
    <w:p w14:paraId="0FD47E88" w14:textId="77777777" w:rsidR="00091805" w:rsidRPr="004E134C" w:rsidRDefault="00091805" w:rsidP="00091805">
      <w:pPr>
        <w:pStyle w:val="courseblocktitle"/>
        <w:spacing w:before="0" w:beforeAutospacing="0" w:after="0" w:afterAutospacing="0"/>
        <w:textAlignment w:val="baseline"/>
        <w:rPr>
          <w:rFonts w:ascii="Arial" w:hAnsi="Arial" w:cs="Arial"/>
          <w:b/>
          <w:bCs/>
          <w:sz w:val="20"/>
          <w:szCs w:val="20"/>
        </w:rPr>
      </w:pPr>
      <w:r w:rsidRPr="004E134C">
        <w:rPr>
          <w:rFonts w:ascii="Arial" w:hAnsi="Arial" w:cs="Arial"/>
          <w:b/>
          <w:bCs/>
          <w:sz w:val="20"/>
          <w:szCs w:val="20"/>
        </w:rPr>
        <w:t>BVIS 539 Immersive Interactive Visualization</w:t>
      </w:r>
    </w:p>
    <w:p w14:paraId="6606EBAA" w14:textId="77777777" w:rsidR="00091805" w:rsidRPr="004E134C" w:rsidRDefault="00091805" w:rsidP="00091805">
      <w:pPr>
        <w:pStyle w:val="courseblocktitle"/>
        <w:spacing w:before="0" w:beforeAutospacing="0" w:after="0" w:afterAutospacing="0"/>
        <w:textAlignment w:val="baseline"/>
        <w:rPr>
          <w:rFonts w:ascii="Arial" w:hAnsi="Arial" w:cs="Arial"/>
          <w:b/>
          <w:sz w:val="20"/>
          <w:szCs w:val="20"/>
        </w:rPr>
      </w:pPr>
      <w:r w:rsidRPr="004E134C">
        <w:rPr>
          <w:rFonts w:ascii="Arial" w:hAnsi="Arial" w:cs="Arial"/>
          <w:b/>
          <w:bCs/>
          <w:sz w:val="20"/>
          <w:szCs w:val="20"/>
        </w:rPr>
        <w:t xml:space="preserve">3 hours. </w:t>
      </w:r>
      <w:r w:rsidRPr="004E134C">
        <w:rPr>
          <w:rFonts w:ascii="Arial" w:eastAsia="ヒラギノ角ゴ Pro W3" w:hAnsi="Arial" w:cs="Arial"/>
          <w:color w:val="000000"/>
          <w:sz w:val="20"/>
          <w:szCs w:val="20"/>
        </w:rPr>
        <w:t>Discuss the advanced concepts within interactivity production with a focus on Virtual Reality and Augmented Reality. The course will provide experience with various project builds for the HTC Vive, the Oculus Rift, and mobile VR applications.</w:t>
      </w:r>
    </w:p>
    <w:p w14:paraId="328BC4CE" w14:textId="77777777" w:rsidR="00091805" w:rsidRPr="004E134C" w:rsidRDefault="00091805" w:rsidP="00091805">
      <w:pPr>
        <w:pStyle w:val="courseblocktitle"/>
        <w:spacing w:before="0" w:beforeAutospacing="0" w:after="0" w:afterAutospacing="0"/>
        <w:textAlignment w:val="baseline"/>
        <w:rPr>
          <w:rFonts w:ascii="Arial" w:hAnsi="Arial" w:cs="Arial"/>
          <w:b/>
          <w:sz w:val="20"/>
          <w:szCs w:val="20"/>
        </w:rPr>
      </w:pPr>
      <w:r w:rsidRPr="004E134C">
        <w:rPr>
          <w:rFonts w:ascii="Arial" w:hAnsi="Arial" w:cs="Arial"/>
          <w:b/>
          <w:sz w:val="20"/>
          <w:szCs w:val="20"/>
        </w:rPr>
        <w:tab/>
      </w:r>
    </w:p>
    <w:p w14:paraId="3709E9D4"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541 Animation I</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p>
    <w:p w14:paraId="125C3F70" w14:textId="77777777" w:rsidR="00091805" w:rsidRPr="004E134C" w:rsidRDefault="00091805" w:rsidP="00091805">
      <w:pPr>
        <w:spacing w:after="0" w:line="240" w:lineRule="auto"/>
        <w:rPr>
          <w:rFonts w:ascii="Arial" w:hAnsi="Arial" w:cs="Arial"/>
          <w:sz w:val="20"/>
          <w:szCs w:val="20"/>
        </w:rPr>
      </w:pPr>
      <w:r w:rsidRPr="004E134C">
        <w:rPr>
          <w:rFonts w:ascii="Arial" w:eastAsia="Times New Roman" w:hAnsi="Arial" w:cs="Arial"/>
          <w:b/>
          <w:color w:val="auto"/>
          <w:sz w:val="20"/>
          <w:szCs w:val="20"/>
        </w:rPr>
        <w:t xml:space="preserve">2 hours. </w:t>
      </w:r>
      <w:r w:rsidRPr="004E134C">
        <w:rPr>
          <w:rFonts w:ascii="Arial" w:hAnsi="Arial" w:cs="Arial"/>
          <w:sz w:val="20"/>
          <w:szCs w:val="20"/>
        </w:rPr>
        <w:t>Introduces principles of the animation production pipeline (e.g. choosing a specific target audience, script, storyboard, audio, motion, lighting, rendering, compositing).</w:t>
      </w:r>
    </w:p>
    <w:p w14:paraId="77FA61DC" w14:textId="77777777" w:rsidR="00091805" w:rsidRPr="004E134C" w:rsidRDefault="00091805" w:rsidP="00091805">
      <w:pPr>
        <w:spacing w:after="0" w:line="240" w:lineRule="auto"/>
        <w:rPr>
          <w:rFonts w:ascii="Arial" w:hAnsi="Arial" w:cs="Arial"/>
          <w:sz w:val="20"/>
          <w:szCs w:val="20"/>
        </w:rPr>
      </w:pPr>
    </w:p>
    <w:p w14:paraId="5B891B46"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542 Animation II</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p>
    <w:p w14:paraId="35E82B11" w14:textId="77777777" w:rsidR="00091805" w:rsidRPr="004E134C" w:rsidRDefault="00091805" w:rsidP="00091805">
      <w:pPr>
        <w:spacing w:after="0" w:line="240" w:lineRule="auto"/>
        <w:rPr>
          <w:rFonts w:ascii="Arial" w:hAnsi="Arial" w:cs="Arial"/>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This intermediate course explores lighting, basic special effects, in-camera visual effects, basic particle systems, motion modifiers, production management and use of a render farm.</w:t>
      </w:r>
    </w:p>
    <w:p w14:paraId="26C8EE77" w14:textId="77777777" w:rsidR="00091805" w:rsidRPr="004E134C" w:rsidRDefault="00091805" w:rsidP="00091805">
      <w:pPr>
        <w:spacing w:after="0" w:line="240" w:lineRule="auto"/>
        <w:rPr>
          <w:rFonts w:ascii="Arial" w:hAnsi="Arial" w:cs="Arial"/>
          <w:sz w:val="20"/>
          <w:szCs w:val="20"/>
        </w:rPr>
      </w:pPr>
    </w:p>
    <w:p w14:paraId="0571030E"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543 Animation III</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p>
    <w:p w14:paraId="5B8EEFEC" w14:textId="77777777" w:rsidR="00091805" w:rsidRPr="004E134C" w:rsidRDefault="00091805" w:rsidP="00091805">
      <w:pPr>
        <w:spacing w:after="0" w:line="240" w:lineRule="auto"/>
        <w:rPr>
          <w:rFonts w:ascii="Arial" w:hAnsi="Arial" w:cs="Arial"/>
          <w:sz w:val="20"/>
          <w:szCs w:val="20"/>
        </w:rPr>
      </w:pPr>
      <w:r w:rsidRPr="004E134C">
        <w:rPr>
          <w:rFonts w:ascii="Arial" w:eastAsia="Times New Roman" w:hAnsi="Arial" w:cs="Arial"/>
          <w:b/>
          <w:color w:val="auto"/>
          <w:sz w:val="20"/>
          <w:szCs w:val="20"/>
        </w:rPr>
        <w:t xml:space="preserve">4 hours. </w:t>
      </w:r>
      <w:r w:rsidRPr="004E134C">
        <w:rPr>
          <w:rFonts w:ascii="Arial" w:hAnsi="Arial" w:cs="Arial"/>
          <w:sz w:val="20"/>
          <w:szCs w:val="20"/>
        </w:rPr>
        <w:t>Advanced course focusing on molecular visualization; rigging; camera mapping; advanced camera moves, lighting and materials. Introduction to node-based particle systems (PFlow) and dynamic simulations (MassFX).</w:t>
      </w:r>
    </w:p>
    <w:p w14:paraId="159727A6" w14:textId="77777777" w:rsidR="00091805" w:rsidRPr="004E134C" w:rsidRDefault="00091805" w:rsidP="00091805">
      <w:pPr>
        <w:spacing w:after="0" w:line="240" w:lineRule="auto"/>
        <w:rPr>
          <w:rFonts w:ascii="Arial" w:eastAsia="Arial-BoldMT" w:hAnsi="Arial" w:cs="Arial"/>
          <w:sz w:val="20"/>
          <w:szCs w:val="20"/>
        </w:rPr>
      </w:pPr>
    </w:p>
    <w:p w14:paraId="62D8C8E5"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544 Animation IV</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p>
    <w:p w14:paraId="319FDEDF" w14:textId="77777777" w:rsidR="00091805" w:rsidRPr="004E134C" w:rsidRDefault="00091805" w:rsidP="00091805">
      <w:pPr>
        <w:spacing w:after="0" w:line="240" w:lineRule="auto"/>
        <w:ind w:left="20"/>
        <w:rPr>
          <w:rFonts w:ascii="Arial" w:hAnsi="Arial" w:cs="Arial"/>
          <w:sz w:val="20"/>
          <w:szCs w:val="20"/>
        </w:rPr>
      </w:pPr>
      <w:r w:rsidRPr="004E134C">
        <w:rPr>
          <w:rFonts w:ascii="Arial" w:eastAsia="Times New Roman" w:hAnsi="Arial" w:cs="Arial"/>
          <w:b/>
          <w:color w:val="auto"/>
          <w:sz w:val="20"/>
          <w:szCs w:val="20"/>
        </w:rPr>
        <w:t xml:space="preserve">4 hours. </w:t>
      </w:r>
      <w:r w:rsidRPr="004E134C">
        <w:rPr>
          <w:rFonts w:ascii="Arial" w:hAnsi="Arial" w:cs="Arial"/>
          <w:sz w:val="20"/>
          <w:szCs w:val="20"/>
        </w:rPr>
        <w:t>Instruction in advanced lighting, advanced special effects, Maxscript, rigging, particle systems, morph targets, compositing, development of a demo reel, and optimization/exporting assets for game engines.</w:t>
      </w:r>
    </w:p>
    <w:p w14:paraId="5D35D725" w14:textId="77777777" w:rsidR="00091805" w:rsidRPr="004E134C" w:rsidRDefault="00091805" w:rsidP="00091805">
      <w:pPr>
        <w:spacing w:after="0" w:line="240" w:lineRule="auto"/>
        <w:ind w:left="20"/>
        <w:rPr>
          <w:rFonts w:ascii="Arial" w:hAnsi="Arial" w:cs="Arial"/>
          <w:sz w:val="20"/>
          <w:szCs w:val="20"/>
        </w:rPr>
      </w:pPr>
    </w:p>
    <w:p w14:paraId="758B80E0" w14:textId="77777777" w:rsidR="00091805" w:rsidRPr="004E134C" w:rsidRDefault="00091805" w:rsidP="00091805">
      <w:pPr>
        <w:spacing w:after="0" w:line="240" w:lineRule="auto"/>
        <w:ind w:left="20"/>
        <w:rPr>
          <w:rFonts w:ascii="Arial" w:hAnsi="Arial" w:cs="Arial"/>
          <w:b/>
          <w:bCs/>
          <w:sz w:val="20"/>
          <w:szCs w:val="20"/>
        </w:rPr>
      </w:pPr>
      <w:r w:rsidRPr="004E134C">
        <w:rPr>
          <w:rFonts w:ascii="Arial" w:hAnsi="Arial" w:cs="Arial"/>
          <w:b/>
          <w:bCs/>
          <w:sz w:val="20"/>
          <w:szCs w:val="20"/>
        </w:rPr>
        <w:t>BVIS 547 360 Animation</w:t>
      </w:r>
    </w:p>
    <w:p w14:paraId="03DC1ACC" w14:textId="77777777" w:rsidR="00091805" w:rsidRPr="004E134C" w:rsidRDefault="00091805" w:rsidP="00091805">
      <w:pPr>
        <w:spacing w:after="0" w:line="240" w:lineRule="auto"/>
        <w:ind w:left="20"/>
        <w:rPr>
          <w:rFonts w:ascii="Arial" w:hAnsi="Arial" w:cs="Arial"/>
          <w:b/>
          <w:bCs/>
          <w:sz w:val="20"/>
          <w:szCs w:val="20"/>
        </w:rPr>
      </w:pPr>
      <w:r w:rsidRPr="004E134C">
        <w:rPr>
          <w:rFonts w:ascii="Arial" w:hAnsi="Arial" w:cs="Arial"/>
          <w:b/>
          <w:bCs/>
          <w:sz w:val="20"/>
          <w:szCs w:val="20"/>
        </w:rPr>
        <w:t xml:space="preserve">1 hour. </w:t>
      </w:r>
      <w:r w:rsidRPr="004E134C">
        <w:rPr>
          <w:rFonts w:ascii="Arial" w:hAnsi="Arial" w:cs="Arial"/>
          <w:sz w:val="20"/>
          <w:szCs w:val="20"/>
        </w:rPr>
        <w:t>Animating in 360 degrees for immersive storytelling in virtual reality for biomedical topics.</w:t>
      </w:r>
    </w:p>
    <w:p w14:paraId="2DFCBCAF"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ab/>
      </w:r>
    </w:p>
    <w:p w14:paraId="53DF3E5E"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548 Advanced Illustration Techniques</w:t>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p>
    <w:p w14:paraId="36689037" w14:textId="77777777" w:rsidR="00091805" w:rsidRPr="004E134C" w:rsidRDefault="00091805" w:rsidP="00091805">
      <w:pPr>
        <w:spacing w:after="0" w:line="240" w:lineRule="auto"/>
        <w:ind w:left="20"/>
        <w:rPr>
          <w:rFonts w:ascii="Arial" w:hAnsi="Arial" w:cs="Arial"/>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An investigation of advanced biomedical illustration techniques through the process of topic research, goal analysis, concept and sketch development, and technique and style exploration.</w:t>
      </w:r>
    </w:p>
    <w:p w14:paraId="64714F51"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p>
    <w:p w14:paraId="69FCBF40"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551 3D Printing with Data Segmentation for Medicine</w:t>
      </w:r>
    </w:p>
    <w:p w14:paraId="2041D883"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An introduction to 3D printing and digital segmentation/modeling of medical imaging data as applied to biomedical visualization and medicine.</w:t>
      </w:r>
    </w:p>
    <w:p w14:paraId="191BE066" w14:textId="77777777" w:rsidR="00091805" w:rsidRPr="004E134C" w:rsidRDefault="00091805" w:rsidP="00091805">
      <w:pPr>
        <w:spacing w:after="0" w:line="240" w:lineRule="auto"/>
        <w:rPr>
          <w:rFonts w:ascii="Arial" w:eastAsia="Times New Roman" w:hAnsi="Arial" w:cs="Arial"/>
          <w:color w:val="auto"/>
          <w:sz w:val="20"/>
          <w:szCs w:val="20"/>
        </w:rPr>
      </w:pPr>
    </w:p>
    <w:p w14:paraId="5D7C757B" w14:textId="77777777" w:rsidR="00091805" w:rsidRPr="004E134C" w:rsidRDefault="00091805" w:rsidP="00091805">
      <w:pPr>
        <w:spacing w:after="0" w:line="240" w:lineRule="auto"/>
        <w:ind w:left="20"/>
        <w:rPr>
          <w:rFonts w:ascii="Arial" w:eastAsia="Times New Roman" w:hAnsi="Arial" w:cs="Arial"/>
          <w:color w:val="auto"/>
          <w:sz w:val="20"/>
          <w:szCs w:val="20"/>
          <w:u w:val="single"/>
        </w:rPr>
      </w:pPr>
      <w:r w:rsidRPr="004E134C">
        <w:rPr>
          <w:rFonts w:ascii="Arial" w:eastAsia="Times New Roman" w:hAnsi="Arial" w:cs="Arial"/>
          <w:color w:val="auto"/>
          <w:sz w:val="20"/>
          <w:szCs w:val="20"/>
          <w:u w:val="single"/>
        </w:rPr>
        <w:t>Professional Practice</w:t>
      </w:r>
    </w:p>
    <w:p w14:paraId="0AB3D404" w14:textId="77777777" w:rsidR="00091805" w:rsidRPr="004E134C" w:rsidRDefault="00091805" w:rsidP="00091805">
      <w:pPr>
        <w:spacing w:after="0" w:line="240" w:lineRule="auto"/>
        <w:ind w:left="20"/>
        <w:rPr>
          <w:rFonts w:ascii="Arial" w:eastAsia="Times New Roman" w:hAnsi="Arial" w:cs="Arial"/>
          <w:color w:val="auto"/>
          <w:sz w:val="20"/>
          <w:szCs w:val="20"/>
          <w:u w:val="single"/>
        </w:rPr>
      </w:pPr>
    </w:p>
    <w:p w14:paraId="2FD9593F" w14:textId="77777777" w:rsidR="00091805" w:rsidRPr="004E134C" w:rsidRDefault="00091805" w:rsidP="00091805">
      <w:pPr>
        <w:spacing w:after="0" w:line="240" w:lineRule="auto"/>
        <w:ind w:left="20"/>
        <w:rPr>
          <w:rFonts w:ascii="Arial" w:eastAsia="Times New Roman" w:hAnsi="Arial" w:cs="Arial"/>
          <w:b/>
          <w:i/>
          <w:color w:val="auto"/>
          <w:sz w:val="20"/>
          <w:szCs w:val="20"/>
        </w:rPr>
      </w:pPr>
      <w:r w:rsidRPr="004E134C">
        <w:rPr>
          <w:rFonts w:ascii="Arial" w:eastAsia="Times New Roman" w:hAnsi="Arial" w:cs="Arial"/>
          <w:b/>
          <w:i/>
          <w:color w:val="auto"/>
          <w:sz w:val="20"/>
          <w:szCs w:val="20"/>
        </w:rPr>
        <w:t>Required:</w:t>
      </w:r>
    </w:p>
    <w:p w14:paraId="40419DC7"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p>
    <w:p w14:paraId="304EB79B"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501 Professional Practices in Biomedical Visualization</w:t>
      </w:r>
    </w:p>
    <w:p w14:paraId="56E686C1"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b/>
          <w:bCs/>
          <w:sz w:val="20"/>
          <w:szCs w:val="20"/>
        </w:rPr>
        <w:lastRenderedPageBreak/>
        <w:t>1 hour.</w:t>
      </w:r>
      <w:r w:rsidRPr="004E134C">
        <w:rPr>
          <w:rFonts w:ascii="Arial" w:hAnsi="Arial" w:cs="Arial"/>
          <w:sz w:val="20"/>
          <w:szCs w:val="20"/>
        </w:rPr>
        <w:t xml:space="preserve"> Designed to introduce the BVIS graduate program, professional practices including history of the profession, professional communications, application of metadata to digital files, and an introduction to copyright. </w:t>
      </w:r>
    </w:p>
    <w:p w14:paraId="64CC84F6" w14:textId="77777777" w:rsidR="00091805" w:rsidRPr="004E134C" w:rsidRDefault="00091805" w:rsidP="00091805">
      <w:pPr>
        <w:spacing w:after="0" w:line="240" w:lineRule="auto"/>
        <w:ind w:left="20"/>
        <w:rPr>
          <w:rFonts w:ascii="Arial" w:eastAsia="Times New Roman" w:hAnsi="Arial" w:cs="Arial"/>
          <w:b/>
          <w:color w:val="auto"/>
          <w:sz w:val="20"/>
          <w:szCs w:val="20"/>
        </w:rPr>
      </w:pPr>
    </w:p>
    <w:p w14:paraId="1515ABF5"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575</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Business Practices</w:t>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t xml:space="preserve">         </w:t>
      </w:r>
    </w:p>
    <w:p w14:paraId="7B72A0A1" w14:textId="77777777" w:rsidR="00091805" w:rsidRPr="004E134C" w:rsidRDefault="00091805" w:rsidP="00091805">
      <w:pPr>
        <w:spacing w:after="0" w:line="240" w:lineRule="auto"/>
        <w:rPr>
          <w:rFonts w:ascii="Arial" w:hAnsi="Arial" w:cs="Arial"/>
          <w:sz w:val="20"/>
          <w:szCs w:val="20"/>
        </w:rPr>
      </w:pPr>
      <w:r w:rsidRPr="004E134C">
        <w:rPr>
          <w:rFonts w:ascii="Arial" w:eastAsia="Times New Roman" w:hAnsi="Arial" w:cs="Arial"/>
          <w:b/>
          <w:color w:val="auto"/>
          <w:sz w:val="20"/>
          <w:szCs w:val="20"/>
        </w:rPr>
        <w:t xml:space="preserve">2 hours. </w:t>
      </w:r>
      <w:r w:rsidRPr="004E134C">
        <w:rPr>
          <w:rFonts w:ascii="Arial" w:hAnsi="Arial" w:cs="Arial"/>
          <w:sz w:val="20"/>
          <w:szCs w:val="20"/>
        </w:rPr>
        <w:t>Business practices for biomedical visualization including communication, negotiation, ethics, copyright, licensing, proposals, contracts, business structure, project management, finance, branding, marketing, portfolio, and presentations.</w:t>
      </w:r>
    </w:p>
    <w:p w14:paraId="77893D64" w14:textId="77777777" w:rsidR="00091805" w:rsidRPr="004E134C" w:rsidRDefault="00091805" w:rsidP="00091805">
      <w:pPr>
        <w:spacing w:after="0" w:line="240" w:lineRule="auto"/>
        <w:rPr>
          <w:rFonts w:ascii="Arial" w:hAnsi="Arial" w:cs="Arial"/>
          <w:sz w:val="20"/>
          <w:szCs w:val="20"/>
        </w:rPr>
      </w:pPr>
    </w:p>
    <w:p w14:paraId="67051DBC"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b/>
          <w:color w:val="auto"/>
          <w:sz w:val="20"/>
          <w:szCs w:val="20"/>
        </w:rPr>
        <w:t>BVIS 595</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Seminar in Biomedical Visualization</w:t>
      </w:r>
      <w:r w:rsidRPr="004E134C">
        <w:rPr>
          <w:rFonts w:ascii="Arial" w:eastAsia="Times New Roman" w:hAnsi="Arial" w:cs="Arial"/>
          <w:color w:val="auto"/>
          <w:sz w:val="20"/>
          <w:szCs w:val="20"/>
        </w:rPr>
        <w:tab/>
      </w:r>
    </w:p>
    <w:p w14:paraId="4A52B19A"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 xml:space="preserve">1 hour. </w:t>
      </w:r>
      <w:r w:rsidRPr="004E134C">
        <w:rPr>
          <w:rFonts w:ascii="Arial" w:hAnsi="Arial" w:cs="Arial"/>
          <w:sz w:val="20"/>
          <w:szCs w:val="20"/>
        </w:rPr>
        <w:t>Discussion of topics of interest in Biomedical Visualization.  Also includes HIPAA training and completion of Foundations of Statistics modules (BHIS 999).</w:t>
      </w:r>
      <w:r w:rsidRPr="004E134C">
        <w:rPr>
          <w:rFonts w:ascii="Arial" w:hAnsi="Arial" w:cs="Arial"/>
          <w:iCs/>
          <w:sz w:val="20"/>
          <w:szCs w:val="20"/>
        </w:rPr>
        <w:t xml:space="preserve">  </w:t>
      </w:r>
    </w:p>
    <w:p w14:paraId="617447E5" w14:textId="77777777" w:rsidR="00091805" w:rsidRPr="004E134C" w:rsidRDefault="00091805" w:rsidP="00091805">
      <w:pPr>
        <w:spacing w:after="0" w:line="240" w:lineRule="auto"/>
        <w:ind w:left="20"/>
        <w:rPr>
          <w:rFonts w:ascii="Arial" w:eastAsia="Times New Roman" w:hAnsi="Arial" w:cs="Arial"/>
          <w:b/>
          <w:i/>
          <w:color w:val="auto"/>
          <w:sz w:val="20"/>
          <w:szCs w:val="20"/>
        </w:rPr>
      </w:pPr>
    </w:p>
    <w:p w14:paraId="44F70C0F"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i/>
          <w:color w:val="auto"/>
          <w:sz w:val="20"/>
          <w:szCs w:val="20"/>
        </w:rPr>
        <w:t>Selective</w:t>
      </w:r>
      <w:r w:rsidRPr="004E134C">
        <w:rPr>
          <w:rFonts w:ascii="Arial" w:eastAsia="Times New Roman" w:hAnsi="Arial" w:cs="Arial"/>
          <w:b/>
          <w:color w:val="auto"/>
          <w:sz w:val="20"/>
          <w:szCs w:val="20"/>
        </w:rPr>
        <w:t>:</w:t>
      </w:r>
      <w:r w:rsidRPr="004E134C">
        <w:rPr>
          <w:rFonts w:ascii="Arial" w:eastAsia="Times New Roman" w:hAnsi="Arial" w:cs="Arial"/>
          <w:color w:val="auto"/>
          <w:sz w:val="20"/>
          <w:szCs w:val="20"/>
        </w:rPr>
        <w:tab/>
      </w:r>
    </w:p>
    <w:p w14:paraId="54967C8E" w14:textId="77777777" w:rsidR="00091805" w:rsidRPr="004E134C" w:rsidRDefault="00091805" w:rsidP="00091805">
      <w:pPr>
        <w:spacing w:after="0" w:line="240" w:lineRule="auto"/>
        <w:rPr>
          <w:rFonts w:ascii="Arial" w:eastAsia="Times New Roman" w:hAnsi="Arial" w:cs="Arial"/>
          <w:b/>
          <w:color w:val="auto"/>
          <w:sz w:val="20"/>
          <w:szCs w:val="20"/>
        </w:rPr>
      </w:pPr>
      <w:r w:rsidRPr="004E134C">
        <w:rPr>
          <w:rFonts w:ascii="Arial" w:eastAsia="Times New Roman" w:hAnsi="Arial" w:cs="Arial"/>
          <w:color w:val="auto"/>
          <w:sz w:val="20"/>
          <w:szCs w:val="20"/>
        </w:rPr>
        <w:tab/>
      </w:r>
    </w:p>
    <w:p w14:paraId="2C353D03"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538 Medical Legal Visualization</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p>
    <w:p w14:paraId="1172655F" w14:textId="77777777" w:rsidR="00091805" w:rsidRPr="004E134C" w:rsidRDefault="00091805" w:rsidP="00091805">
      <w:pPr>
        <w:tabs>
          <w:tab w:val="left" w:pos="1440"/>
        </w:tabs>
        <w:spacing w:after="0" w:line="240" w:lineRule="auto"/>
        <w:rPr>
          <w:rFonts w:ascii="Arial" w:hAnsi="Arial" w:cs="Arial"/>
          <w:sz w:val="20"/>
          <w:szCs w:val="20"/>
        </w:rPr>
      </w:pPr>
      <w:r w:rsidRPr="004E134C">
        <w:rPr>
          <w:rFonts w:ascii="Arial" w:eastAsia="Times New Roman" w:hAnsi="Arial" w:cs="Arial"/>
          <w:b/>
          <w:color w:val="auto"/>
          <w:sz w:val="20"/>
          <w:szCs w:val="20"/>
        </w:rPr>
        <w:t xml:space="preserve">2 hours. </w:t>
      </w:r>
      <w:r w:rsidRPr="004E134C">
        <w:rPr>
          <w:rFonts w:ascii="Arial" w:hAnsi="Arial" w:cs="Arial"/>
          <w:sz w:val="20"/>
          <w:szCs w:val="20"/>
        </w:rPr>
        <w:t>Advanced visualization and application of radiographic imaging data for effective communication of both complex and sequential concepts used in the medical legal and courtroom environment.</w:t>
      </w:r>
    </w:p>
    <w:p w14:paraId="6CA7B9B6" w14:textId="77777777" w:rsidR="00091805" w:rsidRPr="004E134C" w:rsidRDefault="00091805" w:rsidP="00091805">
      <w:pPr>
        <w:spacing w:after="0" w:line="240" w:lineRule="auto"/>
        <w:rPr>
          <w:rFonts w:ascii="Arial" w:hAnsi="Arial" w:cs="Arial"/>
          <w:sz w:val="20"/>
          <w:szCs w:val="20"/>
        </w:rPr>
      </w:pPr>
    </w:p>
    <w:p w14:paraId="798C70E7"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580 Practicum in Biomedical Visualization</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r>
    </w:p>
    <w:p w14:paraId="1BD43C71"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b/>
          <w:sz w:val="20"/>
          <w:szCs w:val="20"/>
        </w:rPr>
        <w:t>6-12 hours.</w:t>
      </w:r>
      <w:r w:rsidRPr="004E134C">
        <w:rPr>
          <w:rFonts w:ascii="Arial" w:hAnsi="Arial" w:cs="Arial"/>
          <w:sz w:val="20"/>
          <w:szCs w:val="20"/>
        </w:rPr>
        <w:t xml:space="preserve">  Field experience under supervision of a professional expert in a biomedical communication setting that is consistent with a student’s area of interest and career goals.</w:t>
      </w:r>
    </w:p>
    <w:p w14:paraId="381F6B88" w14:textId="77777777" w:rsidR="00091805" w:rsidRPr="004E134C" w:rsidRDefault="00091805" w:rsidP="00091805">
      <w:pPr>
        <w:spacing w:after="0" w:line="240" w:lineRule="auto"/>
        <w:rPr>
          <w:rFonts w:ascii="Arial" w:eastAsia="Times New Roman" w:hAnsi="Arial" w:cs="Arial"/>
          <w:color w:val="auto"/>
          <w:sz w:val="20"/>
          <w:szCs w:val="20"/>
          <w:u w:val="single"/>
        </w:rPr>
      </w:pPr>
    </w:p>
    <w:p w14:paraId="286D07E4" w14:textId="77777777" w:rsidR="00091805" w:rsidRPr="004E134C" w:rsidRDefault="00091805" w:rsidP="00091805">
      <w:pPr>
        <w:spacing w:after="0" w:line="240" w:lineRule="auto"/>
        <w:ind w:left="20"/>
        <w:rPr>
          <w:rFonts w:ascii="Arial" w:eastAsia="Times New Roman" w:hAnsi="Arial" w:cs="Arial"/>
          <w:color w:val="auto"/>
          <w:sz w:val="20"/>
          <w:szCs w:val="20"/>
          <w:u w:val="single"/>
        </w:rPr>
      </w:pPr>
      <w:r w:rsidRPr="004E134C">
        <w:rPr>
          <w:rFonts w:ascii="Arial" w:eastAsia="Times New Roman" w:hAnsi="Arial" w:cs="Arial"/>
          <w:color w:val="auto"/>
          <w:sz w:val="20"/>
          <w:szCs w:val="20"/>
          <w:u w:val="single"/>
        </w:rPr>
        <w:t>Research</w:t>
      </w:r>
    </w:p>
    <w:p w14:paraId="79D4743D" w14:textId="77777777" w:rsidR="00091805" w:rsidRPr="004E134C" w:rsidRDefault="00091805" w:rsidP="00091805">
      <w:pPr>
        <w:spacing w:after="0" w:line="240" w:lineRule="auto"/>
        <w:ind w:left="20"/>
        <w:rPr>
          <w:rFonts w:ascii="Arial" w:eastAsia="Times New Roman" w:hAnsi="Arial" w:cs="Arial"/>
          <w:i/>
          <w:color w:val="auto"/>
          <w:sz w:val="20"/>
          <w:szCs w:val="20"/>
        </w:rPr>
      </w:pPr>
    </w:p>
    <w:p w14:paraId="667C5420" w14:textId="77777777" w:rsidR="00091805" w:rsidRPr="004E134C" w:rsidRDefault="00091805" w:rsidP="00091805">
      <w:pPr>
        <w:spacing w:after="0" w:line="240" w:lineRule="auto"/>
        <w:ind w:left="20"/>
        <w:rPr>
          <w:rFonts w:ascii="Arial" w:eastAsia="Times New Roman" w:hAnsi="Arial" w:cs="Arial"/>
          <w:b/>
          <w:i/>
          <w:color w:val="auto"/>
          <w:sz w:val="20"/>
          <w:szCs w:val="20"/>
        </w:rPr>
      </w:pPr>
      <w:r w:rsidRPr="004E134C">
        <w:rPr>
          <w:rFonts w:ascii="Arial" w:eastAsia="Times New Roman" w:hAnsi="Arial" w:cs="Arial"/>
          <w:b/>
          <w:i/>
          <w:color w:val="auto"/>
          <w:sz w:val="20"/>
          <w:szCs w:val="20"/>
        </w:rPr>
        <w:t>Required:</w:t>
      </w:r>
    </w:p>
    <w:p w14:paraId="4AB43527"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color w:val="auto"/>
          <w:sz w:val="20"/>
          <w:szCs w:val="20"/>
        </w:rPr>
        <w:tab/>
      </w:r>
    </w:p>
    <w:p w14:paraId="7E67F7B9"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b/>
          <w:color w:val="auto"/>
          <w:sz w:val="20"/>
          <w:szCs w:val="20"/>
        </w:rPr>
        <w:t>BHIS 499</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Information Sources in BHIS</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p>
    <w:p w14:paraId="75977D3F" w14:textId="77777777" w:rsidR="00091805" w:rsidRPr="004E134C" w:rsidRDefault="00091805" w:rsidP="00091805">
      <w:pPr>
        <w:tabs>
          <w:tab w:val="left" w:pos="1460"/>
          <w:tab w:val="right" w:pos="9340"/>
        </w:tabs>
        <w:spacing w:after="0" w:line="240" w:lineRule="auto"/>
        <w:rPr>
          <w:rFonts w:ascii="Arial" w:hAnsi="Arial" w:cs="Arial"/>
          <w:sz w:val="20"/>
          <w:szCs w:val="20"/>
        </w:rPr>
      </w:pPr>
      <w:r w:rsidRPr="004E134C">
        <w:rPr>
          <w:rFonts w:ascii="Arial" w:eastAsia="Times New Roman" w:hAnsi="Arial" w:cs="Arial"/>
          <w:b/>
          <w:color w:val="auto"/>
          <w:sz w:val="20"/>
          <w:szCs w:val="20"/>
        </w:rPr>
        <w:t xml:space="preserve">1 hour. </w:t>
      </w:r>
      <w:r w:rsidRPr="004E134C">
        <w:rPr>
          <w:rFonts w:ascii="Arial" w:hAnsi="Arial" w:cs="Arial"/>
          <w:sz w:val="20"/>
          <w:szCs w:val="20"/>
        </w:rPr>
        <w:t>Prepares students to locate, interpret and evaluate pertinent research information sources. Meets eight weeks of the semester. Extensive computer use required. Taught fully online. Students must have an active UIC netid with valid password and access to a computer and the internet. Prerequisite(s): Junior standing or above required; or consent of the instructor.</w:t>
      </w:r>
    </w:p>
    <w:p w14:paraId="4FACE2A1" w14:textId="77777777" w:rsidR="00091805" w:rsidRPr="004E134C" w:rsidRDefault="00091805" w:rsidP="00091805">
      <w:pPr>
        <w:tabs>
          <w:tab w:val="left" w:pos="1460"/>
          <w:tab w:val="right" w:pos="9340"/>
        </w:tabs>
        <w:spacing w:after="0" w:line="240" w:lineRule="auto"/>
        <w:rPr>
          <w:rFonts w:ascii="Arial" w:hAnsi="Arial" w:cs="Arial"/>
          <w:sz w:val="20"/>
          <w:szCs w:val="20"/>
        </w:rPr>
      </w:pPr>
    </w:p>
    <w:p w14:paraId="367F275C"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503 Strategic Inquiry in Biomedical Visualization</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p>
    <w:p w14:paraId="4715CB57"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b/>
          <w:color w:val="auto"/>
          <w:sz w:val="20"/>
          <w:szCs w:val="20"/>
        </w:rPr>
        <w:t xml:space="preserve">3 hours. </w:t>
      </w:r>
      <w:r w:rsidRPr="004E134C">
        <w:rPr>
          <w:rFonts w:ascii="Arial" w:hAnsi="Arial" w:cs="Arial"/>
          <w:sz w:val="20"/>
          <w:szCs w:val="20"/>
        </w:rPr>
        <w:t>Overview of research in BVIS includes IRB; statistics; research ethics; research proposal development including background and justification; literature review; research questions, arguments and methods; and discussion of anticipated results.</w:t>
      </w:r>
    </w:p>
    <w:p w14:paraId="2A26970F"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ab/>
      </w:r>
    </w:p>
    <w:p w14:paraId="257DD4BF"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BHIS 595</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Seminar in BHIS</w:t>
      </w:r>
      <w:r w:rsidRPr="004E134C">
        <w:rPr>
          <w:rFonts w:ascii="Arial" w:eastAsia="Times New Roman" w:hAnsi="Arial" w:cs="Arial"/>
          <w:b/>
          <w:color w:val="auto"/>
          <w:sz w:val="20"/>
          <w:szCs w:val="20"/>
        </w:rPr>
        <w:tab/>
      </w:r>
      <w:r w:rsidRPr="004E134C">
        <w:rPr>
          <w:rFonts w:ascii="Arial" w:eastAsia="Times New Roman" w:hAnsi="Arial" w:cs="Arial"/>
          <w:b/>
          <w:color w:val="auto"/>
          <w:sz w:val="20"/>
          <w:szCs w:val="20"/>
        </w:rPr>
        <w:tab/>
        <w:t xml:space="preserve">          </w:t>
      </w:r>
      <w:r w:rsidRPr="004E134C">
        <w:rPr>
          <w:rFonts w:ascii="Arial" w:eastAsia="Times New Roman" w:hAnsi="Arial" w:cs="Arial"/>
          <w:b/>
          <w:color w:val="auto"/>
          <w:sz w:val="20"/>
          <w:szCs w:val="20"/>
        </w:rPr>
        <w:tab/>
      </w:r>
    </w:p>
    <w:p w14:paraId="67576300"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 xml:space="preserve">1 hour. </w:t>
      </w:r>
      <w:r w:rsidRPr="004E134C">
        <w:rPr>
          <w:rFonts w:ascii="Arial" w:hAnsi="Arial" w:cs="Arial"/>
          <w:sz w:val="20"/>
          <w:szCs w:val="20"/>
        </w:rPr>
        <w:t>Presentations by invited speakers, as well as student presentations for critique by faculty and peers. Satisfactory/Unsatisfactory grading only. May be repeated. Prerequisite(s): BHIS 499 and BHIS 500; and satisfactory completion of 1 hour of BHIS 597, BHIS 598, BVIS 597 or BVIS 598; and consent of the instructor.</w:t>
      </w:r>
    </w:p>
    <w:p w14:paraId="1E7DD902"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ab/>
      </w:r>
    </w:p>
    <w:p w14:paraId="5CFAEBAE"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BVIS 597 Project Research</w:t>
      </w:r>
    </w:p>
    <w:p w14:paraId="213056C4" w14:textId="77777777" w:rsidR="00091805" w:rsidRPr="004E134C" w:rsidRDefault="00091805" w:rsidP="00091805">
      <w:pPr>
        <w:spacing w:after="0" w:line="240" w:lineRule="auto"/>
        <w:ind w:left="20"/>
        <w:rPr>
          <w:rFonts w:ascii="Arial" w:eastAsia="Times New Roman" w:hAnsi="Arial" w:cs="Arial"/>
          <w:b/>
          <w:color w:val="auto"/>
          <w:sz w:val="20"/>
          <w:szCs w:val="20"/>
        </w:rPr>
      </w:pPr>
      <w:r w:rsidRPr="004E134C">
        <w:rPr>
          <w:rFonts w:ascii="Arial" w:eastAsia="Times New Roman" w:hAnsi="Arial" w:cs="Arial"/>
          <w:b/>
          <w:color w:val="auto"/>
          <w:sz w:val="20"/>
          <w:szCs w:val="20"/>
        </w:rPr>
        <w:t xml:space="preserve">4 hours. </w:t>
      </w:r>
      <w:r w:rsidRPr="004E134C">
        <w:rPr>
          <w:rFonts w:ascii="Arial" w:hAnsi="Arial" w:cs="Arial"/>
          <w:sz w:val="20"/>
          <w:szCs w:val="20"/>
        </w:rPr>
        <w:t>Independent investigation that draws upon the experience and knowledge of the student.  Students investigate a topic/problem in their field, document a visualization project or write a paper, and deliver an oral presentation.</w:t>
      </w:r>
    </w:p>
    <w:p w14:paraId="567D6DE6" w14:textId="77777777" w:rsidR="00091805" w:rsidRPr="004E134C" w:rsidRDefault="00091805" w:rsidP="00091805">
      <w:pPr>
        <w:spacing w:after="0" w:line="240" w:lineRule="auto"/>
        <w:rPr>
          <w:rFonts w:ascii="Arial" w:eastAsia="Times New Roman" w:hAnsi="Arial" w:cs="Arial"/>
          <w:b/>
          <w:color w:val="auto"/>
          <w:sz w:val="20"/>
          <w:szCs w:val="20"/>
        </w:rPr>
      </w:pPr>
    </w:p>
    <w:p w14:paraId="24EE0273" w14:textId="77777777" w:rsidR="00091805" w:rsidRPr="004E134C" w:rsidRDefault="00091805" w:rsidP="00091805">
      <w:pPr>
        <w:spacing w:after="0" w:line="240" w:lineRule="auto"/>
        <w:rPr>
          <w:rFonts w:ascii="Arial" w:eastAsia="Times New Roman" w:hAnsi="Arial" w:cs="Arial"/>
          <w:color w:val="auto"/>
          <w:sz w:val="20"/>
          <w:szCs w:val="20"/>
        </w:rPr>
      </w:pPr>
      <w:r w:rsidRPr="004E134C">
        <w:rPr>
          <w:rFonts w:ascii="Arial" w:eastAsia="Times New Roman" w:hAnsi="Arial" w:cs="Arial"/>
          <w:b/>
          <w:color w:val="auto"/>
          <w:sz w:val="20"/>
          <w:szCs w:val="20"/>
        </w:rPr>
        <w:t>BVIS 598</w:t>
      </w:r>
      <w:r w:rsidRPr="004E134C">
        <w:rPr>
          <w:rFonts w:ascii="Arial" w:eastAsia="Times New Roman" w:hAnsi="Arial" w:cs="Arial"/>
          <w:color w:val="auto"/>
          <w:sz w:val="20"/>
          <w:szCs w:val="20"/>
        </w:rPr>
        <w:t xml:space="preserve"> </w:t>
      </w:r>
      <w:r w:rsidRPr="004E134C">
        <w:rPr>
          <w:rFonts w:ascii="Arial" w:eastAsia="Times New Roman" w:hAnsi="Arial" w:cs="Arial"/>
          <w:b/>
          <w:color w:val="auto"/>
          <w:sz w:val="20"/>
          <w:szCs w:val="20"/>
        </w:rPr>
        <w:t>Thesis</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r>
    </w:p>
    <w:p w14:paraId="59E0ACD9"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b/>
          <w:color w:val="auto"/>
          <w:sz w:val="20"/>
          <w:szCs w:val="20"/>
        </w:rPr>
        <w:t xml:space="preserve">7 hours. </w:t>
      </w:r>
      <w:r w:rsidRPr="004E134C">
        <w:rPr>
          <w:rFonts w:ascii="Arial" w:hAnsi="Arial" w:cs="Arial"/>
          <w:sz w:val="20"/>
          <w:szCs w:val="20"/>
        </w:rPr>
        <w:t>Independent investigation that draws upon the experience and knowledge of the student.  Students investigate a topic/problem in their field, formulate a hypothesis and test the hypothesis. Results of the investigation are a summarized in a written paper and delivered in an oral presentation.</w:t>
      </w:r>
      <w:r w:rsidRPr="004E134C">
        <w:rPr>
          <w:rFonts w:ascii="Arial" w:eastAsia="Times New Roman" w:hAnsi="Arial" w:cs="Arial"/>
          <w:color w:val="auto"/>
          <w:sz w:val="20"/>
          <w:szCs w:val="20"/>
        </w:rPr>
        <w:tab/>
      </w:r>
    </w:p>
    <w:p w14:paraId="1B53EE14" w14:textId="77777777" w:rsidR="00091805" w:rsidRPr="004E134C" w:rsidRDefault="00091805" w:rsidP="00091805">
      <w:pPr>
        <w:spacing w:after="0" w:line="240" w:lineRule="auto"/>
        <w:rPr>
          <w:rFonts w:ascii="Arial" w:eastAsia="Times New Roman" w:hAnsi="Arial" w:cs="Arial"/>
          <w:b/>
          <w:color w:val="auto"/>
          <w:sz w:val="20"/>
          <w:szCs w:val="20"/>
        </w:rPr>
      </w:pPr>
    </w:p>
    <w:p w14:paraId="7DE148A8" w14:textId="77777777" w:rsidR="00091805" w:rsidRPr="004E134C" w:rsidRDefault="00091805" w:rsidP="00091805">
      <w:pPr>
        <w:spacing w:after="0" w:line="240" w:lineRule="auto"/>
        <w:ind w:left="20"/>
        <w:rPr>
          <w:rFonts w:ascii="Arial" w:eastAsia="Times New Roman" w:hAnsi="Arial" w:cs="Arial"/>
          <w:b/>
          <w:i/>
          <w:color w:val="auto"/>
          <w:sz w:val="20"/>
          <w:szCs w:val="20"/>
        </w:rPr>
      </w:pPr>
      <w:r w:rsidRPr="004E134C">
        <w:rPr>
          <w:rFonts w:ascii="Arial" w:eastAsia="Times New Roman" w:hAnsi="Arial" w:cs="Arial"/>
          <w:b/>
          <w:i/>
          <w:color w:val="auto"/>
          <w:sz w:val="20"/>
          <w:szCs w:val="20"/>
        </w:rPr>
        <w:t>Selective:</w:t>
      </w:r>
      <w:r w:rsidRPr="004E134C">
        <w:rPr>
          <w:rFonts w:ascii="Arial" w:eastAsia="Times New Roman" w:hAnsi="Arial" w:cs="Arial"/>
          <w:b/>
          <w:i/>
          <w:color w:val="auto"/>
          <w:sz w:val="20"/>
          <w:szCs w:val="20"/>
        </w:rPr>
        <w:tab/>
      </w:r>
    </w:p>
    <w:p w14:paraId="46AD5B9A" w14:textId="77777777" w:rsidR="00091805" w:rsidRPr="004E134C" w:rsidRDefault="00091805" w:rsidP="00091805">
      <w:pPr>
        <w:spacing w:after="0" w:line="240" w:lineRule="auto"/>
        <w:ind w:left="20"/>
        <w:rPr>
          <w:rFonts w:ascii="Arial" w:eastAsia="Times New Roman" w:hAnsi="Arial" w:cs="Arial"/>
          <w:color w:val="auto"/>
          <w:sz w:val="20"/>
          <w:szCs w:val="20"/>
        </w:rPr>
      </w:pPr>
    </w:p>
    <w:p w14:paraId="03A0057B" w14:textId="77777777" w:rsidR="00091805" w:rsidRPr="004E134C" w:rsidRDefault="00091805" w:rsidP="00091805">
      <w:pPr>
        <w:spacing w:after="0" w:line="240" w:lineRule="auto"/>
        <w:ind w:left="20"/>
        <w:rPr>
          <w:rFonts w:ascii="Arial" w:eastAsia="Times New Roman" w:hAnsi="Arial" w:cs="Arial"/>
          <w:color w:val="auto"/>
          <w:sz w:val="20"/>
          <w:szCs w:val="20"/>
        </w:rPr>
      </w:pPr>
      <w:r w:rsidRPr="004E134C">
        <w:rPr>
          <w:rFonts w:ascii="Arial" w:eastAsia="Times New Roman" w:hAnsi="Arial" w:cs="Arial"/>
          <w:b/>
          <w:color w:val="auto"/>
          <w:sz w:val="20"/>
          <w:szCs w:val="20"/>
        </w:rPr>
        <w:t>BVIS 596 Independent Study</w:t>
      </w:r>
      <w:r w:rsidRPr="004E134C">
        <w:rPr>
          <w:rFonts w:ascii="Arial" w:eastAsia="Times New Roman" w:hAnsi="Arial" w:cs="Arial"/>
          <w:color w:val="auto"/>
          <w:sz w:val="20"/>
          <w:szCs w:val="20"/>
        </w:rPr>
        <w:tab/>
      </w:r>
      <w:r w:rsidRPr="004E134C">
        <w:rPr>
          <w:rFonts w:ascii="Arial" w:eastAsia="Times New Roman" w:hAnsi="Arial" w:cs="Arial"/>
          <w:color w:val="auto"/>
          <w:sz w:val="20"/>
          <w:szCs w:val="20"/>
        </w:rPr>
        <w:tab/>
        <w:t xml:space="preserve">          </w:t>
      </w:r>
    </w:p>
    <w:p w14:paraId="2CFEEDB1" w14:textId="77777777" w:rsidR="00091805" w:rsidRPr="004E134C" w:rsidRDefault="00091805" w:rsidP="00091805">
      <w:pPr>
        <w:spacing w:after="0" w:line="240" w:lineRule="auto"/>
        <w:rPr>
          <w:rFonts w:ascii="Arial" w:hAnsi="Arial" w:cs="Arial"/>
          <w:sz w:val="20"/>
          <w:szCs w:val="20"/>
        </w:rPr>
      </w:pPr>
      <w:r w:rsidRPr="004E134C">
        <w:rPr>
          <w:rFonts w:ascii="Arial" w:eastAsia="Times New Roman" w:hAnsi="Arial" w:cs="Arial"/>
          <w:b/>
          <w:color w:val="auto"/>
          <w:sz w:val="20"/>
          <w:szCs w:val="20"/>
        </w:rPr>
        <w:t xml:space="preserve">1-4 hours. </w:t>
      </w:r>
      <w:r w:rsidRPr="004E134C">
        <w:rPr>
          <w:rFonts w:ascii="Arial" w:hAnsi="Arial" w:cs="Arial"/>
          <w:sz w:val="20"/>
          <w:szCs w:val="20"/>
        </w:rPr>
        <w:t>For graduate students who wish to pursue independent study of special problems in the student's area of interest not related to their project/thesis research.</w:t>
      </w:r>
    </w:p>
    <w:p w14:paraId="0F2CBDF7" w14:textId="77777777" w:rsidR="00091805" w:rsidRDefault="00091805" w:rsidP="00091805">
      <w:pPr>
        <w:pStyle w:val="Heading1"/>
        <w:spacing w:before="0" w:line="240" w:lineRule="auto"/>
        <w:rPr>
          <w:rFonts w:ascii="Arial" w:hAnsi="Arial" w:cs="Arial"/>
        </w:rPr>
      </w:pPr>
    </w:p>
    <w:p w14:paraId="4AF16702" w14:textId="4A67E799" w:rsidR="00091805" w:rsidRPr="006C4333" w:rsidRDefault="00091805" w:rsidP="00091805">
      <w:pPr>
        <w:pStyle w:val="Heading1"/>
        <w:spacing w:before="0" w:line="240" w:lineRule="auto"/>
        <w:rPr>
          <w:rFonts w:ascii="Arial" w:hAnsi="Arial" w:cs="Arial"/>
        </w:rPr>
      </w:pPr>
      <w:bookmarkStart w:id="26" w:name="_Toc43909880"/>
      <w:r w:rsidRPr="006C4333">
        <w:rPr>
          <w:rFonts w:ascii="Arial" w:hAnsi="Arial" w:cs="Arial"/>
        </w:rPr>
        <w:t>Practicum</w:t>
      </w:r>
      <w:bookmarkEnd w:id="26"/>
    </w:p>
    <w:p w14:paraId="2A098B0C" w14:textId="77777777" w:rsidR="00091805" w:rsidRPr="006C4333" w:rsidRDefault="00091805" w:rsidP="00091805">
      <w:pPr>
        <w:spacing w:after="0" w:line="240" w:lineRule="auto"/>
        <w:rPr>
          <w:rFonts w:ascii="Arial" w:hAnsi="Arial" w:cs="Arial"/>
          <w:sz w:val="20"/>
          <w:szCs w:val="20"/>
        </w:rPr>
      </w:pPr>
    </w:p>
    <w:p w14:paraId="4B282499"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The clinical practicum (or internship) is a learning experience that takes place within an actual work setting. It is offered for credit as an elective course, BVIS 580: Practicum in Biomedical Visualization. The experience serves as a bridge between the academic learning environment and the student's first entry-level position enabling the student to test out his/her knowledge and skills in a mentored environment. Students are expected to perform as fully functioning professionals working with domain experts, analyzing their visual communication needs, designing and producing visual communications, interacting with coworkers, and following established business procedures for that work site.</w:t>
      </w:r>
    </w:p>
    <w:p w14:paraId="5E10E83B" w14:textId="77777777" w:rsidR="00091805" w:rsidRPr="004E134C" w:rsidRDefault="00091805" w:rsidP="00091805">
      <w:pPr>
        <w:spacing w:after="0" w:line="240" w:lineRule="auto"/>
        <w:rPr>
          <w:rFonts w:ascii="Arial" w:hAnsi="Arial" w:cs="Arial"/>
          <w:sz w:val="20"/>
          <w:szCs w:val="20"/>
        </w:rPr>
      </w:pPr>
    </w:p>
    <w:p w14:paraId="49AA19CB"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Students have the option of enrolling for 12 credit hours and spending 40 hours per week at a clinical site for the 16-week semester, or enrolling for 6 credit hours and spending 20 hours per week at one or more clinical sites for the 16-week semester. A student wanting fewer than the 6 hours of credit would be advised to take BVIS 596: Independent Study. Students are eligible to enroll in the clinical practicum experience in the spring semester or summer session of their second year. In some cases, students may have to complete specific electives prior to being eligible for a particular clinical experience. Early planning for the clinical experience and counseling with a faculty advisor will help to determine the additional courses that may be needed.</w:t>
      </w:r>
    </w:p>
    <w:p w14:paraId="1DAC4BFA" w14:textId="77777777" w:rsidR="00091805" w:rsidRPr="004E134C" w:rsidRDefault="00091805" w:rsidP="00091805">
      <w:pPr>
        <w:spacing w:after="0" w:line="240" w:lineRule="auto"/>
        <w:rPr>
          <w:rFonts w:ascii="Arial" w:hAnsi="Arial" w:cs="Arial"/>
          <w:sz w:val="20"/>
          <w:szCs w:val="20"/>
        </w:rPr>
      </w:pPr>
    </w:p>
    <w:p w14:paraId="75EB7761" w14:textId="77777777" w:rsidR="00091805" w:rsidRPr="004E134C" w:rsidRDefault="00091805" w:rsidP="00091805">
      <w:pPr>
        <w:pStyle w:val="Title"/>
        <w:rPr>
          <w:rFonts w:ascii="Arial" w:eastAsia="ヒラギノ角ゴ Pro W3" w:hAnsi="Arial" w:cs="Arial"/>
          <w:b/>
          <w:bCs/>
          <w:color w:val="000000"/>
          <w:spacing w:val="0"/>
          <w:kern w:val="0"/>
          <w:sz w:val="20"/>
          <w:szCs w:val="20"/>
        </w:rPr>
      </w:pPr>
      <w:r w:rsidRPr="004E134C">
        <w:rPr>
          <w:rFonts w:ascii="Arial" w:eastAsia="ヒラギノ角ゴ Pro W3" w:hAnsi="Arial" w:cs="Arial"/>
          <w:b/>
          <w:bCs/>
          <w:color w:val="000000"/>
          <w:spacing w:val="0"/>
          <w:kern w:val="0"/>
          <w:sz w:val="20"/>
          <w:szCs w:val="20"/>
        </w:rPr>
        <w:t>Purpose</w:t>
      </w:r>
      <w:r>
        <w:rPr>
          <w:rFonts w:ascii="Arial" w:eastAsia="ヒラギノ角ゴ Pro W3" w:hAnsi="Arial" w:cs="Arial"/>
          <w:b/>
          <w:bCs/>
          <w:color w:val="000000"/>
          <w:spacing w:val="0"/>
          <w:kern w:val="0"/>
          <w:sz w:val="20"/>
          <w:szCs w:val="20"/>
        </w:rPr>
        <w:t xml:space="preserve">: </w:t>
      </w:r>
      <w:r w:rsidRPr="004E134C">
        <w:rPr>
          <w:rFonts w:ascii="Arial" w:eastAsia="ヒラギノ角ゴ Pro W3" w:hAnsi="Arial" w:cs="Arial"/>
          <w:color w:val="000000"/>
          <w:spacing w:val="0"/>
          <w:kern w:val="0"/>
          <w:sz w:val="20"/>
          <w:szCs w:val="20"/>
        </w:rPr>
        <w:t>The purpose of the practicum is to provide a structured field experience that is a valuable educational component and link between the didactic education and a student’s career.  The practicum provides the student with a foundation for professional development and assists in refining skills and behaviors necessary for successful practice in the complex health care environment.  As such, it is best taken after the majority of core and area of study courses are complete.</w:t>
      </w:r>
    </w:p>
    <w:p w14:paraId="654FC1F7" w14:textId="77777777" w:rsidR="00091805" w:rsidRPr="004E134C" w:rsidRDefault="00091805" w:rsidP="00091805">
      <w:pPr>
        <w:pStyle w:val="Title"/>
        <w:rPr>
          <w:rFonts w:ascii="Arial" w:eastAsia="ヒラギノ角ゴ Pro W3" w:hAnsi="Arial" w:cs="Arial"/>
          <w:color w:val="000000"/>
          <w:spacing w:val="0"/>
          <w:kern w:val="0"/>
          <w:sz w:val="20"/>
          <w:szCs w:val="20"/>
        </w:rPr>
      </w:pPr>
    </w:p>
    <w:p w14:paraId="3FD11924" w14:textId="77777777" w:rsidR="00091805" w:rsidRPr="004E134C" w:rsidRDefault="00091805" w:rsidP="00091805">
      <w:pPr>
        <w:pStyle w:val="Title"/>
        <w:rPr>
          <w:rFonts w:ascii="Arial" w:eastAsia="ヒラギノ角ゴ Pro W3" w:hAnsi="Arial" w:cs="Arial"/>
          <w:b/>
          <w:bCs/>
          <w:color w:val="000000"/>
          <w:spacing w:val="0"/>
          <w:kern w:val="0"/>
          <w:sz w:val="20"/>
          <w:szCs w:val="20"/>
        </w:rPr>
      </w:pPr>
      <w:r w:rsidRPr="004E134C">
        <w:rPr>
          <w:rFonts w:ascii="Arial" w:eastAsia="ヒラギノ角ゴ Pro W3" w:hAnsi="Arial" w:cs="Arial"/>
          <w:b/>
          <w:bCs/>
          <w:color w:val="000000"/>
          <w:spacing w:val="0"/>
          <w:kern w:val="0"/>
          <w:sz w:val="20"/>
          <w:szCs w:val="20"/>
        </w:rPr>
        <w:t>Goals</w:t>
      </w:r>
      <w:r>
        <w:rPr>
          <w:rFonts w:ascii="Arial" w:eastAsia="ヒラギノ角ゴ Pro W3" w:hAnsi="Arial" w:cs="Arial"/>
          <w:b/>
          <w:bCs/>
          <w:color w:val="000000"/>
          <w:spacing w:val="0"/>
          <w:kern w:val="0"/>
          <w:sz w:val="20"/>
          <w:szCs w:val="20"/>
        </w:rPr>
        <w:t xml:space="preserve">: </w:t>
      </w:r>
      <w:r w:rsidRPr="004E134C">
        <w:rPr>
          <w:rFonts w:ascii="Arial" w:eastAsia="ヒラギノ角ゴ Pro W3" w:hAnsi="Arial" w:cs="Arial"/>
          <w:color w:val="000000"/>
          <w:spacing w:val="0"/>
          <w:kern w:val="0"/>
          <w:sz w:val="20"/>
          <w:szCs w:val="20"/>
        </w:rPr>
        <w:t>The goals of the practicum encompass three broad areas:  the mentoring relationship, observation, and application.</w:t>
      </w:r>
    </w:p>
    <w:p w14:paraId="53BE4FF2" w14:textId="77777777" w:rsidR="00091805" w:rsidRPr="004E134C" w:rsidRDefault="00091805" w:rsidP="00091805">
      <w:pPr>
        <w:pStyle w:val="Title"/>
        <w:rPr>
          <w:rFonts w:ascii="Arial" w:eastAsia="ヒラギノ角ゴ Pro W3" w:hAnsi="Arial" w:cs="Arial"/>
          <w:color w:val="000000"/>
          <w:spacing w:val="0"/>
          <w:kern w:val="0"/>
          <w:sz w:val="20"/>
          <w:szCs w:val="20"/>
        </w:rPr>
      </w:pPr>
    </w:p>
    <w:p w14:paraId="470DD6E6" w14:textId="77777777" w:rsidR="00091805" w:rsidRPr="004E134C" w:rsidRDefault="00091805" w:rsidP="00091805">
      <w:pPr>
        <w:pStyle w:val="Title"/>
        <w:rPr>
          <w:rFonts w:ascii="Arial" w:eastAsia="ヒラギノ角ゴ Pro W3" w:hAnsi="Arial" w:cs="Arial"/>
          <w:color w:val="000000"/>
          <w:spacing w:val="0"/>
          <w:kern w:val="0"/>
          <w:sz w:val="20"/>
          <w:szCs w:val="20"/>
        </w:rPr>
      </w:pPr>
      <w:r w:rsidRPr="004E134C">
        <w:rPr>
          <w:rFonts w:ascii="Arial" w:eastAsia="ヒラギノ角ゴ Pro W3" w:hAnsi="Arial" w:cs="Arial"/>
          <w:b/>
          <w:bCs/>
          <w:color w:val="000000"/>
          <w:spacing w:val="0"/>
          <w:kern w:val="0"/>
          <w:sz w:val="20"/>
          <w:szCs w:val="20"/>
        </w:rPr>
        <w:t xml:space="preserve">Mentoring Relationship:  </w:t>
      </w:r>
      <w:r w:rsidRPr="004E134C">
        <w:rPr>
          <w:rFonts w:ascii="Arial" w:eastAsia="ヒラギノ角ゴ Pro W3" w:hAnsi="Arial" w:cs="Arial"/>
          <w:color w:val="000000"/>
          <w:spacing w:val="0"/>
          <w:kern w:val="0"/>
          <w:sz w:val="20"/>
          <w:szCs w:val="20"/>
        </w:rPr>
        <w:t>Through a mentoring relationship between the preceptor and the student, the student is able to develop a personal philosophy of leadership that exploits new opportunities for managing technology and organizational transformation in a continuous environment of change.  Through the mentoring relationship, the student is able to enhance understanding of organizational behavior and skills in interpersonal relationships, communication, negotiation, and strategic thinking.</w:t>
      </w:r>
    </w:p>
    <w:p w14:paraId="78FA032D" w14:textId="77777777" w:rsidR="00091805" w:rsidRPr="004E134C" w:rsidRDefault="00091805" w:rsidP="00091805">
      <w:pPr>
        <w:pStyle w:val="Title"/>
        <w:rPr>
          <w:rFonts w:ascii="Arial" w:eastAsia="ヒラギノ角ゴ Pro W3" w:hAnsi="Arial" w:cs="Arial"/>
          <w:color w:val="000000"/>
          <w:spacing w:val="0"/>
          <w:kern w:val="0"/>
          <w:sz w:val="20"/>
          <w:szCs w:val="20"/>
        </w:rPr>
      </w:pPr>
    </w:p>
    <w:p w14:paraId="2A58DC72" w14:textId="77777777" w:rsidR="00091805" w:rsidRPr="006C4333" w:rsidRDefault="00091805" w:rsidP="00091805">
      <w:pPr>
        <w:pStyle w:val="Title"/>
        <w:rPr>
          <w:rFonts w:ascii="Arial" w:hAnsi="Arial" w:cs="Arial"/>
          <w:sz w:val="20"/>
          <w:szCs w:val="20"/>
        </w:rPr>
      </w:pPr>
      <w:r w:rsidRPr="006C4333">
        <w:rPr>
          <w:rFonts w:ascii="Arial" w:hAnsi="Arial" w:cs="Arial"/>
          <w:b/>
          <w:sz w:val="20"/>
          <w:szCs w:val="20"/>
        </w:rPr>
        <w:t>Observation:</w:t>
      </w:r>
      <w:r w:rsidRPr="006C4333">
        <w:rPr>
          <w:rFonts w:ascii="Arial" w:hAnsi="Arial" w:cs="Arial"/>
          <w:sz w:val="20"/>
          <w:szCs w:val="20"/>
        </w:rPr>
        <w:t xml:space="preserve">  Through observation and selected participation, the student is able to develop an appreciation of the relationships between organization culture, structure, and behavior and how these enhance the effectiveness of the health care system.</w:t>
      </w:r>
    </w:p>
    <w:p w14:paraId="2E0DC813" w14:textId="77777777" w:rsidR="00091805" w:rsidRPr="006C4333" w:rsidRDefault="00091805" w:rsidP="00091805">
      <w:pPr>
        <w:pStyle w:val="Title"/>
        <w:rPr>
          <w:rFonts w:ascii="Arial" w:hAnsi="Arial" w:cs="Arial"/>
          <w:sz w:val="20"/>
          <w:szCs w:val="20"/>
        </w:rPr>
      </w:pPr>
    </w:p>
    <w:p w14:paraId="61C13F64" w14:textId="77777777" w:rsidR="00091805" w:rsidRPr="004E134C" w:rsidRDefault="00091805" w:rsidP="00091805">
      <w:pPr>
        <w:pStyle w:val="Title"/>
        <w:rPr>
          <w:rFonts w:ascii="Arial" w:hAnsi="Arial" w:cs="Arial"/>
          <w:sz w:val="20"/>
          <w:szCs w:val="20"/>
        </w:rPr>
      </w:pPr>
      <w:r w:rsidRPr="004E134C">
        <w:rPr>
          <w:rFonts w:ascii="Arial" w:hAnsi="Arial" w:cs="Arial"/>
          <w:b/>
          <w:sz w:val="20"/>
          <w:szCs w:val="20"/>
        </w:rPr>
        <w:t>Application:</w:t>
      </w:r>
      <w:r w:rsidRPr="004E134C">
        <w:rPr>
          <w:rFonts w:ascii="Arial" w:hAnsi="Arial" w:cs="Arial"/>
          <w:sz w:val="20"/>
          <w:szCs w:val="20"/>
        </w:rPr>
        <w:t xml:space="preserve">  The practicum experience should provide the student with an opportunity to develop confidence in the application of acquired knowledge and skills.  Furthermore, the student should gain enhanced project planning and management skills.</w:t>
      </w:r>
    </w:p>
    <w:p w14:paraId="4DA9CBE6" w14:textId="77777777" w:rsidR="00091805" w:rsidRPr="004E134C" w:rsidRDefault="00091805" w:rsidP="00091805">
      <w:pPr>
        <w:pStyle w:val="Title"/>
        <w:rPr>
          <w:rFonts w:ascii="Arial" w:hAnsi="Arial" w:cs="Arial"/>
          <w:sz w:val="20"/>
          <w:szCs w:val="20"/>
        </w:rPr>
      </w:pPr>
    </w:p>
    <w:p w14:paraId="060017F7" w14:textId="77777777" w:rsidR="00091805" w:rsidRPr="004E134C" w:rsidRDefault="00091805" w:rsidP="00091805">
      <w:pPr>
        <w:pStyle w:val="Title"/>
        <w:rPr>
          <w:rFonts w:ascii="Arial" w:hAnsi="Arial" w:cs="Arial"/>
          <w:b/>
          <w:sz w:val="20"/>
          <w:szCs w:val="20"/>
        </w:rPr>
      </w:pPr>
      <w:r w:rsidRPr="004E134C">
        <w:rPr>
          <w:rFonts w:ascii="Arial" w:hAnsi="Arial" w:cs="Arial"/>
          <w:b/>
          <w:sz w:val="20"/>
          <w:szCs w:val="20"/>
        </w:rPr>
        <w:t>Objectives and Activities</w:t>
      </w:r>
    </w:p>
    <w:p w14:paraId="4CA4174D" w14:textId="77777777" w:rsidR="00091805" w:rsidRPr="004E134C" w:rsidRDefault="00091805" w:rsidP="00091805">
      <w:pPr>
        <w:pStyle w:val="Title"/>
        <w:rPr>
          <w:rFonts w:ascii="Arial" w:hAnsi="Arial" w:cs="Arial"/>
          <w:sz w:val="20"/>
          <w:szCs w:val="20"/>
        </w:rPr>
      </w:pPr>
    </w:p>
    <w:p w14:paraId="4E1EC422"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The following are activities normally expected to occur during the practicum:</w:t>
      </w:r>
    </w:p>
    <w:p w14:paraId="0D571A0E" w14:textId="77777777" w:rsidR="00091805" w:rsidRPr="004E134C" w:rsidRDefault="00091805" w:rsidP="00091805">
      <w:pPr>
        <w:pStyle w:val="Title"/>
        <w:rPr>
          <w:rFonts w:ascii="Arial" w:hAnsi="Arial" w:cs="Arial"/>
          <w:b/>
          <w:sz w:val="20"/>
          <w:szCs w:val="20"/>
        </w:rPr>
      </w:pPr>
    </w:p>
    <w:p w14:paraId="618F4C6C" w14:textId="77777777" w:rsidR="00091805" w:rsidRPr="004E134C" w:rsidRDefault="00091805" w:rsidP="00091805">
      <w:pPr>
        <w:pStyle w:val="Title"/>
        <w:rPr>
          <w:rFonts w:ascii="Arial" w:hAnsi="Arial" w:cs="Arial"/>
          <w:b/>
          <w:sz w:val="20"/>
          <w:szCs w:val="20"/>
        </w:rPr>
      </w:pPr>
      <w:r w:rsidRPr="004E134C">
        <w:rPr>
          <w:rFonts w:ascii="Arial" w:hAnsi="Arial" w:cs="Arial"/>
          <w:b/>
          <w:sz w:val="20"/>
          <w:szCs w:val="20"/>
        </w:rPr>
        <w:t>The Mentoring Relationship</w:t>
      </w:r>
    </w:p>
    <w:p w14:paraId="5173B40F" w14:textId="77777777" w:rsidR="00091805" w:rsidRPr="004E134C" w:rsidRDefault="00091805" w:rsidP="00091805">
      <w:pPr>
        <w:pStyle w:val="Title"/>
        <w:rPr>
          <w:rFonts w:ascii="Arial" w:hAnsi="Arial" w:cs="Arial"/>
          <w:sz w:val="20"/>
          <w:szCs w:val="20"/>
        </w:rPr>
      </w:pPr>
    </w:p>
    <w:p w14:paraId="5ECF81B5"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 xml:space="preserve">A mentoring relationship should be established between the preceptor and the student in which the preceptor assumes a role of professional guide or counselor.  The relationship should provide opportunities for guiding student’s </w:t>
      </w:r>
      <w:r w:rsidRPr="004E134C">
        <w:rPr>
          <w:rFonts w:ascii="Arial" w:hAnsi="Arial" w:cs="Arial"/>
          <w:sz w:val="20"/>
          <w:szCs w:val="20"/>
        </w:rPr>
        <w:lastRenderedPageBreak/>
        <w:t>professional development and provide for periods of dialog between the student and the preceptor on critical issues in the discipline.  Techniques for fostering the mentoring relationship may include, but are not limited to, formal and informal discussions or debriefings, "shadowing" the preceptor, critique of student affective and professional behavior or presentation, or appraisal of application of student’s knowledge and skill set.</w:t>
      </w:r>
    </w:p>
    <w:p w14:paraId="59AFE9EC" w14:textId="77777777" w:rsidR="00091805" w:rsidRPr="004E134C" w:rsidRDefault="00091805" w:rsidP="00091805">
      <w:pPr>
        <w:pStyle w:val="Title"/>
        <w:rPr>
          <w:rFonts w:ascii="Arial" w:hAnsi="Arial" w:cs="Arial"/>
          <w:sz w:val="20"/>
          <w:szCs w:val="20"/>
        </w:rPr>
      </w:pPr>
    </w:p>
    <w:p w14:paraId="4CADF586"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 xml:space="preserve">Among general activities that can foster the mentoring relationship are: </w:t>
      </w:r>
    </w:p>
    <w:p w14:paraId="48B0FA02"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Working with the preceptor on assignments, projects, or assuming a role of "assistant to" the preceptor;</w:t>
      </w:r>
    </w:p>
    <w:p w14:paraId="487400E2"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Attending organizational meetings with the preceptor; and</w:t>
      </w:r>
    </w:p>
    <w:p w14:paraId="2552B5FF"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Defining regular periods of time for formal or informal discussions and/or evaluations.</w:t>
      </w:r>
    </w:p>
    <w:p w14:paraId="711CAD95" w14:textId="77777777" w:rsidR="00091805" w:rsidRPr="004E134C" w:rsidRDefault="00091805" w:rsidP="00091805">
      <w:pPr>
        <w:pStyle w:val="Title"/>
        <w:rPr>
          <w:rFonts w:ascii="Arial" w:hAnsi="Arial" w:cs="Arial"/>
          <w:sz w:val="20"/>
          <w:szCs w:val="20"/>
        </w:rPr>
      </w:pPr>
    </w:p>
    <w:p w14:paraId="743C24F0" w14:textId="77777777" w:rsidR="00091805" w:rsidRPr="004E134C" w:rsidRDefault="00091805" w:rsidP="00091805">
      <w:pPr>
        <w:pStyle w:val="Title"/>
        <w:rPr>
          <w:rFonts w:ascii="Arial" w:hAnsi="Arial" w:cs="Arial"/>
          <w:b/>
          <w:sz w:val="20"/>
          <w:szCs w:val="20"/>
        </w:rPr>
      </w:pPr>
      <w:r w:rsidRPr="004E134C">
        <w:rPr>
          <w:rFonts w:ascii="Arial" w:hAnsi="Arial" w:cs="Arial"/>
          <w:b/>
          <w:sz w:val="20"/>
          <w:szCs w:val="20"/>
        </w:rPr>
        <w:t>Observation</w:t>
      </w:r>
    </w:p>
    <w:p w14:paraId="4261F61C" w14:textId="77777777" w:rsidR="00091805" w:rsidRPr="004E134C" w:rsidRDefault="00091805" w:rsidP="00091805">
      <w:pPr>
        <w:pStyle w:val="Title"/>
        <w:rPr>
          <w:rFonts w:ascii="Arial" w:hAnsi="Arial" w:cs="Arial"/>
          <w:sz w:val="20"/>
          <w:szCs w:val="20"/>
        </w:rPr>
      </w:pPr>
    </w:p>
    <w:p w14:paraId="432B71CE"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Through observational activities, the student should gain an understanding of the organization, its mission, goals, objectives, structure, and culture.  The student should be able to observe and assess complex interrelationships within the organization, gaining an understanding of the organization, management, scope of responsibilities, functions, and strategic planning.</w:t>
      </w:r>
    </w:p>
    <w:p w14:paraId="74B9B94F" w14:textId="77777777" w:rsidR="00091805" w:rsidRPr="004E134C" w:rsidRDefault="00091805" w:rsidP="00091805">
      <w:pPr>
        <w:pStyle w:val="Title"/>
        <w:rPr>
          <w:rFonts w:ascii="Arial" w:hAnsi="Arial" w:cs="Arial"/>
          <w:sz w:val="20"/>
          <w:szCs w:val="20"/>
        </w:rPr>
      </w:pPr>
    </w:p>
    <w:p w14:paraId="140704DC"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General activities may include:</w:t>
      </w:r>
    </w:p>
    <w:p w14:paraId="6C523AD2"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 xml:space="preserve">Review of mission, goals, and </w:t>
      </w:r>
      <w:r w:rsidRPr="004E134C">
        <w:rPr>
          <w:rFonts w:ascii="Arial" w:hAnsi="Arial" w:cs="Arial"/>
          <w:sz w:val="20"/>
          <w:szCs w:val="20"/>
          <w:u w:val="single"/>
        </w:rPr>
        <w:t>organizational</w:t>
      </w:r>
      <w:r w:rsidRPr="004E134C">
        <w:rPr>
          <w:rFonts w:ascii="Arial" w:hAnsi="Arial" w:cs="Arial"/>
          <w:sz w:val="20"/>
          <w:szCs w:val="20"/>
        </w:rPr>
        <w:t xml:space="preserve"> strategic plan;</w:t>
      </w:r>
    </w:p>
    <w:p w14:paraId="29A76E65"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 xml:space="preserve">Review of mission, goals, and operational plan of the </w:t>
      </w:r>
      <w:r w:rsidRPr="004E134C">
        <w:rPr>
          <w:rFonts w:ascii="Arial" w:hAnsi="Arial" w:cs="Arial"/>
          <w:sz w:val="20"/>
          <w:szCs w:val="20"/>
          <w:u w:val="single"/>
        </w:rPr>
        <w:t>unit</w:t>
      </w:r>
      <w:r w:rsidRPr="004E134C">
        <w:rPr>
          <w:rFonts w:ascii="Arial" w:hAnsi="Arial" w:cs="Arial"/>
          <w:sz w:val="20"/>
          <w:szCs w:val="20"/>
        </w:rPr>
        <w:t xml:space="preserve"> to which the student is assigned;</w:t>
      </w:r>
    </w:p>
    <w:p w14:paraId="1742E5F2"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Review of enterprise organizational chart, information systems or the unit organizational chart and job descriptions;</w:t>
      </w:r>
    </w:p>
    <w:p w14:paraId="7C7C32CD"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Review of organizational policies and procedures;</w:t>
      </w:r>
    </w:p>
    <w:p w14:paraId="43B5E406"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Tour of organization’s facilities;</w:t>
      </w:r>
    </w:p>
    <w:p w14:paraId="33F99645"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Attending meetings internal to the organization and to function in the following ways:  observation, active participation in discussion if appropriate, presentation of reports if appropriate;</w:t>
      </w:r>
    </w:p>
    <w:p w14:paraId="0906919D"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Observe information system activities and/or project management;</w:t>
      </w:r>
    </w:p>
    <w:p w14:paraId="5C0CDE85"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Observe activities relating to human resources management including planning for human resources, hiring, interaction with employees; and</w:t>
      </w:r>
    </w:p>
    <w:p w14:paraId="74C16DC7"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Observe team-building processes/activities.</w:t>
      </w:r>
    </w:p>
    <w:p w14:paraId="3B9D66DA" w14:textId="77777777" w:rsidR="00091805" w:rsidRPr="004E134C" w:rsidRDefault="00091805" w:rsidP="00091805">
      <w:pPr>
        <w:pStyle w:val="Title"/>
        <w:rPr>
          <w:rFonts w:ascii="Arial" w:hAnsi="Arial" w:cs="Arial"/>
          <w:sz w:val="20"/>
          <w:szCs w:val="20"/>
        </w:rPr>
      </w:pPr>
    </w:p>
    <w:p w14:paraId="207F80E7" w14:textId="77777777" w:rsidR="00091805" w:rsidRPr="004E134C" w:rsidRDefault="00091805" w:rsidP="00091805">
      <w:pPr>
        <w:pStyle w:val="Title"/>
        <w:rPr>
          <w:rFonts w:ascii="Arial" w:hAnsi="Arial" w:cs="Arial"/>
          <w:b/>
          <w:sz w:val="20"/>
          <w:szCs w:val="20"/>
        </w:rPr>
      </w:pPr>
      <w:r w:rsidRPr="004E134C">
        <w:rPr>
          <w:rFonts w:ascii="Arial" w:hAnsi="Arial" w:cs="Arial"/>
          <w:b/>
          <w:sz w:val="20"/>
          <w:szCs w:val="20"/>
        </w:rPr>
        <w:t>Application</w:t>
      </w:r>
    </w:p>
    <w:p w14:paraId="5680F13D" w14:textId="77777777" w:rsidR="00091805" w:rsidRPr="004E134C" w:rsidRDefault="00091805" w:rsidP="00091805">
      <w:pPr>
        <w:pStyle w:val="Title"/>
        <w:rPr>
          <w:rFonts w:ascii="Arial" w:hAnsi="Arial" w:cs="Arial"/>
          <w:sz w:val="20"/>
          <w:szCs w:val="20"/>
        </w:rPr>
      </w:pPr>
    </w:p>
    <w:p w14:paraId="2BB38A67"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Through projects or studies, knowledge and skills in planning, management, design, integration, implementation or evaluation should be enhanced.  The project or study should be appropriately focused so that a deliverable product can be achieved within the practicum period.</w:t>
      </w:r>
    </w:p>
    <w:p w14:paraId="21D151B5" w14:textId="77777777" w:rsidR="00091805" w:rsidRPr="004E134C" w:rsidRDefault="00091805" w:rsidP="00091805">
      <w:pPr>
        <w:pStyle w:val="Title"/>
        <w:rPr>
          <w:rFonts w:ascii="Arial" w:hAnsi="Arial" w:cs="Arial"/>
          <w:sz w:val="20"/>
          <w:szCs w:val="20"/>
        </w:rPr>
      </w:pPr>
    </w:p>
    <w:p w14:paraId="763860BF"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Examples of areas for projects or studies include but are not limited to the following:</w:t>
      </w:r>
    </w:p>
    <w:p w14:paraId="6BE470FA" w14:textId="77777777" w:rsidR="00091805" w:rsidRPr="004E134C" w:rsidRDefault="00091805" w:rsidP="00091805">
      <w:pPr>
        <w:pStyle w:val="Title"/>
        <w:rPr>
          <w:rFonts w:ascii="Arial" w:hAnsi="Arial" w:cs="Arial"/>
          <w:sz w:val="20"/>
          <w:szCs w:val="20"/>
        </w:rPr>
      </w:pPr>
    </w:p>
    <w:p w14:paraId="35CF0EBF"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Management</w:t>
      </w:r>
    </w:p>
    <w:p w14:paraId="63758CD4"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Design</w:t>
      </w:r>
    </w:p>
    <w:p w14:paraId="2FA879E2"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Integration</w:t>
      </w:r>
    </w:p>
    <w:p w14:paraId="6D5896E9"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Implementation</w:t>
      </w:r>
    </w:p>
    <w:p w14:paraId="7AA2513E"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Evaluation</w:t>
      </w:r>
    </w:p>
    <w:p w14:paraId="4013A73E" w14:textId="77777777" w:rsidR="00091805" w:rsidRPr="004E134C" w:rsidRDefault="00091805" w:rsidP="00091805">
      <w:pPr>
        <w:pStyle w:val="Title"/>
        <w:rPr>
          <w:rFonts w:ascii="Arial" w:hAnsi="Arial" w:cs="Arial"/>
          <w:sz w:val="20"/>
          <w:szCs w:val="20"/>
        </w:rPr>
      </w:pPr>
    </w:p>
    <w:p w14:paraId="4D03C8C5"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Students should also have the opportunity of developing affective behaviors through interaction with employees, delivering formal and informal presentations, and participating in meetings as appropriate.</w:t>
      </w:r>
    </w:p>
    <w:p w14:paraId="2539FFD7" w14:textId="77777777" w:rsidR="00091805" w:rsidRPr="004E134C" w:rsidRDefault="00091805" w:rsidP="00091805">
      <w:pPr>
        <w:pStyle w:val="Title"/>
        <w:rPr>
          <w:rFonts w:ascii="Arial" w:hAnsi="Arial" w:cs="Arial"/>
          <w:sz w:val="20"/>
          <w:szCs w:val="20"/>
        </w:rPr>
      </w:pPr>
    </w:p>
    <w:p w14:paraId="3D189F84" w14:textId="77777777" w:rsidR="00091805" w:rsidRPr="004E134C" w:rsidRDefault="00091805" w:rsidP="00091805">
      <w:pPr>
        <w:pStyle w:val="Title"/>
        <w:rPr>
          <w:rFonts w:ascii="Arial" w:hAnsi="Arial" w:cs="Arial"/>
          <w:b/>
          <w:sz w:val="20"/>
          <w:szCs w:val="20"/>
        </w:rPr>
      </w:pPr>
      <w:r w:rsidRPr="004E134C">
        <w:rPr>
          <w:rFonts w:ascii="Arial" w:hAnsi="Arial" w:cs="Arial"/>
          <w:b/>
          <w:sz w:val="20"/>
          <w:szCs w:val="20"/>
        </w:rPr>
        <w:t>Practicum Format</w:t>
      </w:r>
    </w:p>
    <w:p w14:paraId="74AC5E92" w14:textId="77777777" w:rsidR="00091805" w:rsidRPr="004E134C" w:rsidRDefault="00091805" w:rsidP="00091805">
      <w:pPr>
        <w:pStyle w:val="Title"/>
        <w:rPr>
          <w:rFonts w:ascii="Arial" w:hAnsi="Arial" w:cs="Arial"/>
          <w:sz w:val="20"/>
          <w:szCs w:val="20"/>
        </w:rPr>
      </w:pPr>
    </w:p>
    <w:p w14:paraId="13B4FC28"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The practicum is a structured field experience with oversight provided by a BHIS faculty member and conducted under the supervision of a preceptor.  Practicum sites are established based on the goals of the individual student.</w:t>
      </w:r>
    </w:p>
    <w:p w14:paraId="213A3A6A" w14:textId="77777777" w:rsidR="00091805" w:rsidRPr="004E134C" w:rsidRDefault="00091805" w:rsidP="00091805">
      <w:pPr>
        <w:pStyle w:val="Title"/>
        <w:rPr>
          <w:rFonts w:ascii="Arial" w:hAnsi="Arial" w:cs="Arial"/>
          <w:sz w:val="20"/>
          <w:szCs w:val="20"/>
        </w:rPr>
      </w:pPr>
    </w:p>
    <w:p w14:paraId="51DFAA9B"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The practicum is usually 15 weeks in length. Credit hours are related to the amount of time expended by the student and are determined by the preceptor, the student and the practicum coordinator.  The student is expected to maintain regular working hours consistent with the facility's policy and the nature of the project(s) and responsibilities assigned.</w:t>
      </w:r>
    </w:p>
    <w:p w14:paraId="0CA0DBB2" w14:textId="77777777" w:rsidR="00091805" w:rsidRPr="004E134C" w:rsidRDefault="00091805" w:rsidP="00091805">
      <w:pPr>
        <w:pStyle w:val="Title"/>
        <w:rPr>
          <w:rFonts w:ascii="Arial" w:hAnsi="Arial" w:cs="Arial"/>
          <w:sz w:val="20"/>
          <w:szCs w:val="20"/>
        </w:rPr>
      </w:pPr>
    </w:p>
    <w:p w14:paraId="1218F7E9" w14:textId="77777777" w:rsidR="00091805" w:rsidRPr="004E134C" w:rsidRDefault="00091805" w:rsidP="00091805">
      <w:pPr>
        <w:pStyle w:val="Title"/>
        <w:rPr>
          <w:rFonts w:ascii="Arial" w:hAnsi="Arial" w:cs="Arial"/>
          <w:b/>
          <w:sz w:val="20"/>
          <w:szCs w:val="20"/>
        </w:rPr>
      </w:pPr>
      <w:r w:rsidRPr="004E134C">
        <w:rPr>
          <w:rFonts w:ascii="Arial" w:hAnsi="Arial" w:cs="Arial"/>
          <w:b/>
          <w:sz w:val="20"/>
          <w:szCs w:val="20"/>
        </w:rPr>
        <w:lastRenderedPageBreak/>
        <w:t>Practicum Site</w:t>
      </w:r>
    </w:p>
    <w:p w14:paraId="62EB5A9E" w14:textId="77777777" w:rsidR="00091805" w:rsidRPr="004E134C" w:rsidRDefault="00091805" w:rsidP="00091805">
      <w:pPr>
        <w:pStyle w:val="Title"/>
        <w:rPr>
          <w:rFonts w:ascii="Arial" w:hAnsi="Arial" w:cs="Arial"/>
          <w:sz w:val="20"/>
          <w:szCs w:val="20"/>
        </w:rPr>
      </w:pPr>
    </w:p>
    <w:p w14:paraId="7A004958"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The organization must provide the following in order to serve as a practicum site:</w:t>
      </w:r>
    </w:p>
    <w:p w14:paraId="780AAF06" w14:textId="77777777" w:rsidR="00091805" w:rsidRPr="004E134C" w:rsidRDefault="00091805" w:rsidP="00091805">
      <w:pPr>
        <w:pStyle w:val="Title"/>
        <w:rPr>
          <w:rFonts w:ascii="Arial" w:hAnsi="Arial" w:cs="Arial"/>
          <w:sz w:val="20"/>
          <w:szCs w:val="20"/>
        </w:rPr>
      </w:pPr>
    </w:p>
    <w:p w14:paraId="4CE97556"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Offer opportunities that will give the student a productive experience and assist the student in continued professional development;</w:t>
      </w:r>
    </w:p>
    <w:p w14:paraId="33473D55"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Provide a preceptor who is a recognized expert in the field and who is committed to providing a valuable educational experience to the student;</w:t>
      </w:r>
    </w:p>
    <w:p w14:paraId="4F08BE98"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Provide mentoring and evaluation to help the student develop a personal philosophy of leadership that exploits new opportunities in the field of study; and</w:t>
      </w:r>
    </w:p>
    <w:p w14:paraId="1D84A975"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Agrees to the purpose, goals, and philosophy of the BHIS graduate practicum experience.</w:t>
      </w:r>
    </w:p>
    <w:p w14:paraId="0565B7FD" w14:textId="77777777" w:rsidR="00091805" w:rsidRPr="004E134C" w:rsidRDefault="00091805" w:rsidP="00091805">
      <w:pPr>
        <w:pStyle w:val="Title"/>
        <w:rPr>
          <w:rFonts w:ascii="Arial" w:hAnsi="Arial" w:cs="Arial"/>
          <w:sz w:val="20"/>
          <w:szCs w:val="20"/>
        </w:rPr>
      </w:pPr>
    </w:p>
    <w:p w14:paraId="2A500727" w14:textId="77777777" w:rsidR="00091805" w:rsidRPr="004E134C" w:rsidRDefault="00091805" w:rsidP="00091805">
      <w:pPr>
        <w:pStyle w:val="Title"/>
        <w:rPr>
          <w:rFonts w:ascii="Arial" w:hAnsi="Arial" w:cs="Arial"/>
          <w:b/>
          <w:sz w:val="20"/>
          <w:szCs w:val="20"/>
        </w:rPr>
      </w:pPr>
      <w:r w:rsidRPr="004E134C">
        <w:rPr>
          <w:rFonts w:ascii="Arial" w:hAnsi="Arial" w:cs="Arial"/>
          <w:b/>
          <w:sz w:val="20"/>
          <w:szCs w:val="20"/>
        </w:rPr>
        <w:t>Stipend</w:t>
      </w:r>
    </w:p>
    <w:p w14:paraId="5B2F3D61" w14:textId="77777777" w:rsidR="00091805" w:rsidRPr="004E134C" w:rsidRDefault="00091805" w:rsidP="00091805">
      <w:pPr>
        <w:pStyle w:val="Title"/>
        <w:rPr>
          <w:rFonts w:ascii="Arial" w:hAnsi="Arial" w:cs="Arial"/>
          <w:sz w:val="20"/>
          <w:szCs w:val="20"/>
        </w:rPr>
      </w:pPr>
    </w:p>
    <w:p w14:paraId="3E52A6C1" w14:textId="77777777" w:rsidR="00091805" w:rsidRPr="004E134C" w:rsidRDefault="00091805" w:rsidP="00091805">
      <w:pPr>
        <w:pStyle w:val="Title"/>
        <w:rPr>
          <w:rFonts w:ascii="Arial" w:hAnsi="Arial" w:cs="Arial"/>
          <w:sz w:val="20"/>
          <w:szCs w:val="20"/>
        </w:rPr>
      </w:pPr>
      <w:r w:rsidRPr="004E134C">
        <w:rPr>
          <w:rFonts w:ascii="Arial" w:hAnsi="Arial" w:cs="Arial"/>
          <w:sz w:val="20"/>
          <w:szCs w:val="20"/>
        </w:rPr>
        <w:t>Students are permitted to accept a suitable stipend; however this issue is negotiated between the student and the preceptor.  Preceptor sites are not required to pay a stipend.</w:t>
      </w:r>
    </w:p>
    <w:p w14:paraId="03D3FEE7" w14:textId="77777777" w:rsidR="00091805" w:rsidRPr="006C4333" w:rsidRDefault="00091805" w:rsidP="00091805">
      <w:pPr>
        <w:pStyle w:val="Title"/>
        <w:rPr>
          <w:rFonts w:ascii="Arial" w:hAnsi="Arial" w:cs="Arial"/>
          <w:sz w:val="20"/>
          <w:szCs w:val="20"/>
        </w:rPr>
      </w:pPr>
    </w:p>
    <w:p w14:paraId="76E68DA6" w14:textId="77777777" w:rsidR="00091805" w:rsidRPr="006C4333" w:rsidRDefault="00091805" w:rsidP="00091805">
      <w:pPr>
        <w:pStyle w:val="Title"/>
        <w:rPr>
          <w:rFonts w:ascii="Arial" w:hAnsi="Arial" w:cs="Arial"/>
          <w:b/>
          <w:sz w:val="20"/>
          <w:szCs w:val="20"/>
        </w:rPr>
      </w:pPr>
      <w:r w:rsidRPr="006C4333">
        <w:rPr>
          <w:rFonts w:ascii="Arial" w:hAnsi="Arial" w:cs="Arial"/>
          <w:b/>
          <w:sz w:val="20"/>
          <w:szCs w:val="20"/>
        </w:rPr>
        <w:t>Roles and Responsibilities</w:t>
      </w:r>
    </w:p>
    <w:p w14:paraId="05D5202E" w14:textId="77777777" w:rsidR="00091805" w:rsidRPr="006C4333" w:rsidRDefault="00091805" w:rsidP="00091805">
      <w:pPr>
        <w:pStyle w:val="Title"/>
        <w:rPr>
          <w:rFonts w:ascii="Arial" w:hAnsi="Arial" w:cs="Arial"/>
          <w:b/>
          <w:sz w:val="20"/>
          <w:szCs w:val="20"/>
        </w:rPr>
      </w:pPr>
    </w:p>
    <w:p w14:paraId="5C403663" w14:textId="77777777" w:rsidR="00091805" w:rsidRPr="006C4333" w:rsidRDefault="00091805" w:rsidP="00091805">
      <w:pPr>
        <w:pStyle w:val="Title"/>
        <w:rPr>
          <w:rFonts w:ascii="Arial" w:hAnsi="Arial" w:cs="Arial"/>
          <w:b/>
          <w:sz w:val="20"/>
          <w:szCs w:val="20"/>
        </w:rPr>
      </w:pPr>
      <w:r w:rsidRPr="006C4333">
        <w:rPr>
          <w:rFonts w:ascii="Arial" w:hAnsi="Arial" w:cs="Arial"/>
          <w:b/>
          <w:sz w:val="20"/>
          <w:szCs w:val="20"/>
        </w:rPr>
        <w:t>Preceptor</w:t>
      </w:r>
    </w:p>
    <w:p w14:paraId="26735E37" w14:textId="77777777" w:rsidR="00091805" w:rsidRPr="006C4333" w:rsidRDefault="00091805" w:rsidP="00091805">
      <w:pPr>
        <w:pStyle w:val="Title"/>
        <w:rPr>
          <w:rFonts w:ascii="Arial" w:hAnsi="Arial" w:cs="Arial"/>
          <w:sz w:val="20"/>
          <w:szCs w:val="20"/>
        </w:rPr>
      </w:pPr>
    </w:p>
    <w:p w14:paraId="32F22D30"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It is the preceptor's responsibility to provide the University of Illinois at Chicago practicum coordinator with the preceptor’s own resume.  In those cases in which the direct supervisor is not the preceptor, the resume of the direct supervisor should be submitted.</w:t>
      </w:r>
    </w:p>
    <w:p w14:paraId="0FBC4FAD" w14:textId="77777777" w:rsidR="00091805" w:rsidRPr="006C4333" w:rsidRDefault="00091805" w:rsidP="00091805">
      <w:pPr>
        <w:pStyle w:val="Title"/>
        <w:rPr>
          <w:rFonts w:ascii="Arial" w:hAnsi="Arial" w:cs="Arial"/>
          <w:sz w:val="20"/>
          <w:szCs w:val="20"/>
        </w:rPr>
      </w:pPr>
    </w:p>
    <w:p w14:paraId="46494D08"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preceptor is responsible for facilitating the continuing educational development of the student during the practicum.  An initial task for the preceptor is to assist the student in planning the internship experience through the development of a Practicum Plan (PP).  This is done during the beginning of the practicum and will clarify expectations on the part of the involved parties.</w:t>
      </w:r>
    </w:p>
    <w:p w14:paraId="051CF3B1" w14:textId="77777777" w:rsidR="00091805" w:rsidRPr="006C4333" w:rsidRDefault="00091805" w:rsidP="00091805">
      <w:pPr>
        <w:pStyle w:val="Title"/>
        <w:rPr>
          <w:rFonts w:ascii="Arial" w:hAnsi="Arial" w:cs="Arial"/>
          <w:sz w:val="20"/>
          <w:szCs w:val="20"/>
        </w:rPr>
      </w:pPr>
    </w:p>
    <w:p w14:paraId="42BD813A"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Second, the preceptor is expected to provide supervision, guidance and counseling.  This is accomplished by conducting regular conferences with the student.  These meetings are used to share the preceptor's understanding of the ethics, philosophies, management, and leadership practices required of an informatics professional.</w:t>
      </w:r>
    </w:p>
    <w:p w14:paraId="7B136330" w14:textId="77777777" w:rsidR="00091805" w:rsidRPr="006C4333" w:rsidRDefault="00091805" w:rsidP="00091805">
      <w:pPr>
        <w:pStyle w:val="Title"/>
        <w:rPr>
          <w:rFonts w:ascii="Arial" w:hAnsi="Arial" w:cs="Arial"/>
          <w:sz w:val="20"/>
          <w:szCs w:val="20"/>
        </w:rPr>
      </w:pPr>
    </w:p>
    <w:p w14:paraId="31D10F77"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Finally, the preceptor reviews the progress of the practicum experience with the student and other key staff members and evaluates the student's performance.  Along with specific written evaluations that reflect the performance of the student, the preceptor reports to the University of Illinois at Chicago a letter grade.</w:t>
      </w:r>
    </w:p>
    <w:p w14:paraId="3C4B18C7" w14:textId="77777777" w:rsidR="00091805" w:rsidRPr="006C4333" w:rsidRDefault="00091805" w:rsidP="00091805">
      <w:pPr>
        <w:pStyle w:val="Title"/>
        <w:rPr>
          <w:rFonts w:ascii="Arial" w:hAnsi="Arial" w:cs="Arial"/>
          <w:sz w:val="20"/>
          <w:szCs w:val="20"/>
        </w:rPr>
      </w:pPr>
    </w:p>
    <w:p w14:paraId="28026E40" w14:textId="77777777" w:rsidR="00091805" w:rsidRPr="006C4333" w:rsidRDefault="00091805" w:rsidP="00091805">
      <w:pPr>
        <w:pStyle w:val="Title"/>
        <w:rPr>
          <w:rFonts w:ascii="Arial" w:hAnsi="Arial" w:cs="Arial"/>
          <w:b/>
          <w:sz w:val="20"/>
          <w:szCs w:val="20"/>
        </w:rPr>
      </w:pPr>
      <w:r w:rsidRPr="006C4333">
        <w:rPr>
          <w:rFonts w:ascii="Arial" w:hAnsi="Arial" w:cs="Arial"/>
          <w:b/>
          <w:sz w:val="20"/>
          <w:szCs w:val="20"/>
        </w:rPr>
        <w:t>Practicum Coordinator</w:t>
      </w:r>
    </w:p>
    <w:p w14:paraId="004C4C92" w14:textId="77777777" w:rsidR="00091805" w:rsidRPr="006C4333" w:rsidRDefault="00091805" w:rsidP="00091805">
      <w:pPr>
        <w:pStyle w:val="Title"/>
        <w:rPr>
          <w:rFonts w:ascii="Arial" w:hAnsi="Arial" w:cs="Arial"/>
          <w:sz w:val="20"/>
          <w:szCs w:val="20"/>
        </w:rPr>
      </w:pPr>
    </w:p>
    <w:p w14:paraId="0A221CD0"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responsibility of the practicum coordinator is to facilitate the practicum planning and implementation through site development and assessment, identification and development of preceptors, and overall coordination of the practicum process.</w:t>
      </w:r>
    </w:p>
    <w:p w14:paraId="59B80BA3" w14:textId="77777777" w:rsidR="00091805" w:rsidRPr="006C4333" w:rsidRDefault="00091805" w:rsidP="00091805">
      <w:pPr>
        <w:pStyle w:val="Title"/>
        <w:rPr>
          <w:rFonts w:ascii="Arial" w:hAnsi="Arial" w:cs="Arial"/>
          <w:sz w:val="20"/>
          <w:szCs w:val="20"/>
        </w:rPr>
      </w:pPr>
    </w:p>
    <w:p w14:paraId="04A35DA7"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coordinator is available to provide assistance in the development of the Practicum Plan (PP).  The coordinator will be kept informed of the student's progress during the practicum.  The coordinator is responsible for review of preceptor and student evaluations and for assigning and submitting the final grade.  The final grade is composed of grades for the practicum plan, the preceptor’s evaluations, assessment of any professional activities checklists, and the student’s evaluation of the practicum experience.</w:t>
      </w:r>
    </w:p>
    <w:p w14:paraId="0A4C7403" w14:textId="77777777" w:rsidR="00091805" w:rsidRPr="006C4333" w:rsidRDefault="00091805" w:rsidP="00091805">
      <w:pPr>
        <w:pStyle w:val="Title"/>
        <w:rPr>
          <w:rFonts w:ascii="Arial" w:hAnsi="Arial" w:cs="Arial"/>
          <w:sz w:val="20"/>
          <w:szCs w:val="20"/>
        </w:rPr>
      </w:pPr>
    </w:p>
    <w:p w14:paraId="320B4E3D" w14:textId="77777777" w:rsidR="00091805" w:rsidRPr="006C4333" w:rsidRDefault="00091805" w:rsidP="00091805">
      <w:pPr>
        <w:pStyle w:val="Title"/>
        <w:rPr>
          <w:rFonts w:ascii="Arial" w:hAnsi="Arial" w:cs="Arial"/>
          <w:b/>
          <w:sz w:val="20"/>
          <w:szCs w:val="20"/>
        </w:rPr>
      </w:pPr>
      <w:r w:rsidRPr="006C4333">
        <w:rPr>
          <w:rFonts w:ascii="Arial" w:hAnsi="Arial" w:cs="Arial"/>
          <w:b/>
          <w:sz w:val="20"/>
          <w:szCs w:val="20"/>
        </w:rPr>
        <w:t>Intern</w:t>
      </w:r>
    </w:p>
    <w:p w14:paraId="76C54802" w14:textId="77777777" w:rsidR="00091805" w:rsidRPr="006C4333" w:rsidRDefault="00091805" w:rsidP="00091805">
      <w:pPr>
        <w:pStyle w:val="Title"/>
        <w:rPr>
          <w:rFonts w:ascii="Arial" w:hAnsi="Arial" w:cs="Arial"/>
          <w:sz w:val="20"/>
          <w:szCs w:val="20"/>
        </w:rPr>
      </w:pPr>
    </w:p>
    <w:p w14:paraId="09686A5E"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intern is a student enrolled in one of the BHIS practicum courses to accomplish the learning objectives outlined in this manual and more specifically what has been defined in the Practicum Plan (PP).  In addition, the student is an ambassador and a representative of the Department of Biomedical and Health Information Sciences at the University of Illinois at Chicago.</w:t>
      </w:r>
    </w:p>
    <w:p w14:paraId="05C55285" w14:textId="77777777" w:rsidR="00091805" w:rsidRPr="006C4333" w:rsidRDefault="00091805" w:rsidP="00091805">
      <w:pPr>
        <w:pStyle w:val="Title"/>
        <w:rPr>
          <w:rFonts w:ascii="Arial" w:hAnsi="Arial" w:cs="Arial"/>
          <w:sz w:val="20"/>
          <w:szCs w:val="20"/>
        </w:rPr>
      </w:pPr>
    </w:p>
    <w:p w14:paraId="7DFB7EE5"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intern is responsible for taking the initiative to complete the PP with the consultation and approval of the preceptor.  The intern is also responsible for the completion and submission of the Student Evaluation of Practicum Experience, due at the end of the semester.</w:t>
      </w:r>
    </w:p>
    <w:p w14:paraId="34401B71" w14:textId="77777777" w:rsidR="00091805" w:rsidRPr="006C4333" w:rsidRDefault="00091805" w:rsidP="00091805">
      <w:pPr>
        <w:pStyle w:val="Title"/>
        <w:rPr>
          <w:rFonts w:ascii="Arial" w:hAnsi="Arial" w:cs="Arial"/>
          <w:sz w:val="20"/>
          <w:szCs w:val="20"/>
        </w:rPr>
      </w:pPr>
    </w:p>
    <w:p w14:paraId="1A698875"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student is expected to always act in a professional manner; comply with all standards and regulations, policies and procedures of the practicum site.</w:t>
      </w:r>
    </w:p>
    <w:p w14:paraId="5DA4B224" w14:textId="77777777" w:rsidR="00091805" w:rsidRPr="006C4333" w:rsidRDefault="00091805" w:rsidP="00091805">
      <w:pPr>
        <w:pStyle w:val="Title"/>
        <w:rPr>
          <w:rFonts w:ascii="Arial" w:hAnsi="Arial" w:cs="Arial"/>
          <w:sz w:val="20"/>
          <w:szCs w:val="20"/>
        </w:rPr>
      </w:pPr>
    </w:p>
    <w:p w14:paraId="1252ED6A" w14:textId="77777777" w:rsidR="00091805" w:rsidRPr="006C4333" w:rsidRDefault="00091805" w:rsidP="00091805">
      <w:pPr>
        <w:pStyle w:val="Title"/>
        <w:rPr>
          <w:rFonts w:ascii="Arial" w:hAnsi="Arial" w:cs="Arial"/>
          <w:b/>
          <w:sz w:val="20"/>
          <w:szCs w:val="20"/>
        </w:rPr>
      </w:pPr>
      <w:r w:rsidRPr="006C4333">
        <w:rPr>
          <w:rFonts w:ascii="Arial" w:hAnsi="Arial" w:cs="Arial"/>
          <w:b/>
          <w:sz w:val="20"/>
          <w:szCs w:val="20"/>
        </w:rPr>
        <w:t>Practicum Procedures</w:t>
      </w:r>
    </w:p>
    <w:p w14:paraId="126AC949" w14:textId="77777777" w:rsidR="00091805" w:rsidRPr="006C4333" w:rsidRDefault="00091805" w:rsidP="00091805">
      <w:pPr>
        <w:pStyle w:val="Title"/>
        <w:rPr>
          <w:rFonts w:ascii="Arial" w:hAnsi="Arial" w:cs="Arial"/>
          <w:sz w:val="20"/>
          <w:szCs w:val="20"/>
        </w:rPr>
      </w:pPr>
    </w:p>
    <w:p w14:paraId="25B8BDD4" w14:textId="77777777" w:rsidR="00091805" w:rsidRPr="006C4333" w:rsidRDefault="00091805" w:rsidP="00091805">
      <w:pPr>
        <w:pStyle w:val="Title"/>
        <w:rPr>
          <w:rFonts w:ascii="Arial" w:hAnsi="Arial" w:cs="Arial"/>
          <w:sz w:val="20"/>
          <w:szCs w:val="20"/>
        </w:rPr>
      </w:pPr>
      <w:r w:rsidRPr="006C4333">
        <w:rPr>
          <w:rFonts w:ascii="Arial" w:hAnsi="Arial" w:cs="Arial"/>
          <w:b/>
          <w:sz w:val="20"/>
          <w:szCs w:val="20"/>
        </w:rPr>
        <w:t>Practicum Initiation:</w:t>
      </w:r>
      <w:r w:rsidRPr="006C4333">
        <w:rPr>
          <w:rFonts w:ascii="Arial" w:hAnsi="Arial" w:cs="Arial"/>
          <w:sz w:val="20"/>
          <w:szCs w:val="20"/>
        </w:rPr>
        <w:t xml:space="preserve">  A Student Placement Agreement (SPA) must be in place between any practicum site and the University of Illinois.  If such an agreement does not exist, students should be aware that the minimum lead-time to establish an SPA is six months.</w:t>
      </w:r>
    </w:p>
    <w:p w14:paraId="3B572C5B" w14:textId="77777777" w:rsidR="00091805" w:rsidRPr="006C4333" w:rsidRDefault="00091805" w:rsidP="00091805">
      <w:pPr>
        <w:pStyle w:val="Title"/>
        <w:rPr>
          <w:rFonts w:ascii="Arial" w:hAnsi="Arial" w:cs="Arial"/>
          <w:sz w:val="20"/>
          <w:szCs w:val="20"/>
        </w:rPr>
      </w:pPr>
    </w:p>
    <w:p w14:paraId="1A4D7DB2"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practicum placement is an on-going activity.  Potential sites and preceptors are identified and contacted as to their interest in practicum placement throughout the year.  Students preparing for practicum compile a resume and summary of goals and career objectives at least one semester prior to the anticipated practicum.  Potential practicum sites can be contacted directly by the student through letters and follow-up phone calls.</w:t>
      </w:r>
    </w:p>
    <w:p w14:paraId="29DBD8F4" w14:textId="77777777" w:rsidR="00091805" w:rsidRPr="006C4333" w:rsidRDefault="00091805" w:rsidP="00091805">
      <w:pPr>
        <w:pStyle w:val="Title"/>
        <w:rPr>
          <w:rFonts w:ascii="Arial" w:hAnsi="Arial" w:cs="Arial"/>
          <w:sz w:val="20"/>
          <w:szCs w:val="20"/>
        </w:rPr>
      </w:pPr>
    </w:p>
    <w:p w14:paraId="721EC076"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When a student has identified a practicum site, willing to accept the student, the student notifies the practicum coordinator.  Preceptor guidelines and a written letter to confirm participation are sent to the preceptor from the Director of Graduate Studies.</w:t>
      </w:r>
    </w:p>
    <w:p w14:paraId="20CA5512" w14:textId="77777777" w:rsidR="00091805" w:rsidRPr="006C4333" w:rsidRDefault="00091805" w:rsidP="00091805">
      <w:pPr>
        <w:pStyle w:val="Title"/>
        <w:rPr>
          <w:rFonts w:ascii="Arial" w:hAnsi="Arial" w:cs="Arial"/>
          <w:sz w:val="20"/>
          <w:szCs w:val="20"/>
        </w:rPr>
      </w:pPr>
    </w:p>
    <w:p w14:paraId="0D2E6417" w14:textId="77777777" w:rsidR="00091805" w:rsidRPr="006C4333" w:rsidRDefault="00091805" w:rsidP="00091805">
      <w:pPr>
        <w:pStyle w:val="Title"/>
        <w:rPr>
          <w:rFonts w:ascii="Arial" w:hAnsi="Arial" w:cs="Arial"/>
          <w:sz w:val="20"/>
          <w:szCs w:val="20"/>
        </w:rPr>
      </w:pPr>
      <w:r w:rsidRPr="006C4333">
        <w:rPr>
          <w:rFonts w:ascii="Arial" w:hAnsi="Arial" w:cs="Arial"/>
          <w:b/>
          <w:sz w:val="20"/>
          <w:szCs w:val="20"/>
        </w:rPr>
        <w:t>Practicum Plan (PP):</w:t>
      </w:r>
      <w:r w:rsidRPr="006C4333">
        <w:rPr>
          <w:rFonts w:ascii="Arial" w:hAnsi="Arial" w:cs="Arial"/>
          <w:sz w:val="20"/>
          <w:szCs w:val="20"/>
        </w:rPr>
        <w:t xml:space="preserve">  The student is responsible for initiating and completing the PP with the assistance and approval of the preceptor.  The plan should be completed by the end of the first week of the practicum and one copy submitted to the University of Illinois at Chicago practicum coordinator.  The PP provides documentation of the practicum goals and objectives, describes the activities to be performed, identifies the project or study to be conducted, describes the deliverable(s), and provides a structure by which the student will be evaluated. </w:t>
      </w:r>
    </w:p>
    <w:p w14:paraId="47C283F2" w14:textId="77777777" w:rsidR="00091805" w:rsidRPr="006C4333" w:rsidRDefault="00091805" w:rsidP="00091805">
      <w:pPr>
        <w:pStyle w:val="Title"/>
        <w:rPr>
          <w:rFonts w:ascii="Arial" w:hAnsi="Arial" w:cs="Arial"/>
          <w:sz w:val="20"/>
          <w:szCs w:val="20"/>
        </w:rPr>
      </w:pPr>
    </w:p>
    <w:p w14:paraId="0C4CC098"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PP should be based upon the overall objectives of the practicum program as noted in this manual, and the specific needs, interest and professional goals of the student.  The plan should provide a clear understanding and specification of what the student expects to obtain from the practicum.  The PP must be approved in writing by the preceptor, student, and practicum coordinator.</w:t>
      </w:r>
    </w:p>
    <w:p w14:paraId="77854D59" w14:textId="77777777" w:rsidR="00091805" w:rsidRPr="006C4333" w:rsidRDefault="00091805" w:rsidP="00091805">
      <w:pPr>
        <w:pStyle w:val="Title"/>
        <w:rPr>
          <w:rFonts w:ascii="Arial" w:hAnsi="Arial" w:cs="Arial"/>
          <w:sz w:val="20"/>
          <w:szCs w:val="20"/>
        </w:rPr>
      </w:pPr>
    </w:p>
    <w:p w14:paraId="4FF55022"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PP is composed of a Statement of Objectives and an Action Plan.</w:t>
      </w:r>
    </w:p>
    <w:p w14:paraId="11100B7C" w14:textId="77777777" w:rsidR="00091805" w:rsidRPr="006C4333" w:rsidRDefault="00091805" w:rsidP="00091805">
      <w:pPr>
        <w:pStyle w:val="Title"/>
        <w:rPr>
          <w:rFonts w:ascii="Arial" w:hAnsi="Arial" w:cs="Arial"/>
          <w:sz w:val="20"/>
          <w:szCs w:val="20"/>
        </w:rPr>
      </w:pPr>
    </w:p>
    <w:p w14:paraId="2F955370" w14:textId="77777777" w:rsidR="00091805" w:rsidRPr="006C4333" w:rsidRDefault="00091805" w:rsidP="00091805">
      <w:pPr>
        <w:pStyle w:val="Title"/>
        <w:rPr>
          <w:rFonts w:ascii="Arial" w:hAnsi="Arial" w:cs="Arial"/>
          <w:sz w:val="20"/>
          <w:szCs w:val="20"/>
        </w:rPr>
      </w:pPr>
      <w:r w:rsidRPr="006C4333">
        <w:rPr>
          <w:rFonts w:ascii="Arial" w:hAnsi="Arial" w:cs="Arial"/>
          <w:b/>
          <w:sz w:val="20"/>
          <w:szCs w:val="20"/>
          <w:u w:val="single"/>
        </w:rPr>
        <w:t>Statement of Objectives</w:t>
      </w:r>
      <w:r w:rsidRPr="006C4333">
        <w:rPr>
          <w:rFonts w:ascii="Arial" w:hAnsi="Arial" w:cs="Arial"/>
          <w:sz w:val="20"/>
          <w:szCs w:val="20"/>
        </w:rPr>
        <w:t>:  The Statement of Objectives should address the general goals of the Mentoring Relationship, Observation and Application.  Objectives should be measurable and quantifiable.</w:t>
      </w:r>
    </w:p>
    <w:p w14:paraId="0EAEBCCB" w14:textId="77777777" w:rsidR="00091805" w:rsidRPr="006C4333" w:rsidRDefault="00091805" w:rsidP="00091805">
      <w:pPr>
        <w:pStyle w:val="Title"/>
        <w:rPr>
          <w:rFonts w:ascii="Arial" w:hAnsi="Arial" w:cs="Arial"/>
          <w:sz w:val="20"/>
          <w:szCs w:val="20"/>
          <w:u w:val="single"/>
        </w:rPr>
      </w:pPr>
    </w:p>
    <w:p w14:paraId="608D67B3" w14:textId="77777777" w:rsidR="00091805" w:rsidRPr="006C4333" w:rsidRDefault="00091805" w:rsidP="00091805">
      <w:pPr>
        <w:pStyle w:val="Title"/>
        <w:rPr>
          <w:rFonts w:ascii="Arial" w:hAnsi="Arial" w:cs="Arial"/>
          <w:sz w:val="20"/>
          <w:szCs w:val="20"/>
        </w:rPr>
      </w:pPr>
      <w:r w:rsidRPr="006C4333">
        <w:rPr>
          <w:rFonts w:ascii="Arial" w:hAnsi="Arial" w:cs="Arial"/>
          <w:b/>
          <w:sz w:val="20"/>
          <w:szCs w:val="20"/>
          <w:u w:val="single"/>
        </w:rPr>
        <w:t>Action Plan</w:t>
      </w:r>
      <w:r w:rsidRPr="006C4333">
        <w:rPr>
          <w:rFonts w:ascii="Arial" w:hAnsi="Arial" w:cs="Arial"/>
          <w:b/>
          <w:sz w:val="20"/>
          <w:szCs w:val="20"/>
        </w:rPr>
        <w:t>:</w:t>
      </w:r>
      <w:r w:rsidRPr="006C4333">
        <w:rPr>
          <w:rFonts w:ascii="Arial" w:hAnsi="Arial" w:cs="Arial"/>
          <w:sz w:val="20"/>
          <w:szCs w:val="20"/>
        </w:rPr>
        <w:t xml:space="preserve">  The Action Plan should specify what the student will do in terms of defined tasks and activities relating to each of the stated objectives.  For each objective, the Action Plan should describe:</w:t>
      </w:r>
    </w:p>
    <w:p w14:paraId="2BD02175" w14:textId="77777777" w:rsidR="00091805" w:rsidRPr="006C4333" w:rsidRDefault="00091805" w:rsidP="00091805">
      <w:pPr>
        <w:pStyle w:val="Title"/>
        <w:rPr>
          <w:rFonts w:ascii="Arial" w:hAnsi="Arial" w:cs="Arial"/>
          <w:sz w:val="20"/>
          <w:szCs w:val="20"/>
        </w:rPr>
      </w:pPr>
    </w:p>
    <w:p w14:paraId="6AA060C4"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activities for achievement of the objective (e.g., attendance at meetings, special assignments, projects);</w:t>
      </w:r>
    </w:p>
    <w:p w14:paraId="25AD222F"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Schedule of time frame for completion of activities; and</w:t>
      </w:r>
    </w:p>
    <w:p w14:paraId="7E053CE3"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person responsible for reviewing and evaluating the student's performance of each activity.</w:t>
      </w:r>
    </w:p>
    <w:p w14:paraId="29FDCC2C" w14:textId="77777777" w:rsidR="00091805" w:rsidRPr="006C4333" w:rsidRDefault="00091805" w:rsidP="00091805">
      <w:pPr>
        <w:pStyle w:val="Title"/>
        <w:rPr>
          <w:rFonts w:ascii="Arial" w:hAnsi="Arial" w:cs="Arial"/>
          <w:sz w:val="20"/>
          <w:szCs w:val="20"/>
        </w:rPr>
      </w:pPr>
    </w:p>
    <w:p w14:paraId="088E89A2"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PP is a planning tool to enhance the practicum experience and may be changed and re-negotiated based on the changing needs of the preceptor site.</w:t>
      </w:r>
    </w:p>
    <w:p w14:paraId="5F42B091" w14:textId="77777777" w:rsidR="00091805" w:rsidRPr="006C4333" w:rsidRDefault="00091805" w:rsidP="00091805">
      <w:pPr>
        <w:pStyle w:val="Title"/>
        <w:rPr>
          <w:rFonts w:ascii="Arial" w:hAnsi="Arial" w:cs="Arial"/>
          <w:sz w:val="20"/>
          <w:szCs w:val="20"/>
        </w:rPr>
      </w:pPr>
    </w:p>
    <w:p w14:paraId="1C7C84AB" w14:textId="77777777" w:rsidR="00091805" w:rsidRPr="006C4333" w:rsidRDefault="00091805" w:rsidP="00091805">
      <w:pPr>
        <w:pStyle w:val="Title"/>
        <w:rPr>
          <w:rFonts w:ascii="Arial" w:hAnsi="Arial" w:cs="Arial"/>
          <w:b/>
          <w:sz w:val="20"/>
          <w:szCs w:val="20"/>
        </w:rPr>
      </w:pPr>
      <w:r w:rsidRPr="006C4333">
        <w:rPr>
          <w:rFonts w:ascii="Arial" w:hAnsi="Arial" w:cs="Arial"/>
          <w:b/>
          <w:sz w:val="20"/>
          <w:szCs w:val="20"/>
        </w:rPr>
        <w:t>Preceptor Evaluation of the Intern</w:t>
      </w:r>
    </w:p>
    <w:p w14:paraId="6FFA4D5D" w14:textId="77777777" w:rsidR="00091805" w:rsidRPr="006C4333" w:rsidRDefault="00091805" w:rsidP="00091805">
      <w:pPr>
        <w:pStyle w:val="Title"/>
        <w:rPr>
          <w:rFonts w:ascii="Arial" w:hAnsi="Arial" w:cs="Arial"/>
          <w:sz w:val="20"/>
          <w:szCs w:val="20"/>
        </w:rPr>
      </w:pPr>
    </w:p>
    <w:p w14:paraId="7076E04B"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Each preceptor will be evaluating the intern by completing a Professional Behaviors Evaluation.  The preceptor also reports a letter grade, based on the progress of the student in attaining the goals and objectives delineated in the PP and the quality of work on projects or studies performed.  The final grade for the practicum is calculated by the practicum coordinator, based on the following:</w:t>
      </w:r>
    </w:p>
    <w:p w14:paraId="1B8792A9" w14:textId="77777777" w:rsidR="00091805" w:rsidRPr="006C4333" w:rsidRDefault="00091805" w:rsidP="00091805">
      <w:pPr>
        <w:pStyle w:val="Title"/>
        <w:rPr>
          <w:rFonts w:ascii="Arial" w:hAnsi="Arial" w:cs="Arial"/>
          <w:sz w:val="20"/>
          <w:szCs w:val="20"/>
        </w:rPr>
      </w:pPr>
    </w:p>
    <w:p w14:paraId="3B122926"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lastRenderedPageBreak/>
        <w:t>Practicum Plan (20%)</w:t>
      </w:r>
    </w:p>
    <w:p w14:paraId="42C162C8"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Professional Behavior Evaluation (30%)</w:t>
      </w:r>
    </w:p>
    <w:p w14:paraId="0FF7738B"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Professional Activities Evaluation (40%)</w:t>
      </w:r>
    </w:p>
    <w:p w14:paraId="231849A7"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Student Evaluation of Practicum Experience (10%)</w:t>
      </w:r>
    </w:p>
    <w:p w14:paraId="75CE614F" w14:textId="77777777" w:rsidR="00091805" w:rsidRPr="006C4333" w:rsidRDefault="00091805" w:rsidP="00091805">
      <w:pPr>
        <w:pStyle w:val="Title"/>
        <w:rPr>
          <w:rFonts w:ascii="Arial" w:hAnsi="Arial" w:cs="Arial"/>
          <w:sz w:val="20"/>
          <w:szCs w:val="20"/>
        </w:rPr>
      </w:pPr>
    </w:p>
    <w:p w14:paraId="09780525" w14:textId="77777777" w:rsidR="00091805" w:rsidRPr="006C4333" w:rsidRDefault="00091805" w:rsidP="00091805">
      <w:pPr>
        <w:pStyle w:val="Title"/>
        <w:rPr>
          <w:rFonts w:ascii="Arial" w:hAnsi="Arial" w:cs="Arial"/>
          <w:b/>
          <w:sz w:val="20"/>
          <w:szCs w:val="20"/>
        </w:rPr>
      </w:pPr>
      <w:r w:rsidRPr="006C4333">
        <w:rPr>
          <w:rFonts w:ascii="Arial" w:hAnsi="Arial" w:cs="Arial"/>
          <w:b/>
          <w:sz w:val="20"/>
          <w:szCs w:val="20"/>
        </w:rPr>
        <w:t>Student Evaluation</w:t>
      </w:r>
    </w:p>
    <w:p w14:paraId="5C6A1037" w14:textId="77777777" w:rsidR="00091805" w:rsidRPr="006C4333" w:rsidRDefault="00091805" w:rsidP="00091805">
      <w:pPr>
        <w:pStyle w:val="Title"/>
        <w:rPr>
          <w:rFonts w:ascii="Arial" w:hAnsi="Arial" w:cs="Arial"/>
          <w:sz w:val="20"/>
          <w:szCs w:val="20"/>
        </w:rPr>
      </w:pPr>
    </w:p>
    <w:p w14:paraId="6BFCFB86"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The student is required to submit the Student Evaluation of Practicum Experience at the end of the practicum experience.  The coordinator will share the evaluation with the preceptor.</w:t>
      </w:r>
    </w:p>
    <w:p w14:paraId="634A32F2" w14:textId="77777777" w:rsidR="00091805" w:rsidRPr="006C4333" w:rsidRDefault="00091805" w:rsidP="00091805">
      <w:pPr>
        <w:pStyle w:val="Title"/>
        <w:rPr>
          <w:rFonts w:ascii="Arial" w:hAnsi="Arial" w:cs="Arial"/>
          <w:sz w:val="20"/>
          <w:szCs w:val="20"/>
        </w:rPr>
      </w:pPr>
    </w:p>
    <w:p w14:paraId="30916414" w14:textId="77777777" w:rsidR="00091805" w:rsidRPr="006C4333" w:rsidRDefault="00091805" w:rsidP="00091805">
      <w:pPr>
        <w:pStyle w:val="Title"/>
        <w:rPr>
          <w:rFonts w:ascii="Arial" w:hAnsi="Arial" w:cs="Arial"/>
          <w:sz w:val="20"/>
          <w:szCs w:val="20"/>
        </w:rPr>
      </w:pPr>
      <w:r w:rsidRPr="006C4333">
        <w:rPr>
          <w:rFonts w:ascii="Arial" w:hAnsi="Arial" w:cs="Arial"/>
          <w:sz w:val="20"/>
          <w:szCs w:val="20"/>
        </w:rPr>
        <w:t>This evaluation provides the student the opportunity to reflect on the internship activities and review and evaluate progress in attaining the educational goals and objectives of the practicum.</w:t>
      </w:r>
    </w:p>
    <w:p w14:paraId="54B917E6" w14:textId="77777777" w:rsidR="00091805" w:rsidRPr="006C4333" w:rsidRDefault="00091805" w:rsidP="00091805">
      <w:pPr>
        <w:pStyle w:val="Title"/>
        <w:rPr>
          <w:rFonts w:ascii="Arial" w:hAnsi="Arial" w:cs="Arial"/>
          <w:sz w:val="20"/>
          <w:szCs w:val="20"/>
        </w:rPr>
      </w:pPr>
    </w:p>
    <w:p w14:paraId="5BD6BB14" w14:textId="77777777" w:rsidR="00091805" w:rsidRPr="006C4333" w:rsidRDefault="00091805" w:rsidP="00091805">
      <w:pPr>
        <w:pStyle w:val="Title"/>
        <w:rPr>
          <w:rFonts w:ascii="Arial" w:hAnsi="Arial" w:cs="Arial"/>
          <w:b/>
          <w:sz w:val="20"/>
          <w:szCs w:val="20"/>
        </w:rPr>
      </w:pPr>
      <w:r w:rsidRPr="006C4333">
        <w:rPr>
          <w:rFonts w:ascii="Arial" w:hAnsi="Arial" w:cs="Arial"/>
          <w:b/>
          <w:sz w:val="20"/>
          <w:szCs w:val="20"/>
        </w:rPr>
        <w:t>Practicum Termination</w:t>
      </w:r>
    </w:p>
    <w:p w14:paraId="57D3D704" w14:textId="77777777" w:rsidR="00091805" w:rsidRPr="006C4333" w:rsidRDefault="00091805" w:rsidP="00091805">
      <w:pPr>
        <w:pStyle w:val="Title"/>
        <w:rPr>
          <w:rFonts w:ascii="Arial" w:hAnsi="Arial" w:cs="Arial"/>
          <w:sz w:val="20"/>
          <w:szCs w:val="20"/>
        </w:rPr>
      </w:pPr>
    </w:p>
    <w:p w14:paraId="74EC8BBE" w14:textId="77777777" w:rsidR="00091805" w:rsidRDefault="00091805" w:rsidP="00091805">
      <w:pPr>
        <w:pStyle w:val="Title"/>
        <w:rPr>
          <w:rFonts w:ascii="Arial" w:hAnsi="Arial" w:cs="Arial"/>
          <w:sz w:val="20"/>
          <w:szCs w:val="20"/>
        </w:rPr>
      </w:pPr>
      <w:r w:rsidRPr="006C4333">
        <w:rPr>
          <w:rFonts w:ascii="Arial" w:hAnsi="Arial" w:cs="Arial"/>
          <w:sz w:val="20"/>
          <w:szCs w:val="20"/>
        </w:rPr>
        <w:t>If the preceptor or the student determines that the association of the intern with the institution should be terminated, the practicum coordinator must be notified by the most expeditious method and provided the reasons for making such a recommendation.  If the recommendation ends in termination, the event(s) must be documented by the practicum coordinator and placed in the student’s file.</w:t>
      </w:r>
    </w:p>
    <w:p w14:paraId="31B9E951" w14:textId="77777777" w:rsidR="00091805" w:rsidRPr="004E134C" w:rsidRDefault="00091805" w:rsidP="00091805"/>
    <w:p w14:paraId="4438947A" w14:textId="77777777" w:rsidR="00091805" w:rsidRPr="006C4333" w:rsidRDefault="00091805" w:rsidP="00091805">
      <w:pPr>
        <w:pStyle w:val="Heading1"/>
        <w:spacing w:before="0" w:line="240" w:lineRule="auto"/>
        <w:rPr>
          <w:rFonts w:ascii="Arial" w:hAnsi="Arial" w:cs="Arial"/>
        </w:rPr>
      </w:pPr>
      <w:bookmarkStart w:id="27" w:name="_Toc43909881"/>
      <w:r w:rsidRPr="006C4333">
        <w:rPr>
          <w:rFonts w:ascii="Arial" w:hAnsi="Arial" w:cs="Arial"/>
        </w:rPr>
        <w:t>Independent Study</w:t>
      </w:r>
      <w:bookmarkEnd w:id="27"/>
    </w:p>
    <w:p w14:paraId="49A4F42C" w14:textId="77777777" w:rsidR="00091805" w:rsidRPr="006C4333" w:rsidRDefault="00091805" w:rsidP="00091805">
      <w:pPr>
        <w:spacing w:after="0" w:line="240" w:lineRule="auto"/>
        <w:rPr>
          <w:rFonts w:ascii="Arial" w:hAnsi="Arial" w:cs="Arial"/>
        </w:rPr>
      </w:pPr>
    </w:p>
    <w:p w14:paraId="58380C62" w14:textId="77777777" w:rsidR="00091805" w:rsidRPr="006C4333" w:rsidRDefault="00091805" w:rsidP="00091805">
      <w:pPr>
        <w:widowControl w:val="0"/>
        <w:spacing w:after="0" w:line="240" w:lineRule="auto"/>
        <w:rPr>
          <w:rFonts w:ascii="Arial" w:hAnsi="Arial" w:cs="Arial"/>
          <w:sz w:val="20"/>
        </w:rPr>
      </w:pPr>
      <w:r w:rsidRPr="006C4333">
        <w:rPr>
          <w:rFonts w:ascii="Arial" w:hAnsi="Arial" w:cs="Arial"/>
          <w:sz w:val="20"/>
        </w:rPr>
        <w:t>The following BVIS program guidelines are used in implementing the requirements for BVIS 596 Independent Study Learning Agreement.</w:t>
      </w:r>
    </w:p>
    <w:p w14:paraId="793FE19E" w14:textId="77777777" w:rsidR="00091805" w:rsidRPr="006C4333" w:rsidRDefault="00091805" w:rsidP="00091805">
      <w:pPr>
        <w:pStyle w:val="Footer1"/>
        <w:widowControl w:val="0"/>
        <w:tabs>
          <w:tab w:val="clear" w:pos="4320"/>
          <w:tab w:val="clear" w:pos="8640"/>
        </w:tabs>
        <w:rPr>
          <w:rFonts w:cs="Arial"/>
        </w:rPr>
      </w:pPr>
    </w:p>
    <w:p w14:paraId="22BF5852" w14:textId="77777777" w:rsidR="00091805" w:rsidRPr="006C4333" w:rsidRDefault="00091805" w:rsidP="00091805">
      <w:pPr>
        <w:widowControl w:val="0"/>
        <w:spacing w:after="0" w:line="240" w:lineRule="auto"/>
        <w:ind w:left="720" w:hanging="720"/>
        <w:rPr>
          <w:rFonts w:ascii="Arial" w:hAnsi="Arial" w:cs="Arial"/>
          <w:sz w:val="20"/>
        </w:rPr>
      </w:pPr>
      <w:r w:rsidRPr="006C4333">
        <w:rPr>
          <w:rFonts w:ascii="Arial" w:hAnsi="Arial" w:cs="Arial"/>
          <w:sz w:val="20"/>
        </w:rPr>
        <w:t>1.</w:t>
      </w:r>
      <w:r w:rsidRPr="006C4333">
        <w:rPr>
          <w:rFonts w:ascii="Arial" w:hAnsi="Arial" w:cs="Arial"/>
          <w:sz w:val="20"/>
        </w:rPr>
        <w:tab/>
        <w:t>A student may elect to perform individually arranged activities designated as Independent Study. Such activities may include the following projects:</w:t>
      </w:r>
    </w:p>
    <w:p w14:paraId="21AC0740" w14:textId="77777777" w:rsidR="00091805" w:rsidRPr="006C4333" w:rsidRDefault="00091805" w:rsidP="00091805">
      <w:pPr>
        <w:widowControl w:val="0"/>
        <w:spacing w:after="0" w:line="240" w:lineRule="auto"/>
        <w:ind w:left="1440" w:hanging="720"/>
        <w:rPr>
          <w:rFonts w:ascii="Arial" w:hAnsi="Arial" w:cs="Arial"/>
          <w:sz w:val="20"/>
        </w:rPr>
      </w:pPr>
      <w:r w:rsidRPr="006C4333">
        <w:rPr>
          <w:rFonts w:ascii="Arial" w:hAnsi="Arial" w:cs="Arial"/>
          <w:sz w:val="20"/>
        </w:rPr>
        <w:t>a.</w:t>
      </w:r>
      <w:r w:rsidRPr="006C4333">
        <w:rPr>
          <w:rFonts w:ascii="Arial" w:hAnsi="Arial" w:cs="Arial"/>
          <w:sz w:val="20"/>
        </w:rPr>
        <w:tab/>
        <w:t>A research project</w:t>
      </w:r>
    </w:p>
    <w:p w14:paraId="5F9EE456" w14:textId="77777777" w:rsidR="00091805" w:rsidRPr="006C4333" w:rsidRDefault="00091805" w:rsidP="00091805">
      <w:pPr>
        <w:widowControl w:val="0"/>
        <w:spacing w:after="0" w:line="240" w:lineRule="auto"/>
        <w:ind w:left="1440" w:hanging="720"/>
        <w:rPr>
          <w:rFonts w:ascii="Arial" w:hAnsi="Arial" w:cs="Arial"/>
          <w:sz w:val="20"/>
        </w:rPr>
      </w:pPr>
      <w:r w:rsidRPr="006C4333">
        <w:rPr>
          <w:rFonts w:ascii="Arial" w:hAnsi="Arial" w:cs="Arial"/>
          <w:sz w:val="20"/>
        </w:rPr>
        <w:t>b.</w:t>
      </w:r>
      <w:r w:rsidRPr="006C4333">
        <w:rPr>
          <w:rFonts w:ascii="Arial" w:hAnsi="Arial" w:cs="Arial"/>
          <w:sz w:val="20"/>
        </w:rPr>
        <w:tab/>
        <w:t>An in-depth study of a biomedical visualization related topic</w:t>
      </w:r>
    </w:p>
    <w:p w14:paraId="6DAA9905" w14:textId="77777777" w:rsidR="00091805" w:rsidRPr="006C4333" w:rsidRDefault="00091805" w:rsidP="00091805">
      <w:pPr>
        <w:widowControl w:val="0"/>
        <w:spacing w:after="0" w:line="240" w:lineRule="auto"/>
        <w:ind w:left="720"/>
        <w:rPr>
          <w:rFonts w:ascii="Arial" w:hAnsi="Arial" w:cs="Arial"/>
          <w:sz w:val="20"/>
        </w:rPr>
      </w:pPr>
      <w:r w:rsidRPr="006C4333">
        <w:rPr>
          <w:rFonts w:ascii="Arial" w:hAnsi="Arial" w:cs="Arial"/>
          <w:sz w:val="20"/>
        </w:rPr>
        <w:t>c.</w:t>
      </w:r>
      <w:r w:rsidRPr="006C4333">
        <w:rPr>
          <w:rFonts w:ascii="Arial" w:hAnsi="Arial" w:cs="Arial"/>
          <w:sz w:val="20"/>
        </w:rPr>
        <w:tab/>
        <w:t>Participation in various community institutions</w:t>
      </w:r>
    </w:p>
    <w:p w14:paraId="44BD5698" w14:textId="77777777" w:rsidR="00091805" w:rsidRPr="006C4333" w:rsidRDefault="00091805" w:rsidP="00091805">
      <w:pPr>
        <w:widowControl w:val="0"/>
        <w:spacing w:after="0" w:line="240" w:lineRule="auto"/>
        <w:rPr>
          <w:rFonts w:ascii="Arial" w:hAnsi="Arial" w:cs="Arial"/>
          <w:sz w:val="20"/>
        </w:rPr>
      </w:pPr>
    </w:p>
    <w:p w14:paraId="2EAFCFC6" w14:textId="77777777" w:rsidR="00091805" w:rsidRPr="006C4333" w:rsidRDefault="00091805" w:rsidP="00091805">
      <w:pPr>
        <w:widowControl w:val="0"/>
        <w:spacing w:after="0" w:line="240" w:lineRule="auto"/>
        <w:ind w:left="720" w:hanging="720"/>
        <w:rPr>
          <w:rFonts w:ascii="Arial" w:hAnsi="Arial" w:cs="Arial"/>
          <w:sz w:val="20"/>
        </w:rPr>
      </w:pPr>
      <w:r w:rsidRPr="006C4333">
        <w:rPr>
          <w:rFonts w:ascii="Arial" w:hAnsi="Arial" w:cs="Arial"/>
          <w:sz w:val="20"/>
        </w:rPr>
        <w:t>2.</w:t>
      </w:r>
      <w:r w:rsidRPr="006C4333">
        <w:rPr>
          <w:rFonts w:ascii="Arial" w:hAnsi="Arial" w:cs="Arial"/>
          <w:sz w:val="20"/>
        </w:rPr>
        <w:tab/>
        <w:t>In arranging such activities, the student is responsible for the following tasks:</w:t>
      </w:r>
    </w:p>
    <w:p w14:paraId="29C2AE81" w14:textId="77777777" w:rsidR="00091805" w:rsidRPr="006C4333" w:rsidRDefault="00091805" w:rsidP="00091805">
      <w:pPr>
        <w:widowControl w:val="0"/>
        <w:spacing w:after="0" w:line="240" w:lineRule="auto"/>
        <w:ind w:left="1440" w:hanging="720"/>
        <w:rPr>
          <w:rFonts w:ascii="Arial" w:hAnsi="Arial" w:cs="Arial"/>
          <w:sz w:val="20"/>
        </w:rPr>
      </w:pPr>
      <w:r w:rsidRPr="006C4333">
        <w:rPr>
          <w:rFonts w:ascii="Arial" w:hAnsi="Arial" w:cs="Arial"/>
          <w:sz w:val="20"/>
        </w:rPr>
        <w:t>a.</w:t>
      </w:r>
      <w:r w:rsidRPr="006C4333">
        <w:rPr>
          <w:rFonts w:ascii="Arial" w:hAnsi="Arial" w:cs="Arial"/>
          <w:sz w:val="20"/>
        </w:rPr>
        <w:tab/>
        <w:t>Identifying a topic and organizing a preliminary outline of activities for that topic</w:t>
      </w:r>
    </w:p>
    <w:p w14:paraId="2CAD60F5" w14:textId="77777777" w:rsidR="00091805" w:rsidRPr="006C4333" w:rsidRDefault="00091805" w:rsidP="00091805">
      <w:pPr>
        <w:widowControl w:val="0"/>
        <w:spacing w:after="0" w:line="240" w:lineRule="auto"/>
        <w:ind w:left="1440" w:hanging="720"/>
        <w:rPr>
          <w:rFonts w:ascii="Arial" w:hAnsi="Arial" w:cs="Arial"/>
          <w:sz w:val="20"/>
        </w:rPr>
      </w:pPr>
      <w:r w:rsidRPr="006C4333">
        <w:rPr>
          <w:rFonts w:ascii="Arial" w:hAnsi="Arial" w:cs="Arial"/>
          <w:sz w:val="20"/>
        </w:rPr>
        <w:t>b.</w:t>
      </w:r>
      <w:r w:rsidRPr="006C4333">
        <w:rPr>
          <w:rFonts w:ascii="Arial" w:hAnsi="Arial" w:cs="Arial"/>
          <w:sz w:val="20"/>
        </w:rPr>
        <w:tab/>
        <w:t>Meeting with the instructor to discuss the feasibility of the topic, its scope and depth, and available resources</w:t>
      </w:r>
    </w:p>
    <w:p w14:paraId="126D6588" w14:textId="77777777" w:rsidR="00091805" w:rsidRPr="006C4333" w:rsidRDefault="00091805" w:rsidP="00091805">
      <w:pPr>
        <w:pStyle w:val="BodyTextIndent31"/>
        <w:tabs>
          <w:tab w:val="left" w:pos="0"/>
        </w:tabs>
        <w:spacing w:after="0" w:line="240" w:lineRule="auto"/>
        <w:ind w:left="0"/>
        <w:rPr>
          <w:rFonts w:ascii="Arial" w:hAnsi="Arial" w:cs="Arial"/>
          <w:sz w:val="20"/>
        </w:rPr>
      </w:pPr>
    </w:p>
    <w:p w14:paraId="09DCD3AC" w14:textId="77777777" w:rsidR="00091805" w:rsidRPr="006C4333" w:rsidRDefault="00091805" w:rsidP="00091805">
      <w:pPr>
        <w:pStyle w:val="BodyTextIndent31"/>
        <w:tabs>
          <w:tab w:val="left" w:pos="0"/>
        </w:tabs>
        <w:spacing w:after="0" w:line="240" w:lineRule="auto"/>
        <w:ind w:left="720" w:hanging="720"/>
        <w:rPr>
          <w:rFonts w:ascii="Arial" w:hAnsi="Arial" w:cs="Arial"/>
          <w:sz w:val="20"/>
        </w:rPr>
      </w:pPr>
      <w:r w:rsidRPr="006C4333">
        <w:rPr>
          <w:rFonts w:ascii="Arial" w:hAnsi="Arial" w:cs="Arial"/>
          <w:sz w:val="20"/>
        </w:rPr>
        <w:t>3.</w:t>
      </w:r>
      <w:r w:rsidRPr="006C4333">
        <w:rPr>
          <w:rFonts w:ascii="Arial" w:hAnsi="Arial" w:cs="Arial"/>
          <w:sz w:val="20"/>
        </w:rPr>
        <w:tab/>
        <w:t>After a mutually acceptable "project/activity" has been agreed upon, the Independent Study Learning Agreement form will be drafted by the student containing the following elements:</w:t>
      </w:r>
    </w:p>
    <w:p w14:paraId="77B128F9" w14:textId="77777777" w:rsidR="00091805" w:rsidRPr="006C4333" w:rsidRDefault="00091805" w:rsidP="00091805">
      <w:pPr>
        <w:spacing w:after="0" w:line="240" w:lineRule="auto"/>
        <w:ind w:left="720"/>
        <w:rPr>
          <w:rFonts w:ascii="Arial" w:hAnsi="Arial" w:cs="Arial"/>
          <w:sz w:val="20"/>
        </w:rPr>
      </w:pPr>
      <w:r w:rsidRPr="006C4333">
        <w:rPr>
          <w:rFonts w:ascii="Arial" w:hAnsi="Arial" w:cs="Arial"/>
          <w:sz w:val="20"/>
        </w:rPr>
        <w:t>a.</w:t>
      </w:r>
      <w:r w:rsidRPr="006C4333">
        <w:rPr>
          <w:rFonts w:ascii="Arial" w:hAnsi="Arial" w:cs="Arial"/>
          <w:sz w:val="20"/>
        </w:rPr>
        <w:tab/>
        <w:t>A brief summary of the project/activity</w:t>
      </w:r>
    </w:p>
    <w:p w14:paraId="627DE133" w14:textId="77777777" w:rsidR="00091805" w:rsidRPr="006C4333" w:rsidRDefault="00091805" w:rsidP="00091805">
      <w:pPr>
        <w:widowControl w:val="0"/>
        <w:spacing w:after="0" w:line="240" w:lineRule="auto"/>
        <w:ind w:left="1440" w:hanging="720"/>
        <w:rPr>
          <w:rFonts w:ascii="Arial" w:hAnsi="Arial" w:cs="Arial"/>
          <w:sz w:val="20"/>
        </w:rPr>
      </w:pPr>
      <w:r w:rsidRPr="006C4333">
        <w:rPr>
          <w:rFonts w:ascii="Arial" w:hAnsi="Arial" w:cs="Arial"/>
          <w:sz w:val="20"/>
        </w:rPr>
        <w:t>b.</w:t>
      </w:r>
      <w:r w:rsidRPr="006C4333">
        <w:rPr>
          <w:rFonts w:ascii="Arial" w:hAnsi="Arial" w:cs="Arial"/>
          <w:sz w:val="20"/>
        </w:rPr>
        <w:tab/>
        <w:t>The time frame for the independent study</w:t>
      </w:r>
    </w:p>
    <w:p w14:paraId="12354E67" w14:textId="77777777" w:rsidR="00091805" w:rsidRPr="006C4333" w:rsidRDefault="00091805" w:rsidP="00091805">
      <w:pPr>
        <w:widowControl w:val="0"/>
        <w:spacing w:after="0" w:line="240" w:lineRule="auto"/>
        <w:rPr>
          <w:rFonts w:ascii="Arial" w:hAnsi="Arial" w:cs="Arial"/>
          <w:sz w:val="20"/>
        </w:rPr>
      </w:pPr>
    </w:p>
    <w:p w14:paraId="220D75F9" w14:textId="77777777" w:rsidR="00091805" w:rsidRPr="006C4333" w:rsidRDefault="00091805" w:rsidP="00091805">
      <w:pPr>
        <w:widowControl w:val="0"/>
        <w:spacing w:after="0" w:line="240" w:lineRule="auto"/>
        <w:ind w:left="720" w:hanging="720"/>
        <w:rPr>
          <w:rFonts w:ascii="Arial" w:hAnsi="Arial" w:cs="Arial"/>
          <w:sz w:val="20"/>
        </w:rPr>
      </w:pPr>
      <w:r w:rsidRPr="006C4333">
        <w:rPr>
          <w:rFonts w:ascii="Arial" w:hAnsi="Arial" w:cs="Arial"/>
          <w:sz w:val="20"/>
        </w:rPr>
        <w:t>4.</w:t>
      </w:r>
      <w:r w:rsidRPr="006C4333">
        <w:rPr>
          <w:rFonts w:ascii="Arial" w:hAnsi="Arial" w:cs="Arial"/>
          <w:sz w:val="20"/>
        </w:rPr>
        <w:tab/>
        <w:t>The completed Independent Study Learning Agreement is to be signed and dated by all involved parties by the second week of the term (first week summer semester) in order to enroll in BVIS 596.</w:t>
      </w:r>
    </w:p>
    <w:p w14:paraId="79739FE7" w14:textId="77777777" w:rsidR="00091805" w:rsidRPr="006C4333" w:rsidRDefault="00091805" w:rsidP="00091805">
      <w:pPr>
        <w:widowControl w:val="0"/>
        <w:spacing w:after="0" w:line="240" w:lineRule="auto"/>
        <w:rPr>
          <w:rFonts w:ascii="Arial" w:hAnsi="Arial" w:cs="Arial"/>
          <w:sz w:val="20"/>
        </w:rPr>
      </w:pPr>
    </w:p>
    <w:p w14:paraId="63CA67F0" w14:textId="77777777" w:rsidR="00091805" w:rsidRPr="006C4333" w:rsidRDefault="00091805" w:rsidP="00091805">
      <w:pPr>
        <w:widowControl w:val="0"/>
        <w:spacing w:after="0" w:line="240" w:lineRule="auto"/>
        <w:ind w:left="720" w:hanging="720"/>
        <w:rPr>
          <w:rFonts w:ascii="Arial" w:hAnsi="Arial" w:cs="Arial"/>
          <w:sz w:val="20"/>
        </w:rPr>
      </w:pPr>
      <w:r w:rsidRPr="006C4333">
        <w:rPr>
          <w:rFonts w:ascii="Arial" w:hAnsi="Arial" w:cs="Arial"/>
          <w:sz w:val="20"/>
        </w:rPr>
        <w:t>5.</w:t>
      </w:r>
      <w:r w:rsidRPr="006C4333">
        <w:rPr>
          <w:rFonts w:ascii="Arial" w:hAnsi="Arial" w:cs="Arial"/>
          <w:sz w:val="20"/>
        </w:rPr>
        <w:tab/>
        <w:t>The signed Independent Study Learning Agreement is placed in the student's file until the project is completed.</w:t>
      </w:r>
    </w:p>
    <w:p w14:paraId="67024850" w14:textId="77777777" w:rsidR="00091805" w:rsidRPr="006C4333" w:rsidRDefault="00091805" w:rsidP="00091805">
      <w:pPr>
        <w:widowControl w:val="0"/>
        <w:spacing w:after="0" w:line="240" w:lineRule="auto"/>
        <w:rPr>
          <w:rFonts w:ascii="Arial" w:hAnsi="Arial" w:cs="Arial"/>
          <w:sz w:val="20"/>
        </w:rPr>
      </w:pPr>
    </w:p>
    <w:p w14:paraId="5D9D1501" w14:textId="77777777" w:rsidR="00091805" w:rsidRPr="006C4333" w:rsidRDefault="00091805" w:rsidP="00091805">
      <w:pPr>
        <w:widowControl w:val="0"/>
        <w:spacing w:after="0" w:line="240" w:lineRule="auto"/>
        <w:ind w:left="720" w:hanging="720"/>
        <w:rPr>
          <w:rFonts w:ascii="Arial" w:hAnsi="Arial" w:cs="Arial"/>
          <w:sz w:val="20"/>
        </w:rPr>
      </w:pPr>
      <w:r w:rsidRPr="006C4333">
        <w:rPr>
          <w:rFonts w:ascii="Arial" w:hAnsi="Arial" w:cs="Arial"/>
          <w:sz w:val="20"/>
        </w:rPr>
        <w:t>6.</w:t>
      </w:r>
      <w:r w:rsidRPr="006C4333">
        <w:rPr>
          <w:rFonts w:ascii="Arial" w:hAnsi="Arial" w:cs="Arial"/>
          <w:sz w:val="20"/>
        </w:rPr>
        <w:tab/>
        <w:t>The Independent Study Learning Agreement must be prepared prior to undertaking the project.</w:t>
      </w:r>
    </w:p>
    <w:p w14:paraId="6E3BAF70" w14:textId="77777777" w:rsidR="00091805" w:rsidRPr="006C4333" w:rsidRDefault="00091805" w:rsidP="00091805">
      <w:pPr>
        <w:widowControl w:val="0"/>
        <w:spacing w:after="0" w:line="240" w:lineRule="auto"/>
        <w:rPr>
          <w:rFonts w:ascii="Arial" w:hAnsi="Arial" w:cs="Arial"/>
          <w:sz w:val="20"/>
        </w:rPr>
      </w:pPr>
    </w:p>
    <w:p w14:paraId="02C640FF" w14:textId="77777777" w:rsidR="00091805" w:rsidRPr="006C4333" w:rsidRDefault="00091805" w:rsidP="00091805">
      <w:pPr>
        <w:widowControl w:val="0"/>
        <w:spacing w:after="0" w:line="240" w:lineRule="auto"/>
        <w:ind w:left="720" w:hanging="720"/>
        <w:rPr>
          <w:rFonts w:ascii="Arial" w:hAnsi="Arial" w:cs="Arial"/>
          <w:sz w:val="20"/>
        </w:rPr>
      </w:pPr>
      <w:r w:rsidRPr="006C4333">
        <w:rPr>
          <w:rFonts w:ascii="Arial" w:hAnsi="Arial" w:cs="Arial"/>
          <w:sz w:val="20"/>
        </w:rPr>
        <w:t>7.</w:t>
      </w:r>
      <w:r w:rsidRPr="006C4333">
        <w:rPr>
          <w:rFonts w:ascii="Arial" w:hAnsi="Arial" w:cs="Arial"/>
          <w:sz w:val="20"/>
        </w:rPr>
        <w:tab/>
        <w:t>Submission of a completed agreement form is required before a student may register for credit in BVIS 596 Independent Study.</w:t>
      </w:r>
    </w:p>
    <w:p w14:paraId="0AB819EE" w14:textId="77777777" w:rsidR="00091805" w:rsidRPr="006C4333" w:rsidRDefault="00091805" w:rsidP="00091805">
      <w:pPr>
        <w:widowControl w:val="0"/>
        <w:spacing w:after="0" w:line="240" w:lineRule="auto"/>
        <w:rPr>
          <w:rFonts w:ascii="Arial" w:hAnsi="Arial" w:cs="Arial"/>
          <w:sz w:val="20"/>
        </w:rPr>
      </w:pPr>
    </w:p>
    <w:p w14:paraId="53C78825" w14:textId="77777777" w:rsidR="00091805" w:rsidRPr="006C4333" w:rsidRDefault="00091805" w:rsidP="00091805">
      <w:pPr>
        <w:widowControl w:val="0"/>
        <w:spacing w:after="0" w:line="240" w:lineRule="auto"/>
        <w:ind w:left="720" w:hanging="720"/>
        <w:rPr>
          <w:rFonts w:ascii="Arial" w:hAnsi="Arial" w:cs="Arial"/>
          <w:sz w:val="20"/>
        </w:rPr>
      </w:pPr>
      <w:r w:rsidRPr="006C4333">
        <w:rPr>
          <w:rFonts w:ascii="Arial" w:hAnsi="Arial" w:cs="Arial"/>
          <w:sz w:val="20"/>
        </w:rPr>
        <w:t>8.</w:t>
      </w:r>
      <w:r w:rsidRPr="006C4333">
        <w:rPr>
          <w:rFonts w:ascii="Arial" w:hAnsi="Arial" w:cs="Arial"/>
          <w:sz w:val="20"/>
        </w:rPr>
        <w:tab/>
        <w:t xml:space="preserve">The student is responsible for completing all Independent Study requirements. The instructor will </w:t>
      </w:r>
      <w:r w:rsidRPr="006C4333">
        <w:rPr>
          <w:rFonts w:ascii="Arial" w:hAnsi="Arial" w:cs="Arial"/>
          <w:sz w:val="20"/>
        </w:rPr>
        <w:lastRenderedPageBreak/>
        <w:t>act in an advising/consulting role and will monitor the student's progress. It is the student's responsibility to communicate regularly with the instructor.</w:t>
      </w:r>
    </w:p>
    <w:p w14:paraId="28BEC541" w14:textId="77777777" w:rsidR="00091805" w:rsidRPr="006C4333" w:rsidRDefault="00091805" w:rsidP="00091805">
      <w:pPr>
        <w:widowControl w:val="0"/>
        <w:spacing w:after="0" w:line="240" w:lineRule="auto"/>
        <w:rPr>
          <w:rFonts w:ascii="Arial" w:hAnsi="Arial" w:cs="Arial"/>
          <w:sz w:val="20"/>
        </w:rPr>
      </w:pPr>
    </w:p>
    <w:p w14:paraId="39A226A8" w14:textId="77777777" w:rsidR="00091805" w:rsidRPr="006C4333" w:rsidRDefault="00091805" w:rsidP="00091805">
      <w:pPr>
        <w:widowControl w:val="0"/>
        <w:spacing w:after="0" w:line="240" w:lineRule="auto"/>
        <w:ind w:left="720" w:hanging="720"/>
        <w:rPr>
          <w:rFonts w:ascii="Arial" w:hAnsi="Arial" w:cs="Arial"/>
          <w:sz w:val="20"/>
        </w:rPr>
      </w:pPr>
      <w:r w:rsidRPr="006C4333">
        <w:rPr>
          <w:rFonts w:ascii="Arial" w:hAnsi="Arial" w:cs="Arial"/>
          <w:sz w:val="20"/>
        </w:rPr>
        <w:t>9.</w:t>
      </w:r>
      <w:r w:rsidRPr="006C4333">
        <w:rPr>
          <w:rFonts w:ascii="Arial" w:hAnsi="Arial" w:cs="Arial"/>
          <w:sz w:val="20"/>
        </w:rPr>
        <w:tab/>
        <w:t>After completion of the project, the final portion of the Independent Study Learning Agreement form must be completed and signed by the instructor, and submitted with the Grade Report.</w:t>
      </w:r>
    </w:p>
    <w:p w14:paraId="1CB1BEEB" w14:textId="77777777" w:rsidR="00091805" w:rsidRPr="006C4333" w:rsidRDefault="00091805" w:rsidP="00091805">
      <w:pPr>
        <w:pStyle w:val="ColorfulList-Accent11"/>
        <w:spacing w:after="0" w:line="240" w:lineRule="auto"/>
        <w:ind w:left="0"/>
        <w:rPr>
          <w:rFonts w:ascii="Arial" w:hAnsi="Arial" w:cs="Arial"/>
          <w:sz w:val="20"/>
        </w:rPr>
      </w:pPr>
    </w:p>
    <w:p w14:paraId="69F60693" w14:textId="77777777" w:rsidR="00091805" w:rsidRPr="006C4333" w:rsidRDefault="00091805" w:rsidP="00091805">
      <w:pPr>
        <w:pStyle w:val="Heading1"/>
        <w:spacing w:before="0" w:line="240" w:lineRule="auto"/>
        <w:rPr>
          <w:rFonts w:ascii="Arial" w:hAnsi="Arial" w:cs="Arial"/>
          <w:sz w:val="20"/>
        </w:rPr>
      </w:pPr>
      <w:bookmarkStart w:id="28" w:name="_Toc43909882"/>
      <w:r w:rsidRPr="006C4333">
        <w:rPr>
          <w:rFonts w:ascii="Arial" w:hAnsi="Arial" w:cs="Arial"/>
        </w:rPr>
        <w:t>Project Research</w:t>
      </w:r>
      <w:bookmarkEnd w:id="28"/>
    </w:p>
    <w:p w14:paraId="1E672100" w14:textId="77777777" w:rsidR="00091805" w:rsidRPr="006C4333" w:rsidRDefault="00091805" w:rsidP="00091805">
      <w:pPr>
        <w:pStyle w:val="ColorfulList-Accent11"/>
        <w:spacing w:after="0" w:line="240" w:lineRule="auto"/>
        <w:rPr>
          <w:rFonts w:ascii="Arial" w:hAnsi="Arial" w:cs="Arial"/>
          <w:sz w:val="20"/>
        </w:rPr>
      </w:pPr>
    </w:p>
    <w:p w14:paraId="7569D08B"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As professionals, graduates are expected to contribute to the field by disseminating information that will benefit their colleagues. This information sharing traditionally occurs in written and oral presentation formats. Therefore, the department requires a written paper and an oral presentation of students' project research. A wide variety of topic/models are appropriate for fulfilling the requirement.</w:t>
      </w:r>
    </w:p>
    <w:p w14:paraId="777252A3" w14:textId="77777777" w:rsidR="00091805" w:rsidRPr="006C4333" w:rsidRDefault="00091805" w:rsidP="00091805">
      <w:pPr>
        <w:pStyle w:val="Heading1A"/>
        <w:tabs>
          <w:tab w:val="clear" w:pos="10080"/>
          <w:tab w:val="right" w:pos="9340"/>
        </w:tabs>
        <w:jc w:val="left"/>
        <w:rPr>
          <w:rFonts w:ascii="Arial" w:hAnsi="Arial" w:cs="Arial"/>
          <w:sz w:val="20"/>
          <w:szCs w:val="24"/>
        </w:rPr>
      </w:pPr>
    </w:p>
    <w:p w14:paraId="77D93803" w14:textId="77777777" w:rsidR="00091805" w:rsidRPr="006C4333" w:rsidRDefault="00091805" w:rsidP="00091805">
      <w:pPr>
        <w:spacing w:after="0" w:line="240" w:lineRule="auto"/>
        <w:rPr>
          <w:rFonts w:ascii="Arial" w:hAnsi="Arial" w:cs="Arial"/>
          <w:b/>
          <w:sz w:val="20"/>
        </w:rPr>
      </w:pPr>
      <w:r w:rsidRPr="006C4333">
        <w:rPr>
          <w:rFonts w:ascii="Arial" w:hAnsi="Arial" w:cs="Arial"/>
          <w:b/>
          <w:sz w:val="20"/>
        </w:rPr>
        <w:t>Please refer to the BVIS research guide for more information</w:t>
      </w:r>
    </w:p>
    <w:p w14:paraId="6346D495" w14:textId="77777777" w:rsidR="00091805" w:rsidRDefault="00091805" w:rsidP="00091805">
      <w:pPr>
        <w:pStyle w:val="Heading1"/>
        <w:spacing w:before="0" w:line="240" w:lineRule="auto"/>
        <w:rPr>
          <w:rFonts w:ascii="Arial" w:hAnsi="Arial" w:cs="Arial"/>
        </w:rPr>
      </w:pPr>
    </w:p>
    <w:p w14:paraId="2F563DF5" w14:textId="77777777" w:rsidR="00091805" w:rsidRPr="006C4333" w:rsidRDefault="00091805" w:rsidP="00091805">
      <w:pPr>
        <w:pStyle w:val="Heading1"/>
        <w:spacing w:before="0" w:line="240" w:lineRule="auto"/>
        <w:rPr>
          <w:rFonts w:ascii="Arial" w:hAnsi="Arial" w:cs="Arial"/>
          <w:sz w:val="20"/>
        </w:rPr>
      </w:pPr>
      <w:bookmarkStart w:id="29" w:name="_Toc43909883"/>
      <w:r w:rsidRPr="006C4333">
        <w:rPr>
          <w:rFonts w:ascii="Arial" w:hAnsi="Arial" w:cs="Arial"/>
        </w:rPr>
        <w:t>Thesis</w:t>
      </w:r>
      <w:bookmarkEnd w:id="29"/>
    </w:p>
    <w:p w14:paraId="1A93B413" w14:textId="77777777" w:rsidR="00091805" w:rsidRPr="006C4333" w:rsidRDefault="00091805" w:rsidP="00091805">
      <w:pPr>
        <w:tabs>
          <w:tab w:val="left" w:pos="0"/>
        </w:tabs>
        <w:spacing w:after="0" w:line="240" w:lineRule="auto"/>
        <w:rPr>
          <w:rFonts w:ascii="Arial" w:hAnsi="Arial" w:cs="Arial"/>
          <w:sz w:val="20"/>
        </w:rPr>
      </w:pPr>
    </w:p>
    <w:p w14:paraId="2F700F1A"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A student may elect to substitute project research instead of a thesis, following Graduate College Guidelines.</w:t>
      </w:r>
    </w:p>
    <w:p w14:paraId="790015E2" w14:textId="77777777" w:rsidR="00091805" w:rsidRPr="006C4333" w:rsidRDefault="00091805" w:rsidP="00091805">
      <w:pPr>
        <w:spacing w:after="0" w:line="240" w:lineRule="auto"/>
        <w:ind w:left="20"/>
        <w:rPr>
          <w:rFonts w:ascii="Arial" w:hAnsi="Arial" w:cs="Arial"/>
          <w:sz w:val="20"/>
        </w:rPr>
      </w:pPr>
    </w:p>
    <w:p w14:paraId="13547D35" w14:textId="77777777" w:rsidR="00091805" w:rsidRPr="006C4333" w:rsidRDefault="00091805" w:rsidP="00091805">
      <w:pPr>
        <w:spacing w:after="0" w:line="240" w:lineRule="auto"/>
        <w:rPr>
          <w:rFonts w:ascii="Arial" w:hAnsi="Arial" w:cs="Arial"/>
          <w:b/>
          <w:sz w:val="20"/>
        </w:rPr>
      </w:pPr>
      <w:r w:rsidRPr="006C4333">
        <w:rPr>
          <w:rFonts w:ascii="Arial" w:hAnsi="Arial" w:cs="Arial"/>
          <w:b/>
          <w:sz w:val="20"/>
        </w:rPr>
        <w:t>Please refer to the BVIS research guide for more information</w:t>
      </w:r>
    </w:p>
    <w:p w14:paraId="2B5428B5" w14:textId="77777777" w:rsidR="00091805" w:rsidRDefault="00091805" w:rsidP="00091805">
      <w:pPr>
        <w:pStyle w:val="Heading1"/>
        <w:spacing w:before="0" w:line="240" w:lineRule="auto"/>
        <w:rPr>
          <w:rFonts w:ascii="Arial" w:hAnsi="Arial" w:cs="Arial"/>
        </w:rPr>
      </w:pPr>
    </w:p>
    <w:p w14:paraId="56AA620C" w14:textId="77777777" w:rsidR="00091805" w:rsidRPr="006C4333" w:rsidRDefault="00091805" w:rsidP="00091805">
      <w:pPr>
        <w:pStyle w:val="Heading1"/>
        <w:spacing w:before="0" w:line="240" w:lineRule="auto"/>
        <w:rPr>
          <w:rFonts w:ascii="Arial" w:hAnsi="Arial" w:cs="Arial"/>
        </w:rPr>
      </w:pPr>
      <w:bookmarkStart w:id="30" w:name="_Toc43909884"/>
      <w:r w:rsidRPr="006C4333">
        <w:rPr>
          <w:rFonts w:ascii="Arial" w:hAnsi="Arial" w:cs="Arial"/>
        </w:rPr>
        <w:t>Final Presentations</w:t>
      </w:r>
      <w:bookmarkEnd w:id="30"/>
      <w:r w:rsidRPr="006C4333">
        <w:rPr>
          <w:rFonts w:ascii="Arial" w:hAnsi="Arial" w:cs="Arial"/>
        </w:rPr>
        <w:tab/>
      </w:r>
    </w:p>
    <w:p w14:paraId="61804C56" w14:textId="77777777" w:rsidR="00091805" w:rsidRPr="006C4333" w:rsidRDefault="00091805" w:rsidP="00091805">
      <w:pPr>
        <w:pStyle w:val="ColorfulList-Accent11"/>
        <w:tabs>
          <w:tab w:val="left" w:pos="2445"/>
        </w:tabs>
        <w:spacing w:after="0" w:line="240" w:lineRule="auto"/>
        <w:ind w:left="0"/>
        <w:rPr>
          <w:rFonts w:ascii="Arial" w:hAnsi="Arial" w:cs="Arial"/>
          <w:sz w:val="20"/>
        </w:rPr>
      </w:pPr>
    </w:p>
    <w:p w14:paraId="11FD6140" w14:textId="77777777" w:rsidR="00091805" w:rsidRPr="006C4333" w:rsidRDefault="00091805" w:rsidP="00091805">
      <w:pPr>
        <w:widowControl w:val="0"/>
        <w:spacing w:after="0" w:line="240" w:lineRule="auto"/>
        <w:rPr>
          <w:rFonts w:ascii="Arial" w:hAnsi="Arial" w:cs="Arial"/>
          <w:sz w:val="24"/>
        </w:rPr>
      </w:pPr>
      <w:r w:rsidRPr="006C4333">
        <w:rPr>
          <w:rFonts w:ascii="Arial" w:hAnsi="Arial" w:cs="Arial"/>
          <w:sz w:val="20"/>
        </w:rPr>
        <w:t>At the end of each semester, (except summer term) the department schedules time for the students to present the work they have produced that term. Final Presentations are a requirement of the BVIS program, and attendance is mandatory. This long-standing tradition in the curriculum not only allows students to share work and accomplishments with classmates, faculty and guests, but it helps prepare students for future presentations (research presentations, employment situations, professional meetings, etc).</w:t>
      </w:r>
    </w:p>
    <w:p w14:paraId="40889E34" w14:textId="77777777" w:rsidR="00091805" w:rsidRDefault="00091805" w:rsidP="00091805">
      <w:pPr>
        <w:pStyle w:val="Heading1"/>
        <w:spacing w:before="0" w:line="240" w:lineRule="auto"/>
        <w:rPr>
          <w:rFonts w:ascii="Arial" w:hAnsi="Arial" w:cs="Arial"/>
        </w:rPr>
      </w:pPr>
    </w:p>
    <w:p w14:paraId="542A1572" w14:textId="77777777" w:rsidR="00091805" w:rsidRPr="006C4333" w:rsidRDefault="00091805" w:rsidP="00091805">
      <w:pPr>
        <w:pStyle w:val="Heading1"/>
        <w:spacing w:before="0" w:line="240" w:lineRule="auto"/>
        <w:rPr>
          <w:rFonts w:ascii="Arial" w:hAnsi="Arial" w:cs="Arial"/>
        </w:rPr>
      </w:pPr>
      <w:bookmarkStart w:id="31" w:name="_Toc43909885"/>
      <w:r w:rsidRPr="006C4333">
        <w:rPr>
          <w:rFonts w:ascii="Arial" w:hAnsi="Arial" w:cs="Arial"/>
        </w:rPr>
        <w:t>Graduation Declaration (Applying to Graduate/Pending Degree List)</w:t>
      </w:r>
      <w:bookmarkEnd w:id="31"/>
    </w:p>
    <w:p w14:paraId="6D85871C" w14:textId="77777777" w:rsidR="00091805" w:rsidRPr="006C4333" w:rsidRDefault="00091805" w:rsidP="00091805">
      <w:pPr>
        <w:spacing w:after="0" w:line="240" w:lineRule="auto"/>
        <w:rPr>
          <w:rFonts w:ascii="Arial" w:hAnsi="Arial" w:cs="Arial"/>
        </w:rPr>
      </w:pPr>
    </w:p>
    <w:p w14:paraId="369D2F10" w14:textId="77777777" w:rsidR="00091805" w:rsidRPr="006C4333" w:rsidRDefault="00091805" w:rsidP="00091805">
      <w:pPr>
        <w:widowControl w:val="0"/>
        <w:spacing w:after="0" w:line="240" w:lineRule="auto"/>
        <w:rPr>
          <w:rFonts w:ascii="Arial" w:hAnsi="Arial" w:cs="Arial"/>
          <w:sz w:val="20"/>
        </w:rPr>
      </w:pPr>
      <w:r w:rsidRPr="006C4333">
        <w:rPr>
          <w:rFonts w:ascii="Arial" w:hAnsi="Arial" w:cs="Arial"/>
          <w:sz w:val="20"/>
        </w:rPr>
        <w:t xml:space="preserve">Each student is responsible for notifying the Graduate College that they have met all the program requirements and are ready to graduate.  </w:t>
      </w:r>
    </w:p>
    <w:p w14:paraId="4723563F" w14:textId="77777777" w:rsidR="00091805" w:rsidRPr="006C4333" w:rsidRDefault="00091805" w:rsidP="00091805">
      <w:pPr>
        <w:pStyle w:val="NormalWeb1"/>
        <w:spacing w:before="0" w:after="0"/>
        <w:rPr>
          <w:rFonts w:ascii="Arial" w:hAnsi="Arial" w:cs="Arial"/>
          <w:sz w:val="20"/>
        </w:rPr>
      </w:pPr>
    </w:p>
    <w:p w14:paraId="31B09C22" w14:textId="77777777" w:rsidR="00091805" w:rsidRPr="006C4333" w:rsidRDefault="00091805" w:rsidP="00091805">
      <w:pPr>
        <w:pStyle w:val="NormalWeb1"/>
        <w:spacing w:before="0" w:after="0"/>
        <w:rPr>
          <w:rFonts w:ascii="Arial" w:hAnsi="Arial" w:cs="Arial"/>
          <w:sz w:val="20"/>
        </w:rPr>
      </w:pPr>
      <w:r w:rsidRPr="006C4333">
        <w:rPr>
          <w:rFonts w:ascii="Arial" w:hAnsi="Arial" w:cs="Arial"/>
          <w:sz w:val="20"/>
        </w:rPr>
        <w:t>To declare your intention to graduate for a certain term you must complete the steps listed in the Student Access System (UIC Web for Student) for the Pending Degree List. The Pending Degree List form may be submitted from the start of registration for your graduation semester until the Friday of the third week of fall and spring semester or second week of the summer semester.</w:t>
      </w:r>
    </w:p>
    <w:p w14:paraId="5F6297BF" w14:textId="77777777" w:rsidR="00091805" w:rsidRPr="006C4333" w:rsidRDefault="00091805" w:rsidP="00091805">
      <w:pPr>
        <w:spacing w:after="0" w:line="240" w:lineRule="auto"/>
        <w:rPr>
          <w:rFonts w:ascii="Arial" w:hAnsi="Arial" w:cs="Arial"/>
          <w:sz w:val="20"/>
        </w:rPr>
      </w:pPr>
    </w:p>
    <w:p w14:paraId="64645A98" w14:textId="77777777" w:rsidR="00091805" w:rsidRPr="006C4333" w:rsidRDefault="00091805" w:rsidP="00091805">
      <w:pPr>
        <w:pStyle w:val="NormalWeb1"/>
        <w:spacing w:before="0" w:after="0"/>
        <w:rPr>
          <w:rFonts w:ascii="Arial" w:hAnsi="Arial" w:cs="Arial"/>
          <w:sz w:val="20"/>
        </w:rPr>
      </w:pPr>
      <w:r w:rsidRPr="006C4333">
        <w:rPr>
          <w:rFonts w:ascii="Arial" w:hAnsi="Arial" w:cs="Arial"/>
          <w:sz w:val="20"/>
        </w:rPr>
        <w:t>Students cannot be cleared for graduation until they have filed their declaration and have had their academic records reviewed for progress in completing degree requirements. </w:t>
      </w:r>
    </w:p>
    <w:p w14:paraId="78F45BBF" w14:textId="77777777" w:rsidR="00091805" w:rsidRPr="006C4333" w:rsidRDefault="00091805" w:rsidP="00091805">
      <w:pPr>
        <w:spacing w:after="0" w:line="240" w:lineRule="auto"/>
        <w:rPr>
          <w:rFonts w:ascii="Arial" w:hAnsi="Arial" w:cs="Arial"/>
          <w:sz w:val="20"/>
        </w:rPr>
      </w:pPr>
    </w:p>
    <w:p w14:paraId="5170A91E" w14:textId="77777777" w:rsidR="00091805" w:rsidRPr="006C4333" w:rsidRDefault="00091805" w:rsidP="00091805">
      <w:pPr>
        <w:pStyle w:val="NormalWeb1"/>
        <w:spacing w:before="0" w:after="0"/>
        <w:rPr>
          <w:rFonts w:ascii="Arial" w:hAnsi="Arial" w:cs="Arial"/>
          <w:sz w:val="20"/>
        </w:rPr>
      </w:pPr>
      <w:r w:rsidRPr="006C4333">
        <w:rPr>
          <w:rFonts w:ascii="Arial" w:hAnsi="Arial" w:cs="Arial"/>
          <w:sz w:val="20"/>
        </w:rPr>
        <w:t xml:space="preserve">For more information, visit the Graduate College website: </w:t>
      </w:r>
    </w:p>
    <w:p w14:paraId="6A14D21E" w14:textId="77777777" w:rsidR="00091805" w:rsidRPr="006C4333" w:rsidRDefault="00A616D6" w:rsidP="00091805">
      <w:pPr>
        <w:pStyle w:val="NormalWeb1"/>
        <w:spacing w:before="0" w:after="0"/>
        <w:rPr>
          <w:rFonts w:ascii="Arial" w:hAnsi="Arial" w:cs="Arial"/>
          <w:sz w:val="20"/>
        </w:rPr>
      </w:pPr>
      <w:hyperlink r:id="rId19" w:history="1">
        <w:r w:rsidR="00091805" w:rsidRPr="006C4333">
          <w:rPr>
            <w:rStyle w:val="Hyperlink"/>
            <w:rFonts w:ascii="Arial" w:hAnsi="Arial" w:cs="Arial"/>
            <w:sz w:val="20"/>
          </w:rPr>
          <w:t>https://registrar.uic.edu/student_records/graduation</w:t>
        </w:r>
      </w:hyperlink>
    </w:p>
    <w:p w14:paraId="3BCDAA28" w14:textId="77777777" w:rsidR="00091805" w:rsidRPr="006C4333" w:rsidRDefault="00091805" w:rsidP="00091805">
      <w:pPr>
        <w:pStyle w:val="NormalWeb1"/>
        <w:spacing w:before="0" w:after="0"/>
        <w:rPr>
          <w:rFonts w:ascii="Arial" w:hAnsi="Arial" w:cs="Arial"/>
          <w:sz w:val="20"/>
        </w:rPr>
      </w:pPr>
    </w:p>
    <w:p w14:paraId="5C059187"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 xml:space="preserve">For instructions on how to apply for graduation visit the website:  </w:t>
      </w:r>
      <w:hyperlink r:id="rId20" w:history="1">
        <w:r w:rsidRPr="006C4333">
          <w:rPr>
            <w:rStyle w:val="Hyperlink1"/>
            <w:rFonts w:ascii="Arial" w:hAnsi="Arial" w:cs="Arial"/>
          </w:rPr>
          <w:t>http://www.uic.edu/depts/oar/student_records/intent_to_graduate.html</w:t>
        </w:r>
      </w:hyperlink>
    </w:p>
    <w:p w14:paraId="5CACCF71" w14:textId="77777777" w:rsidR="00091805" w:rsidRPr="006C4333" w:rsidRDefault="00091805" w:rsidP="00091805">
      <w:pPr>
        <w:pStyle w:val="ColorfulList-Accent11"/>
        <w:spacing w:after="0" w:line="240" w:lineRule="auto"/>
        <w:ind w:left="0"/>
        <w:rPr>
          <w:rFonts w:ascii="Arial" w:hAnsi="Arial" w:cs="Arial"/>
        </w:rPr>
      </w:pPr>
    </w:p>
    <w:p w14:paraId="6C9F155D" w14:textId="77777777" w:rsidR="00091805" w:rsidRPr="006C4333" w:rsidRDefault="00091805" w:rsidP="00091805">
      <w:pPr>
        <w:pStyle w:val="Heading1"/>
        <w:spacing w:before="0" w:line="240" w:lineRule="auto"/>
        <w:rPr>
          <w:rFonts w:ascii="Arial" w:hAnsi="Arial" w:cs="Arial"/>
          <w:b/>
        </w:rPr>
      </w:pPr>
      <w:bookmarkStart w:id="32" w:name="_Toc43909886"/>
      <w:r w:rsidRPr="006C4333">
        <w:rPr>
          <w:rFonts w:ascii="Arial" w:hAnsi="Arial" w:cs="Arial"/>
          <w:b/>
        </w:rPr>
        <w:lastRenderedPageBreak/>
        <w:t>FACULTY</w:t>
      </w:r>
      <w:bookmarkEnd w:id="32"/>
    </w:p>
    <w:p w14:paraId="2E037F88" w14:textId="77777777" w:rsidR="00091805" w:rsidRPr="006C4333" w:rsidRDefault="00091805" w:rsidP="00091805">
      <w:pPr>
        <w:pStyle w:val="ColorfulList-Accent11"/>
        <w:spacing w:after="0" w:line="240" w:lineRule="auto"/>
        <w:rPr>
          <w:rFonts w:ascii="Arial" w:hAnsi="Arial" w:cs="Arial"/>
        </w:rPr>
      </w:pPr>
    </w:p>
    <w:p w14:paraId="574049DD" w14:textId="77777777" w:rsidR="00091805" w:rsidRPr="004E134C" w:rsidRDefault="00091805" w:rsidP="00091805">
      <w:pPr>
        <w:pStyle w:val="ColorfulList-Accent11"/>
        <w:spacing w:after="0" w:line="240" w:lineRule="auto"/>
        <w:ind w:left="0"/>
        <w:rPr>
          <w:rFonts w:ascii="Arial" w:hAnsi="Arial" w:cs="Arial"/>
          <w:sz w:val="20"/>
        </w:rPr>
      </w:pPr>
      <w:r w:rsidRPr="004E134C">
        <w:rPr>
          <w:rFonts w:ascii="Arial" w:hAnsi="Arial" w:cs="Arial"/>
          <w:sz w:val="20"/>
        </w:rPr>
        <w:t>Biomedical Visualization Faculty: 2020-2021</w:t>
      </w:r>
    </w:p>
    <w:p w14:paraId="585E8BBC" w14:textId="77777777" w:rsidR="00091805" w:rsidRPr="004E134C" w:rsidRDefault="00091805" w:rsidP="00091805">
      <w:pPr>
        <w:pStyle w:val="ColorfulList-Accent11"/>
        <w:spacing w:after="0" w:line="240" w:lineRule="auto"/>
        <w:ind w:left="0"/>
        <w:rPr>
          <w:rFonts w:ascii="Arial" w:hAnsi="Arial" w:cs="Arial"/>
          <w:sz w:val="20"/>
        </w:rPr>
      </w:pPr>
    </w:p>
    <w:p w14:paraId="3E238D14" w14:textId="77777777" w:rsidR="00091805" w:rsidRPr="004E134C" w:rsidRDefault="00091805" w:rsidP="00091805">
      <w:pPr>
        <w:pStyle w:val="ColorfulList-Accent11"/>
        <w:spacing w:after="0" w:line="240" w:lineRule="auto"/>
        <w:ind w:left="1080"/>
        <w:rPr>
          <w:rFonts w:ascii="Arial" w:hAnsi="Arial" w:cs="Arial"/>
          <w:sz w:val="20"/>
        </w:rPr>
      </w:pPr>
    </w:p>
    <w:p w14:paraId="74E813AD"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Karen Bucher, Clinical Assistant Professor</w:t>
      </w:r>
    </w:p>
    <w:p w14:paraId="0647C4C5" w14:textId="77777777" w:rsidR="00091805" w:rsidRPr="004E134C" w:rsidRDefault="00A616D6" w:rsidP="00091805">
      <w:pPr>
        <w:pStyle w:val="ColorfulList-Accent11"/>
        <w:spacing w:after="0" w:line="240" w:lineRule="auto"/>
        <w:ind w:firstLine="720"/>
        <w:rPr>
          <w:rFonts w:ascii="Arial" w:hAnsi="Arial" w:cs="Arial"/>
          <w:sz w:val="20"/>
        </w:rPr>
      </w:pPr>
      <w:hyperlink r:id="rId21" w:history="1">
        <w:r w:rsidR="00091805" w:rsidRPr="004E134C">
          <w:rPr>
            <w:rStyle w:val="Hyperlink1"/>
            <w:rFonts w:ascii="Arial" w:hAnsi="Arial" w:cs="Arial"/>
          </w:rPr>
          <w:t>kbucher@uic.edu</w:t>
        </w:r>
      </w:hyperlink>
      <w:r w:rsidR="00091805" w:rsidRPr="004E134C">
        <w:rPr>
          <w:rStyle w:val="Hyperlink1"/>
          <w:rFonts w:ascii="Arial" w:hAnsi="Arial" w:cs="Arial"/>
        </w:rPr>
        <w:t xml:space="preserve">, </w:t>
      </w:r>
      <w:r w:rsidR="00091805" w:rsidRPr="004E134C">
        <w:rPr>
          <w:rFonts w:ascii="Arial" w:hAnsi="Arial" w:cs="Arial"/>
          <w:sz w:val="20"/>
        </w:rPr>
        <w:t>Rm 244</w:t>
      </w:r>
    </w:p>
    <w:p w14:paraId="0A5462DB" w14:textId="77777777" w:rsidR="00091805" w:rsidRPr="004E134C" w:rsidRDefault="00091805" w:rsidP="00091805">
      <w:pPr>
        <w:pStyle w:val="ColorfulList-Accent11"/>
        <w:spacing w:after="0" w:line="240" w:lineRule="auto"/>
        <w:ind w:firstLine="720"/>
        <w:rPr>
          <w:rFonts w:ascii="Arial" w:hAnsi="Arial" w:cs="Arial"/>
          <w:sz w:val="20"/>
        </w:rPr>
      </w:pPr>
    </w:p>
    <w:p w14:paraId="62612241" w14:textId="77777777" w:rsidR="00091805" w:rsidRPr="004E134C" w:rsidRDefault="00091805" w:rsidP="00091805">
      <w:pPr>
        <w:pStyle w:val="ColorfulList-Accent11"/>
        <w:spacing w:after="0" w:line="240" w:lineRule="auto"/>
        <w:rPr>
          <w:rFonts w:ascii="Arial" w:hAnsi="Arial" w:cs="Arial"/>
          <w:sz w:val="20"/>
        </w:rPr>
      </w:pPr>
      <w:r w:rsidRPr="004E134C">
        <w:rPr>
          <w:rFonts w:ascii="Arial" w:hAnsi="Arial" w:cs="Arial"/>
          <w:sz w:val="20"/>
        </w:rPr>
        <w:t xml:space="preserve">Sam Bond, Associate Program Director for Undergraduate Education- Life Science </w:t>
      </w:r>
    </w:p>
    <w:p w14:paraId="436C0861" w14:textId="77777777" w:rsidR="00091805" w:rsidRPr="004E134C" w:rsidRDefault="00091805" w:rsidP="00091805">
      <w:pPr>
        <w:pStyle w:val="ColorfulList-Accent11"/>
        <w:spacing w:after="0" w:line="240" w:lineRule="auto"/>
        <w:rPr>
          <w:rFonts w:ascii="Arial" w:hAnsi="Arial" w:cs="Arial"/>
          <w:sz w:val="20"/>
        </w:rPr>
      </w:pPr>
      <w:r w:rsidRPr="004E134C">
        <w:rPr>
          <w:rFonts w:ascii="Arial" w:hAnsi="Arial" w:cs="Arial"/>
          <w:sz w:val="20"/>
        </w:rPr>
        <w:tab/>
        <w:t>Visualization, Clinical Assistant Professor</w:t>
      </w:r>
    </w:p>
    <w:p w14:paraId="228A593E" w14:textId="77777777" w:rsidR="00091805" w:rsidRPr="004E134C" w:rsidRDefault="00A616D6" w:rsidP="00091805">
      <w:pPr>
        <w:pStyle w:val="ColorfulList-Accent11"/>
        <w:spacing w:after="0" w:line="240" w:lineRule="auto"/>
        <w:ind w:firstLine="720"/>
        <w:rPr>
          <w:rFonts w:ascii="Arial" w:hAnsi="Arial" w:cs="Arial"/>
          <w:sz w:val="20"/>
        </w:rPr>
      </w:pPr>
      <w:hyperlink r:id="rId22" w:history="1">
        <w:r w:rsidR="00091805" w:rsidRPr="004E134C">
          <w:rPr>
            <w:rStyle w:val="Hyperlink"/>
            <w:rFonts w:ascii="Arial" w:hAnsi="Arial" w:cs="Arial"/>
            <w:sz w:val="20"/>
          </w:rPr>
          <w:t>sbond7@uic.edu</w:t>
        </w:r>
      </w:hyperlink>
      <w:r w:rsidR="00091805" w:rsidRPr="004E134C">
        <w:rPr>
          <w:rFonts w:ascii="Arial" w:hAnsi="Arial" w:cs="Arial"/>
          <w:sz w:val="20"/>
        </w:rPr>
        <w:t>, Rm 241 AHSB, (312) 413-5928</w:t>
      </w:r>
    </w:p>
    <w:p w14:paraId="308E577F" w14:textId="77777777" w:rsidR="00091805" w:rsidRPr="004E134C" w:rsidRDefault="00091805" w:rsidP="00091805">
      <w:pPr>
        <w:pStyle w:val="ColorfulList-Accent11"/>
        <w:spacing w:after="0" w:line="240" w:lineRule="auto"/>
        <w:ind w:left="0" w:firstLine="720"/>
        <w:rPr>
          <w:rFonts w:ascii="Arial" w:hAnsi="Arial" w:cs="Arial"/>
          <w:sz w:val="20"/>
        </w:rPr>
      </w:pPr>
    </w:p>
    <w:p w14:paraId="5FBF70E9"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 xml:space="preserve">John Daugherty, BVIS Program Director, Clinical Assistant Professor </w:t>
      </w:r>
    </w:p>
    <w:p w14:paraId="4E5B8950" w14:textId="77777777" w:rsidR="00091805" w:rsidRPr="004E134C" w:rsidRDefault="00A616D6" w:rsidP="00091805">
      <w:pPr>
        <w:pStyle w:val="ColorfulList-Accent11"/>
        <w:spacing w:after="0" w:line="240" w:lineRule="auto"/>
        <w:ind w:firstLine="720"/>
        <w:rPr>
          <w:rFonts w:ascii="Arial" w:hAnsi="Arial" w:cs="Arial"/>
          <w:sz w:val="20"/>
        </w:rPr>
      </w:pPr>
      <w:hyperlink r:id="rId23" w:history="1">
        <w:r w:rsidR="00091805" w:rsidRPr="004E134C">
          <w:rPr>
            <w:rStyle w:val="Hyperlink1"/>
            <w:rFonts w:ascii="Arial" w:hAnsi="Arial" w:cs="Arial"/>
          </w:rPr>
          <w:t>jdaug@uic.edu</w:t>
        </w:r>
      </w:hyperlink>
      <w:r w:rsidR="00091805" w:rsidRPr="004E134C">
        <w:rPr>
          <w:rFonts w:ascii="Arial" w:hAnsi="Arial" w:cs="Arial"/>
          <w:sz w:val="20"/>
        </w:rPr>
        <w:t>, Rm 248 AHSB, (312) 996-4975</w:t>
      </w:r>
    </w:p>
    <w:p w14:paraId="28AFA6C5" w14:textId="77777777" w:rsidR="00091805" w:rsidRPr="004E134C" w:rsidRDefault="00091805" w:rsidP="00091805">
      <w:pPr>
        <w:pStyle w:val="ColorfulList-Accent11"/>
        <w:spacing w:after="0" w:line="240" w:lineRule="auto"/>
        <w:ind w:left="1080"/>
        <w:rPr>
          <w:rFonts w:ascii="Arial" w:hAnsi="Arial" w:cs="Arial"/>
          <w:sz w:val="20"/>
        </w:rPr>
      </w:pPr>
      <w:r w:rsidRPr="004E134C">
        <w:rPr>
          <w:rFonts w:ascii="Arial" w:hAnsi="Arial" w:cs="Arial"/>
          <w:sz w:val="20"/>
        </w:rPr>
        <w:tab/>
      </w:r>
    </w:p>
    <w:p w14:paraId="759D8BD6"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Leah Lebowicz, Associate Program Director, Clinical Assistant Professor</w:t>
      </w:r>
    </w:p>
    <w:p w14:paraId="380A7A64" w14:textId="77777777" w:rsidR="00091805" w:rsidRPr="004E134C" w:rsidRDefault="00A616D6" w:rsidP="00091805">
      <w:pPr>
        <w:pStyle w:val="ColorfulList-Accent11"/>
        <w:spacing w:after="0" w:line="240" w:lineRule="auto"/>
        <w:ind w:firstLine="720"/>
        <w:rPr>
          <w:rFonts w:ascii="Arial" w:hAnsi="Arial" w:cs="Arial"/>
          <w:sz w:val="20"/>
        </w:rPr>
      </w:pPr>
      <w:hyperlink r:id="rId24" w:history="1">
        <w:r w:rsidR="00091805" w:rsidRPr="004E134C">
          <w:rPr>
            <w:rStyle w:val="Hyperlink1"/>
            <w:rFonts w:ascii="Arial" w:hAnsi="Arial" w:cs="Arial"/>
          </w:rPr>
          <w:t>laklein2@uic.edu</w:t>
        </w:r>
      </w:hyperlink>
      <w:r w:rsidR="00091805" w:rsidRPr="004E134C">
        <w:rPr>
          <w:rFonts w:ascii="Arial" w:hAnsi="Arial" w:cs="Arial"/>
          <w:sz w:val="20"/>
        </w:rPr>
        <w:t>, Rm 246 AHSB, (312) 413-5533</w:t>
      </w:r>
    </w:p>
    <w:p w14:paraId="05062CAB" w14:textId="77777777" w:rsidR="00091805" w:rsidRPr="004E134C" w:rsidRDefault="00091805" w:rsidP="00091805">
      <w:pPr>
        <w:pStyle w:val="ColorfulList-Accent11"/>
        <w:spacing w:after="0" w:line="240" w:lineRule="auto"/>
        <w:ind w:left="0"/>
        <w:rPr>
          <w:rFonts w:ascii="Arial" w:hAnsi="Arial" w:cs="Arial"/>
          <w:sz w:val="20"/>
        </w:rPr>
      </w:pPr>
    </w:p>
    <w:p w14:paraId="58EC4388"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Evelyn Maizels, Clinical Associate Professor</w:t>
      </w:r>
    </w:p>
    <w:p w14:paraId="7AE7A712" w14:textId="77777777" w:rsidR="00091805" w:rsidRPr="004E134C" w:rsidRDefault="00A616D6" w:rsidP="00091805">
      <w:pPr>
        <w:pStyle w:val="ColorfulList-Accent11"/>
        <w:spacing w:after="0" w:line="240" w:lineRule="auto"/>
        <w:ind w:firstLine="720"/>
        <w:rPr>
          <w:rFonts w:ascii="Arial" w:hAnsi="Arial" w:cs="Arial"/>
          <w:sz w:val="20"/>
        </w:rPr>
      </w:pPr>
      <w:hyperlink r:id="rId25" w:history="1">
        <w:r w:rsidR="00091805" w:rsidRPr="004E134C">
          <w:rPr>
            <w:rStyle w:val="Hyperlink1"/>
            <w:rFonts w:ascii="Arial" w:hAnsi="Arial" w:cs="Arial"/>
          </w:rPr>
          <w:t>emaize2@uic.edu</w:t>
        </w:r>
      </w:hyperlink>
      <w:r w:rsidR="00091805" w:rsidRPr="004E134C">
        <w:rPr>
          <w:rStyle w:val="Hyperlink1"/>
          <w:rFonts w:ascii="Arial" w:hAnsi="Arial" w:cs="Arial"/>
        </w:rPr>
        <w:t xml:space="preserve">, </w:t>
      </w:r>
      <w:r w:rsidR="00091805" w:rsidRPr="004E134C">
        <w:rPr>
          <w:rFonts w:ascii="Arial" w:hAnsi="Arial" w:cs="Arial"/>
          <w:sz w:val="20"/>
        </w:rPr>
        <w:t>Rm 244</w:t>
      </w:r>
    </w:p>
    <w:p w14:paraId="2401689C" w14:textId="77777777" w:rsidR="00091805" w:rsidRPr="004E134C" w:rsidRDefault="00091805" w:rsidP="00091805">
      <w:pPr>
        <w:pStyle w:val="ColorfulList-Accent11"/>
        <w:spacing w:after="0" w:line="240" w:lineRule="auto"/>
        <w:ind w:left="0"/>
        <w:rPr>
          <w:rFonts w:ascii="Arial" w:hAnsi="Arial" w:cs="Arial"/>
          <w:sz w:val="20"/>
        </w:rPr>
      </w:pPr>
    </w:p>
    <w:p w14:paraId="6516E0F1"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Kristin Mount, Adjunct Instructor</w:t>
      </w:r>
    </w:p>
    <w:p w14:paraId="39C06733" w14:textId="77777777" w:rsidR="00091805" w:rsidRPr="004E134C" w:rsidRDefault="00A616D6" w:rsidP="00091805">
      <w:pPr>
        <w:pStyle w:val="ColorfulList-Accent11"/>
        <w:spacing w:after="0" w:line="240" w:lineRule="auto"/>
        <w:ind w:firstLine="720"/>
        <w:rPr>
          <w:rFonts w:ascii="Arial" w:hAnsi="Arial" w:cs="Arial"/>
          <w:sz w:val="20"/>
        </w:rPr>
      </w:pPr>
      <w:hyperlink r:id="rId26" w:history="1">
        <w:r w:rsidR="00091805" w:rsidRPr="004E134C">
          <w:rPr>
            <w:rStyle w:val="Hyperlink1"/>
            <w:rFonts w:ascii="Arial" w:hAnsi="Arial" w:cs="Arial"/>
          </w:rPr>
          <w:t>mount@uic.edu</w:t>
        </w:r>
      </w:hyperlink>
      <w:r w:rsidR="00091805" w:rsidRPr="004E134C">
        <w:rPr>
          <w:rStyle w:val="Hyperlink1"/>
          <w:rFonts w:ascii="Arial" w:hAnsi="Arial" w:cs="Arial"/>
        </w:rPr>
        <w:t xml:space="preserve">, </w:t>
      </w:r>
      <w:r w:rsidR="00091805" w:rsidRPr="004E134C">
        <w:rPr>
          <w:rFonts w:ascii="Arial" w:hAnsi="Arial" w:cs="Arial"/>
          <w:sz w:val="20"/>
        </w:rPr>
        <w:t>Rm 244</w:t>
      </w:r>
    </w:p>
    <w:p w14:paraId="2543EDB7" w14:textId="77777777" w:rsidR="00091805" w:rsidRPr="004E134C" w:rsidRDefault="00091805" w:rsidP="00091805">
      <w:pPr>
        <w:pStyle w:val="ColorfulList-Accent11"/>
        <w:spacing w:after="0" w:line="240" w:lineRule="auto"/>
        <w:ind w:firstLine="720"/>
        <w:rPr>
          <w:rFonts w:ascii="Arial" w:hAnsi="Arial" w:cs="Arial"/>
          <w:sz w:val="20"/>
        </w:rPr>
      </w:pPr>
    </w:p>
    <w:p w14:paraId="3A034552"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Isabel Romero-Calvo, Clinical Assistant Professor</w:t>
      </w:r>
    </w:p>
    <w:p w14:paraId="2A872B57" w14:textId="77777777" w:rsidR="00091805" w:rsidRPr="004E134C" w:rsidRDefault="00A616D6" w:rsidP="00091805">
      <w:pPr>
        <w:pStyle w:val="ColorfulList-Accent11"/>
        <w:spacing w:after="0" w:line="240" w:lineRule="auto"/>
        <w:ind w:firstLine="720"/>
        <w:rPr>
          <w:rFonts w:ascii="Arial" w:hAnsi="Arial" w:cs="Arial"/>
          <w:sz w:val="20"/>
        </w:rPr>
      </w:pPr>
      <w:hyperlink r:id="rId27" w:history="1">
        <w:r w:rsidR="00091805" w:rsidRPr="004E134C">
          <w:rPr>
            <w:rStyle w:val="Hyperlink1"/>
            <w:rFonts w:ascii="Arial" w:hAnsi="Arial" w:cs="Arial"/>
          </w:rPr>
          <w:t>iromer5@uic.edu</w:t>
        </w:r>
      </w:hyperlink>
      <w:r w:rsidR="00091805" w:rsidRPr="004E134C">
        <w:rPr>
          <w:rStyle w:val="Hyperlink1"/>
          <w:rFonts w:ascii="Arial" w:hAnsi="Arial" w:cs="Arial"/>
        </w:rPr>
        <w:t>,</w:t>
      </w:r>
      <w:r w:rsidR="00091805" w:rsidRPr="004E134C">
        <w:rPr>
          <w:rStyle w:val="Hyperlink1"/>
          <w:rFonts w:ascii="Arial" w:hAnsi="Arial" w:cs="Arial"/>
          <w:b/>
        </w:rPr>
        <w:t xml:space="preserve"> </w:t>
      </w:r>
      <w:r w:rsidR="00091805" w:rsidRPr="004E134C">
        <w:rPr>
          <w:rFonts w:ascii="Arial" w:hAnsi="Arial" w:cs="Arial"/>
          <w:sz w:val="20"/>
        </w:rPr>
        <w:t>Rm 247 AHSB, (312) 996-6721</w:t>
      </w:r>
    </w:p>
    <w:p w14:paraId="1E966633" w14:textId="77777777" w:rsidR="00091805" w:rsidRPr="004E134C" w:rsidRDefault="00091805" w:rsidP="00091805">
      <w:pPr>
        <w:pStyle w:val="ColorfulList-Accent11"/>
        <w:spacing w:after="0" w:line="240" w:lineRule="auto"/>
        <w:ind w:left="0"/>
        <w:rPr>
          <w:rFonts w:ascii="Arial" w:hAnsi="Arial" w:cs="Arial"/>
          <w:sz w:val="20"/>
        </w:rPr>
      </w:pPr>
    </w:p>
    <w:p w14:paraId="0ADB71D8"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Rex Twedt III, Clinical Assistant Professor</w:t>
      </w:r>
    </w:p>
    <w:p w14:paraId="1FAB319B" w14:textId="77777777" w:rsidR="00091805" w:rsidRPr="004E134C" w:rsidRDefault="00A616D6" w:rsidP="00091805">
      <w:pPr>
        <w:pStyle w:val="ColorfulList-Accent11"/>
        <w:spacing w:after="0" w:line="240" w:lineRule="auto"/>
        <w:ind w:firstLine="720"/>
        <w:rPr>
          <w:rStyle w:val="Hyperlink1"/>
          <w:rFonts w:ascii="Arial" w:hAnsi="Arial" w:cs="Arial"/>
        </w:rPr>
      </w:pPr>
      <w:hyperlink r:id="rId28" w:history="1">
        <w:r w:rsidR="00091805" w:rsidRPr="004E134C">
          <w:rPr>
            <w:rStyle w:val="Hyperlink1"/>
            <w:rFonts w:ascii="Arial" w:hAnsi="Arial" w:cs="Arial"/>
          </w:rPr>
          <w:t>rtwedt2@uic.edu</w:t>
        </w:r>
      </w:hyperlink>
      <w:r w:rsidR="00091805" w:rsidRPr="004E134C">
        <w:rPr>
          <w:rStyle w:val="Hyperlink1"/>
          <w:rFonts w:ascii="Arial" w:hAnsi="Arial" w:cs="Arial"/>
        </w:rPr>
        <w:t xml:space="preserve">, </w:t>
      </w:r>
      <w:r w:rsidR="00091805" w:rsidRPr="004E134C">
        <w:rPr>
          <w:rFonts w:ascii="Arial" w:hAnsi="Arial" w:cs="Arial"/>
          <w:sz w:val="20"/>
        </w:rPr>
        <w:t>Rm 244</w:t>
      </w:r>
    </w:p>
    <w:p w14:paraId="059ABB63" w14:textId="77777777" w:rsidR="00091805" w:rsidRPr="004E134C" w:rsidRDefault="00091805" w:rsidP="00091805">
      <w:pPr>
        <w:pStyle w:val="ColorfulList-Accent11"/>
        <w:spacing w:after="0" w:line="240" w:lineRule="auto"/>
        <w:ind w:left="0"/>
        <w:rPr>
          <w:rFonts w:ascii="Arial" w:hAnsi="Arial" w:cs="Arial"/>
          <w:sz w:val="20"/>
        </w:rPr>
      </w:pPr>
    </w:p>
    <w:p w14:paraId="1C1381A9"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 xml:space="preserve">Christine Young, Clinical Assistant Professor </w:t>
      </w:r>
    </w:p>
    <w:p w14:paraId="3361E8D1" w14:textId="77777777" w:rsidR="00091805" w:rsidRPr="004E134C" w:rsidRDefault="00A616D6" w:rsidP="00091805">
      <w:pPr>
        <w:pStyle w:val="ColorfulList-Accent11"/>
        <w:spacing w:after="0" w:line="240" w:lineRule="auto"/>
        <w:ind w:firstLine="720"/>
        <w:rPr>
          <w:rFonts w:ascii="Arial" w:hAnsi="Arial" w:cs="Arial"/>
          <w:sz w:val="20"/>
        </w:rPr>
      </w:pPr>
      <w:hyperlink r:id="rId29" w:history="1">
        <w:r w:rsidR="00091805" w:rsidRPr="004E134C">
          <w:rPr>
            <w:rStyle w:val="Hyperlink1"/>
            <w:rFonts w:ascii="Arial" w:hAnsi="Arial" w:cs="Arial"/>
          </w:rPr>
          <w:t>cdy@uic.edu</w:t>
        </w:r>
      </w:hyperlink>
      <w:r w:rsidR="00091805" w:rsidRPr="004E134C">
        <w:rPr>
          <w:rFonts w:ascii="Arial" w:hAnsi="Arial" w:cs="Arial"/>
          <w:sz w:val="20"/>
        </w:rPr>
        <w:t>, Rm 247 AHSB, (847) 612-1238</w:t>
      </w:r>
    </w:p>
    <w:p w14:paraId="4E2D6B26" w14:textId="77777777" w:rsidR="00091805" w:rsidRPr="004E134C" w:rsidRDefault="00091805" w:rsidP="00091805">
      <w:pPr>
        <w:pStyle w:val="ColorfulList-Accent11"/>
        <w:spacing w:after="0" w:line="240" w:lineRule="auto"/>
        <w:ind w:left="0"/>
        <w:rPr>
          <w:rFonts w:ascii="Arial" w:hAnsi="Arial" w:cs="Arial"/>
          <w:sz w:val="20"/>
        </w:rPr>
      </w:pPr>
    </w:p>
    <w:p w14:paraId="3F7466BF" w14:textId="77777777" w:rsidR="00091805" w:rsidRPr="004E134C" w:rsidRDefault="00091805" w:rsidP="00091805">
      <w:pPr>
        <w:pStyle w:val="ColorfulList-Accent11"/>
        <w:spacing w:after="0" w:line="240" w:lineRule="auto"/>
        <w:ind w:left="0"/>
        <w:rPr>
          <w:rFonts w:ascii="Arial" w:hAnsi="Arial" w:cs="Arial"/>
          <w:sz w:val="20"/>
        </w:rPr>
      </w:pPr>
    </w:p>
    <w:p w14:paraId="6F969456" w14:textId="77777777" w:rsidR="00091805" w:rsidRPr="004E134C" w:rsidRDefault="00091805" w:rsidP="00091805">
      <w:pPr>
        <w:pStyle w:val="ColorfulList-Accent11"/>
        <w:spacing w:after="0" w:line="240" w:lineRule="auto"/>
        <w:ind w:left="0"/>
        <w:rPr>
          <w:rFonts w:ascii="Arial" w:hAnsi="Arial" w:cs="Arial"/>
          <w:sz w:val="20"/>
        </w:rPr>
      </w:pPr>
      <w:r w:rsidRPr="004E134C">
        <w:rPr>
          <w:rFonts w:ascii="Arial" w:hAnsi="Arial" w:cs="Arial"/>
          <w:sz w:val="20"/>
        </w:rPr>
        <w:t>Support Staff:</w:t>
      </w:r>
    </w:p>
    <w:p w14:paraId="7EC5971B" w14:textId="77777777" w:rsidR="00091805" w:rsidRPr="004E134C" w:rsidRDefault="00091805" w:rsidP="00091805">
      <w:pPr>
        <w:pStyle w:val="ColorfulList-Accent11"/>
        <w:spacing w:after="0" w:line="240" w:lineRule="auto"/>
        <w:ind w:left="0"/>
        <w:rPr>
          <w:rFonts w:ascii="Arial" w:hAnsi="Arial" w:cs="Arial"/>
          <w:sz w:val="20"/>
        </w:rPr>
      </w:pPr>
    </w:p>
    <w:p w14:paraId="7D42EE5A"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 xml:space="preserve">Vanessa Medina, Assistant to the Director </w:t>
      </w:r>
    </w:p>
    <w:p w14:paraId="0BBEE32B" w14:textId="77777777" w:rsidR="00091805" w:rsidRPr="004E134C" w:rsidRDefault="00A616D6" w:rsidP="00091805">
      <w:pPr>
        <w:pStyle w:val="ColorfulList-Accent11"/>
        <w:spacing w:after="0" w:line="240" w:lineRule="auto"/>
        <w:ind w:firstLine="720"/>
        <w:rPr>
          <w:rFonts w:ascii="Arial" w:hAnsi="Arial" w:cs="Arial"/>
          <w:sz w:val="20"/>
        </w:rPr>
      </w:pPr>
      <w:hyperlink r:id="rId30" w:history="1">
        <w:r w:rsidR="00091805" w:rsidRPr="004E134C">
          <w:rPr>
            <w:rStyle w:val="Hyperlink1"/>
            <w:rFonts w:ascii="Arial" w:hAnsi="Arial" w:cs="Arial"/>
          </w:rPr>
          <w:t>vsalga2@uic.edu</w:t>
        </w:r>
      </w:hyperlink>
      <w:r w:rsidR="00091805" w:rsidRPr="004E134C">
        <w:rPr>
          <w:rFonts w:ascii="Arial" w:hAnsi="Arial" w:cs="Arial"/>
          <w:sz w:val="20"/>
        </w:rPr>
        <w:t>, Rm 268 AHSB, (312) 355-3925</w:t>
      </w:r>
    </w:p>
    <w:p w14:paraId="351D8E76" w14:textId="77777777" w:rsidR="00091805" w:rsidRPr="004E134C" w:rsidRDefault="00091805" w:rsidP="00091805">
      <w:pPr>
        <w:pStyle w:val="ColorfulList-Accent11"/>
        <w:spacing w:after="0" w:line="240" w:lineRule="auto"/>
        <w:ind w:firstLine="720"/>
        <w:rPr>
          <w:rFonts w:ascii="Arial" w:hAnsi="Arial" w:cs="Arial"/>
          <w:sz w:val="20"/>
        </w:rPr>
      </w:pPr>
    </w:p>
    <w:p w14:paraId="49EF144A"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Alyssa Nelson, Administrative Clerk</w:t>
      </w:r>
    </w:p>
    <w:p w14:paraId="73EA4966" w14:textId="77777777" w:rsidR="00091805" w:rsidRPr="004E134C" w:rsidRDefault="00A616D6" w:rsidP="00091805">
      <w:pPr>
        <w:pStyle w:val="ColorfulList-Accent11"/>
        <w:spacing w:after="0" w:line="240" w:lineRule="auto"/>
        <w:ind w:firstLine="720"/>
        <w:rPr>
          <w:rFonts w:ascii="Arial" w:hAnsi="Arial" w:cs="Arial"/>
          <w:sz w:val="20"/>
        </w:rPr>
      </w:pPr>
      <w:hyperlink r:id="rId31" w:history="1">
        <w:r w:rsidR="00091805" w:rsidRPr="004E134C">
          <w:rPr>
            <w:rStyle w:val="Hyperlink"/>
            <w:rFonts w:ascii="Arial" w:hAnsi="Arial" w:cs="Arial"/>
            <w:sz w:val="20"/>
          </w:rPr>
          <w:t>alyssan@uic.edu</w:t>
        </w:r>
      </w:hyperlink>
      <w:r w:rsidR="00091805" w:rsidRPr="004E134C">
        <w:rPr>
          <w:rFonts w:ascii="Arial" w:hAnsi="Arial" w:cs="Arial"/>
          <w:sz w:val="20"/>
        </w:rPr>
        <w:t>, Rm 265 AHSB, (312) 413-4732</w:t>
      </w:r>
    </w:p>
    <w:p w14:paraId="7E0ECB2E" w14:textId="77777777" w:rsidR="00091805" w:rsidRPr="004E134C" w:rsidRDefault="00091805" w:rsidP="00091805">
      <w:pPr>
        <w:pStyle w:val="ColorfulList-Accent11"/>
        <w:spacing w:after="0" w:line="240" w:lineRule="auto"/>
        <w:ind w:left="0"/>
        <w:rPr>
          <w:rFonts w:ascii="Arial" w:hAnsi="Arial" w:cs="Arial"/>
          <w:sz w:val="20"/>
        </w:rPr>
      </w:pPr>
    </w:p>
    <w:p w14:paraId="1895B11A"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Monica Rassoul, Information Services Supervisor</w:t>
      </w:r>
    </w:p>
    <w:p w14:paraId="41B802FE" w14:textId="77777777" w:rsidR="00091805" w:rsidRPr="006C4333" w:rsidRDefault="00A616D6" w:rsidP="00091805">
      <w:pPr>
        <w:pStyle w:val="ColorfulList-Accent11"/>
        <w:spacing w:after="0" w:line="240" w:lineRule="auto"/>
        <w:ind w:firstLine="720"/>
        <w:rPr>
          <w:rFonts w:ascii="Arial" w:hAnsi="Arial" w:cs="Arial"/>
          <w:sz w:val="20"/>
        </w:rPr>
      </w:pPr>
      <w:hyperlink r:id="rId32" w:history="1">
        <w:r w:rsidR="00091805" w:rsidRPr="004E134C">
          <w:rPr>
            <w:rStyle w:val="Hyperlink1"/>
            <w:rFonts w:ascii="Arial" w:hAnsi="Arial" w:cs="Arial"/>
          </w:rPr>
          <w:t>monair@uic.edu</w:t>
        </w:r>
      </w:hyperlink>
      <w:r w:rsidR="00091805" w:rsidRPr="004E134C">
        <w:rPr>
          <w:rFonts w:ascii="Arial" w:hAnsi="Arial" w:cs="Arial"/>
          <w:sz w:val="20"/>
        </w:rPr>
        <w:t>, Rm 254 AHSB, (312) 996-5785</w:t>
      </w:r>
    </w:p>
    <w:p w14:paraId="4B57AE3A" w14:textId="77777777" w:rsidR="00091805" w:rsidRPr="004E134C" w:rsidRDefault="00091805" w:rsidP="00091805">
      <w:pPr>
        <w:pStyle w:val="ColorfulList-Accent11"/>
        <w:spacing w:after="0" w:line="240" w:lineRule="auto"/>
        <w:ind w:firstLine="720"/>
        <w:rPr>
          <w:rFonts w:ascii="Arial" w:hAnsi="Arial" w:cs="Arial"/>
          <w:sz w:val="20"/>
        </w:rPr>
      </w:pPr>
    </w:p>
    <w:p w14:paraId="7DC3CCBF" w14:textId="77777777" w:rsidR="00091805" w:rsidRPr="004E134C" w:rsidRDefault="00091805" w:rsidP="00091805">
      <w:pPr>
        <w:spacing w:after="0" w:line="240" w:lineRule="auto"/>
        <w:ind w:firstLine="720"/>
        <w:rPr>
          <w:rFonts w:ascii="Arial" w:eastAsiaTheme="minorHAnsi" w:hAnsi="Arial" w:cs="Arial"/>
          <w:color w:val="4472C4"/>
          <w:sz w:val="20"/>
          <w:szCs w:val="20"/>
        </w:rPr>
      </w:pPr>
      <w:r w:rsidRPr="004E134C">
        <w:rPr>
          <w:rFonts w:ascii="Arial" w:hAnsi="Arial" w:cs="Arial"/>
          <w:sz w:val="20"/>
          <w:szCs w:val="20"/>
        </w:rPr>
        <w:t>Rene Torres, Admissions and Records Representative</w:t>
      </w:r>
    </w:p>
    <w:p w14:paraId="5B92A7E2" w14:textId="77777777" w:rsidR="00091805" w:rsidRPr="004E134C" w:rsidRDefault="00091805" w:rsidP="00091805">
      <w:pPr>
        <w:pStyle w:val="ColorfulList-Accent11"/>
        <w:spacing w:after="0" w:line="240" w:lineRule="auto"/>
        <w:ind w:firstLine="720"/>
        <w:rPr>
          <w:rFonts w:ascii="Arial" w:hAnsi="Arial" w:cs="Arial"/>
          <w:sz w:val="20"/>
        </w:rPr>
      </w:pPr>
      <w:r w:rsidRPr="004E134C">
        <w:rPr>
          <w:rStyle w:val="Hyperlink1"/>
          <w:rFonts w:ascii="Arial" w:hAnsi="Arial" w:cs="Arial"/>
        </w:rPr>
        <w:t>retorres@uic.edu</w:t>
      </w:r>
      <w:r w:rsidRPr="004E134C">
        <w:rPr>
          <w:rFonts w:ascii="Arial" w:hAnsi="Arial" w:cs="Arial"/>
          <w:sz w:val="20"/>
        </w:rPr>
        <w:t>, Rm 254 AHSB, (312) 996-3530</w:t>
      </w:r>
    </w:p>
    <w:p w14:paraId="243F638B" w14:textId="77777777" w:rsidR="00091805" w:rsidRPr="004E134C" w:rsidRDefault="00091805" w:rsidP="00091805">
      <w:pPr>
        <w:pStyle w:val="ColorfulList-Accent11"/>
        <w:spacing w:after="0" w:line="240" w:lineRule="auto"/>
        <w:ind w:firstLine="720"/>
        <w:rPr>
          <w:rFonts w:ascii="Arial" w:hAnsi="Arial" w:cs="Arial"/>
          <w:sz w:val="20"/>
        </w:rPr>
      </w:pPr>
    </w:p>
    <w:p w14:paraId="2EDA8830"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Gia Vander, Assistant Director</w:t>
      </w:r>
    </w:p>
    <w:p w14:paraId="10A7783A" w14:textId="77777777" w:rsidR="00091805" w:rsidRPr="004E134C" w:rsidRDefault="00A616D6" w:rsidP="00091805">
      <w:pPr>
        <w:pStyle w:val="ColorfulList-Accent11"/>
        <w:spacing w:after="0" w:line="240" w:lineRule="auto"/>
        <w:ind w:firstLine="720"/>
        <w:rPr>
          <w:rFonts w:ascii="Arial" w:hAnsi="Arial" w:cs="Arial"/>
          <w:sz w:val="20"/>
        </w:rPr>
      </w:pPr>
      <w:hyperlink r:id="rId33" w:history="1">
        <w:r w:rsidR="00091805" w:rsidRPr="004E134C">
          <w:rPr>
            <w:rStyle w:val="Hyperlink1"/>
            <w:rFonts w:ascii="Arial" w:hAnsi="Arial" w:cs="Arial"/>
          </w:rPr>
          <w:t>gial@uic.edu</w:t>
        </w:r>
      </w:hyperlink>
      <w:r w:rsidR="00091805" w:rsidRPr="004E134C">
        <w:rPr>
          <w:rFonts w:ascii="Arial" w:hAnsi="Arial" w:cs="Arial"/>
          <w:sz w:val="20"/>
        </w:rPr>
        <w:t>, Rm 257 AHSB, (312) 996-5250</w:t>
      </w:r>
    </w:p>
    <w:p w14:paraId="03BBF3EF" w14:textId="77777777" w:rsidR="00091805" w:rsidRPr="004E134C" w:rsidRDefault="00091805" w:rsidP="00091805">
      <w:pPr>
        <w:pStyle w:val="ColorfulList-Accent11"/>
        <w:spacing w:after="0" w:line="240" w:lineRule="auto"/>
        <w:ind w:firstLine="720"/>
        <w:rPr>
          <w:rFonts w:ascii="Arial" w:hAnsi="Arial" w:cs="Arial"/>
          <w:sz w:val="20"/>
        </w:rPr>
      </w:pPr>
    </w:p>
    <w:p w14:paraId="5C89C767" w14:textId="77777777" w:rsidR="00091805" w:rsidRPr="004E134C" w:rsidRDefault="00091805" w:rsidP="00091805">
      <w:pPr>
        <w:pStyle w:val="ColorfulList-Accent11"/>
        <w:spacing w:after="0" w:line="240" w:lineRule="auto"/>
        <w:ind w:left="0" w:firstLine="720"/>
        <w:rPr>
          <w:rFonts w:ascii="Arial" w:hAnsi="Arial" w:cs="Arial"/>
          <w:sz w:val="20"/>
        </w:rPr>
      </w:pPr>
      <w:r w:rsidRPr="004E134C">
        <w:rPr>
          <w:rFonts w:ascii="Arial" w:hAnsi="Arial" w:cs="Arial"/>
          <w:sz w:val="20"/>
        </w:rPr>
        <w:t xml:space="preserve">Rich Wojitas, Information Services Supervisor </w:t>
      </w:r>
    </w:p>
    <w:p w14:paraId="2CB3A15F" w14:textId="77777777" w:rsidR="00091805" w:rsidRPr="004E134C" w:rsidRDefault="00A616D6" w:rsidP="00091805">
      <w:pPr>
        <w:pStyle w:val="ColorfulList-Accent11"/>
        <w:spacing w:after="0" w:line="240" w:lineRule="auto"/>
        <w:ind w:firstLine="720"/>
        <w:rPr>
          <w:rFonts w:ascii="Arial" w:hAnsi="Arial" w:cs="Arial"/>
          <w:sz w:val="20"/>
        </w:rPr>
      </w:pPr>
      <w:hyperlink r:id="rId34" w:history="1">
        <w:r w:rsidR="00091805" w:rsidRPr="004E134C">
          <w:rPr>
            <w:rStyle w:val="Hyperlink1"/>
            <w:rFonts w:ascii="Arial" w:hAnsi="Arial" w:cs="Arial"/>
          </w:rPr>
          <w:t>wojo@uic.edu</w:t>
        </w:r>
      </w:hyperlink>
      <w:r w:rsidR="00091805" w:rsidRPr="004E134C">
        <w:rPr>
          <w:rFonts w:ascii="Arial" w:hAnsi="Arial" w:cs="Arial"/>
          <w:sz w:val="20"/>
        </w:rPr>
        <w:t>, Rm 250 AHSB, (312) 996-7337</w:t>
      </w:r>
    </w:p>
    <w:p w14:paraId="02428305" w14:textId="77777777" w:rsidR="00091805" w:rsidRPr="006C4333" w:rsidRDefault="00091805" w:rsidP="00091805">
      <w:pPr>
        <w:pStyle w:val="ColorfulList-Accent11"/>
        <w:spacing w:after="0" w:line="240" w:lineRule="auto"/>
        <w:ind w:left="0"/>
        <w:rPr>
          <w:rFonts w:ascii="Arial" w:hAnsi="Arial" w:cs="Arial"/>
          <w:sz w:val="20"/>
        </w:rPr>
      </w:pPr>
    </w:p>
    <w:p w14:paraId="43A35127" w14:textId="77777777" w:rsidR="00091805" w:rsidRPr="006C4333" w:rsidRDefault="00091805" w:rsidP="00091805">
      <w:pPr>
        <w:tabs>
          <w:tab w:val="right" w:pos="9340"/>
        </w:tabs>
        <w:spacing w:after="0" w:line="240" w:lineRule="auto"/>
        <w:rPr>
          <w:rFonts w:ascii="Arial" w:hAnsi="Arial" w:cs="Arial"/>
          <w:sz w:val="20"/>
        </w:rPr>
      </w:pPr>
    </w:p>
    <w:p w14:paraId="6B6D2260" w14:textId="06C48CEB" w:rsidR="00091805" w:rsidRPr="006C4333" w:rsidRDefault="00091805" w:rsidP="00091805">
      <w:pPr>
        <w:pStyle w:val="Heading1"/>
        <w:spacing w:before="0" w:line="240" w:lineRule="auto"/>
        <w:rPr>
          <w:rFonts w:ascii="Arial" w:hAnsi="Arial" w:cs="Arial"/>
          <w:b/>
        </w:rPr>
      </w:pPr>
      <w:bookmarkStart w:id="33" w:name="_Toc43909887"/>
      <w:r w:rsidRPr="006C4333">
        <w:rPr>
          <w:rFonts w:ascii="Arial" w:hAnsi="Arial" w:cs="Arial"/>
          <w:b/>
        </w:rPr>
        <w:lastRenderedPageBreak/>
        <w:t>F</w:t>
      </w:r>
      <w:r w:rsidR="008261FD">
        <w:rPr>
          <w:rFonts w:ascii="Arial" w:hAnsi="Arial" w:cs="Arial"/>
          <w:b/>
        </w:rPr>
        <w:t>INANCIAL SUPPORT</w:t>
      </w:r>
      <w:r w:rsidRPr="006C4333">
        <w:rPr>
          <w:rFonts w:ascii="Arial" w:hAnsi="Arial" w:cs="Arial"/>
          <w:b/>
        </w:rPr>
        <w:t>/E</w:t>
      </w:r>
      <w:r w:rsidR="008261FD">
        <w:rPr>
          <w:rFonts w:ascii="Arial" w:hAnsi="Arial" w:cs="Arial"/>
          <w:b/>
        </w:rPr>
        <w:t>MPLOYMENT</w:t>
      </w:r>
      <w:bookmarkEnd w:id="33"/>
    </w:p>
    <w:p w14:paraId="54CCBB94" w14:textId="77777777" w:rsidR="00091805" w:rsidRPr="006C4333" w:rsidRDefault="00091805" w:rsidP="00091805">
      <w:pPr>
        <w:spacing w:after="0" w:line="240" w:lineRule="auto"/>
        <w:ind w:left="20"/>
        <w:rPr>
          <w:rFonts w:ascii="Arial" w:hAnsi="Arial" w:cs="Arial"/>
          <w:sz w:val="20"/>
        </w:rPr>
      </w:pPr>
    </w:p>
    <w:p w14:paraId="4D44FC99"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Graduate students in Biomedical Visualization are eligible for financial support from a variety of sources:  Board of Trustee waivers, assistantships, the Martin Luther King, Jr. Scholarship, the Van Doren Scholarship, the Laurette Kirsten Scholarship, the Abraham Lincoln Fellowship and other fellowships.  An attempt is made to see that all students benefit from available funds at some time during their two years of study.  A description of each financial award is listed below along with their eligibility requirements.</w:t>
      </w:r>
    </w:p>
    <w:p w14:paraId="6A9B5FA2" w14:textId="77777777" w:rsidR="00091805" w:rsidRPr="004E134C" w:rsidRDefault="00091805" w:rsidP="00091805">
      <w:pPr>
        <w:spacing w:after="0" w:line="240" w:lineRule="auto"/>
        <w:ind w:left="20"/>
        <w:rPr>
          <w:rFonts w:ascii="Arial" w:hAnsi="Arial" w:cs="Arial"/>
          <w:sz w:val="20"/>
          <w:szCs w:val="20"/>
        </w:rPr>
      </w:pPr>
    </w:p>
    <w:p w14:paraId="65B0B2D3" w14:textId="77777777" w:rsidR="00091805" w:rsidRPr="004E134C" w:rsidRDefault="00091805" w:rsidP="00091805">
      <w:pPr>
        <w:pStyle w:val="ColorfulList-Accent11"/>
        <w:spacing w:after="0" w:line="240" w:lineRule="auto"/>
        <w:ind w:left="0"/>
        <w:rPr>
          <w:rFonts w:ascii="Arial" w:hAnsi="Arial" w:cs="Arial"/>
          <w:sz w:val="20"/>
        </w:rPr>
      </w:pPr>
      <w:r w:rsidRPr="004E134C">
        <w:rPr>
          <w:rFonts w:ascii="Arial" w:hAnsi="Arial" w:cs="Arial"/>
          <w:sz w:val="20"/>
        </w:rPr>
        <w:t>Board of Trustees Waiver (BOT)</w:t>
      </w:r>
    </w:p>
    <w:p w14:paraId="46C934D9" w14:textId="77777777" w:rsidR="00091805" w:rsidRPr="004E134C" w:rsidRDefault="00091805" w:rsidP="00091805">
      <w:pPr>
        <w:pStyle w:val="ColorfulList-Accent11"/>
        <w:spacing w:after="0" w:line="240" w:lineRule="auto"/>
        <w:ind w:left="0"/>
        <w:rPr>
          <w:rFonts w:ascii="Arial" w:hAnsi="Arial" w:cs="Arial"/>
          <w:sz w:val="20"/>
        </w:rPr>
      </w:pPr>
    </w:p>
    <w:p w14:paraId="2FFD4DC3"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The BVIS program has two Board of Trustee (BOT) Tuition and Service Fee Waivers to award each term.  In order to be eligible, students must be enrolled in a minimum of 12 credit hours per semester or 6 credit hours for the summer term.  Under no circumstances are non-degree or undergraduate students eligible for this award.  Waiver recipients may accept part-time employment, not to exceed twenty hours a week either within or outside the university.</w:t>
      </w:r>
    </w:p>
    <w:p w14:paraId="239CFF05" w14:textId="77777777" w:rsidR="00091805" w:rsidRPr="004E134C" w:rsidRDefault="00091805" w:rsidP="00091805">
      <w:pPr>
        <w:spacing w:after="0" w:line="240" w:lineRule="auto"/>
        <w:ind w:left="20"/>
        <w:rPr>
          <w:rFonts w:ascii="Arial" w:hAnsi="Arial" w:cs="Arial"/>
          <w:sz w:val="20"/>
          <w:szCs w:val="20"/>
        </w:rPr>
      </w:pPr>
    </w:p>
    <w:p w14:paraId="58F019BD" w14:textId="77777777" w:rsidR="00091805" w:rsidRPr="004E134C" w:rsidRDefault="00091805" w:rsidP="00091805">
      <w:pPr>
        <w:pStyle w:val="Header1"/>
        <w:numPr>
          <w:ilvl w:val="0"/>
          <w:numId w:val="16"/>
        </w:numPr>
        <w:tabs>
          <w:tab w:val="clear" w:pos="4320"/>
          <w:tab w:val="clear" w:pos="8640"/>
        </w:tabs>
        <w:ind w:hanging="360"/>
        <w:rPr>
          <w:rFonts w:ascii="Arial" w:hAnsi="Arial" w:cs="Arial"/>
        </w:rPr>
      </w:pPr>
      <w:r w:rsidRPr="004E134C">
        <w:rPr>
          <w:rFonts w:ascii="Arial" w:hAnsi="Arial" w:cs="Arial"/>
        </w:rPr>
        <w:t>The student has the award for the term specified</w:t>
      </w:r>
    </w:p>
    <w:p w14:paraId="0E1846F9" w14:textId="77777777" w:rsidR="00091805" w:rsidRPr="004E134C" w:rsidRDefault="00091805" w:rsidP="00091805">
      <w:pPr>
        <w:pStyle w:val="Header1"/>
        <w:numPr>
          <w:ilvl w:val="0"/>
          <w:numId w:val="16"/>
        </w:numPr>
        <w:tabs>
          <w:tab w:val="clear" w:pos="4320"/>
          <w:tab w:val="clear" w:pos="8640"/>
        </w:tabs>
        <w:ind w:hanging="360"/>
        <w:rPr>
          <w:rFonts w:ascii="Arial" w:hAnsi="Arial" w:cs="Arial"/>
        </w:rPr>
      </w:pPr>
      <w:r w:rsidRPr="004E134C">
        <w:rPr>
          <w:rFonts w:ascii="Arial" w:hAnsi="Arial" w:cs="Arial"/>
        </w:rPr>
        <w:t>The waiver covers tuition and service fee only.  General and other fees including HMO insurance are payable by the student.</w:t>
      </w:r>
    </w:p>
    <w:p w14:paraId="546773BB" w14:textId="77777777" w:rsidR="00091805" w:rsidRPr="004E134C" w:rsidRDefault="00091805" w:rsidP="00091805">
      <w:pPr>
        <w:pStyle w:val="Header1"/>
        <w:numPr>
          <w:ilvl w:val="0"/>
          <w:numId w:val="16"/>
        </w:numPr>
        <w:tabs>
          <w:tab w:val="clear" w:pos="4320"/>
          <w:tab w:val="clear" w:pos="8640"/>
        </w:tabs>
        <w:ind w:hanging="360"/>
        <w:rPr>
          <w:rFonts w:ascii="Arial" w:hAnsi="Arial" w:cs="Arial"/>
        </w:rPr>
      </w:pPr>
      <w:r w:rsidRPr="004E134C">
        <w:rPr>
          <w:rFonts w:ascii="Arial" w:hAnsi="Arial" w:cs="Arial"/>
        </w:rPr>
        <w:t xml:space="preserve">The student must register for and maintain registration in 12 or more hours (6 in summer) throughout the term.  If a student drops below 12 hours of registration at any time during the semester (or 6 hours in the summer term) the waiver is rescinded and the student is billed the tuition and service fee. </w:t>
      </w:r>
    </w:p>
    <w:p w14:paraId="1FCFAC65" w14:textId="77777777" w:rsidR="00091805" w:rsidRPr="004E134C" w:rsidRDefault="00091805" w:rsidP="00091805">
      <w:pPr>
        <w:pStyle w:val="Header1"/>
        <w:numPr>
          <w:ilvl w:val="0"/>
          <w:numId w:val="16"/>
        </w:numPr>
        <w:tabs>
          <w:tab w:val="clear" w:pos="4320"/>
          <w:tab w:val="clear" w:pos="8640"/>
        </w:tabs>
        <w:ind w:hanging="360"/>
        <w:rPr>
          <w:rFonts w:ascii="Arial" w:hAnsi="Arial" w:cs="Arial"/>
        </w:rPr>
      </w:pPr>
      <w:r w:rsidRPr="004E134C">
        <w:rPr>
          <w:rFonts w:ascii="Arial" w:hAnsi="Arial" w:cs="Arial"/>
        </w:rPr>
        <w:t>The student must contact the BVIS Program Director immediately if given another type of waiver or assistantship.</w:t>
      </w:r>
    </w:p>
    <w:p w14:paraId="7D1561E6" w14:textId="77777777" w:rsidR="00091805" w:rsidRPr="004E134C" w:rsidRDefault="00091805" w:rsidP="00091805">
      <w:pPr>
        <w:pStyle w:val="Header1"/>
        <w:numPr>
          <w:ilvl w:val="0"/>
          <w:numId w:val="16"/>
        </w:numPr>
        <w:tabs>
          <w:tab w:val="clear" w:pos="4320"/>
          <w:tab w:val="clear" w:pos="8640"/>
        </w:tabs>
        <w:ind w:hanging="360"/>
        <w:rPr>
          <w:rFonts w:ascii="Arial" w:hAnsi="Arial" w:cs="Arial"/>
        </w:rPr>
      </w:pPr>
      <w:r w:rsidRPr="004E134C">
        <w:rPr>
          <w:rFonts w:ascii="Arial" w:hAnsi="Arial" w:cs="Arial"/>
        </w:rPr>
        <w:t xml:space="preserve">The waiver will not be reflected in the student’s first monthly statement.  The student should subtract the amount of tuition and service fee from the amount listed on the first monthly statement, and pay the remainder.  The waiver will be reflected in the second monthly statement. </w:t>
      </w:r>
    </w:p>
    <w:p w14:paraId="3859B223" w14:textId="77777777" w:rsidR="00091805" w:rsidRPr="004E134C" w:rsidRDefault="00091805" w:rsidP="00091805">
      <w:pPr>
        <w:pStyle w:val="Header1"/>
        <w:tabs>
          <w:tab w:val="clear" w:pos="4320"/>
          <w:tab w:val="clear" w:pos="8640"/>
        </w:tabs>
        <w:rPr>
          <w:rFonts w:ascii="Arial" w:hAnsi="Arial" w:cs="Arial"/>
        </w:rPr>
      </w:pPr>
    </w:p>
    <w:p w14:paraId="6413ACAC" w14:textId="77777777" w:rsidR="00091805" w:rsidRPr="004E134C" w:rsidRDefault="00091805" w:rsidP="00091805">
      <w:pPr>
        <w:pStyle w:val="Header1"/>
        <w:tabs>
          <w:tab w:val="clear" w:pos="4320"/>
          <w:tab w:val="clear" w:pos="8640"/>
        </w:tabs>
        <w:rPr>
          <w:rFonts w:ascii="Arial" w:hAnsi="Arial" w:cs="Arial"/>
        </w:rPr>
      </w:pPr>
      <w:r w:rsidRPr="004E134C">
        <w:rPr>
          <w:rFonts w:ascii="Arial" w:hAnsi="Arial" w:cs="Arial"/>
        </w:rPr>
        <w:t xml:space="preserve">For more information: </w:t>
      </w:r>
      <w:hyperlink r:id="rId35" w:history="1">
        <w:r w:rsidRPr="004E134C">
          <w:rPr>
            <w:rStyle w:val="Hyperlink"/>
            <w:rFonts w:ascii="Arial" w:hAnsi="Arial" w:cs="Arial"/>
          </w:rPr>
          <w:t>http://www.bot.uillinois.edu/</w:t>
        </w:r>
      </w:hyperlink>
    </w:p>
    <w:p w14:paraId="61D43905" w14:textId="77777777" w:rsidR="00091805" w:rsidRPr="004E134C" w:rsidRDefault="00091805" w:rsidP="00091805">
      <w:pPr>
        <w:pStyle w:val="BodyTextIndent21"/>
        <w:spacing w:after="0" w:line="240" w:lineRule="auto"/>
        <w:ind w:left="0"/>
        <w:jc w:val="center"/>
        <w:rPr>
          <w:rFonts w:ascii="Arial" w:hAnsi="Arial" w:cs="Arial"/>
          <w:sz w:val="20"/>
        </w:rPr>
      </w:pPr>
    </w:p>
    <w:p w14:paraId="259C5C4B" w14:textId="77777777" w:rsidR="00091805" w:rsidRPr="004E134C" w:rsidRDefault="00091805" w:rsidP="00091805">
      <w:pPr>
        <w:pStyle w:val="BodyTextIndent21"/>
        <w:spacing w:after="0" w:line="240" w:lineRule="auto"/>
        <w:ind w:left="0"/>
        <w:rPr>
          <w:rFonts w:ascii="Arial" w:hAnsi="Arial" w:cs="Arial"/>
          <w:sz w:val="20"/>
        </w:rPr>
      </w:pPr>
      <w:r w:rsidRPr="004E134C">
        <w:rPr>
          <w:rFonts w:ascii="Arial" w:hAnsi="Arial" w:cs="Arial"/>
          <w:sz w:val="20"/>
        </w:rPr>
        <w:t xml:space="preserve">Please note that this tuition and service fee waiver is from the graduate college and that there are no additional duties assigned to the recipient for receiving the award, such as photocopying, answering phones, general office work, teaching, or additional lab work.   BVIS graduate students are welcome to apply for a tuition waiver.  Consult the BVIS Program Director for more information.  </w:t>
      </w:r>
    </w:p>
    <w:p w14:paraId="7A8D7D2A" w14:textId="77777777" w:rsidR="00091805" w:rsidRPr="006C4333" w:rsidRDefault="00091805" w:rsidP="00091805">
      <w:pPr>
        <w:pStyle w:val="ColorfulList-Accent11"/>
        <w:spacing w:after="0" w:line="240" w:lineRule="auto"/>
        <w:ind w:left="0"/>
        <w:rPr>
          <w:rFonts w:ascii="Arial" w:hAnsi="Arial" w:cs="Arial"/>
        </w:rPr>
      </w:pPr>
    </w:p>
    <w:p w14:paraId="21079EE2" w14:textId="77777777" w:rsidR="00091805" w:rsidRPr="006C4333" w:rsidRDefault="00091805" w:rsidP="00091805">
      <w:pPr>
        <w:pStyle w:val="Heading1"/>
        <w:spacing w:before="0" w:line="240" w:lineRule="auto"/>
        <w:rPr>
          <w:rFonts w:ascii="Arial" w:hAnsi="Arial" w:cs="Arial"/>
        </w:rPr>
      </w:pPr>
      <w:bookmarkStart w:id="34" w:name="_Toc43909888"/>
      <w:r w:rsidRPr="006C4333">
        <w:rPr>
          <w:rFonts w:ascii="Arial" w:hAnsi="Arial" w:cs="Arial"/>
        </w:rPr>
        <w:t>Fellowships</w:t>
      </w:r>
      <w:bookmarkEnd w:id="34"/>
    </w:p>
    <w:p w14:paraId="3C6709DC" w14:textId="77777777" w:rsidR="00091805" w:rsidRPr="006C4333" w:rsidRDefault="00091805" w:rsidP="00091805">
      <w:pPr>
        <w:pStyle w:val="ColorfulList-Accent11"/>
        <w:spacing w:after="0" w:line="240" w:lineRule="auto"/>
        <w:ind w:left="0"/>
        <w:rPr>
          <w:rFonts w:ascii="Arial" w:hAnsi="Arial" w:cs="Arial"/>
        </w:rPr>
      </w:pPr>
    </w:p>
    <w:p w14:paraId="57F21AE1"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The University of Illinois at Chicago allocates funds annually for Abraham Lincoln Graduate Fellowships to support individuals from traditionally underrepresented racial and ethnic minority groups in graduate education.  Awards include stipends plus tuition and service fee waivers.  Selection of awardees is based on undergraduate grade point average, Graduate Record Exam scores, letters of recommendation, and the nominee's personal statement.  Only entering first year graduate students are eligible for these fellowships.  Applicants must be citizens or permanent residents of the United States.</w:t>
      </w:r>
    </w:p>
    <w:p w14:paraId="7DFE2165" w14:textId="77777777" w:rsidR="00091805" w:rsidRPr="004E134C" w:rsidRDefault="00091805" w:rsidP="00091805">
      <w:pPr>
        <w:spacing w:after="0" w:line="240" w:lineRule="auto"/>
        <w:ind w:left="20"/>
        <w:rPr>
          <w:rFonts w:ascii="Arial" w:hAnsi="Arial" w:cs="Arial"/>
          <w:sz w:val="20"/>
          <w:szCs w:val="20"/>
        </w:rPr>
      </w:pPr>
    </w:p>
    <w:p w14:paraId="195422F8"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 xml:space="preserve">As an alternative, the Graduate College holds an annual, all campus Fellowship competition to support fulltime graduate students.  Awards include stipends plus tuition and service fee waivers.  Selection of awardees is based primarily on academic promise and scholarly achievement.  Students may apply during their first year in the program for fellowship support during their second year.  </w:t>
      </w:r>
    </w:p>
    <w:p w14:paraId="4BCE408F" w14:textId="77777777" w:rsidR="00091805" w:rsidRPr="004E134C" w:rsidRDefault="00091805" w:rsidP="00091805">
      <w:pPr>
        <w:spacing w:after="0" w:line="240" w:lineRule="auto"/>
        <w:ind w:left="20"/>
        <w:rPr>
          <w:rFonts w:ascii="Arial" w:hAnsi="Arial" w:cs="Arial"/>
          <w:sz w:val="20"/>
          <w:szCs w:val="20"/>
        </w:rPr>
      </w:pPr>
    </w:p>
    <w:p w14:paraId="428F9E31"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 xml:space="preserve">For more information about fellowship awards:  </w:t>
      </w:r>
      <w:hyperlink r:id="rId36" w:history="1">
        <w:r w:rsidRPr="004E134C">
          <w:rPr>
            <w:rStyle w:val="Hyperlink"/>
            <w:rFonts w:ascii="Arial" w:hAnsi="Arial" w:cs="Arial"/>
            <w:sz w:val="20"/>
            <w:szCs w:val="20"/>
          </w:rPr>
          <w:t>https://grad.uic.edu/funding-awards/graduate-college-fellowships/</w:t>
        </w:r>
      </w:hyperlink>
    </w:p>
    <w:p w14:paraId="1AB49B64" w14:textId="77777777" w:rsidR="00091805" w:rsidRPr="006C4333" w:rsidRDefault="00091805" w:rsidP="00091805">
      <w:pPr>
        <w:pStyle w:val="ColorfulList-Accent11"/>
        <w:spacing w:after="0" w:line="240" w:lineRule="auto"/>
        <w:ind w:left="0"/>
        <w:rPr>
          <w:rFonts w:ascii="Arial" w:hAnsi="Arial" w:cs="Arial"/>
          <w:sz w:val="20"/>
        </w:rPr>
      </w:pPr>
    </w:p>
    <w:p w14:paraId="1DB9F9C9" w14:textId="77777777" w:rsidR="00091805" w:rsidRPr="006C4333" w:rsidRDefault="00091805" w:rsidP="00091805">
      <w:pPr>
        <w:pStyle w:val="Heading1"/>
        <w:spacing w:before="0" w:line="240" w:lineRule="auto"/>
        <w:rPr>
          <w:rFonts w:ascii="Arial" w:hAnsi="Arial" w:cs="Arial"/>
        </w:rPr>
      </w:pPr>
      <w:bookmarkStart w:id="35" w:name="_Toc43909889"/>
      <w:r w:rsidRPr="006C4333">
        <w:rPr>
          <w:rFonts w:ascii="Arial" w:hAnsi="Arial" w:cs="Arial"/>
        </w:rPr>
        <w:lastRenderedPageBreak/>
        <w:t>Graduate Assistant (GA) / Teaching Assistant (TA) / Research Assistant (RA)</w:t>
      </w:r>
      <w:bookmarkEnd w:id="35"/>
    </w:p>
    <w:p w14:paraId="02B05F2D" w14:textId="77777777" w:rsidR="00091805" w:rsidRDefault="00091805" w:rsidP="00091805">
      <w:pPr>
        <w:spacing w:after="0" w:line="240" w:lineRule="auto"/>
        <w:rPr>
          <w:rFonts w:ascii="Arial" w:hAnsi="Arial" w:cs="Arial"/>
          <w:sz w:val="20"/>
        </w:rPr>
      </w:pPr>
    </w:p>
    <w:p w14:paraId="433FFBF1"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 xml:space="preserve">For information about graduate assistantships:  </w:t>
      </w:r>
      <w:hyperlink r:id="rId37" w:history="1">
        <w:r w:rsidRPr="006C4333">
          <w:rPr>
            <w:rStyle w:val="Hyperlink"/>
            <w:rFonts w:ascii="Arial" w:hAnsi="Arial" w:cs="Arial"/>
            <w:sz w:val="20"/>
          </w:rPr>
          <w:t>https://grad.uic.edu/assistantships/</w:t>
        </w:r>
      </w:hyperlink>
    </w:p>
    <w:p w14:paraId="08B1280B" w14:textId="77777777" w:rsidR="00091805" w:rsidRPr="006C4333" w:rsidRDefault="00091805" w:rsidP="00091805">
      <w:pPr>
        <w:pStyle w:val="ColorfulList-Accent11"/>
        <w:spacing w:after="0" w:line="240" w:lineRule="auto"/>
        <w:ind w:left="0"/>
        <w:rPr>
          <w:rFonts w:ascii="Arial" w:hAnsi="Arial" w:cs="Arial"/>
        </w:rPr>
      </w:pPr>
    </w:p>
    <w:p w14:paraId="0F59F029" w14:textId="77777777" w:rsidR="00091805" w:rsidRPr="006C4333" w:rsidRDefault="00091805" w:rsidP="00091805">
      <w:pPr>
        <w:pStyle w:val="Heading1"/>
        <w:spacing w:before="0" w:line="240" w:lineRule="auto"/>
        <w:rPr>
          <w:rFonts w:ascii="Arial" w:hAnsi="Arial" w:cs="Arial"/>
        </w:rPr>
      </w:pPr>
      <w:bookmarkStart w:id="36" w:name="_Toc43909890"/>
      <w:r w:rsidRPr="006C4333">
        <w:rPr>
          <w:rFonts w:ascii="Arial" w:hAnsi="Arial" w:cs="Arial"/>
        </w:rPr>
        <w:t>Scholarships and Awards</w:t>
      </w:r>
      <w:bookmarkEnd w:id="36"/>
    </w:p>
    <w:p w14:paraId="085F1749" w14:textId="77777777" w:rsidR="00091805" w:rsidRPr="006C4333" w:rsidRDefault="00091805" w:rsidP="00091805">
      <w:pPr>
        <w:pStyle w:val="ColorfulList-Accent11"/>
        <w:spacing w:after="0" w:line="240" w:lineRule="auto"/>
        <w:ind w:left="0"/>
        <w:rPr>
          <w:rFonts w:ascii="Arial" w:hAnsi="Arial" w:cs="Arial"/>
        </w:rPr>
      </w:pPr>
    </w:p>
    <w:p w14:paraId="430CFC73" w14:textId="77777777" w:rsidR="00091805" w:rsidRPr="004E134C" w:rsidRDefault="00091805" w:rsidP="00091805">
      <w:pPr>
        <w:pStyle w:val="Heading7A"/>
        <w:spacing w:before="0" w:after="0" w:line="240" w:lineRule="auto"/>
        <w:rPr>
          <w:rFonts w:ascii="Arial" w:hAnsi="Arial" w:cs="Arial"/>
          <w:b/>
          <w:bCs/>
          <w:sz w:val="20"/>
        </w:rPr>
      </w:pPr>
      <w:r w:rsidRPr="004E134C">
        <w:rPr>
          <w:rFonts w:ascii="Arial" w:hAnsi="Arial" w:cs="Arial"/>
          <w:b/>
          <w:bCs/>
          <w:sz w:val="20"/>
        </w:rPr>
        <w:t>CAHS Van Doren Scholarship</w:t>
      </w:r>
    </w:p>
    <w:p w14:paraId="643D92B4" w14:textId="77777777" w:rsidR="00091805" w:rsidRPr="006C4333" w:rsidRDefault="00091805" w:rsidP="00091805">
      <w:pPr>
        <w:spacing w:after="0" w:line="240" w:lineRule="auto"/>
        <w:rPr>
          <w:rFonts w:ascii="Arial" w:hAnsi="Arial" w:cs="Arial"/>
        </w:rPr>
      </w:pPr>
    </w:p>
    <w:p w14:paraId="2931F5CF"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The W. E. Van Doren Scholarship in the University of Illinois Foundation honors the memory of</w:t>
      </w:r>
    </w:p>
    <w:p w14:paraId="7CAFC7AF"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its namesake, who was a member of the University of Illinois class of 1924 at the Urbana Champaign</w:t>
      </w:r>
    </w:p>
    <w:p w14:paraId="7E8C7B55"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campus. The fund provides income for scholarships in the field of medicine or the related arts.</w:t>
      </w:r>
    </w:p>
    <w:p w14:paraId="6E646855" w14:textId="77777777" w:rsidR="00091805" w:rsidRPr="006C4333" w:rsidRDefault="00091805" w:rsidP="00091805">
      <w:pPr>
        <w:tabs>
          <w:tab w:val="right" w:pos="9340"/>
        </w:tabs>
        <w:spacing w:after="0" w:line="240" w:lineRule="auto"/>
        <w:rPr>
          <w:rFonts w:ascii="Arial" w:hAnsi="Arial" w:cs="Arial"/>
          <w:sz w:val="20"/>
        </w:rPr>
      </w:pPr>
    </w:p>
    <w:p w14:paraId="1D0379D8"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 xml:space="preserve">     General Guidelines:</w:t>
      </w:r>
    </w:p>
    <w:p w14:paraId="29661BC7" w14:textId="77777777" w:rsidR="00091805" w:rsidRPr="006C4333" w:rsidRDefault="00091805" w:rsidP="00091805">
      <w:pPr>
        <w:tabs>
          <w:tab w:val="right" w:pos="9340"/>
        </w:tabs>
        <w:spacing w:after="0" w:line="240" w:lineRule="auto"/>
        <w:rPr>
          <w:rFonts w:ascii="Arial" w:hAnsi="Arial" w:cs="Arial"/>
          <w:sz w:val="20"/>
        </w:rPr>
      </w:pPr>
    </w:p>
    <w:p w14:paraId="4D445FA2" w14:textId="77777777" w:rsidR="00091805" w:rsidRPr="006C4333" w:rsidRDefault="00091805" w:rsidP="00091805">
      <w:pPr>
        <w:tabs>
          <w:tab w:val="left" w:pos="330"/>
        </w:tabs>
        <w:spacing w:after="0" w:line="240" w:lineRule="auto"/>
        <w:ind w:left="280" w:hanging="280"/>
        <w:rPr>
          <w:rFonts w:ascii="Arial" w:hAnsi="Arial" w:cs="Arial"/>
          <w:sz w:val="20"/>
        </w:rPr>
      </w:pPr>
      <w:r w:rsidRPr="006C4333">
        <w:rPr>
          <w:rFonts w:ascii="Arial" w:hAnsi="Arial" w:cs="Arial"/>
          <w:sz w:val="20"/>
        </w:rPr>
        <w:t>1.</w:t>
      </w:r>
      <w:r w:rsidRPr="006C4333">
        <w:rPr>
          <w:rFonts w:ascii="Arial" w:hAnsi="Arial" w:cs="Arial"/>
          <w:sz w:val="20"/>
        </w:rPr>
        <w:tab/>
        <w:t>All students with financial need, undergraduate and graduate, are encouraged to apply. First preference will be given to minority applicants. All applicants must have on file the Free Application for Federal Student Aid (FAFSA) form for need verification. This form is available in Student Affairs or Student Financial Aid. The award is not limited to instate students.</w:t>
      </w:r>
    </w:p>
    <w:p w14:paraId="5315A87C" w14:textId="77777777" w:rsidR="00091805" w:rsidRPr="006C4333" w:rsidRDefault="00091805" w:rsidP="00091805">
      <w:pPr>
        <w:tabs>
          <w:tab w:val="left" w:pos="330"/>
        </w:tabs>
        <w:spacing w:after="0" w:line="240" w:lineRule="auto"/>
        <w:rPr>
          <w:rFonts w:ascii="Arial" w:hAnsi="Arial" w:cs="Arial"/>
          <w:sz w:val="20"/>
        </w:rPr>
      </w:pPr>
    </w:p>
    <w:p w14:paraId="00ED86B3" w14:textId="77777777" w:rsidR="00091805" w:rsidRPr="006C4333" w:rsidRDefault="00091805" w:rsidP="00091805">
      <w:pPr>
        <w:tabs>
          <w:tab w:val="left" w:pos="330"/>
        </w:tabs>
        <w:spacing w:after="0" w:line="240" w:lineRule="auto"/>
        <w:ind w:left="280" w:hanging="280"/>
        <w:rPr>
          <w:rFonts w:ascii="Arial" w:hAnsi="Arial" w:cs="Arial"/>
          <w:sz w:val="20"/>
        </w:rPr>
      </w:pPr>
      <w:r w:rsidRPr="006C4333">
        <w:rPr>
          <w:rFonts w:ascii="Arial" w:hAnsi="Arial" w:cs="Arial"/>
          <w:sz w:val="20"/>
        </w:rPr>
        <w:t>2.</w:t>
      </w:r>
      <w:r w:rsidRPr="006C4333">
        <w:rPr>
          <w:rFonts w:ascii="Arial" w:hAnsi="Arial" w:cs="Arial"/>
          <w:sz w:val="20"/>
        </w:rPr>
        <w:tab/>
        <w:t>Scholarship monies can be used for any financial needs related to academic enrollment, e.g., tuition, fees, books, travel, etc.</w:t>
      </w:r>
    </w:p>
    <w:p w14:paraId="335538DA" w14:textId="77777777" w:rsidR="00091805" w:rsidRPr="006C4333" w:rsidRDefault="00091805" w:rsidP="00091805">
      <w:pPr>
        <w:tabs>
          <w:tab w:val="left" w:pos="330"/>
        </w:tabs>
        <w:spacing w:after="0" w:line="240" w:lineRule="auto"/>
        <w:rPr>
          <w:rFonts w:ascii="Arial" w:hAnsi="Arial" w:cs="Arial"/>
          <w:sz w:val="20"/>
        </w:rPr>
      </w:pPr>
    </w:p>
    <w:p w14:paraId="6772C309" w14:textId="77777777" w:rsidR="00091805" w:rsidRPr="006C4333" w:rsidRDefault="00091805" w:rsidP="00091805">
      <w:pPr>
        <w:tabs>
          <w:tab w:val="left" w:pos="330"/>
        </w:tabs>
        <w:spacing w:after="0" w:line="240" w:lineRule="auto"/>
        <w:ind w:left="280" w:hanging="280"/>
        <w:rPr>
          <w:rFonts w:ascii="Arial" w:hAnsi="Arial" w:cs="Arial"/>
          <w:sz w:val="20"/>
        </w:rPr>
      </w:pPr>
      <w:r w:rsidRPr="006C4333">
        <w:rPr>
          <w:rFonts w:ascii="Arial" w:hAnsi="Arial" w:cs="Arial"/>
          <w:sz w:val="20"/>
        </w:rPr>
        <w:t>3.</w:t>
      </w:r>
      <w:r w:rsidRPr="006C4333">
        <w:rPr>
          <w:rFonts w:ascii="Arial" w:hAnsi="Arial" w:cs="Arial"/>
          <w:sz w:val="20"/>
        </w:rPr>
        <w:tab/>
        <w:t>All applicants must be in good standing within their academic unit. A signature is required from an advisor, other faculty, or the unit head. Verification of good standing will be required for each term for which assistance is requested.</w:t>
      </w:r>
    </w:p>
    <w:p w14:paraId="38B10C52" w14:textId="77777777" w:rsidR="00091805" w:rsidRPr="006C4333" w:rsidRDefault="00091805" w:rsidP="00091805">
      <w:pPr>
        <w:tabs>
          <w:tab w:val="left" w:pos="330"/>
        </w:tabs>
        <w:spacing w:after="0" w:line="240" w:lineRule="auto"/>
        <w:rPr>
          <w:rFonts w:ascii="Arial" w:hAnsi="Arial" w:cs="Arial"/>
          <w:sz w:val="20"/>
        </w:rPr>
      </w:pPr>
    </w:p>
    <w:p w14:paraId="7B327210" w14:textId="77777777" w:rsidR="00091805" w:rsidRPr="006C4333" w:rsidRDefault="00091805" w:rsidP="00091805">
      <w:pPr>
        <w:tabs>
          <w:tab w:val="left" w:pos="330"/>
        </w:tabs>
        <w:spacing w:after="0" w:line="240" w:lineRule="auto"/>
        <w:ind w:left="280" w:hanging="280"/>
        <w:rPr>
          <w:rFonts w:ascii="Arial" w:hAnsi="Arial" w:cs="Arial"/>
          <w:sz w:val="20"/>
        </w:rPr>
      </w:pPr>
      <w:r w:rsidRPr="006C4333">
        <w:rPr>
          <w:rFonts w:ascii="Arial" w:hAnsi="Arial" w:cs="Arial"/>
          <w:sz w:val="20"/>
        </w:rPr>
        <w:t>4.</w:t>
      </w:r>
      <w:r w:rsidRPr="006C4333">
        <w:rPr>
          <w:rFonts w:ascii="Arial" w:hAnsi="Arial" w:cs="Arial"/>
          <w:sz w:val="20"/>
        </w:rPr>
        <w:tab/>
        <w:t>Awards for up to $1,000 will be given to students who qualify. Subsequent requests can be made by the same applicant for additional awards not to exceed $2,000 per academic year.</w:t>
      </w:r>
    </w:p>
    <w:p w14:paraId="594ECC91" w14:textId="77777777" w:rsidR="00091805" w:rsidRPr="006C4333" w:rsidRDefault="00091805" w:rsidP="00091805">
      <w:pPr>
        <w:tabs>
          <w:tab w:val="left" w:pos="330"/>
        </w:tabs>
        <w:spacing w:after="0" w:line="240" w:lineRule="auto"/>
        <w:rPr>
          <w:rFonts w:ascii="Arial" w:hAnsi="Arial" w:cs="Arial"/>
          <w:sz w:val="20"/>
        </w:rPr>
      </w:pPr>
    </w:p>
    <w:p w14:paraId="3F0AC126" w14:textId="77777777" w:rsidR="00091805" w:rsidRPr="006C4333" w:rsidRDefault="00091805" w:rsidP="00091805">
      <w:pPr>
        <w:tabs>
          <w:tab w:val="left" w:pos="300"/>
          <w:tab w:val="right" w:pos="9340"/>
        </w:tabs>
        <w:spacing w:after="0" w:line="240" w:lineRule="auto"/>
        <w:ind w:left="20"/>
        <w:rPr>
          <w:rFonts w:ascii="Arial" w:hAnsi="Arial" w:cs="Arial"/>
          <w:sz w:val="20"/>
        </w:rPr>
      </w:pPr>
      <w:r w:rsidRPr="006C4333">
        <w:rPr>
          <w:rFonts w:ascii="Arial" w:hAnsi="Arial" w:cs="Arial"/>
          <w:sz w:val="20"/>
        </w:rPr>
        <w:t>5.</w:t>
      </w:r>
      <w:r w:rsidRPr="006C4333">
        <w:rPr>
          <w:rFonts w:ascii="Arial" w:hAnsi="Arial" w:cs="Arial"/>
          <w:sz w:val="20"/>
        </w:rPr>
        <w:tab/>
        <w:t>More than one student from an academic unit may apply during the same term.</w:t>
      </w:r>
    </w:p>
    <w:p w14:paraId="1AA0ACEB" w14:textId="77777777" w:rsidR="00091805" w:rsidRPr="006C4333" w:rsidRDefault="00091805" w:rsidP="00091805">
      <w:pPr>
        <w:tabs>
          <w:tab w:val="left" w:pos="300"/>
          <w:tab w:val="right" w:pos="9340"/>
        </w:tabs>
        <w:spacing w:after="0" w:line="240" w:lineRule="auto"/>
        <w:rPr>
          <w:rFonts w:ascii="Arial" w:hAnsi="Arial" w:cs="Arial"/>
          <w:sz w:val="20"/>
        </w:rPr>
      </w:pPr>
    </w:p>
    <w:p w14:paraId="21166C3E" w14:textId="77777777" w:rsidR="00091805" w:rsidRPr="006C4333" w:rsidRDefault="00091805" w:rsidP="00091805">
      <w:pPr>
        <w:tabs>
          <w:tab w:val="left" w:pos="320"/>
          <w:tab w:val="right" w:pos="9340"/>
        </w:tabs>
        <w:spacing w:after="0" w:line="240" w:lineRule="auto"/>
        <w:ind w:left="20"/>
        <w:rPr>
          <w:rFonts w:ascii="Arial" w:hAnsi="Arial" w:cs="Arial"/>
          <w:sz w:val="20"/>
        </w:rPr>
      </w:pPr>
      <w:r w:rsidRPr="006C4333">
        <w:rPr>
          <w:rFonts w:ascii="Arial" w:hAnsi="Arial" w:cs="Arial"/>
          <w:sz w:val="20"/>
        </w:rPr>
        <w:t>6.</w:t>
      </w:r>
      <w:r w:rsidRPr="006C4333">
        <w:rPr>
          <w:rFonts w:ascii="Arial" w:hAnsi="Arial" w:cs="Arial"/>
          <w:sz w:val="20"/>
        </w:rPr>
        <w:tab/>
        <w:t>Deadline dates for assistance are October 1</w:t>
      </w:r>
      <w:r w:rsidRPr="006C4333">
        <w:rPr>
          <w:rFonts w:ascii="Arial" w:hAnsi="Arial" w:cs="Arial"/>
          <w:sz w:val="20"/>
          <w:vertAlign w:val="superscript"/>
        </w:rPr>
        <w:t>st</w:t>
      </w:r>
      <w:r w:rsidRPr="006C4333">
        <w:rPr>
          <w:rFonts w:ascii="Arial" w:hAnsi="Arial" w:cs="Arial"/>
          <w:sz w:val="20"/>
        </w:rPr>
        <w:t xml:space="preserve"> and February 1</w:t>
      </w:r>
      <w:r w:rsidRPr="006C4333">
        <w:rPr>
          <w:rFonts w:ascii="Arial" w:hAnsi="Arial" w:cs="Arial"/>
          <w:sz w:val="20"/>
          <w:vertAlign w:val="superscript"/>
        </w:rPr>
        <w:t>st</w:t>
      </w:r>
      <w:r w:rsidRPr="006C4333">
        <w:rPr>
          <w:rFonts w:ascii="Arial" w:hAnsi="Arial" w:cs="Arial"/>
          <w:sz w:val="20"/>
        </w:rPr>
        <w:t>.</w:t>
      </w:r>
    </w:p>
    <w:p w14:paraId="74435B31" w14:textId="77777777" w:rsidR="00091805" w:rsidRPr="006C4333" w:rsidRDefault="00091805" w:rsidP="00091805">
      <w:pPr>
        <w:tabs>
          <w:tab w:val="left" w:pos="320"/>
          <w:tab w:val="right" w:pos="9340"/>
        </w:tabs>
        <w:spacing w:after="0" w:line="240" w:lineRule="auto"/>
        <w:rPr>
          <w:rFonts w:ascii="Arial" w:hAnsi="Arial" w:cs="Arial"/>
          <w:sz w:val="20"/>
        </w:rPr>
      </w:pPr>
    </w:p>
    <w:p w14:paraId="570E4A61"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In addition to the established award, an Emergency Fund has been set aside to assist students with special, nonrecurring emergency needs. These requests have no deadline dates and may be submitted as needed. No FAFSA need be submitted. An emergency award may not exceed $500.</w:t>
      </w:r>
    </w:p>
    <w:p w14:paraId="5A485483" w14:textId="77777777" w:rsidR="00091805" w:rsidRPr="006C4333" w:rsidRDefault="00091805" w:rsidP="00091805">
      <w:pPr>
        <w:spacing w:after="0" w:line="240" w:lineRule="auto"/>
        <w:rPr>
          <w:rFonts w:ascii="Arial" w:hAnsi="Arial" w:cs="Arial"/>
          <w:sz w:val="20"/>
        </w:rPr>
      </w:pPr>
    </w:p>
    <w:p w14:paraId="23DF074C"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Application forms are available in academic units or from the Office of Student Affairs in the College. Return completed applications to: College of Applied Health Sciences Office of Student Affairs, 1919 W Taylor Street, 5</w:t>
      </w:r>
      <w:r w:rsidRPr="006C4333">
        <w:rPr>
          <w:rFonts w:ascii="Arial" w:hAnsi="Arial" w:cs="Arial"/>
          <w:sz w:val="20"/>
          <w:vertAlign w:val="superscript"/>
        </w:rPr>
        <w:t>th</w:t>
      </w:r>
      <w:r w:rsidRPr="006C4333">
        <w:rPr>
          <w:rFonts w:ascii="Arial" w:hAnsi="Arial" w:cs="Arial"/>
          <w:sz w:val="20"/>
        </w:rPr>
        <w:t xml:space="preserve"> Floor, Chicago, Illinois 60612</w:t>
      </w:r>
    </w:p>
    <w:p w14:paraId="3E27C30E" w14:textId="77777777" w:rsidR="00091805" w:rsidRPr="006C4333" w:rsidRDefault="00091805" w:rsidP="00091805">
      <w:pPr>
        <w:spacing w:after="0" w:line="240" w:lineRule="auto"/>
        <w:rPr>
          <w:rFonts w:ascii="Arial" w:hAnsi="Arial" w:cs="Arial"/>
          <w:sz w:val="20"/>
        </w:rPr>
      </w:pPr>
    </w:p>
    <w:p w14:paraId="1672BEC3"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For more information, please call:</w:t>
      </w:r>
    </w:p>
    <w:p w14:paraId="4B0D0E0A"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AHS, Office of Student Affairs</w:t>
      </w:r>
    </w:p>
    <w:p w14:paraId="4EE06F3F"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(312) 9962078</w:t>
      </w:r>
    </w:p>
    <w:p w14:paraId="1318A705" w14:textId="77777777" w:rsidR="00091805" w:rsidRPr="006C4333" w:rsidRDefault="00091805" w:rsidP="00091805">
      <w:pPr>
        <w:spacing w:after="0" w:line="240" w:lineRule="auto"/>
        <w:rPr>
          <w:rFonts w:ascii="Arial" w:hAnsi="Arial" w:cs="Arial"/>
        </w:rPr>
      </w:pPr>
    </w:p>
    <w:p w14:paraId="33CC2A35" w14:textId="77777777" w:rsidR="00091805" w:rsidRPr="004E134C" w:rsidRDefault="00091805" w:rsidP="00091805">
      <w:pPr>
        <w:spacing w:after="0" w:line="240" w:lineRule="auto"/>
        <w:rPr>
          <w:rFonts w:ascii="Arial" w:hAnsi="Arial" w:cs="Arial"/>
          <w:b/>
          <w:bCs/>
          <w:sz w:val="20"/>
        </w:rPr>
      </w:pPr>
      <w:r w:rsidRPr="004E134C">
        <w:rPr>
          <w:rFonts w:ascii="Arial" w:hAnsi="Arial" w:cs="Arial"/>
          <w:b/>
          <w:bCs/>
          <w:sz w:val="20"/>
        </w:rPr>
        <w:t>Laurette Kirsten Scholarship</w:t>
      </w:r>
    </w:p>
    <w:p w14:paraId="3A7C005B" w14:textId="77777777" w:rsidR="00091805" w:rsidRPr="006C4333" w:rsidRDefault="00091805" w:rsidP="00091805">
      <w:pPr>
        <w:spacing w:after="0" w:line="240" w:lineRule="auto"/>
        <w:rPr>
          <w:rFonts w:ascii="Arial" w:hAnsi="Arial" w:cs="Arial"/>
          <w:sz w:val="20"/>
        </w:rPr>
      </w:pPr>
    </w:p>
    <w:p w14:paraId="42267960"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This award is offered by the UIC Office of International Services. Awards of $5,000 each (in the form of student account credit for tuition, books, living expenses) are offered to international students who display academic excellence</w:t>
      </w:r>
    </w:p>
    <w:p w14:paraId="590B3B4E" w14:textId="77777777" w:rsidR="00091805" w:rsidRPr="006C4333" w:rsidRDefault="00091805" w:rsidP="00091805">
      <w:pPr>
        <w:tabs>
          <w:tab w:val="right" w:pos="9340"/>
        </w:tabs>
        <w:spacing w:after="0" w:line="240" w:lineRule="auto"/>
        <w:ind w:left="20"/>
        <w:rPr>
          <w:rFonts w:ascii="Arial" w:hAnsi="Arial" w:cs="Arial"/>
          <w:sz w:val="20"/>
        </w:rPr>
      </w:pPr>
    </w:p>
    <w:p w14:paraId="1EEEFA9A"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 xml:space="preserve">For more information: </w:t>
      </w:r>
      <w:hyperlink r:id="rId38" w:history="1">
        <w:r w:rsidRPr="006C4333">
          <w:rPr>
            <w:rStyle w:val="Hyperlink"/>
            <w:rFonts w:ascii="Arial" w:hAnsi="Arial" w:cs="Arial"/>
            <w:sz w:val="20"/>
          </w:rPr>
          <w:t>http://www.ois.uic.edu/students/current/scholarships/</w:t>
        </w:r>
      </w:hyperlink>
    </w:p>
    <w:p w14:paraId="5110A290" w14:textId="77777777" w:rsidR="00091805" w:rsidRPr="004E134C" w:rsidRDefault="00091805" w:rsidP="00091805">
      <w:pPr>
        <w:spacing w:after="0" w:line="240" w:lineRule="auto"/>
        <w:rPr>
          <w:rFonts w:ascii="Arial" w:hAnsi="Arial" w:cs="Arial"/>
          <w:b/>
          <w:bCs/>
          <w:sz w:val="20"/>
        </w:rPr>
      </w:pPr>
    </w:p>
    <w:p w14:paraId="06394622" w14:textId="77777777" w:rsidR="00091805" w:rsidRPr="004E134C" w:rsidRDefault="00091805" w:rsidP="00091805">
      <w:pPr>
        <w:spacing w:after="0" w:line="240" w:lineRule="auto"/>
        <w:rPr>
          <w:rFonts w:ascii="Arial" w:hAnsi="Arial" w:cs="Arial"/>
          <w:b/>
          <w:bCs/>
          <w:sz w:val="20"/>
        </w:rPr>
      </w:pPr>
      <w:r w:rsidRPr="004E134C">
        <w:rPr>
          <w:rFonts w:ascii="Arial" w:hAnsi="Arial" w:cs="Arial"/>
          <w:b/>
          <w:bCs/>
          <w:sz w:val="20"/>
        </w:rPr>
        <w:lastRenderedPageBreak/>
        <w:t>Dean's Achievement Award</w:t>
      </w:r>
    </w:p>
    <w:p w14:paraId="5E443555" w14:textId="77777777" w:rsidR="00091805" w:rsidRPr="006C4333" w:rsidRDefault="00091805" w:rsidP="00091805">
      <w:pPr>
        <w:spacing w:after="0" w:line="240" w:lineRule="auto"/>
        <w:rPr>
          <w:rFonts w:ascii="Arial" w:hAnsi="Arial" w:cs="Arial"/>
          <w:sz w:val="20"/>
        </w:rPr>
      </w:pPr>
    </w:p>
    <w:p w14:paraId="79BED372"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The CAHS Dean's Award is presented annually at the College Convocation. The awardee is</w:t>
      </w:r>
    </w:p>
    <w:p w14:paraId="28C2A6E4"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selected by the Dean on the basis of student leadership, professional promise, and academic</w:t>
      </w:r>
    </w:p>
    <w:p w14:paraId="4E8930A6"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achievement.</w:t>
      </w:r>
    </w:p>
    <w:p w14:paraId="001C3683" w14:textId="77777777" w:rsidR="00091805" w:rsidRPr="006C4333" w:rsidRDefault="00091805" w:rsidP="00091805">
      <w:pPr>
        <w:pStyle w:val="Heading7A"/>
        <w:spacing w:before="0" w:after="0" w:line="240" w:lineRule="auto"/>
        <w:rPr>
          <w:rFonts w:ascii="Arial" w:hAnsi="Arial" w:cs="Arial"/>
          <w:sz w:val="20"/>
          <w:u w:val="single"/>
          <w:shd w:val="clear" w:color="auto" w:fill="FFFF00"/>
        </w:rPr>
      </w:pPr>
    </w:p>
    <w:p w14:paraId="5563E9C6" w14:textId="77777777" w:rsidR="00091805" w:rsidRPr="004E134C" w:rsidRDefault="00091805" w:rsidP="00091805">
      <w:pPr>
        <w:pStyle w:val="Heading7A"/>
        <w:spacing w:before="0" w:after="0" w:line="240" w:lineRule="auto"/>
        <w:rPr>
          <w:rFonts w:ascii="Arial" w:hAnsi="Arial" w:cs="Arial"/>
          <w:b/>
          <w:bCs/>
          <w:sz w:val="20"/>
        </w:rPr>
      </w:pPr>
      <w:r w:rsidRPr="004E134C">
        <w:rPr>
          <w:rFonts w:ascii="Arial" w:hAnsi="Arial" w:cs="Arial"/>
          <w:b/>
          <w:bCs/>
          <w:sz w:val="20"/>
        </w:rPr>
        <w:t>Martin Luther King, Jr. Scholarship</w:t>
      </w:r>
    </w:p>
    <w:p w14:paraId="750C34E2" w14:textId="77777777" w:rsidR="00091805" w:rsidRPr="006C4333" w:rsidRDefault="00091805" w:rsidP="00091805">
      <w:pPr>
        <w:spacing w:after="0" w:line="240" w:lineRule="auto"/>
        <w:rPr>
          <w:rFonts w:ascii="Arial" w:hAnsi="Arial" w:cs="Arial"/>
        </w:rPr>
      </w:pPr>
    </w:p>
    <w:p w14:paraId="7055B62A" w14:textId="77777777" w:rsidR="00091805" w:rsidRPr="006C4333" w:rsidRDefault="00091805" w:rsidP="00091805">
      <w:pPr>
        <w:pStyle w:val="BodyText1"/>
        <w:rPr>
          <w:rFonts w:ascii="Arial" w:hAnsi="Arial" w:cs="Arial"/>
          <w:sz w:val="20"/>
        </w:rPr>
      </w:pPr>
      <w:r w:rsidRPr="006C4333">
        <w:rPr>
          <w:rFonts w:ascii="Arial" w:hAnsi="Arial" w:cs="Arial"/>
          <w:sz w:val="20"/>
        </w:rPr>
        <w:t>African-American, Hispanic-American, or Native American students at UIC who will be enrolled in UIC graduate fields of study where minorities have been historically underrepresented are eligible for this award. Applicants must be American citizens or permanent residents, and plan to be enrolled full-time as graduate students in degree programs at UIC during the entire academic year. The Martin Luther King, Jr. Scholarship ($5,000) is dispersed by the Office of Student Financial Aid in two equal payments during the fall and spring semesters. In addition, the Graduate College provides a tuition and service fee waiver for the year (including summer term).</w:t>
      </w:r>
    </w:p>
    <w:p w14:paraId="233A5109" w14:textId="77777777" w:rsidR="00091805" w:rsidRPr="006C4333" w:rsidRDefault="00091805" w:rsidP="00091805">
      <w:pPr>
        <w:pStyle w:val="BodyTextIndent21"/>
        <w:spacing w:after="0" w:line="240" w:lineRule="auto"/>
        <w:ind w:left="0"/>
        <w:rPr>
          <w:rFonts w:ascii="Arial" w:hAnsi="Arial" w:cs="Arial"/>
          <w:sz w:val="20"/>
        </w:rPr>
      </w:pPr>
    </w:p>
    <w:p w14:paraId="0F438FC7" w14:textId="77777777" w:rsidR="00091805" w:rsidRPr="004E134C" w:rsidRDefault="00091805" w:rsidP="00091805">
      <w:pPr>
        <w:spacing w:after="0" w:line="240" w:lineRule="auto"/>
        <w:rPr>
          <w:rFonts w:ascii="Arial" w:hAnsi="Arial" w:cs="Arial"/>
          <w:b/>
          <w:bCs/>
          <w:sz w:val="20"/>
        </w:rPr>
      </w:pPr>
      <w:r w:rsidRPr="004E134C">
        <w:rPr>
          <w:rFonts w:ascii="Arial" w:hAnsi="Arial" w:cs="Arial"/>
          <w:b/>
          <w:bCs/>
          <w:sz w:val="20"/>
        </w:rPr>
        <w:t>Vesalius Trust Student Research Scholarship Program (Vesalius Trust)</w:t>
      </w:r>
    </w:p>
    <w:p w14:paraId="2DEF800A" w14:textId="77777777" w:rsidR="00091805" w:rsidRPr="006C4333" w:rsidRDefault="00091805" w:rsidP="00091805">
      <w:pPr>
        <w:spacing w:after="0" w:line="240" w:lineRule="auto"/>
        <w:rPr>
          <w:rFonts w:ascii="Arial" w:hAnsi="Arial" w:cs="Arial"/>
          <w:sz w:val="20"/>
        </w:rPr>
      </w:pPr>
    </w:p>
    <w:p w14:paraId="580FC2B1" w14:textId="77777777" w:rsidR="00091805" w:rsidRPr="006C4333" w:rsidRDefault="00091805" w:rsidP="00091805">
      <w:pPr>
        <w:spacing w:after="0" w:line="240" w:lineRule="auto"/>
        <w:rPr>
          <w:rFonts w:ascii="Arial" w:hAnsi="Arial" w:cs="Arial"/>
          <w:sz w:val="20"/>
        </w:rPr>
      </w:pPr>
      <w:r w:rsidRPr="006C4333">
        <w:rPr>
          <w:rFonts w:ascii="Arial" w:hAnsi="Arial" w:cs="Arial"/>
          <w:color w:val="auto"/>
          <w:sz w:val="20"/>
        </w:rPr>
        <w:t>The Vesalius Trust provides scholarships to students enrolled in medical illustration programs and have completed one year of the curriculum. These competitive scholarships are awarded annually. The applicants must provide an application form, resume, graduate project description, budget and time-line, transcripts, preceptor form and faculty adviser form. The applicants are judged on background, education and project concept, design and production plan. The top scholarship award is named in honor of Alan W. Cole.</w:t>
      </w:r>
    </w:p>
    <w:p w14:paraId="6FACEFF1" w14:textId="77777777" w:rsidR="00091805" w:rsidRPr="006C4333" w:rsidRDefault="00091805" w:rsidP="00091805">
      <w:pPr>
        <w:spacing w:after="0" w:line="240" w:lineRule="auto"/>
        <w:rPr>
          <w:rFonts w:ascii="Arial" w:hAnsi="Arial" w:cs="Arial"/>
          <w:sz w:val="20"/>
        </w:rPr>
      </w:pPr>
    </w:p>
    <w:p w14:paraId="587DE31D"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 xml:space="preserve">For more information: </w:t>
      </w:r>
      <w:hyperlink r:id="rId39" w:history="1">
        <w:r w:rsidRPr="006C4333">
          <w:rPr>
            <w:rStyle w:val="Hyperlink"/>
            <w:rFonts w:ascii="Arial" w:hAnsi="Arial" w:cs="Arial"/>
            <w:sz w:val="20"/>
          </w:rPr>
          <w:t>http://www.vesaliustrust.org</w:t>
        </w:r>
      </w:hyperlink>
    </w:p>
    <w:p w14:paraId="707EC565" w14:textId="77777777" w:rsidR="00091805" w:rsidRPr="006C4333" w:rsidRDefault="00091805" w:rsidP="00091805">
      <w:pPr>
        <w:spacing w:after="0" w:line="240" w:lineRule="auto"/>
        <w:rPr>
          <w:rFonts w:ascii="Arial" w:hAnsi="Arial" w:cs="Arial"/>
          <w:sz w:val="20"/>
        </w:rPr>
      </w:pPr>
    </w:p>
    <w:p w14:paraId="4A67A92E" w14:textId="77777777" w:rsidR="00091805" w:rsidRPr="004E134C" w:rsidRDefault="00091805" w:rsidP="00091805">
      <w:pPr>
        <w:spacing w:after="0" w:line="240" w:lineRule="auto"/>
        <w:ind w:left="20"/>
        <w:rPr>
          <w:rFonts w:ascii="Arial" w:hAnsi="Arial" w:cs="Arial"/>
          <w:b/>
          <w:bCs/>
          <w:sz w:val="20"/>
        </w:rPr>
      </w:pPr>
      <w:r w:rsidRPr="004E134C">
        <w:rPr>
          <w:rFonts w:ascii="Arial" w:hAnsi="Arial" w:cs="Arial"/>
          <w:b/>
          <w:bCs/>
          <w:sz w:val="20"/>
        </w:rPr>
        <w:t>Inez Demonet Award (Vesalius Trust)</w:t>
      </w:r>
    </w:p>
    <w:p w14:paraId="05D21C5C" w14:textId="77777777" w:rsidR="00091805" w:rsidRPr="006C4333" w:rsidRDefault="00091805" w:rsidP="00091805">
      <w:pPr>
        <w:spacing w:after="0" w:line="240" w:lineRule="auto"/>
        <w:ind w:left="20"/>
        <w:rPr>
          <w:rFonts w:ascii="Arial" w:hAnsi="Arial" w:cs="Arial"/>
          <w:sz w:val="20"/>
        </w:rPr>
      </w:pPr>
    </w:p>
    <w:p w14:paraId="6896B64F"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color w:val="auto"/>
          <w:sz w:val="20"/>
        </w:rPr>
        <w:t>The Inez Demonet Scholarship is awarded annually to the student who exhibits outstanding merit and potential in the field of medical illustration. This prestigious award was designated by bequest of Inez Demonet, a well known and respected medical illustrator and a long-time member of the Association of Medical Illustrators. The Demonet was the first scholarship established by the Trust.</w:t>
      </w:r>
    </w:p>
    <w:p w14:paraId="78DCDA13" w14:textId="77777777" w:rsidR="00091805" w:rsidRPr="006C4333" w:rsidRDefault="00091805" w:rsidP="00091805">
      <w:pPr>
        <w:spacing w:after="0" w:line="240" w:lineRule="auto"/>
        <w:ind w:left="20"/>
        <w:rPr>
          <w:rFonts w:ascii="Arial" w:hAnsi="Arial" w:cs="Arial"/>
          <w:sz w:val="20"/>
        </w:rPr>
      </w:pPr>
    </w:p>
    <w:p w14:paraId="4BA701E3"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color w:val="auto"/>
          <w:sz w:val="20"/>
        </w:rPr>
        <w:t>Currently, the Inez Demonet Scholar is awarded $2,000; in addition, they are made an ex officio member of the Trust Board of Directors. To encourage their participation, underwriting for their reasonable travel expenses is providing so that they may attend the Trust’s interim board meeting held in conjunction with the AMI’s annual meeting, as well as the Vesalius Trust’s Annual Meeting.</w:t>
      </w:r>
    </w:p>
    <w:p w14:paraId="61004C63" w14:textId="77777777" w:rsidR="00091805" w:rsidRPr="006C4333" w:rsidRDefault="00091805" w:rsidP="00091805">
      <w:pPr>
        <w:spacing w:after="0" w:line="240" w:lineRule="auto"/>
        <w:ind w:left="20"/>
        <w:rPr>
          <w:rFonts w:ascii="Arial" w:hAnsi="Arial" w:cs="Arial"/>
          <w:sz w:val="20"/>
        </w:rPr>
      </w:pPr>
    </w:p>
    <w:p w14:paraId="637F5385"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 xml:space="preserve">For more information: </w:t>
      </w:r>
      <w:hyperlink r:id="rId40" w:history="1">
        <w:r w:rsidRPr="006C4333">
          <w:rPr>
            <w:rStyle w:val="Hyperlink"/>
            <w:rFonts w:ascii="Arial" w:hAnsi="Arial" w:cs="Arial"/>
            <w:sz w:val="20"/>
          </w:rPr>
          <w:t>http://members.ami.org/inezdemonetscholarship/inezdemonetscholarship.cfm</w:t>
        </w:r>
      </w:hyperlink>
    </w:p>
    <w:p w14:paraId="26B40230" w14:textId="77777777" w:rsidR="00091805" w:rsidRPr="004E134C" w:rsidRDefault="00091805" w:rsidP="00091805">
      <w:pPr>
        <w:spacing w:after="0" w:line="240" w:lineRule="auto"/>
        <w:rPr>
          <w:rFonts w:ascii="Arial" w:hAnsi="Arial" w:cs="Arial"/>
          <w:b/>
          <w:bCs/>
          <w:sz w:val="20"/>
        </w:rPr>
      </w:pPr>
    </w:p>
    <w:p w14:paraId="62C4C25A" w14:textId="77777777" w:rsidR="00091805" w:rsidRPr="004E134C" w:rsidRDefault="00091805" w:rsidP="00091805">
      <w:pPr>
        <w:pStyle w:val="NormalWeb1"/>
        <w:spacing w:before="0" w:after="0"/>
        <w:rPr>
          <w:rStyle w:val="body-text-bold"/>
          <w:rFonts w:ascii="Arial" w:hAnsi="Arial" w:cs="Arial"/>
          <w:b/>
          <w:bCs/>
        </w:rPr>
      </w:pPr>
      <w:r w:rsidRPr="004E134C">
        <w:rPr>
          <w:rStyle w:val="body-text-bold"/>
          <w:rFonts w:ascii="Arial" w:hAnsi="Arial" w:cs="Arial"/>
          <w:b/>
          <w:bCs/>
        </w:rPr>
        <w:t>Lillian B. Torrance Award</w:t>
      </w:r>
    </w:p>
    <w:p w14:paraId="3160EB82" w14:textId="77777777" w:rsidR="00091805" w:rsidRPr="006C4333" w:rsidRDefault="00091805" w:rsidP="00091805">
      <w:pPr>
        <w:pStyle w:val="NormalWeb1"/>
        <w:spacing w:before="0" w:after="0"/>
        <w:rPr>
          <w:rFonts w:ascii="Arial" w:hAnsi="Arial" w:cs="Arial"/>
          <w:sz w:val="20"/>
        </w:rPr>
      </w:pPr>
      <w:r w:rsidRPr="004E134C">
        <w:rPr>
          <w:rFonts w:ascii="Arial" w:hAnsi="Arial" w:cs="Arial"/>
          <w:b/>
          <w:bCs/>
          <w:sz w:val="20"/>
        </w:rPr>
        <w:cr/>
      </w:r>
      <w:r w:rsidRPr="006C4333">
        <w:rPr>
          <w:rFonts w:ascii="Arial" w:hAnsi="Arial" w:cs="Arial"/>
          <w:sz w:val="20"/>
        </w:rPr>
        <w:t xml:space="preserve">A gift from an alum and benefactor to be used as tuition and fee waivers for students in biomedical visualization, occupational therapy, and physical therapy, who have expressed an interest in rehabilitative activities or studies. </w:t>
      </w:r>
    </w:p>
    <w:p w14:paraId="6E37BAE2" w14:textId="77777777" w:rsidR="00091805" w:rsidRPr="006C4333" w:rsidRDefault="00091805" w:rsidP="00091805">
      <w:pPr>
        <w:pStyle w:val="NormalWeb1"/>
        <w:spacing w:before="0" w:after="0"/>
        <w:rPr>
          <w:rFonts w:ascii="Arial" w:hAnsi="Arial" w:cs="Arial"/>
          <w:sz w:val="20"/>
        </w:rPr>
      </w:pPr>
    </w:p>
    <w:p w14:paraId="6B095614"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This award is given in the Spring to a second year graduate student based on progress in the program, faculty vote and GPA.</w:t>
      </w:r>
    </w:p>
    <w:p w14:paraId="60381F58" w14:textId="77777777" w:rsidR="00091805" w:rsidRPr="006C4333" w:rsidRDefault="00091805" w:rsidP="00091805">
      <w:pPr>
        <w:pStyle w:val="NormalWeb1"/>
        <w:spacing w:before="0" w:after="0"/>
        <w:rPr>
          <w:rFonts w:ascii="Arial" w:hAnsi="Arial" w:cs="Arial"/>
          <w:sz w:val="20"/>
        </w:rPr>
      </w:pPr>
    </w:p>
    <w:p w14:paraId="64176A54" w14:textId="77777777" w:rsidR="00091805" w:rsidRPr="004E134C" w:rsidRDefault="00091805" w:rsidP="00091805">
      <w:pPr>
        <w:spacing w:after="0" w:line="240" w:lineRule="auto"/>
        <w:rPr>
          <w:rFonts w:ascii="Arial" w:hAnsi="Arial" w:cs="Arial"/>
          <w:b/>
          <w:bCs/>
          <w:sz w:val="20"/>
        </w:rPr>
      </w:pPr>
      <w:r w:rsidRPr="004E134C">
        <w:rPr>
          <w:rFonts w:ascii="Arial" w:hAnsi="Arial" w:cs="Arial"/>
          <w:b/>
          <w:bCs/>
          <w:sz w:val="20"/>
        </w:rPr>
        <w:t>Tom Jones Award</w:t>
      </w:r>
    </w:p>
    <w:p w14:paraId="7156FFEA" w14:textId="77777777" w:rsidR="00091805" w:rsidRPr="006C4333" w:rsidRDefault="00091805" w:rsidP="00091805">
      <w:pPr>
        <w:spacing w:after="0" w:line="240" w:lineRule="auto"/>
        <w:rPr>
          <w:rFonts w:ascii="Arial" w:hAnsi="Arial" w:cs="Arial"/>
          <w:sz w:val="20"/>
        </w:rPr>
      </w:pPr>
    </w:p>
    <w:p w14:paraId="31A4A753"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The Tom Jones Award is given in the Spring to a second year graduate student based on financial need, progress in the program, faculty vote and GPA.</w:t>
      </w:r>
    </w:p>
    <w:p w14:paraId="14B3E39C" w14:textId="77777777" w:rsidR="00091805" w:rsidRPr="006C4333" w:rsidRDefault="00091805" w:rsidP="00091805">
      <w:pPr>
        <w:spacing w:after="0" w:line="240" w:lineRule="auto"/>
        <w:rPr>
          <w:rFonts w:ascii="Arial" w:hAnsi="Arial" w:cs="Arial"/>
          <w:sz w:val="20"/>
        </w:rPr>
      </w:pPr>
    </w:p>
    <w:p w14:paraId="542FA3F3" w14:textId="77777777" w:rsidR="00091805" w:rsidRPr="004E134C" w:rsidRDefault="00091805" w:rsidP="00091805">
      <w:pPr>
        <w:spacing w:after="0" w:line="240" w:lineRule="auto"/>
        <w:ind w:left="20"/>
        <w:rPr>
          <w:rFonts w:ascii="Arial" w:hAnsi="Arial" w:cs="Arial"/>
          <w:b/>
          <w:bCs/>
          <w:sz w:val="20"/>
        </w:rPr>
      </w:pPr>
      <w:r w:rsidRPr="004E134C">
        <w:rPr>
          <w:rFonts w:ascii="Arial" w:hAnsi="Arial" w:cs="Arial"/>
          <w:b/>
          <w:bCs/>
          <w:sz w:val="20"/>
        </w:rPr>
        <w:t>Alice &amp; Brian Katz Award</w:t>
      </w:r>
    </w:p>
    <w:p w14:paraId="42B177AB" w14:textId="77777777" w:rsidR="00091805" w:rsidRPr="006C4333" w:rsidRDefault="00091805" w:rsidP="00091805">
      <w:pPr>
        <w:spacing w:after="0" w:line="240" w:lineRule="auto"/>
        <w:ind w:left="20"/>
        <w:rPr>
          <w:rFonts w:ascii="Arial" w:hAnsi="Arial" w:cs="Arial"/>
          <w:sz w:val="20"/>
        </w:rPr>
      </w:pPr>
    </w:p>
    <w:p w14:paraId="2D48C585"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The Alice &amp; Brian Katz Award is given in the Spring to a second year graduate student based on progress in the program, faculty vote and GPA.</w:t>
      </w:r>
    </w:p>
    <w:p w14:paraId="5BCE5675" w14:textId="77777777" w:rsidR="00091805" w:rsidRPr="006C4333" w:rsidRDefault="00091805" w:rsidP="00091805">
      <w:pPr>
        <w:spacing w:after="0" w:line="240" w:lineRule="auto"/>
        <w:ind w:left="20"/>
        <w:rPr>
          <w:rFonts w:ascii="Arial" w:hAnsi="Arial" w:cs="Arial"/>
          <w:sz w:val="20"/>
        </w:rPr>
      </w:pPr>
    </w:p>
    <w:p w14:paraId="5667E3E7" w14:textId="6A9EF845" w:rsidR="00821983" w:rsidRPr="00821983" w:rsidRDefault="00821983" w:rsidP="00821983">
      <w:pPr>
        <w:pStyle w:val="Heading1"/>
        <w:spacing w:before="0" w:line="240" w:lineRule="auto"/>
        <w:rPr>
          <w:rFonts w:ascii="Arial" w:hAnsi="Arial" w:cs="Arial"/>
          <w:b/>
        </w:rPr>
      </w:pPr>
      <w:bookmarkStart w:id="37" w:name="_Toc43909891"/>
      <w:r>
        <w:rPr>
          <w:rFonts w:ascii="Arial" w:hAnsi="Arial" w:cs="Arial"/>
          <w:b/>
        </w:rPr>
        <w:t>POLICIES</w:t>
      </w:r>
      <w:bookmarkEnd w:id="37"/>
    </w:p>
    <w:p w14:paraId="4B3D55A8" w14:textId="77777777" w:rsidR="00821983" w:rsidRPr="00821983" w:rsidRDefault="00821983" w:rsidP="00091805">
      <w:pPr>
        <w:pStyle w:val="Heading1"/>
        <w:spacing w:before="0" w:line="240" w:lineRule="auto"/>
        <w:rPr>
          <w:rFonts w:ascii="Arial" w:hAnsi="Arial" w:cs="Arial"/>
          <w:sz w:val="20"/>
          <w:szCs w:val="20"/>
        </w:rPr>
      </w:pPr>
    </w:p>
    <w:p w14:paraId="7C0F9483" w14:textId="77777777" w:rsidR="005D58C7" w:rsidRPr="005D58C7" w:rsidRDefault="005D58C7" w:rsidP="005D58C7">
      <w:pPr>
        <w:pStyle w:val="Heading1"/>
        <w:rPr>
          <w:rFonts w:ascii="Arial" w:hAnsi="Arial" w:cs="Arial"/>
        </w:rPr>
      </w:pPr>
      <w:bookmarkStart w:id="38" w:name="_Toc492492536"/>
      <w:bookmarkStart w:id="39" w:name="_Toc43909892"/>
      <w:r w:rsidRPr="005D58C7">
        <w:rPr>
          <w:rFonts w:ascii="Arial" w:hAnsi="Arial" w:cs="Arial"/>
        </w:rPr>
        <w:t>Building Access</w:t>
      </w:r>
      <w:bookmarkEnd w:id="38"/>
      <w:bookmarkEnd w:id="39"/>
    </w:p>
    <w:p w14:paraId="7CC15E86" w14:textId="77777777" w:rsidR="005D58C7" w:rsidRDefault="005D58C7" w:rsidP="005D58C7">
      <w:pPr>
        <w:pStyle w:val="ColorfulList-Accent11"/>
        <w:spacing w:after="0" w:line="240" w:lineRule="auto"/>
        <w:ind w:left="0"/>
        <w:rPr>
          <w:rFonts w:ascii="Arial Bold Italic" w:hAnsi="Arial Bold Italic"/>
        </w:rPr>
      </w:pPr>
    </w:p>
    <w:p w14:paraId="2154320B" w14:textId="77777777" w:rsidR="005D58C7" w:rsidRDefault="005D58C7" w:rsidP="005D58C7">
      <w:pPr>
        <w:spacing w:after="0" w:line="240" w:lineRule="auto"/>
        <w:rPr>
          <w:rFonts w:ascii="Arial" w:hAnsi="Arial"/>
          <w:sz w:val="20"/>
        </w:rPr>
      </w:pPr>
      <w:r>
        <w:rPr>
          <w:rFonts w:ascii="Arial" w:hAnsi="Arial"/>
          <w:sz w:val="20"/>
        </w:rPr>
        <w:t>University buildings have computerized security systems that lock the doors and some stairwell doors to the selected floors between 6:00pm and 6:00am weekdays and twenty-four hours on the weekend.  You may be able to gain access to the buildings using your university photo identification card in the ID 'readers'. If you feel you need after hour access, contact your program advisor for specifics on getting your ID coded for accessing a building after hours.</w:t>
      </w:r>
    </w:p>
    <w:p w14:paraId="3610911C" w14:textId="77777777" w:rsidR="005D58C7" w:rsidRDefault="005D58C7" w:rsidP="005D58C7">
      <w:pPr>
        <w:spacing w:after="0" w:line="240" w:lineRule="auto"/>
        <w:rPr>
          <w:rFonts w:ascii="Arial" w:hAnsi="Arial"/>
          <w:sz w:val="20"/>
        </w:rPr>
      </w:pPr>
    </w:p>
    <w:p w14:paraId="349BB318" w14:textId="77777777" w:rsidR="005D58C7" w:rsidRDefault="005D58C7" w:rsidP="005D58C7">
      <w:pPr>
        <w:spacing w:after="0" w:line="240" w:lineRule="auto"/>
        <w:rPr>
          <w:rFonts w:ascii="Arial" w:hAnsi="Arial"/>
          <w:sz w:val="20"/>
        </w:rPr>
      </w:pPr>
      <w:r>
        <w:rPr>
          <w:rFonts w:ascii="Arial" w:hAnsi="Arial"/>
          <w:sz w:val="20"/>
        </w:rPr>
        <w:t>For your safety when working alone after hours, the university police would like for you to notify their office at (312) 996-6777. They will make special premise checks (in addition to their routine checks) of the building and grounds.</w:t>
      </w:r>
    </w:p>
    <w:p w14:paraId="543263FA" w14:textId="77777777" w:rsidR="005D58C7" w:rsidRDefault="005D58C7" w:rsidP="005D58C7">
      <w:pPr>
        <w:spacing w:after="0" w:line="240" w:lineRule="auto"/>
        <w:rPr>
          <w:rFonts w:ascii="Arial" w:hAnsi="Arial"/>
          <w:sz w:val="20"/>
        </w:rPr>
      </w:pPr>
    </w:p>
    <w:p w14:paraId="2C3259DE" w14:textId="77777777" w:rsidR="005D58C7" w:rsidRPr="005D58C7" w:rsidRDefault="005D58C7" w:rsidP="005D58C7">
      <w:pPr>
        <w:pStyle w:val="Heading1"/>
        <w:rPr>
          <w:rFonts w:ascii="Arial" w:hAnsi="Arial" w:cs="Arial"/>
          <w:sz w:val="20"/>
        </w:rPr>
      </w:pPr>
      <w:bookmarkStart w:id="40" w:name="_Toc492492537"/>
      <w:bookmarkStart w:id="41" w:name="_Toc43909893"/>
      <w:r w:rsidRPr="005D58C7">
        <w:rPr>
          <w:rFonts w:ascii="Arial" w:hAnsi="Arial" w:cs="Arial"/>
        </w:rPr>
        <w:t>Attendance</w:t>
      </w:r>
      <w:bookmarkEnd w:id="40"/>
      <w:bookmarkEnd w:id="41"/>
    </w:p>
    <w:p w14:paraId="22AE70A4" w14:textId="77777777" w:rsidR="005D58C7" w:rsidRDefault="005D58C7" w:rsidP="005D58C7">
      <w:pPr>
        <w:spacing w:after="0" w:line="240" w:lineRule="auto"/>
        <w:rPr>
          <w:rFonts w:ascii="Arial Bold" w:hAnsi="Arial Bold"/>
          <w:sz w:val="20"/>
        </w:rPr>
      </w:pPr>
    </w:p>
    <w:p w14:paraId="19241900" w14:textId="77777777" w:rsidR="005D58C7" w:rsidRDefault="005D58C7" w:rsidP="005D58C7">
      <w:pPr>
        <w:widowControl w:val="0"/>
        <w:spacing w:after="0" w:line="240" w:lineRule="auto"/>
        <w:rPr>
          <w:rFonts w:ascii="Arial" w:hAnsi="Arial"/>
          <w:sz w:val="20"/>
        </w:rPr>
      </w:pPr>
      <w:r>
        <w:rPr>
          <w:rFonts w:ascii="Arial" w:hAnsi="Arial"/>
          <w:sz w:val="20"/>
        </w:rPr>
        <w:t>Students are expected to be present at all organized class sessions. If you unexpectedly have to miss a class or know you will be late, please call to notify the instructor. If you are aware in advance that you will be absent from a class, please notify the curriculum office, 996-7337, or the instructor and make arrangements for making up the class. It is the student's responsibility to contact the instructor to obtain assignments, readings, etc. when a class session is missed. Although some provisions for makeup can be arranged, instructors cannot be expected to spend out of class time in makeup demonstrations, lengthy explanations, etc. for students who are absent from class.</w:t>
      </w:r>
    </w:p>
    <w:p w14:paraId="18DFCB2D" w14:textId="77777777" w:rsidR="005D58C7" w:rsidRDefault="005D58C7" w:rsidP="005D58C7">
      <w:pPr>
        <w:widowControl w:val="0"/>
        <w:spacing w:after="0" w:line="240" w:lineRule="auto"/>
        <w:rPr>
          <w:rFonts w:ascii="Arial Bold" w:hAnsi="Arial Bold"/>
          <w:sz w:val="20"/>
        </w:rPr>
      </w:pPr>
    </w:p>
    <w:p w14:paraId="5C823D56" w14:textId="77777777" w:rsidR="005D58C7" w:rsidRPr="005D58C7" w:rsidRDefault="005D58C7" w:rsidP="005D58C7">
      <w:pPr>
        <w:pStyle w:val="Heading1"/>
        <w:rPr>
          <w:rFonts w:ascii="Arial" w:hAnsi="Arial" w:cs="Arial"/>
          <w:sz w:val="20"/>
        </w:rPr>
      </w:pPr>
      <w:bookmarkStart w:id="42" w:name="_Toc492492538"/>
      <w:bookmarkStart w:id="43" w:name="_Toc43909894"/>
      <w:r w:rsidRPr="005D58C7">
        <w:rPr>
          <w:rFonts w:ascii="Arial" w:hAnsi="Arial" w:cs="Arial"/>
        </w:rPr>
        <w:t>Continuous Registration Policy</w:t>
      </w:r>
      <w:bookmarkEnd w:id="42"/>
      <w:bookmarkEnd w:id="43"/>
    </w:p>
    <w:p w14:paraId="0B77EABB" w14:textId="77777777" w:rsidR="005D58C7" w:rsidRDefault="005D58C7" w:rsidP="005D58C7">
      <w:pPr>
        <w:pStyle w:val="ColorfulList-Accent11"/>
        <w:spacing w:after="0" w:line="240" w:lineRule="auto"/>
        <w:ind w:left="0"/>
        <w:rPr>
          <w:rFonts w:ascii="Arial Bold Italic" w:hAnsi="Arial Bold Italic"/>
          <w:sz w:val="20"/>
        </w:rPr>
      </w:pPr>
    </w:p>
    <w:p w14:paraId="1274BD49" w14:textId="77777777" w:rsidR="005D58C7" w:rsidRDefault="005D58C7" w:rsidP="005D58C7">
      <w:pPr>
        <w:spacing w:after="0" w:line="240" w:lineRule="auto"/>
        <w:rPr>
          <w:rFonts w:ascii="Arial" w:hAnsi="Arial"/>
          <w:sz w:val="20"/>
        </w:rPr>
      </w:pPr>
      <w:r>
        <w:rPr>
          <w:rFonts w:ascii="Arial" w:hAnsi="Arial"/>
          <w:sz w:val="20"/>
        </w:rPr>
        <w:t>Students</w:t>
      </w:r>
      <w:r>
        <w:rPr>
          <w:rFonts w:ascii="Arial" w:hAnsi="Arial"/>
          <w:color w:val="0000FE"/>
          <w:sz w:val="20"/>
        </w:rPr>
        <w:t xml:space="preserve"> </w:t>
      </w:r>
      <w:r>
        <w:rPr>
          <w:rFonts w:ascii="Arial" w:hAnsi="Arial"/>
          <w:sz w:val="20"/>
        </w:rPr>
        <w:t>who have completed all course credit requirements, but have not yet completed a project or thesis, are required to register continuously for zero hours of credit in project research or thesis research until the degree is awarded.  Unless a student is defending project or thesis research, registration is not required for the summer term.  The exception is the student holding a fellowship, assistantship, or tuition and fee waiver, who must register for the minimum hours required by the terms of the award.  Students must petition the program and the Graduate College to register for zero hours in project or thesis research.</w:t>
      </w:r>
    </w:p>
    <w:p w14:paraId="238E5996" w14:textId="77777777" w:rsidR="005D58C7" w:rsidRDefault="005D58C7" w:rsidP="005D58C7">
      <w:pPr>
        <w:pStyle w:val="BodyText21"/>
        <w:spacing w:after="0" w:line="240" w:lineRule="auto"/>
        <w:rPr>
          <w:rFonts w:ascii="Arial" w:hAnsi="Arial"/>
          <w:sz w:val="20"/>
        </w:rPr>
      </w:pPr>
    </w:p>
    <w:p w14:paraId="270F8E95" w14:textId="77777777" w:rsidR="005D58C7" w:rsidRDefault="005D58C7" w:rsidP="005D58C7">
      <w:pPr>
        <w:pStyle w:val="BodyText21"/>
        <w:spacing w:after="0" w:line="240" w:lineRule="auto"/>
        <w:rPr>
          <w:rFonts w:ascii="Arial" w:hAnsi="Arial"/>
          <w:sz w:val="20"/>
        </w:rPr>
      </w:pPr>
      <w:r>
        <w:rPr>
          <w:rFonts w:ascii="Arial" w:hAnsi="Arial"/>
          <w:sz w:val="20"/>
        </w:rPr>
        <w:t>Students on an F-1 visa may be eligible to register for zero hours if all requirements are complete except for project or thesis, and a petition is submitted to the Graduate College and approved. The petition must be endorsed by the advisor and DGS or head of program and the Office of International Services.</w:t>
      </w:r>
    </w:p>
    <w:p w14:paraId="1ADDC1B9" w14:textId="77777777" w:rsidR="005D58C7" w:rsidRDefault="005D58C7" w:rsidP="005D58C7">
      <w:pPr>
        <w:pStyle w:val="ColorfulList-Accent11"/>
        <w:spacing w:after="0" w:line="240" w:lineRule="auto"/>
        <w:ind w:left="0"/>
        <w:rPr>
          <w:rFonts w:ascii="Arial Bold Italic" w:hAnsi="Arial Bold Italic"/>
        </w:rPr>
      </w:pPr>
    </w:p>
    <w:p w14:paraId="485D96A5" w14:textId="77777777" w:rsidR="005D58C7" w:rsidRPr="005D58C7" w:rsidRDefault="005D58C7" w:rsidP="005D58C7">
      <w:pPr>
        <w:pStyle w:val="Heading1"/>
        <w:rPr>
          <w:rFonts w:ascii="Arial" w:hAnsi="Arial" w:cs="Arial"/>
        </w:rPr>
      </w:pPr>
      <w:bookmarkStart w:id="44" w:name="_Toc492492539"/>
      <w:bookmarkStart w:id="45" w:name="_Toc43909895"/>
      <w:r w:rsidRPr="005D58C7">
        <w:rPr>
          <w:rFonts w:ascii="Arial" w:hAnsi="Arial" w:cs="Arial"/>
        </w:rPr>
        <w:t>Time Limits</w:t>
      </w:r>
      <w:bookmarkEnd w:id="44"/>
      <w:bookmarkEnd w:id="45"/>
    </w:p>
    <w:p w14:paraId="496919DF" w14:textId="77777777" w:rsidR="005D58C7" w:rsidRDefault="005D58C7" w:rsidP="005D58C7">
      <w:pPr>
        <w:pStyle w:val="ColorfulList-Accent11"/>
        <w:spacing w:after="0" w:line="240" w:lineRule="auto"/>
        <w:ind w:left="0"/>
        <w:rPr>
          <w:rFonts w:ascii="Arial Bold Italic" w:hAnsi="Arial Bold Italic"/>
          <w:sz w:val="20"/>
        </w:rPr>
      </w:pPr>
    </w:p>
    <w:p w14:paraId="6012695C" w14:textId="77777777" w:rsidR="005D58C7" w:rsidRDefault="005D58C7" w:rsidP="005D58C7">
      <w:pPr>
        <w:spacing w:after="0" w:line="240" w:lineRule="auto"/>
        <w:rPr>
          <w:rFonts w:ascii="Arial" w:hAnsi="Arial"/>
          <w:sz w:val="20"/>
        </w:rPr>
      </w:pPr>
      <w:r>
        <w:rPr>
          <w:rFonts w:ascii="Arial" w:hAnsi="Arial"/>
          <w:sz w:val="20"/>
        </w:rPr>
        <w:t xml:space="preserve">In graduate programs requiring 32 to 40 semester hours of graduate work, candidates must complete all of the requirements within five consecutive calendar years after their initial registration in the Graduate College.  For programs requiring 41 to 64 semester hours of graduate work, the time limit is six consecutive years after their initial registration in the Graduate College.  Student pursing more than one </w:t>
      </w:r>
    </w:p>
    <w:p w14:paraId="3D60D719" w14:textId="77777777" w:rsidR="005D58C7" w:rsidRDefault="005D58C7" w:rsidP="005D58C7">
      <w:pPr>
        <w:widowControl w:val="0"/>
        <w:spacing w:after="0" w:line="240" w:lineRule="auto"/>
        <w:rPr>
          <w:rFonts w:ascii="Arial" w:hAnsi="Arial"/>
          <w:sz w:val="20"/>
        </w:rPr>
      </w:pPr>
      <w:r>
        <w:rPr>
          <w:rFonts w:ascii="Arial" w:hAnsi="Arial"/>
          <w:sz w:val="20"/>
        </w:rPr>
        <w:lastRenderedPageBreak/>
        <w:t xml:space="preserve">degree at the same time will be given an additional two years.  Students who do not graduate by these </w:t>
      </w:r>
    </w:p>
    <w:p w14:paraId="4728AA68" w14:textId="77777777" w:rsidR="005D58C7" w:rsidRDefault="005D58C7" w:rsidP="005D58C7">
      <w:pPr>
        <w:widowControl w:val="0"/>
        <w:spacing w:after="0" w:line="240" w:lineRule="auto"/>
        <w:rPr>
          <w:rFonts w:ascii="Arial" w:hAnsi="Arial"/>
          <w:sz w:val="20"/>
        </w:rPr>
      </w:pPr>
      <w:r>
        <w:rPr>
          <w:rFonts w:ascii="Arial" w:hAnsi="Arial"/>
          <w:sz w:val="20"/>
        </w:rPr>
        <w:t>deadlines will be dismissed from the Graduate College for failure to progress.  Time spent on a leave of absence approved by the program and the Graduate College is not counted toward the degree time limit.</w:t>
      </w:r>
    </w:p>
    <w:p w14:paraId="7E1E26D4" w14:textId="77777777" w:rsidR="005D58C7" w:rsidRDefault="005D58C7" w:rsidP="005D58C7">
      <w:pPr>
        <w:tabs>
          <w:tab w:val="left" w:pos="0"/>
        </w:tabs>
        <w:suppressAutoHyphens/>
        <w:spacing w:after="0" w:line="240" w:lineRule="auto"/>
        <w:jc w:val="both"/>
        <w:rPr>
          <w:rFonts w:ascii="Arial Bold Italic" w:hAnsi="Arial Bold Italic"/>
          <w:sz w:val="20"/>
        </w:rPr>
      </w:pPr>
    </w:p>
    <w:p w14:paraId="65C4850E" w14:textId="77777777" w:rsidR="005D58C7" w:rsidRDefault="005D58C7" w:rsidP="005D58C7">
      <w:pPr>
        <w:tabs>
          <w:tab w:val="left" w:pos="0"/>
        </w:tabs>
        <w:suppressAutoHyphens/>
        <w:spacing w:after="0" w:line="240" w:lineRule="auto"/>
        <w:rPr>
          <w:rStyle w:val="Hyperlink1"/>
          <w:rFonts w:ascii="Arial" w:hAnsi="Arial"/>
        </w:rPr>
      </w:pPr>
      <w:r>
        <w:rPr>
          <w:rFonts w:ascii="Arial Bold" w:hAnsi="Arial Bold"/>
          <w:sz w:val="20"/>
        </w:rPr>
        <w:t xml:space="preserve">For more information, visit the Graduate College website: </w:t>
      </w:r>
      <w:r>
        <w:rPr>
          <w:rFonts w:ascii="Arial" w:hAnsi="Arial"/>
          <w:sz w:val="20"/>
        </w:rPr>
        <w:t xml:space="preserve">  </w:t>
      </w:r>
      <w:hyperlink r:id="rId41" w:history="1">
        <w:r w:rsidRPr="00A70EF9">
          <w:rPr>
            <w:rStyle w:val="Hyperlink"/>
            <w:rFonts w:ascii="Arial" w:hAnsi="Arial" w:cs="Arial"/>
            <w:sz w:val="20"/>
            <w:szCs w:val="20"/>
          </w:rPr>
          <w:t>http://grad.uic.ed</w:t>
        </w:r>
        <w:r w:rsidRPr="00A70EF9">
          <w:rPr>
            <w:rStyle w:val="Hyperlink"/>
            <w:rFonts w:ascii="Arial" w:hAnsi="Arial" w:cs="Arial"/>
            <w:sz w:val="20"/>
            <w:szCs w:val="20"/>
          </w:rPr>
          <w:t>u</w:t>
        </w:r>
        <w:r w:rsidRPr="00A70EF9">
          <w:rPr>
            <w:rStyle w:val="Hyperlink"/>
            <w:rFonts w:ascii="Arial" w:hAnsi="Arial" w:cs="Arial"/>
            <w:sz w:val="20"/>
            <w:szCs w:val="20"/>
          </w:rPr>
          <w:t>/masters-degrees</w:t>
        </w:r>
      </w:hyperlink>
    </w:p>
    <w:p w14:paraId="3F31559C" w14:textId="77777777" w:rsidR="005D58C7" w:rsidRDefault="005D58C7" w:rsidP="005D58C7">
      <w:pPr>
        <w:tabs>
          <w:tab w:val="left" w:pos="0"/>
        </w:tabs>
        <w:suppressAutoHyphens/>
        <w:spacing w:after="0" w:line="240" w:lineRule="auto"/>
        <w:rPr>
          <w:rStyle w:val="Hyperlink1"/>
          <w:rFonts w:ascii="Arial" w:hAnsi="Arial"/>
        </w:rPr>
      </w:pPr>
    </w:p>
    <w:p w14:paraId="62AE0E3F" w14:textId="77777777" w:rsidR="005D58C7" w:rsidRDefault="005D58C7" w:rsidP="005D58C7">
      <w:pPr>
        <w:tabs>
          <w:tab w:val="left" w:pos="0"/>
        </w:tabs>
        <w:suppressAutoHyphens/>
        <w:spacing w:after="0" w:line="240" w:lineRule="auto"/>
        <w:rPr>
          <w:rStyle w:val="Hyperlink1"/>
          <w:rFonts w:ascii="Arial" w:hAnsi="Arial"/>
        </w:rPr>
      </w:pPr>
    </w:p>
    <w:p w14:paraId="4A657927" w14:textId="77777777" w:rsidR="005D58C7" w:rsidRPr="005D58C7" w:rsidRDefault="005D58C7" w:rsidP="005D58C7">
      <w:pPr>
        <w:pStyle w:val="Heading1"/>
        <w:spacing w:before="0" w:line="240" w:lineRule="auto"/>
        <w:rPr>
          <w:rFonts w:ascii="Arial" w:hAnsi="Arial" w:cs="Arial"/>
        </w:rPr>
      </w:pPr>
      <w:bookmarkStart w:id="46" w:name="_Toc492492540"/>
      <w:bookmarkStart w:id="47" w:name="_Toc43909896"/>
      <w:r w:rsidRPr="005D58C7">
        <w:rPr>
          <w:rFonts w:ascii="Arial" w:hAnsi="Arial" w:cs="Arial"/>
        </w:rPr>
        <w:t>Service Work</w:t>
      </w:r>
      <w:bookmarkEnd w:id="46"/>
      <w:bookmarkEnd w:id="47"/>
    </w:p>
    <w:p w14:paraId="31E5A715" w14:textId="77777777" w:rsidR="005D58C7" w:rsidRPr="002E2E75" w:rsidRDefault="005D58C7" w:rsidP="005D58C7">
      <w:pPr>
        <w:spacing w:after="0" w:line="240" w:lineRule="auto"/>
      </w:pPr>
    </w:p>
    <w:p w14:paraId="5247A945" w14:textId="77777777" w:rsidR="005D58C7" w:rsidRDefault="005D58C7" w:rsidP="005D58C7">
      <w:pPr>
        <w:spacing w:after="0" w:line="240" w:lineRule="auto"/>
        <w:ind w:left="20"/>
        <w:rPr>
          <w:rFonts w:ascii="Arial" w:hAnsi="Arial"/>
          <w:sz w:val="20"/>
        </w:rPr>
      </w:pPr>
      <w:r w:rsidRPr="002E2E75">
        <w:rPr>
          <w:rFonts w:ascii="Arial" w:hAnsi="Arial"/>
          <w:sz w:val="20"/>
        </w:rPr>
        <w:t xml:space="preserve">Students in the BVIS graduate program are not required to perform service work (illustration, animation or graphic design services etc. for compensation) as part of the curriculum, nor do they receive any academic credit for work outside of assigned classes. In order to receive the maximum benefit from their time at UIC, students’ activities should be directed toward learning and not diverted to pursuing outside work. If a student is approached about an outside visualization project, this should be discussed with the BVIS program director to make certain the work does not interfere with regular academic responsibilities. There may be an opportunity for additional learning by completing the work as part of a supervised class assignment, independent study or research project. </w:t>
      </w:r>
    </w:p>
    <w:p w14:paraId="22359156" w14:textId="77777777" w:rsidR="005D58C7" w:rsidRPr="002E2E75" w:rsidRDefault="005D58C7" w:rsidP="005D58C7">
      <w:pPr>
        <w:spacing w:after="0" w:line="240" w:lineRule="auto"/>
        <w:ind w:left="20"/>
        <w:rPr>
          <w:rFonts w:ascii="Arial" w:hAnsi="Arial"/>
          <w:sz w:val="20"/>
        </w:rPr>
      </w:pPr>
    </w:p>
    <w:p w14:paraId="7C155ED7" w14:textId="77777777" w:rsidR="005D58C7" w:rsidRPr="002E2E75" w:rsidRDefault="005D58C7" w:rsidP="005D58C7">
      <w:pPr>
        <w:spacing w:after="0" w:line="240" w:lineRule="auto"/>
        <w:ind w:left="20"/>
        <w:rPr>
          <w:rFonts w:ascii="Arial" w:hAnsi="Arial"/>
          <w:sz w:val="20"/>
        </w:rPr>
      </w:pPr>
      <w:r w:rsidRPr="002E2E75">
        <w:rPr>
          <w:rFonts w:ascii="Arial" w:hAnsi="Arial"/>
          <w:sz w:val="20"/>
        </w:rPr>
        <w:t xml:space="preserve">The Student Association of Medical Artists (SAMA) provides students with a variety of community service opportunities such as fundraising for charitable foundations; collaborating with local, national and international volunteer projects; and delivering presentations for Chicago area museums, grade schools, middle schools, high schools and colleges.  </w:t>
      </w:r>
    </w:p>
    <w:p w14:paraId="5AE44CB3" w14:textId="77777777" w:rsidR="005D58C7" w:rsidRPr="002E2E75" w:rsidRDefault="005D58C7" w:rsidP="005D58C7">
      <w:pPr>
        <w:spacing w:after="0" w:line="240" w:lineRule="auto"/>
        <w:ind w:left="20"/>
        <w:rPr>
          <w:rFonts w:ascii="Arial" w:hAnsi="Arial"/>
          <w:sz w:val="20"/>
        </w:rPr>
      </w:pPr>
    </w:p>
    <w:p w14:paraId="035F4CC4" w14:textId="77777777" w:rsidR="005D58C7" w:rsidRDefault="005D58C7" w:rsidP="005D58C7">
      <w:pPr>
        <w:spacing w:after="0" w:line="240" w:lineRule="auto"/>
        <w:ind w:left="20"/>
        <w:rPr>
          <w:rFonts w:ascii="Arial" w:hAnsi="Arial"/>
          <w:sz w:val="20"/>
        </w:rPr>
      </w:pPr>
      <w:r w:rsidRPr="002E2E75">
        <w:rPr>
          <w:rFonts w:ascii="Arial" w:hAnsi="Arial"/>
          <w:sz w:val="20"/>
        </w:rPr>
        <w:t>UIC’s Student Leadership Development and Volunteer Services (SLDVS) helps students learn and serve through co-curricular opportunities designed to cultivate awareness of community needs and inspire advocacy for social justice: sldvs.uic.edu.</w:t>
      </w:r>
    </w:p>
    <w:p w14:paraId="7A10B798" w14:textId="77777777" w:rsidR="005D58C7" w:rsidRDefault="005D58C7" w:rsidP="005D58C7">
      <w:pPr>
        <w:pStyle w:val="ColorfulList-Accent11"/>
        <w:spacing w:after="0" w:line="240" w:lineRule="auto"/>
        <w:ind w:left="0"/>
        <w:rPr>
          <w:rFonts w:ascii="Arial Bold Italic" w:hAnsi="Arial Bold Italic"/>
        </w:rPr>
      </w:pPr>
    </w:p>
    <w:p w14:paraId="6E602B7E" w14:textId="77777777" w:rsidR="005D58C7" w:rsidRPr="005D58C7" w:rsidRDefault="005D58C7" w:rsidP="005D58C7">
      <w:pPr>
        <w:pStyle w:val="Heading1"/>
        <w:rPr>
          <w:rFonts w:ascii="Arial" w:hAnsi="Arial" w:cs="Arial"/>
        </w:rPr>
      </w:pPr>
      <w:bookmarkStart w:id="48" w:name="_Toc492492541"/>
      <w:bookmarkStart w:id="49" w:name="_Toc43909897"/>
      <w:r w:rsidRPr="005D58C7">
        <w:rPr>
          <w:rFonts w:ascii="Arial" w:hAnsi="Arial" w:cs="Arial"/>
        </w:rPr>
        <w:t>Supplies</w:t>
      </w:r>
      <w:bookmarkEnd w:id="48"/>
      <w:bookmarkEnd w:id="49"/>
    </w:p>
    <w:p w14:paraId="7A71628D" w14:textId="77777777" w:rsidR="005D58C7" w:rsidRDefault="005D58C7" w:rsidP="005D58C7">
      <w:pPr>
        <w:pStyle w:val="ColorfulList-Accent11"/>
        <w:spacing w:after="0" w:line="240" w:lineRule="auto"/>
        <w:ind w:left="0"/>
        <w:rPr>
          <w:rFonts w:ascii="Arial Bold Italic" w:hAnsi="Arial Bold Italic"/>
        </w:rPr>
      </w:pPr>
    </w:p>
    <w:p w14:paraId="6ADEBD12" w14:textId="77777777" w:rsidR="005D58C7" w:rsidRDefault="005D58C7" w:rsidP="005D58C7">
      <w:pPr>
        <w:pStyle w:val="ColorfulList-Accent11"/>
        <w:spacing w:after="0" w:line="240" w:lineRule="auto"/>
        <w:ind w:left="0"/>
        <w:rPr>
          <w:rFonts w:ascii="Arial" w:hAnsi="Arial"/>
          <w:sz w:val="20"/>
        </w:rPr>
      </w:pPr>
      <w:r>
        <w:rPr>
          <w:rFonts w:ascii="Arial" w:hAnsi="Arial"/>
          <w:sz w:val="20"/>
        </w:rPr>
        <w:t>Students must supply their own materials and expendable supplies used in class exercises and assignments. Expendable supplies (papers, boards etc.) needed for individual courses will be designated by the instructor teaching the course. Students are also responsible for all costs regarding their Project Research. To help fund these projects, students are encouraged to apply for scholarship grants from the Vesalius Trust.</w:t>
      </w:r>
    </w:p>
    <w:p w14:paraId="7E08537F" w14:textId="77777777" w:rsidR="005D58C7" w:rsidRDefault="005D58C7" w:rsidP="005D58C7">
      <w:pPr>
        <w:pStyle w:val="ColorfulList-Accent11"/>
        <w:spacing w:after="0" w:line="240" w:lineRule="auto"/>
        <w:ind w:left="0"/>
        <w:rPr>
          <w:rFonts w:ascii="Arial Bold Italic" w:hAnsi="Arial Bold Italic"/>
        </w:rPr>
      </w:pPr>
    </w:p>
    <w:p w14:paraId="15D7A9DD" w14:textId="6FB343CF" w:rsidR="00091805" w:rsidRPr="006C4333" w:rsidRDefault="00091805" w:rsidP="00091805">
      <w:pPr>
        <w:pStyle w:val="Heading1"/>
        <w:spacing w:before="0" w:line="240" w:lineRule="auto"/>
        <w:rPr>
          <w:rFonts w:ascii="Arial" w:hAnsi="Arial" w:cs="Arial"/>
        </w:rPr>
      </w:pPr>
      <w:bookmarkStart w:id="50" w:name="_Toc43909898"/>
      <w:r w:rsidRPr="006C4333">
        <w:rPr>
          <w:rFonts w:ascii="Arial" w:hAnsi="Arial" w:cs="Arial"/>
        </w:rPr>
        <w:t>Grading Policies</w:t>
      </w:r>
      <w:bookmarkEnd w:id="50"/>
    </w:p>
    <w:p w14:paraId="0D9C3138" w14:textId="77777777" w:rsidR="00091805" w:rsidRPr="006C4333" w:rsidRDefault="00091805" w:rsidP="00091805">
      <w:pPr>
        <w:pStyle w:val="ColorfulList-Accent11"/>
        <w:spacing w:after="0" w:line="240" w:lineRule="auto"/>
        <w:ind w:left="0"/>
        <w:rPr>
          <w:rFonts w:ascii="Arial" w:hAnsi="Arial" w:cs="Arial"/>
        </w:rPr>
      </w:pPr>
    </w:p>
    <w:p w14:paraId="3C18F215"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Grading policies are established by each course leader and are provided at the beginning of each course. Before distribution to students enrolled in the course, the course grading policy is reviewed by the program's Committee on Student Appraisal and Academic Standing to ensure that it is in conformation with the following faculty approved criteria:</w:t>
      </w:r>
    </w:p>
    <w:p w14:paraId="240BE712" w14:textId="77777777" w:rsidR="00091805" w:rsidRPr="006C4333" w:rsidRDefault="00091805" w:rsidP="00091805">
      <w:pPr>
        <w:spacing w:after="0" w:line="240" w:lineRule="auto"/>
        <w:rPr>
          <w:rFonts w:ascii="Arial" w:hAnsi="Arial" w:cs="Arial"/>
          <w:sz w:val="20"/>
        </w:rPr>
      </w:pPr>
    </w:p>
    <w:p w14:paraId="77AC7667" w14:textId="77777777" w:rsidR="00091805" w:rsidRPr="006C4333" w:rsidRDefault="00091805" w:rsidP="00091805">
      <w:pPr>
        <w:tabs>
          <w:tab w:val="left" w:pos="740"/>
          <w:tab w:val="right" w:pos="9340"/>
        </w:tabs>
        <w:spacing w:after="0" w:line="240" w:lineRule="auto"/>
        <w:ind w:left="20"/>
        <w:rPr>
          <w:rFonts w:ascii="Arial" w:hAnsi="Arial" w:cs="Arial"/>
          <w:sz w:val="20"/>
        </w:rPr>
      </w:pPr>
      <w:r w:rsidRPr="006C4333">
        <w:rPr>
          <w:rFonts w:ascii="Arial" w:hAnsi="Arial" w:cs="Arial"/>
          <w:sz w:val="20"/>
        </w:rPr>
        <w:t>1.  Delineates acceptable/unacceptable absences and provisions, if any, for makeup.</w:t>
      </w:r>
    </w:p>
    <w:p w14:paraId="2E473798" w14:textId="77777777" w:rsidR="00091805" w:rsidRPr="006C4333" w:rsidRDefault="00091805" w:rsidP="00091805">
      <w:pPr>
        <w:tabs>
          <w:tab w:val="left" w:pos="740"/>
          <w:tab w:val="right" w:pos="9340"/>
        </w:tabs>
        <w:spacing w:after="0" w:line="240" w:lineRule="auto"/>
        <w:ind w:left="720" w:hanging="700"/>
        <w:rPr>
          <w:rFonts w:ascii="Arial" w:hAnsi="Arial" w:cs="Arial"/>
          <w:sz w:val="20"/>
        </w:rPr>
      </w:pPr>
      <w:r w:rsidRPr="006C4333">
        <w:rPr>
          <w:rFonts w:ascii="Arial" w:hAnsi="Arial" w:cs="Arial"/>
          <w:sz w:val="20"/>
        </w:rPr>
        <w:t>2.  Lists those components to be included in evaluation of student performance and the relative weights</w:t>
      </w:r>
    </w:p>
    <w:p w14:paraId="7D2C8487" w14:textId="77777777" w:rsidR="00091805" w:rsidRPr="006C4333" w:rsidRDefault="00091805" w:rsidP="00091805">
      <w:pPr>
        <w:tabs>
          <w:tab w:val="left" w:pos="740"/>
          <w:tab w:val="right" w:pos="9340"/>
        </w:tabs>
        <w:spacing w:after="0" w:line="240" w:lineRule="auto"/>
        <w:rPr>
          <w:rFonts w:ascii="Arial" w:hAnsi="Arial" w:cs="Arial"/>
          <w:sz w:val="20"/>
        </w:rPr>
      </w:pPr>
      <w:r w:rsidRPr="006C4333">
        <w:rPr>
          <w:rFonts w:ascii="Arial" w:hAnsi="Arial" w:cs="Arial"/>
          <w:sz w:val="20"/>
        </w:rPr>
        <w:t xml:space="preserve">      of each.</w:t>
      </w:r>
    </w:p>
    <w:p w14:paraId="2FE525BB" w14:textId="77777777" w:rsidR="00091805" w:rsidRPr="006C4333" w:rsidRDefault="00091805" w:rsidP="00091805">
      <w:pPr>
        <w:tabs>
          <w:tab w:val="left" w:pos="740"/>
          <w:tab w:val="right" w:pos="9340"/>
        </w:tabs>
        <w:spacing w:after="0" w:line="240" w:lineRule="auto"/>
        <w:ind w:left="20"/>
        <w:rPr>
          <w:rFonts w:ascii="Arial" w:hAnsi="Arial" w:cs="Arial"/>
          <w:sz w:val="20"/>
        </w:rPr>
      </w:pPr>
      <w:r w:rsidRPr="006C4333">
        <w:rPr>
          <w:rFonts w:ascii="Arial" w:hAnsi="Arial" w:cs="Arial"/>
          <w:sz w:val="20"/>
        </w:rPr>
        <w:t>3.  Provides for calculation of a course grade based on all components.</w:t>
      </w:r>
    </w:p>
    <w:p w14:paraId="04E545FD" w14:textId="77777777" w:rsidR="00091805" w:rsidRPr="006C4333" w:rsidRDefault="00091805" w:rsidP="00091805">
      <w:pPr>
        <w:tabs>
          <w:tab w:val="left" w:pos="740"/>
          <w:tab w:val="right" w:pos="9340"/>
        </w:tabs>
        <w:spacing w:after="0" w:line="240" w:lineRule="auto"/>
        <w:ind w:left="20"/>
        <w:rPr>
          <w:rFonts w:ascii="Arial" w:hAnsi="Arial" w:cs="Arial"/>
          <w:sz w:val="20"/>
        </w:rPr>
      </w:pPr>
      <w:r w:rsidRPr="006C4333">
        <w:rPr>
          <w:rFonts w:ascii="Arial" w:hAnsi="Arial" w:cs="Arial"/>
          <w:sz w:val="20"/>
        </w:rPr>
        <w:t>4.  States the method of conversion of numerical scores into letter grades.</w:t>
      </w:r>
    </w:p>
    <w:p w14:paraId="6ABAA039" w14:textId="77777777" w:rsidR="00091805" w:rsidRPr="006C4333" w:rsidRDefault="00091805" w:rsidP="00091805">
      <w:pPr>
        <w:tabs>
          <w:tab w:val="left" w:pos="740"/>
          <w:tab w:val="right" w:pos="9340"/>
        </w:tabs>
        <w:spacing w:after="0" w:line="240" w:lineRule="auto"/>
        <w:ind w:left="20"/>
        <w:rPr>
          <w:rFonts w:ascii="Arial" w:hAnsi="Arial" w:cs="Arial"/>
          <w:sz w:val="20"/>
        </w:rPr>
      </w:pPr>
      <w:r w:rsidRPr="006C4333">
        <w:rPr>
          <w:rFonts w:ascii="Arial" w:hAnsi="Arial" w:cs="Arial"/>
          <w:sz w:val="20"/>
        </w:rPr>
        <w:t>5.  Provides for availability of an honors option for applicable courses.</w:t>
      </w:r>
    </w:p>
    <w:p w14:paraId="14A19615" w14:textId="77777777" w:rsidR="00091805" w:rsidRPr="006C4333" w:rsidRDefault="00091805" w:rsidP="00091805">
      <w:pPr>
        <w:tabs>
          <w:tab w:val="left" w:pos="740"/>
          <w:tab w:val="right" w:pos="9340"/>
        </w:tabs>
        <w:spacing w:after="0" w:line="240" w:lineRule="auto"/>
        <w:ind w:left="20"/>
        <w:rPr>
          <w:rFonts w:ascii="Arial" w:hAnsi="Arial" w:cs="Arial"/>
          <w:sz w:val="20"/>
        </w:rPr>
      </w:pPr>
    </w:p>
    <w:p w14:paraId="16076246" w14:textId="77777777" w:rsidR="00091805"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Therefore, even though grading policies are not identical across the program, students are provided with a grading policy for each course that adheres to uniform criteria approved by the faculty as a whole.</w:t>
      </w:r>
    </w:p>
    <w:p w14:paraId="3451C536" w14:textId="77777777" w:rsidR="00091805" w:rsidRPr="006C4333" w:rsidRDefault="00091805" w:rsidP="00091805">
      <w:pPr>
        <w:tabs>
          <w:tab w:val="right" w:pos="9340"/>
        </w:tabs>
        <w:spacing w:after="0" w:line="240" w:lineRule="auto"/>
        <w:ind w:left="20"/>
        <w:rPr>
          <w:rFonts w:ascii="Arial" w:hAnsi="Arial" w:cs="Arial"/>
          <w:sz w:val="20"/>
        </w:rPr>
      </w:pPr>
    </w:p>
    <w:p w14:paraId="400781C8" w14:textId="77777777" w:rsidR="00091805" w:rsidRPr="004E134C" w:rsidRDefault="00091805" w:rsidP="00091805">
      <w:pPr>
        <w:pStyle w:val="Heading1"/>
        <w:spacing w:before="0" w:line="240" w:lineRule="auto"/>
        <w:rPr>
          <w:rFonts w:ascii="Arial" w:hAnsi="Arial" w:cs="Arial"/>
        </w:rPr>
      </w:pPr>
      <w:bookmarkStart w:id="51" w:name="_Toc43909899"/>
      <w:r w:rsidRPr="006C4333">
        <w:rPr>
          <w:rFonts w:ascii="Arial" w:hAnsi="Arial" w:cs="Arial"/>
        </w:rPr>
        <w:lastRenderedPageBreak/>
        <w:t>Course Evaluation</w:t>
      </w:r>
      <w:bookmarkEnd w:id="51"/>
    </w:p>
    <w:p w14:paraId="7B0AB556" w14:textId="77777777" w:rsidR="00091805" w:rsidRPr="006C4333" w:rsidRDefault="00091805" w:rsidP="00091805">
      <w:pPr>
        <w:pStyle w:val="ColorfulList-Accent11"/>
        <w:spacing w:after="0" w:line="240" w:lineRule="auto"/>
        <w:ind w:left="0"/>
        <w:rPr>
          <w:rFonts w:ascii="Arial" w:hAnsi="Arial" w:cs="Arial"/>
        </w:rPr>
      </w:pPr>
    </w:p>
    <w:p w14:paraId="64DBA2B8"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 xml:space="preserve">Students are asked to fill out a course and instructor evaluation for each course that they take.  Student feedback is critical for improving instruction and designing fair and relevant learning experiences. Submission of a completed evaluation form implies consent for the information to be used for research purposes with no loss of anonymity.    </w:t>
      </w:r>
    </w:p>
    <w:p w14:paraId="58FE5E0F" w14:textId="77777777" w:rsidR="00091805" w:rsidRPr="006C4333" w:rsidRDefault="00091805" w:rsidP="00091805">
      <w:pPr>
        <w:pStyle w:val="ColorfulList-Accent11"/>
        <w:spacing w:after="0" w:line="240" w:lineRule="auto"/>
        <w:ind w:left="0"/>
        <w:rPr>
          <w:rFonts w:ascii="Arial" w:hAnsi="Arial" w:cs="Arial"/>
        </w:rPr>
      </w:pPr>
    </w:p>
    <w:p w14:paraId="316B50E6" w14:textId="77777777" w:rsidR="00091805" w:rsidRPr="006C4333" w:rsidRDefault="00091805" w:rsidP="00091805">
      <w:pPr>
        <w:pStyle w:val="Heading1"/>
        <w:spacing w:before="0" w:line="240" w:lineRule="auto"/>
        <w:rPr>
          <w:rFonts w:ascii="Arial" w:hAnsi="Arial" w:cs="Arial"/>
        </w:rPr>
      </w:pPr>
      <w:bookmarkStart w:id="52" w:name="_Toc43909900"/>
      <w:r w:rsidRPr="006C4333">
        <w:rPr>
          <w:rFonts w:ascii="Arial" w:hAnsi="Arial" w:cs="Arial"/>
        </w:rPr>
        <w:t>Graduate College Policies</w:t>
      </w:r>
      <w:bookmarkEnd w:id="52"/>
    </w:p>
    <w:p w14:paraId="7D0B4D29" w14:textId="77777777" w:rsidR="00091805" w:rsidRPr="006C4333" w:rsidRDefault="00091805" w:rsidP="00091805">
      <w:pPr>
        <w:pStyle w:val="ColorfulList-Accent11"/>
        <w:spacing w:after="0" w:line="240" w:lineRule="auto"/>
        <w:ind w:left="0"/>
        <w:rPr>
          <w:rFonts w:ascii="Arial" w:hAnsi="Arial" w:cs="Arial"/>
        </w:rPr>
      </w:pPr>
    </w:p>
    <w:p w14:paraId="359C1448"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Graduate students are governed by the policies of the University of Illinois at Chicago, the Graduate College, their line college, and their department, and they are expected to become familiar with these policies.  The Graduate College Catalog in effect when the student begins enrollment in a degree program is the primary source of information on Graduate College policies pertaining to the student. Many of the University and departmental policies are listed in this catalog, and most programs have policy manuals for graduate students. When a department requirement is approved by and exceeds that of the Graduate College, it replaces the Graduate College standard.</w:t>
      </w:r>
    </w:p>
    <w:p w14:paraId="3FC2E7B2" w14:textId="77777777" w:rsidR="00091805" w:rsidRPr="004E134C" w:rsidRDefault="00091805" w:rsidP="00091805">
      <w:pPr>
        <w:spacing w:after="0" w:line="240" w:lineRule="auto"/>
        <w:rPr>
          <w:rFonts w:ascii="Arial" w:hAnsi="Arial" w:cs="Arial"/>
          <w:sz w:val="20"/>
          <w:szCs w:val="20"/>
        </w:rPr>
      </w:pPr>
    </w:p>
    <w:p w14:paraId="333F73D4"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 xml:space="preserve">The Graduate College’s policies and procedures can be accessed at the following site: </w:t>
      </w:r>
    </w:p>
    <w:p w14:paraId="244B4F87" w14:textId="77777777" w:rsidR="00091805" w:rsidRPr="004E134C" w:rsidRDefault="00A616D6" w:rsidP="00091805">
      <w:pPr>
        <w:pStyle w:val="ColorfulList-Accent11"/>
        <w:spacing w:after="0" w:line="240" w:lineRule="auto"/>
        <w:ind w:left="0"/>
        <w:rPr>
          <w:rFonts w:ascii="Arial" w:hAnsi="Arial" w:cs="Arial"/>
          <w:sz w:val="20"/>
        </w:rPr>
      </w:pPr>
      <w:hyperlink r:id="rId42" w:history="1">
        <w:r w:rsidR="00091805" w:rsidRPr="004E134C">
          <w:rPr>
            <w:rStyle w:val="Hyperlink"/>
            <w:rFonts w:ascii="Arial" w:hAnsi="Arial" w:cs="Arial"/>
            <w:sz w:val="20"/>
          </w:rPr>
          <w:t>https://grad.uic.edu/</w:t>
        </w:r>
      </w:hyperlink>
    </w:p>
    <w:p w14:paraId="7836BAC4" w14:textId="77777777" w:rsidR="00091805" w:rsidRPr="006C4333" w:rsidRDefault="00091805" w:rsidP="00091805">
      <w:pPr>
        <w:pStyle w:val="ColorfulList-Accent11"/>
        <w:spacing w:after="0" w:line="240" w:lineRule="auto"/>
        <w:ind w:left="0"/>
        <w:rPr>
          <w:rFonts w:ascii="Arial" w:hAnsi="Arial" w:cs="Arial"/>
          <w:sz w:val="20"/>
        </w:rPr>
      </w:pPr>
    </w:p>
    <w:p w14:paraId="66A7F167" w14:textId="77777777" w:rsidR="00091805" w:rsidRPr="006C4333" w:rsidRDefault="00091805" w:rsidP="00091805">
      <w:pPr>
        <w:pStyle w:val="Heading1"/>
        <w:spacing w:before="0" w:line="240" w:lineRule="auto"/>
        <w:rPr>
          <w:rFonts w:ascii="Arial" w:hAnsi="Arial" w:cs="Arial"/>
        </w:rPr>
      </w:pPr>
      <w:bookmarkStart w:id="53" w:name="_Toc43909901"/>
      <w:r w:rsidRPr="006C4333">
        <w:rPr>
          <w:rFonts w:ascii="Arial" w:hAnsi="Arial" w:cs="Arial"/>
        </w:rPr>
        <w:t>Graduate Progress Index (GPI)</w:t>
      </w:r>
      <w:bookmarkEnd w:id="53"/>
    </w:p>
    <w:p w14:paraId="53E4F487" w14:textId="77777777" w:rsidR="00091805" w:rsidRPr="006C4333" w:rsidRDefault="00091805" w:rsidP="00091805">
      <w:pPr>
        <w:pStyle w:val="ColorfulList-Accent11"/>
        <w:spacing w:after="0" w:line="240" w:lineRule="auto"/>
        <w:ind w:left="0"/>
        <w:rPr>
          <w:rFonts w:ascii="Arial" w:hAnsi="Arial" w:cs="Arial"/>
        </w:rPr>
      </w:pPr>
    </w:p>
    <w:p w14:paraId="1185BF67" w14:textId="77777777" w:rsidR="00091805" w:rsidRPr="006C4333" w:rsidRDefault="00091805" w:rsidP="00091805">
      <w:pPr>
        <w:spacing w:after="0" w:line="240" w:lineRule="auto"/>
        <w:ind w:left="14"/>
        <w:rPr>
          <w:rFonts w:ascii="Arial" w:hAnsi="Arial" w:cs="Arial"/>
          <w:sz w:val="20"/>
        </w:rPr>
      </w:pPr>
      <w:r w:rsidRPr="006C4333">
        <w:rPr>
          <w:rFonts w:ascii="Arial" w:hAnsi="Arial" w:cs="Arial"/>
          <w:sz w:val="20"/>
        </w:rPr>
        <w:t>The average of grades earned as a graduate student in all 400 and 500ievel courses in which an A, B, C, D, or E is earned, whether or not the courses are part of degree requirements. General transfer credit taken at other institutions is not computed in the GPI. However, grades earned through the CIC Traveling Scholars program are included in the UIC GPI. Grades earned in UIC extension courses or while a student in other UIC colleges will be computed if the courses are applied to the graduate program through an approved transfer of credit petition.</w:t>
      </w:r>
    </w:p>
    <w:p w14:paraId="530C9C85" w14:textId="77777777" w:rsidR="00091805" w:rsidRPr="006C4333" w:rsidRDefault="00091805" w:rsidP="00091805">
      <w:pPr>
        <w:spacing w:after="0" w:line="240" w:lineRule="auto"/>
        <w:ind w:left="14"/>
        <w:rPr>
          <w:rFonts w:ascii="Arial" w:hAnsi="Arial" w:cs="Arial"/>
          <w:sz w:val="20"/>
        </w:rPr>
      </w:pPr>
    </w:p>
    <w:p w14:paraId="25DD8CCF" w14:textId="77777777" w:rsidR="00091805" w:rsidRPr="006C4333" w:rsidRDefault="00091805" w:rsidP="00091805">
      <w:pPr>
        <w:pStyle w:val="Heading1"/>
        <w:spacing w:before="0" w:line="240" w:lineRule="auto"/>
        <w:rPr>
          <w:rFonts w:ascii="Arial" w:hAnsi="Arial" w:cs="Arial"/>
        </w:rPr>
      </w:pPr>
      <w:bookmarkStart w:id="54" w:name="_Toc43909902"/>
      <w:r w:rsidRPr="006C4333">
        <w:rPr>
          <w:rFonts w:ascii="Arial" w:hAnsi="Arial" w:cs="Arial"/>
        </w:rPr>
        <w:t>Limited Status</w:t>
      </w:r>
      <w:bookmarkEnd w:id="54"/>
    </w:p>
    <w:p w14:paraId="3F6FA9A8" w14:textId="77777777" w:rsidR="00091805" w:rsidRPr="006C4333" w:rsidRDefault="00091805" w:rsidP="00091805">
      <w:pPr>
        <w:spacing w:after="0" w:line="240" w:lineRule="auto"/>
        <w:rPr>
          <w:rFonts w:ascii="Arial" w:hAnsi="Arial" w:cs="Arial"/>
        </w:rPr>
      </w:pPr>
    </w:p>
    <w:p w14:paraId="39CC5E4F"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Limited admission status students must meet the conditions imposed by this status and progress to full degree status within two semesters or any shorter amount of time set forth in the letter of acceptance.  Failure to do so may result in automatic dismissal from the university. Students admitted to any program on limited status may not take a semester off until the requirements are met and the student is placed on full academic standing.</w:t>
      </w:r>
    </w:p>
    <w:p w14:paraId="704AD317" w14:textId="77777777" w:rsidR="00091805" w:rsidRPr="006C4333" w:rsidRDefault="00091805" w:rsidP="00091805">
      <w:pPr>
        <w:spacing w:after="0" w:line="240" w:lineRule="auto"/>
        <w:rPr>
          <w:rFonts w:ascii="Arial" w:hAnsi="Arial" w:cs="Arial"/>
          <w:sz w:val="20"/>
        </w:rPr>
      </w:pPr>
    </w:p>
    <w:p w14:paraId="019103C2" w14:textId="77777777" w:rsidR="00091805" w:rsidRPr="006C4333" w:rsidRDefault="00091805" w:rsidP="00091805">
      <w:pPr>
        <w:pStyle w:val="Heading1"/>
        <w:spacing w:before="0" w:line="240" w:lineRule="auto"/>
        <w:rPr>
          <w:rFonts w:ascii="Arial" w:hAnsi="Arial" w:cs="Arial"/>
        </w:rPr>
      </w:pPr>
      <w:bookmarkStart w:id="55" w:name="_Toc43909903"/>
      <w:r w:rsidRPr="006C4333">
        <w:rPr>
          <w:rFonts w:ascii="Arial" w:hAnsi="Arial" w:cs="Arial"/>
        </w:rPr>
        <w:t>Leave of Absence for Medical or Family Reasons</w:t>
      </w:r>
      <w:bookmarkEnd w:id="55"/>
    </w:p>
    <w:p w14:paraId="3349DA42" w14:textId="77777777" w:rsidR="00091805" w:rsidRPr="006C4333" w:rsidRDefault="00091805" w:rsidP="00091805">
      <w:pPr>
        <w:spacing w:after="0" w:line="240" w:lineRule="auto"/>
        <w:rPr>
          <w:rFonts w:ascii="Arial" w:hAnsi="Arial" w:cs="Arial"/>
          <w:sz w:val="20"/>
        </w:rPr>
      </w:pPr>
    </w:p>
    <w:p w14:paraId="3346D2F8"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Except for international students whose visas require continuous registration, and doctoral students who have passed their preliminary exams, graduate degree-seeking students may take one semester (fall or spring) plus the summer session off without formal leave approval from the Graduate College.  Degree students who desire to take an additional consecutive semester off, for a total maximum of three consecutive terms, must file a Graduate Petition for Leave of Absence by the tenth day of the semester for which leave is requested.</w:t>
      </w:r>
    </w:p>
    <w:p w14:paraId="3F1853E4" w14:textId="77777777" w:rsidR="00091805" w:rsidRPr="004E134C" w:rsidRDefault="00091805" w:rsidP="00091805">
      <w:pPr>
        <w:spacing w:after="0" w:line="240" w:lineRule="auto"/>
        <w:rPr>
          <w:rFonts w:ascii="Arial" w:hAnsi="Arial" w:cs="Arial"/>
          <w:sz w:val="20"/>
          <w:szCs w:val="20"/>
        </w:rPr>
      </w:pPr>
    </w:p>
    <w:p w14:paraId="23572137"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A Leave of Absence (LOA) for all degree seeking students enrolled in the Graduate College will automatically be approved for the following purposes:</w:t>
      </w:r>
    </w:p>
    <w:p w14:paraId="60A212CB" w14:textId="77777777" w:rsidR="00091805" w:rsidRPr="004E134C" w:rsidRDefault="00091805" w:rsidP="00091805">
      <w:pPr>
        <w:spacing w:after="0" w:line="240" w:lineRule="auto"/>
        <w:rPr>
          <w:rFonts w:ascii="Arial" w:hAnsi="Arial" w:cs="Arial"/>
          <w:sz w:val="20"/>
          <w:szCs w:val="20"/>
        </w:rPr>
      </w:pPr>
    </w:p>
    <w:p w14:paraId="44B7F174"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 The birth of a child, adoption of a child or in cases where the care of a child is required. The LOA may be granted for a minimum of one semester/term but cannot exceed one year.</w:t>
      </w:r>
      <w:r w:rsidRPr="004E134C">
        <w:rPr>
          <w:rFonts w:ascii="Arial" w:hAnsi="Arial" w:cs="Arial"/>
          <w:sz w:val="20"/>
          <w:szCs w:val="20"/>
        </w:rPr>
        <w:cr/>
      </w:r>
      <w:r w:rsidRPr="004E134C">
        <w:rPr>
          <w:rFonts w:ascii="Arial" w:hAnsi="Arial" w:cs="Arial"/>
          <w:sz w:val="20"/>
          <w:szCs w:val="20"/>
        </w:rPr>
        <w:lastRenderedPageBreak/>
        <w:t>• For care of a spouse, child or parent in case of a serious health condition.</w:t>
      </w:r>
      <w:r w:rsidRPr="004E134C">
        <w:rPr>
          <w:rFonts w:ascii="Arial" w:hAnsi="Arial" w:cs="Arial"/>
          <w:sz w:val="20"/>
          <w:szCs w:val="20"/>
        </w:rPr>
        <w:cr/>
        <w:t>• For a serious health condition that makes the applicant (student) unable to pursue their graduate work.</w:t>
      </w:r>
    </w:p>
    <w:p w14:paraId="5FB6C4B5"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 xml:space="preserve">  Proper documentation must be provided with the leave of absence form at the time of submission to the  </w:t>
      </w:r>
    </w:p>
    <w:p w14:paraId="01A53E3B"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 xml:space="preserve">  Graduate College.</w:t>
      </w:r>
    </w:p>
    <w:p w14:paraId="3B51152E" w14:textId="77777777" w:rsidR="00091805" w:rsidRPr="004E134C" w:rsidRDefault="00091805" w:rsidP="00091805">
      <w:pPr>
        <w:spacing w:after="0" w:line="240" w:lineRule="auto"/>
        <w:rPr>
          <w:rFonts w:ascii="Arial" w:hAnsi="Arial" w:cs="Arial"/>
          <w:sz w:val="20"/>
          <w:szCs w:val="20"/>
        </w:rPr>
      </w:pPr>
    </w:p>
    <w:p w14:paraId="30A664F2"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Students in F-1 or J-1 Visa status are required to be registered in the fall and spring term. However, if a situation emerges such as maternity, illness or family emergency and a LOA is requested, the Office of International Services must approve a request to assure visa compliance.</w:t>
      </w:r>
    </w:p>
    <w:p w14:paraId="7A7B780B" w14:textId="77777777" w:rsidR="00091805" w:rsidRPr="004E134C" w:rsidRDefault="00091805" w:rsidP="00091805">
      <w:pPr>
        <w:spacing w:after="0" w:line="240" w:lineRule="auto"/>
        <w:rPr>
          <w:rFonts w:ascii="Arial" w:hAnsi="Arial" w:cs="Arial"/>
          <w:sz w:val="20"/>
          <w:szCs w:val="20"/>
        </w:rPr>
      </w:pPr>
    </w:p>
    <w:p w14:paraId="6DB93FEB"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 xml:space="preserve">The time approved on a LOA will not count in the student's time to degree. Therefore, the student must submit the LOA petition to the Graduate College for processing. While a department signature is not required if the reason for the Leave of Absence meets one or more of the criteria stated above, the Graduate College encourages students to seek written acknowledgement from the department early in the process. </w:t>
      </w:r>
    </w:p>
    <w:p w14:paraId="76D6195F" w14:textId="77777777" w:rsidR="00091805" w:rsidRPr="004E134C" w:rsidRDefault="00091805" w:rsidP="00091805">
      <w:pPr>
        <w:spacing w:after="0" w:line="240" w:lineRule="auto"/>
        <w:rPr>
          <w:rFonts w:ascii="Arial" w:hAnsi="Arial" w:cs="Arial"/>
          <w:sz w:val="20"/>
          <w:szCs w:val="20"/>
        </w:rPr>
      </w:pPr>
    </w:p>
    <w:p w14:paraId="0E984D39"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Students requesting a leave for less than a semester are advised to meet with their director of graduate studies to reach a mutually beneficial arrangement. Students with specific questions regarding possible options may contact the Graduate College for more information.</w:t>
      </w:r>
    </w:p>
    <w:p w14:paraId="03D732FE" w14:textId="77777777" w:rsidR="00091805" w:rsidRPr="004E134C" w:rsidRDefault="00091805" w:rsidP="00091805">
      <w:pPr>
        <w:spacing w:after="0" w:line="240" w:lineRule="auto"/>
        <w:rPr>
          <w:rFonts w:ascii="Arial" w:hAnsi="Arial" w:cs="Arial"/>
          <w:sz w:val="20"/>
          <w:szCs w:val="20"/>
        </w:rPr>
      </w:pPr>
    </w:p>
    <w:p w14:paraId="71CBDEFC"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 xml:space="preserve">For further information on the regulations for a Leave of Absence, visit the Graduate College’s website:  </w:t>
      </w:r>
      <w:hyperlink r:id="rId43" w:history="1">
        <w:r w:rsidRPr="004E134C">
          <w:rPr>
            <w:rStyle w:val="Hyperlink"/>
            <w:rFonts w:ascii="Arial" w:hAnsi="Arial" w:cs="Arial"/>
            <w:sz w:val="20"/>
            <w:szCs w:val="20"/>
          </w:rPr>
          <w:t>https://grad.uic.edu/academic-support/registration-information/leave-of-absence/</w:t>
        </w:r>
      </w:hyperlink>
    </w:p>
    <w:p w14:paraId="353669E6" w14:textId="77777777" w:rsidR="00091805" w:rsidRPr="004E134C" w:rsidRDefault="00091805" w:rsidP="00091805">
      <w:pPr>
        <w:pStyle w:val="ColorfulList-Accent11"/>
        <w:spacing w:after="0" w:line="240" w:lineRule="auto"/>
        <w:ind w:left="0"/>
        <w:rPr>
          <w:rFonts w:ascii="Arial" w:hAnsi="Arial" w:cs="Arial"/>
          <w:sz w:val="20"/>
        </w:rPr>
      </w:pPr>
    </w:p>
    <w:p w14:paraId="03897C3E" w14:textId="77777777" w:rsidR="00091805" w:rsidRPr="004E134C" w:rsidRDefault="00091805" w:rsidP="00091805">
      <w:pPr>
        <w:tabs>
          <w:tab w:val="left" w:pos="1520"/>
          <w:tab w:val="left" w:pos="2940"/>
          <w:tab w:val="right" w:pos="9340"/>
        </w:tabs>
        <w:spacing w:after="0" w:line="240" w:lineRule="auto"/>
        <w:ind w:left="20"/>
        <w:rPr>
          <w:rFonts w:ascii="Arial" w:hAnsi="Arial" w:cs="Arial"/>
          <w:sz w:val="20"/>
          <w:szCs w:val="20"/>
        </w:rPr>
      </w:pPr>
      <w:r w:rsidRPr="004E134C">
        <w:rPr>
          <w:rFonts w:ascii="Arial" w:hAnsi="Arial" w:cs="Arial"/>
          <w:sz w:val="20"/>
          <w:szCs w:val="20"/>
        </w:rPr>
        <w:t>Failure to Complete Degree Requirements</w:t>
      </w:r>
    </w:p>
    <w:p w14:paraId="4C700847" w14:textId="77777777" w:rsidR="00091805" w:rsidRPr="004E134C" w:rsidRDefault="00091805" w:rsidP="00091805">
      <w:pPr>
        <w:tabs>
          <w:tab w:val="left" w:pos="1520"/>
          <w:tab w:val="left" w:pos="2940"/>
          <w:tab w:val="right" w:pos="9340"/>
        </w:tabs>
        <w:spacing w:after="0" w:line="240" w:lineRule="auto"/>
        <w:ind w:left="14"/>
        <w:rPr>
          <w:rFonts w:ascii="Arial" w:hAnsi="Arial" w:cs="Arial"/>
          <w:sz w:val="20"/>
          <w:szCs w:val="20"/>
        </w:rPr>
      </w:pPr>
      <w:r w:rsidRPr="004E134C">
        <w:rPr>
          <w:rFonts w:ascii="Arial" w:hAnsi="Arial" w:cs="Arial"/>
          <w:sz w:val="20"/>
          <w:szCs w:val="20"/>
        </w:rPr>
        <w:t xml:space="preserve">Students who do not complete all requirements for the degree allowing them to officially </w:t>
      </w:r>
    </w:p>
    <w:p w14:paraId="00FA56A7" w14:textId="77777777" w:rsidR="00091805" w:rsidRPr="004E134C" w:rsidRDefault="00091805" w:rsidP="00091805">
      <w:pPr>
        <w:tabs>
          <w:tab w:val="left" w:pos="1520"/>
          <w:tab w:val="left" w:pos="2940"/>
          <w:tab w:val="right" w:pos="9340"/>
        </w:tabs>
        <w:spacing w:after="0" w:line="240" w:lineRule="auto"/>
        <w:ind w:left="14"/>
        <w:rPr>
          <w:rFonts w:ascii="Arial" w:hAnsi="Arial" w:cs="Arial"/>
          <w:sz w:val="20"/>
          <w:szCs w:val="20"/>
        </w:rPr>
      </w:pPr>
      <w:r w:rsidRPr="004E134C">
        <w:rPr>
          <w:rFonts w:ascii="Arial" w:hAnsi="Arial" w:cs="Arial"/>
          <w:sz w:val="20"/>
          <w:szCs w:val="20"/>
        </w:rPr>
        <w:t>graduate will not be eligible to:</w:t>
      </w:r>
    </w:p>
    <w:p w14:paraId="1EDAE364" w14:textId="77777777" w:rsidR="00091805" w:rsidRPr="004E134C" w:rsidRDefault="00091805" w:rsidP="00091805">
      <w:pPr>
        <w:tabs>
          <w:tab w:val="left" w:pos="1520"/>
          <w:tab w:val="left" w:pos="2940"/>
          <w:tab w:val="right" w:pos="9340"/>
        </w:tabs>
        <w:spacing w:after="0" w:line="240" w:lineRule="auto"/>
        <w:ind w:left="14"/>
        <w:rPr>
          <w:rFonts w:ascii="Arial" w:hAnsi="Arial" w:cs="Arial"/>
          <w:sz w:val="20"/>
          <w:szCs w:val="20"/>
        </w:rPr>
      </w:pPr>
    </w:p>
    <w:p w14:paraId="4E5238F0" w14:textId="77777777" w:rsidR="00091805" w:rsidRPr="004E134C" w:rsidRDefault="00091805" w:rsidP="00091805">
      <w:pPr>
        <w:tabs>
          <w:tab w:val="left" w:pos="1520"/>
          <w:tab w:val="left" w:pos="2940"/>
          <w:tab w:val="right" w:pos="9340"/>
        </w:tabs>
        <w:spacing w:after="0" w:line="240" w:lineRule="auto"/>
        <w:ind w:left="14"/>
        <w:rPr>
          <w:rFonts w:ascii="Arial" w:hAnsi="Arial" w:cs="Arial"/>
          <w:sz w:val="20"/>
          <w:szCs w:val="20"/>
        </w:rPr>
      </w:pPr>
      <w:r w:rsidRPr="004E134C">
        <w:rPr>
          <w:rFonts w:ascii="Arial" w:hAnsi="Arial" w:cs="Arial"/>
          <w:sz w:val="20"/>
          <w:szCs w:val="20"/>
        </w:rPr>
        <w:tab/>
        <w:t>1) Receive notice of job openings</w:t>
      </w:r>
    </w:p>
    <w:p w14:paraId="435F2AB6" w14:textId="77777777" w:rsidR="00091805" w:rsidRPr="004E134C" w:rsidRDefault="00091805" w:rsidP="00091805">
      <w:pPr>
        <w:tabs>
          <w:tab w:val="left" w:pos="1520"/>
          <w:tab w:val="left" w:pos="2940"/>
          <w:tab w:val="right" w:pos="9340"/>
        </w:tabs>
        <w:spacing w:after="0" w:line="240" w:lineRule="auto"/>
        <w:ind w:left="14"/>
        <w:rPr>
          <w:rFonts w:ascii="Arial" w:hAnsi="Arial" w:cs="Arial"/>
          <w:sz w:val="20"/>
          <w:szCs w:val="20"/>
        </w:rPr>
      </w:pPr>
      <w:r w:rsidRPr="004E134C">
        <w:rPr>
          <w:rFonts w:ascii="Arial" w:hAnsi="Arial" w:cs="Arial"/>
          <w:sz w:val="20"/>
          <w:szCs w:val="20"/>
        </w:rPr>
        <w:tab/>
        <w:t>2) Be recommended for freelance jobs</w:t>
      </w:r>
    </w:p>
    <w:p w14:paraId="34F67045" w14:textId="77777777" w:rsidR="00091805" w:rsidRPr="004E134C" w:rsidRDefault="00091805" w:rsidP="00091805">
      <w:pPr>
        <w:tabs>
          <w:tab w:val="left" w:pos="1520"/>
          <w:tab w:val="left" w:pos="2940"/>
          <w:tab w:val="right" w:pos="9340"/>
        </w:tabs>
        <w:spacing w:after="0" w:line="240" w:lineRule="auto"/>
        <w:ind w:left="14"/>
        <w:rPr>
          <w:rFonts w:ascii="Arial" w:hAnsi="Arial" w:cs="Arial"/>
          <w:sz w:val="20"/>
          <w:szCs w:val="20"/>
        </w:rPr>
      </w:pPr>
      <w:r w:rsidRPr="004E134C">
        <w:rPr>
          <w:rFonts w:ascii="Arial" w:hAnsi="Arial" w:cs="Arial"/>
          <w:sz w:val="20"/>
          <w:szCs w:val="20"/>
        </w:rPr>
        <w:tab/>
        <w:t>3) Receive letters of recommendations for jobs or membership in organizations</w:t>
      </w:r>
    </w:p>
    <w:p w14:paraId="6D3DCCF9" w14:textId="77777777" w:rsidR="00091805" w:rsidRPr="004E134C" w:rsidRDefault="00091805" w:rsidP="00091805">
      <w:pPr>
        <w:tabs>
          <w:tab w:val="left" w:pos="1520"/>
          <w:tab w:val="left" w:pos="2940"/>
          <w:tab w:val="right" w:pos="9340"/>
        </w:tabs>
        <w:spacing w:after="0" w:line="240" w:lineRule="auto"/>
        <w:ind w:left="14"/>
        <w:rPr>
          <w:rFonts w:ascii="Arial" w:hAnsi="Arial" w:cs="Arial"/>
          <w:sz w:val="20"/>
          <w:szCs w:val="20"/>
        </w:rPr>
      </w:pPr>
      <w:r w:rsidRPr="004E134C">
        <w:rPr>
          <w:rFonts w:ascii="Arial" w:hAnsi="Arial" w:cs="Arial"/>
          <w:sz w:val="20"/>
          <w:szCs w:val="20"/>
        </w:rPr>
        <w:tab/>
        <w:t>4) Use facilities or equipment</w:t>
      </w:r>
    </w:p>
    <w:p w14:paraId="76ED585A" w14:textId="77777777" w:rsidR="00091805" w:rsidRPr="004E134C" w:rsidRDefault="00091805" w:rsidP="00091805">
      <w:pPr>
        <w:tabs>
          <w:tab w:val="left" w:pos="1520"/>
          <w:tab w:val="left" w:pos="2940"/>
          <w:tab w:val="right" w:pos="9340"/>
        </w:tabs>
        <w:spacing w:after="0" w:line="240" w:lineRule="auto"/>
        <w:ind w:left="14"/>
        <w:rPr>
          <w:rFonts w:ascii="Arial" w:hAnsi="Arial" w:cs="Arial"/>
          <w:sz w:val="20"/>
          <w:szCs w:val="20"/>
        </w:rPr>
      </w:pPr>
      <w:r w:rsidRPr="004E134C">
        <w:rPr>
          <w:rFonts w:ascii="Arial" w:hAnsi="Arial" w:cs="Arial"/>
          <w:sz w:val="20"/>
          <w:szCs w:val="20"/>
        </w:rPr>
        <w:tab/>
        <w:t>5) Be listed for mailings or events on the alumni roster</w:t>
      </w:r>
    </w:p>
    <w:p w14:paraId="0A63641E" w14:textId="77777777" w:rsidR="00091805" w:rsidRPr="004E134C" w:rsidRDefault="00091805" w:rsidP="00091805">
      <w:pPr>
        <w:tabs>
          <w:tab w:val="left" w:pos="1520"/>
          <w:tab w:val="left" w:pos="2940"/>
          <w:tab w:val="right" w:pos="9340"/>
        </w:tabs>
        <w:spacing w:after="0" w:line="240" w:lineRule="auto"/>
        <w:ind w:left="14"/>
        <w:rPr>
          <w:rFonts w:ascii="Arial" w:hAnsi="Arial" w:cs="Arial"/>
          <w:sz w:val="20"/>
          <w:szCs w:val="20"/>
        </w:rPr>
      </w:pPr>
      <w:r w:rsidRPr="004E134C">
        <w:rPr>
          <w:rFonts w:ascii="Arial" w:hAnsi="Arial" w:cs="Arial"/>
          <w:sz w:val="20"/>
          <w:szCs w:val="20"/>
        </w:rPr>
        <w:tab/>
        <w:t>6) List their degree on any of their promotional materials or CV</w:t>
      </w:r>
    </w:p>
    <w:p w14:paraId="22048A46" w14:textId="77777777" w:rsidR="00091805" w:rsidRPr="004E134C" w:rsidRDefault="00091805" w:rsidP="00091805">
      <w:pPr>
        <w:widowControl w:val="0"/>
        <w:spacing w:after="0" w:line="240" w:lineRule="auto"/>
        <w:rPr>
          <w:rFonts w:ascii="Arial" w:hAnsi="Arial" w:cs="Arial"/>
          <w:sz w:val="20"/>
          <w:szCs w:val="20"/>
        </w:rPr>
      </w:pPr>
    </w:p>
    <w:p w14:paraId="23395BD3" w14:textId="77777777" w:rsidR="00091805" w:rsidRPr="006C4333" w:rsidRDefault="00091805" w:rsidP="00091805">
      <w:pPr>
        <w:pStyle w:val="Heading1"/>
        <w:spacing w:before="0" w:line="240" w:lineRule="auto"/>
        <w:rPr>
          <w:rFonts w:ascii="Arial" w:hAnsi="Arial" w:cs="Arial"/>
        </w:rPr>
      </w:pPr>
      <w:bookmarkStart w:id="56" w:name="_Toc43909904"/>
      <w:r w:rsidRPr="006C4333">
        <w:rPr>
          <w:rFonts w:ascii="Arial" w:hAnsi="Arial" w:cs="Arial"/>
        </w:rPr>
        <w:t>Probation</w:t>
      </w:r>
      <w:bookmarkEnd w:id="56"/>
    </w:p>
    <w:p w14:paraId="6A847090" w14:textId="77777777" w:rsidR="00091805" w:rsidRPr="006C4333" w:rsidRDefault="00091805" w:rsidP="00091805">
      <w:pPr>
        <w:spacing w:after="0" w:line="240" w:lineRule="auto"/>
        <w:rPr>
          <w:rFonts w:ascii="Arial" w:hAnsi="Arial" w:cs="Arial"/>
          <w:sz w:val="20"/>
        </w:rPr>
      </w:pPr>
    </w:p>
    <w:p w14:paraId="75DF2604" w14:textId="77777777" w:rsidR="00091805" w:rsidRPr="004E134C" w:rsidRDefault="00091805" w:rsidP="00091805">
      <w:pPr>
        <w:spacing w:after="0" w:line="240" w:lineRule="auto"/>
        <w:rPr>
          <w:rFonts w:ascii="Arial" w:hAnsi="Arial" w:cs="Arial"/>
          <w:sz w:val="20"/>
          <w:szCs w:val="20"/>
        </w:rPr>
      </w:pPr>
      <w:r w:rsidRPr="006C4333">
        <w:rPr>
          <w:rFonts w:ascii="Arial" w:hAnsi="Arial" w:cs="Arial"/>
          <w:sz w:val="20"/>
        </w:rPr>
        <w:t>Academic probation is the Graduate College’s mechanism for warning students that their Degree GPA has fallen below the minimum standard of 3.00 (A=4.00). Students have two terms of enrollment (including summer, if registered) after the term in which their Degree GPA falls below 3.00 to remove themselves from probation. Departments may enforce stricter limits on probation, provided the student is informed in writing prior to being placed on probation.</w:t>
      </w:r>
      <w:r w:rsidRPr="006C4333">
        <w:rPr>
          <w:rFonts w:ascii="Arial" w:hAnsi="Arial" w:cs="Arial"/>
          <w:sz w:val="20"/>
        </w:rPr>
        <w:cr/>
      </w:r>
      <w:r w:rsidRPr="006C4333">
        <w:rPr>
          <w:rFonts w:ascii="Arial" w:hAnsi="Arial" w:cs="Arial"/>
          <w:sz w:val="20"/>
        </w:rPr>
        <w:cr/>
        <w:t xml:space="preserve">Students who leave the University while on probation, whether through formal withdrawal or through failing to meet the registration requirement, will still be on probation if they are later readmitted to the </w:t>
      </w:r>
      <w:r w:rsidRPr="004E134C">
        <w:rPr>
          <w:rFonts w:ascii="Arial" w:hAnsi="Arial" w:cs="Arial"/>
          <w:sz w:val="20"/>
          <w:szCs w:val="20"/>
        </w:rPr>
        <w:t>same program. Students that are admitted to a new program, begin as a new student (i.e., the Degree GPA starts over). Students currently on probation or who left the University on probation will not be</w:t>
      </w:r>
      <w:r w:rsidRPr="004E134C">
        <w:rPr>
          <w:rFonts w:ascii="Arial" w:hAnsi="Arial" w:cs="Arial"/>
          <w:color w:val="FB0007"/>
          <w:sz w:val="20"/>
          <w:szCs w:val="20"/>
        </w:rPr>
        <w:t xml:space="preserve"> </w:t>
      </w:r>
      <w:r w:rsidRPr="004E134C">
        <w:rPr>
          <w:rFonts w:ascii="Arial" w:hAnsi="Arial" w:cs="Arial"/>
          <w:sz w:val="20"/>
          <w:szCs w:val="20"/>
        </w:rPr>
        <w:t>admitted to the same program as nondegree students. Readmission as a degree-seeking student is not guaranteed.</w:t>
      </w:r>
      <w:r w:rsidRPr="004E134C">
        <w:rPr>
          <w:rFonts w:ascii="Arial" w:hAnsi="Arial" w:cs="Arial"/>
          <w:sz w:val="20"/>
          <w:szCs w:val="20"/>
        </w:rPr>
        <w:cr/>
      </w:r>
    </w:p>
    <w:p w14:paraId="0CC26244"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Students who fail to raise their average to 3.00 or to otherwise fulfill the terms of their probation within the deadline will be dismissed from the University. The Graduate College issues probation and dismissal notices to students and their program directors. However, failure to receive notice does not change the student’s probation or dismissal status, since students are expected to monitor their own progress in light of Graduate College policies.</w:t>
      </w:r>
    </w:p>
    <w:p w14:paraId="18407318" w14:textId="77777777" w:rsidR="00091805" w:rsidRPr="004E134C" w:rsidRDefault="00091805" w:rsidP="00091805">
      <w:pPr>
        <w:tabs>
          <w:tab w:val="right" w:pos="9340"/>
        </w:tabs>
        <w:spacing w:after="0" w:line="240" w:lineRule="auto"/>
        <w:rPr>
          <w:rFonts w:ascii="Arial" w:hAnsi="Arial" w:cs="Arial"/>
          <w:sz w:val="20"/>
          <w:szCs w:val="20"/>
        </w:rPr>
      </w:pPr>
    </w:p>
    <w:p w14:paraId="7B8C0F85"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Graduate students are considered to be in good standing in the college if they:</w:t>
      </w:r>
    </w:p>
    <w:p w14:paraId="473C5D2C"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lastRenderedPageBreak/>
        <w:t>• Have removed any limited admission conditions;</w:t>
      </w:r>
    </w:p>
    <w:p w14:paraId="71CF4490"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 Have a minimum Graduate Progress Index of 4.00 (see below); and</w:t>
      </w:r>
    </w:p>
    <w:p w14:paraId="37863183"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 xml:space="preserve">• Make satisfactory progress toward degree requirements including a project or thesis, if required. </w:t>
      </w:r>
    </w:p>
    <w:p w14:paraId="32264954" w14:textId="77777777" w:rsidR="00091805" w:rsidRPr="004E134C" w:rsidRDefault="00091805" w:rsidP="00091805">
      <w:pPr>
        <w:spacing w:after="0" w:line="240" w:lineRule="auto"/>
        <w:ind w:left="20"/>
        <w:rPr>
          <w:rFonts w:ascii="Arial" w:hAnsi="Arial" w:cs="Arial"/>
          <w:sz w:val="20"/>
          <w:szCs w:val="20"/>
        </w:rPr>
      </w:pPr>
    </w:p>
    <w:p w14:paraId="01D7F416" w14:textId="77777777" w:rsidR="00091805" w:rsidRPr="004E134C" w:rsidRDefault="00091805" w:rsidP="00091805">
      <w:pPr>
        <w:spacing w:after="0" w:line="240" w:lineRule="auto"/>
        <w:ind w:left="20"/>
        <w:rPr>
          <w:rFonts w:ascii="Arial" w:hAnsi="Arial" w:cs="Arial"/>
          <w:sz w:val="20"/>
          <w:szCs w:val="20"/>
        </w:rPr>
      </w:pPr>
      <w:r w:rsidRPr="004E134C">
        <w:rPr>
          <w:rFonts w:ascii="Arial" w:hAnsi="Arial" w:cs="Arial"/>
          <w:sz w:val="20"/>
          <w:szCs w:val="20"/>
        </w:rPr>
        <w:t>Graduate programs may require a higher level of performance and may apply criteria in addition to those stated above.</w:t>
      </w:r>
      <w:r w:rsidRPr="004E134C">
        <w:rPr>
          <w:rFonts w:ascii="Arial" w:hAnsi="Arial" w:cs="Arial"/>
          <w:sz w:val="20"/>
          <w:szCs w:val="20"/>
        </w:rPr>
        <w:tab/>
      </w:r>
    </w:p>
    <w:p w14:paraId="54BB97EE" w14:textId="77777777" w:rsidR="00091805" w:rsidRPr="004E134C" w:rsidRDefault="00091805" w:rsidP="00091805">
      <w:pPr>
        <w:spacing w:after="0" w:line="240" w:lineRule="auto"/>
        <w:rPr>
          <w:rFonts w:ascii="Arial" w:hAnsi="Arial" w:cs="Arial"/>
          <w:sz w:val="20"/>
          <w:szCs w:val="20"/>
        </w:rPr>
      </w:pPr>
    </w:p>
    <w:p w14:paraId="3BC0582F"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 xml:space="preserve">For more information, visit the Graduate College website: </w:t>
      </w:r>
    </w:p>
    <w:p w14:paraId="5D03E1EF" w14:textId="77777777" w:rsidR="00091805" w:rsidRPr="004E134C" w:rsidRDefault="00A616D6" w:rsidP="00091805">
      <w:pPr>
        <w:spacing w:after="0" w:line="240" w:lineRule="auto"/>
        <w:rPr>
          <w:rFonts w:ascii="Arial" w:hAnsi="Arial" w:cs="Arial"/>
          <w:sz w:val="20"/>
          <w:szCs w:val="20"/>
        </w:rPr>
      </w:pPr>
      <w:hyperlink r:id="rId44" w:history="1">
        <w:r w:rsidR="00091805" w:rsidRPr="004E134C">
          <w:rPr>
            <w:rStyle w:val="Hyperlink"/>
            <w:rFonts w:ascii="Arial" w:hAnsi="Arial" w:cs="Arial"/>
            <w:sz w:val="20"/>
            <w:szCs w:val="20"/>
          </w:rPr>
          <w:t>https://grad.uic.edu/academic-support/graduate-college-policies/academic-standing-continuation-and-probation-rules/</w:t>
        </w:r>
      </w:hyperlink>
    </w:p>
    <w:p w14:paraId="78FF6603" w14:textId="77777777" w:rsidR="00091805" w:rsidRPr="006C4333" w:rsidRDefault="00091805" w:rsidP="00091805">
      <w:pPr>
        <w:spacing w:after="0" w:line="240" w:lineRule="auto"/>
        <w:rPr>
          <w:rFonts w:ascii="Arial" w:hAnsi="Arial" w:cs="Arial"/>
          <w:sz w:val="20"/>
        </w:rPr>
      </w:pPr>
    </w:p>
    <w:p w14:paraId="78F97946" w14:textId="77777777" w:rsidR="00091805" w:rsidRPr="006C4333" w:rsidRDefault="00091805" w:rsidP="00091805">
      <w:pPr>
        <w:pStyle w:val="Heading1"/>
        <w:spacing w:before="0" w:line="240" w:lineRule="auto"/>
        <w:rPr>
          <w:rFonts w:ascii="Arial" w:hAnsi="Arial" w:cs="Arial"/>
        </w:rPr>
      </w:pPr>
      <w:bookmarkStart w:id="57" w:name="_Toc43909905"/>
      <w:r w:rsidRPr="006C4333">
        <w:rPr>
          <w:rFonts w:ascii="Arial" w:hAnsi="Arial" w:cs="Arial"/>
        </w:rPr>
        <w:t>Repetition of Courses</w:t>
      </w:r>
      <w:bookmarkEnd w:id="57"/>
    </w:p>
    <w:p w14:paraId="15AE59C2" w14:textId="77777777" w:rsidR="00091805" w:rsidRPr="006C4333" w:rsidRDefault="00091805" w:rsidP="00091805">
      <w:pPr>
        <w:tabs>
          <w:tab w:val="right" w:pos="9340"/>
        </w:tabs>
        <w:spacing w:after="0" w:line="240" w:lineRule="auto"/>
        <w:rPr>
          <w:rFonts w:ascii="Arial" w:hAnsi="Arial" w:cs="Arial"/>
          <w:sz w:val="20"/>
        </w:rPr>
      </w:pPr>
    </w:p>
    <w:p w14:paraId="5CB62D88"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A student is permitted to repeat a course for credit under the following conditions. (1) If the course is designated in the Timetable with the phrase "May be repeated for credit." (2) If the course is one in which a grade less than C or S was received. In the latter case, the course may be repeated only once and may be counted once toward the degree requirements; the original grade continues to be included in the computation of the graduate progress index. The approval of both the instructor who will give the course and the director of graduate studies are required. (3) If the course is one in which a student received an IN. If the IN has not been removed by the deadline, the course may be repeated for credit only once.</w:t>
      </w:r>
    </w:p>
    <w:p w14:paraId="53FDB43D" w14:textId="77777777" w:rsidR="00091805" w:rsidRPr="006C4333" w:rsidRDefault="00091805" w:rsidP="00091805">
      <w:pPr>
        <w:spacing w:after="0" w:line="240" w:lineRule="auto"/>
        <w:rPr>
          <w:rFonts w:ascii="Arial" w:hAnsi="Arial" w:cs="Arial"/>
          <w:sz w:val="20"/>
        </w:rPr>
      </w:pPr>
    </w:p>
    <w:p w14:paraId="46F86F56" w14:textId="77777777" w:rsidR="00091805" w:rsidRPr="006C4333" w:rsidRDefault="00091805" w:rsidP="00091805">
      <w:pPr>
        <w:pStyle w:val="Heading1"/>
        <w:spacing w:before="0" w:line="240" w:lineRule="auto"/>
        <w:rPr>
          <w:rFonts w:ascii="Arial" w:hAnsi="Arial" w:cs="Arial"/>
        </w:rPr>
      </w:pPr>
      <w:bookmarkStart w:id="58" w:name="_Toc43909906"/>
      <w:r w:rsidRPr="006C4333">
        <w:rPr>
          <w:rFonts w:ascii="Arial" w:hAnsi="Arial" w:cs="Arial"/>
        </w:rPr>
        <w:t>Biomedical Visualization Policy Regarding Science Courses</w:t>
      </w:r>
      <w:bookmarkEnd w:id="58"/>
    </w:p>
    <w:p w14:paraId="43D414A7" w14:textId="77777777" w:rsidR="00091805" w:rsidRPr="006C4333" w:rsidRDefault="00091805" w:rsidP="00091805">
      <w:pPr>
        <w:tabs>
          <w:tab w:val="right" w:pos="9340"/>
        </w:tabs>
        <w:spacing w:after="0" w:line="240" w:lineRule="auto"/>
        <w:rPr>
          <w:rFonts w:ascii="Arial" w:hAnsi="Arial" w:cs="Arial"/>
          <w:sz w:val="20"/>
        </w:rPr>
      </w:pPr>
    </w:p>
    <w:p w14:paraId="3A291F6A" w14:textId="77777777" w:rsidR="00091805" w:rsidRPr="006C4333" w:rsidRDefault="00091805" w:rsidP="00091805">
      <w:pPr>
        <w:spacing w:after="0" w:line="240" w:lineRule="auto"/>
        <w:ind w:left="20"/>
        <w:rPr>
          <w:rFonts w:ascii="Arial" w:hAnsi="Arial" w:cs="Arial"/>
          <w:sz w:val="20"/>
        </w:rPr>
      </w:pPr>
      <w:r w:rsidRPr="006C4333">
        <w:rPr>
          <w:rFonts w:ascii="Arial" w:hAnsi="Arial" w:cs="Arial"/>
          <w:sz w:val="20"/>
        </w:rPr>
        <w:t>Credit toward the Masters degree in Biomedical Visualization will not be given for any science course in which a grade of less than C has been obtained. To practice in the field graduates must have a firm grasp of the science content. The required science courses under consideration are:</w:t>
      </w:r>
    </w:p>
    <w:p w14:paraId="56A6E9B1" w14:textId="77777777" w:rsidR="00091805" w:rsidRPr="006C4333" w:rsidRDefault="00091805" w:rsidP="00091805">
      <w:pPr>
        <w:spacing w:after="0" w:line="240" w:lineRule="auto"/>
        <w:rPr>
          <w:rFonts w:ascii="Arial" w:hAnsi="Arial" w:cs="Arial"/>
          <w:sz w:val="20"/>
        </w:rPr>
      </w:pPr>
    </w:p>
    <w:p w14:paraId="5C601061"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ANAT 441: Human Gross Anatomy (5)</w:t>
      </w:r>
    </w:p>
    <w:p w14:paraId="6C613459"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BVIS 508: Pathophysiology for Biomedical Visualization (3)</w:t>
      </w:r>
    </w:p>
    <w:p w14:paraId="682235BD" w14:textId="77777777" w:rsidR="00091805" w:rsidRPr="006C4333" w:rsidRDefault="00091805" w:rsidP="00091805">
      <w:pPr>
        <w:tabs>
          <w:tab w:val="right" w:pos="9340"/>
        </w:tabs>
        <w:spacing w:after="0" w:line="240" w:lineRule="auto"/>
        <w:ind w:left="20"/>
        <w:rPr>
          <w:rFonts w:ascii="Arial" w:hAnsi="Arial" w:cs="Arial"/>
          <w:sz w:val="20"/>
        </w:rPr>
      </w:pPr>
      <w:r w:rsidRPr="006C4333">
        <w:rPr>
          <w:rFonts w:ascii="Arial" w:hAnsi="Arial" w:cs="Arial"/>
          <w:sz w:val="20"/>
        </w:rPr>
        <w:t>BVIS 502: Clinical Sciences for Biomedical Visualization (3)</w:t>
      </w:r>
    </w:p>
    <w:p w14:paraId="037473CC" w14:textId="77777777" w:rsidR="00091805" w:rsidRPr="006C4333" w:rsidRDefault="00091805" w:rsidP="00091805">
      <w:pPr>
        <w:tabs>
          <w:tab w:val="right" w:pos="9340"/>
        </w:tabs>
        <w:spacing w:after="0" w:line="240" w:lineRule="auto"/>
        <w:ind w:left="20"/>
        <w:rPr>
          <w:rFonts w:ascii="Arial" w:hAnsi="Arial" w:cs="Arial"/>
          <w:sz w:val="20"/>
        </w:rPr>
      </w:pPr>
    </w:p>
    <w:p w14:paraId="258B0E4F" w14:textId="77777777" w:rsidR="00091805" w:rsidRPr="006C4333" w:rsidRDefault="00091805" w:rsidP="00091805">
      <w:pPr>
        <w:spacing w:after="0" w:line="240" w:lineRule="auto"/>
        <w:ind w:left="20"/>
        <w:rPr>
          <w:rFonts w:ascii="Arial" w:eastAsia="Times New Roman" w:hAnsi="Arial" w:cs="Arial"/>
          <w:color w:val="auto"/>
          <w:sz w:val="20"/>
        </w:rPr>
      </w:pPr>
      <w:r w:rsidRPr="006C4333">
        <w:rPr>
          <w:rFonts w:ascii="Arial" w:eastAsia="Times New Roman" w:hAnsi="Arial" w:cs="Arial"/>
          <w:color w:val="auto"/>
          <w:sz w:val="20"/>
        </w:rPr>
        <w:t xml:space="preserve">At least </w:t>
      </w:r>
      <w:r w:rsidRPr="006C4333">
        <w:rPr>
          <w:rFonts w:ascii="Arial" w:eastAsia="Times New Roman" w:hAnsi="Arial" w:cs="Arial"/>
          <w:b/>
          <w:color w:val="auto"/>
          <w:sz w:val="20"/>
        </w:rPr>
        <w:t>one</w:t>
      </w:r>
      <w:r w:rsidRPr="006C4333">
        <w:rPr>
          <w:rFonts w:ascii="Arial" w:eastAsia="Times New Roman" w:hAnsi="Arial" w:cs="Arial"/>
          <w:color w:val="auto"/>
          <w:sz w:val="20"/>
        </w:rPr>
        <w:t xml:space="preserve"> of the following courses:</w:t>
      </w:r>
    </w:p>
    <w:p w14:paraId="62B0C530"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 xml:space="preserve">ANAT 544/ OSCI 544: Advanced Craniofacial Anatomy </w:t>
      </w:r>
    </w:p>
    <w:p w14:paraId="3289B022"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ANAT 403/NEUS 403: Human Neuroanatomy</w:t>
      </w:r>
    </w:p>
    <w:p w14:paraId="6736DF31"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 xml:space="preserve">BVIS 560: Molecular Pharmacology for Biomedical Visualization </w:t>
      </w:r>
    </w:p>
    <w:p w14:paraId="3F1D48A5"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NEUS 502: Foundations of Neuroscience II</w:t>
      </w:r>
    </w:p>
    <w:p w14:paraId="6178C6B8"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GEMS 515: Receptor Pharmacology and Cell Signaling</w:t>
      </w:r>
    </w:p>
    <w:p w14:paraId="716C6672" w14:textId="77777777" w:rsidR="00091805" w:rsidRPr="006C4333" w:rsidRDefault="00091805" w:rsidP="00091805">
      <w:pPr>
        <w:spacing w:after="0" w:line="240" w:lineRule="auto"/>
        <w:ind w:left="20"/>
        <w:rPr>
          <w:rFonts w:ascii="Arial" w:eastAsia="Times New Roman" w:hAnsi="Arial" w:cs="Arial"/>
          <w:color w:val="auto"/>
          <w:sz w:val="20"/>
        </w:rPr>
      </w:pPr>
    </w:p>
    <w:p w14:paraId="66A308F1" w14:textId="77777777" w:rsidR="00091805" w:rsidRPr="006C4333" w:rsidRDefault="00091805" w:rsidP="00091805">
      <w:pPr>
        <w:spacing w:after="0" w:line="240" w:lineRule="auto"/>
        <w:ind w:left="20"/>
        <w:rPr>
          <w:rFonts w:ascii="Arial" w:eastAsia="Times New Roman" w:hAnsi="Arial" w:cs="Arial"/>
          <w:color w:val="auto"/>
          <w:sz w:val="20"/>
        </w:rPr>
      </w:pPr>
      <w:r w:rsidRPr="006C4333">
        <w:rPr>
          <w:rFonts w:ascii="Arial" w:eastAsia="Times New Roman" w:hAnsi="Arial" w:cs="Arial"/>
          <w:color w:val="auto"/>
          <w:sz w:val="20"/>
        </w:rPr>
        <w:t xml:space="preserve">At least </w:t>
      </w:r>
      <w:r w:rsidRPr="006C4333">
        <w:rPr>
          <w:rFonts w:ascii="Arial" w:eastAsia="Times New Roman" w:hAnsi="Arial" w:cs="Arial"/>
          <w:b/>
          <w:color w:val="auto"/>
          <w:sz w:val="20"/>
        </w:rPr>
        <w:t>one</w:t>
      </w:r>
      <w:r w:rsidRPr="006C4333">
        <w:rPr>
          <w:rFonts w:ascii="Arial" w:eastAsia="Times New Roman" w:hAnsi="Arial" w:cs="Arial"/>
          <w:color w:val="auto"/>
          <w:sz w:val="20"/>
        </w:rPr>
        <w:t xml:space="preserve"> of the following courses:</w:t>
      </w:r>
    </w:p>
    <w:p w14:paraId="179AE430"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GEMS 501: Biochemistry</w:t>
      </w:r>
    </w:p>
    <w:p w14:paraId="2C30C8BA"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GEMS 502: Molecular Biology</w:t>
      </w:r>
    </w:p>
    <w:p w14:paraId="66913F64"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GEMS 503: Cell Biology</w:t>
      </w:r>
    </w:p>
    <w:p w14:paraId="6D39C587" w14:textId="77777777" w:rsidR="00091805" w:rsidRPr="006C4333" w:rsidRDefault="00091805" w:rsidP="00091805">
      <w:pPr>
        <w:spacing w:after="0" w:line="240" w:lineRule="auto"/>
        <w:ind w:left="20" w:firstLine="700"/>
        <w:rPr>
          <w:rFonts w:ascii="Arial" w:eastAsia="Times New Roman" w:hAnsi="Arial" w:cs="Arial"/>
          <w:color w:val="auto"/>
          <w:sz w:val="20"/>
        </w:rPr>
      </w:pPr>
      <w:r w:rsidRPr="006C4333">
        <w:rPr>
          <w:rFonts w:ascii="Arial" w:eastAsia="Times New Roman" w:hAnsi="Arial" w:cs="Arial"/>
          <w:color w:val="auto"/>
          <w:sz w:val="20"/>
        </w:rPr>
        <w:t>NEUS 501: Foundations of Neuroscience I</w:t>
      </w:r>
    </w:p>
    <w:p w14:paraId="5C5BC2F4" w14:textId="77777777" w:rsidR="00091805" w:rsidRPr="006C4333" w:rsidRDefault="00091805" w:rsidP="00091805">
      <w:pPr>
        <w:tabs>
          <w:tab w:val="right" w:pos="9340"/>
        </w:tabs>
        <w:spacing w:after="0" w:line="240" w:lineRule="auto"/>
        <w:rPr>
          <w:rFonts w:ascii="Arial" w:eastAsia="Times New Roman" w:hAnsi="Arial" w:cs="Arial"/>
          <w:color w:val="auto"/>
          <w:sz w:val="20"/>
        </w:rPr>
      </w:pPr>
    </w:p>
    <w:p w14:paraId="4752EEAB" w14:textId="77777777" w:rsidR="00091805" w:rsidRPr="006C4333" w:rsidRDefault="00091805" w:rsidP="00091805">
      <w:pPr>
        <w:tabs>
          <w:tab w:val="right" w:pos="9340"/>
        </w:tabs>
        <w:spacing w:after="0" w:line="240" w:lineRule="auto"/>
        <w:rPr>
          <w:rFonts w:ascii="Arial" w:hAnsi="Arial" w:cs="Arial"/>
          <w:sz w:val="20"/>
        </w:rPr>
      </w:pPr>
      <w:r w:rsidRPr="006C4333">
        <w:rPr>
          <w:rFonts w:ascii="Arial" w:hAnsi="Arial" w:cs="Arial"/>
          <w:sz w:val="20"/>
        </w:rPr>
        <w:t>Only in unusual and extenuating circumstances (e.g., personal crises or illness) will students receiving a grade below C in a science course be given the option of retaking the exam and/or repeating the course. Specific circumstances for retaking the exam will need to be worked out with the consent of the course instructor.</w:t>
      </w:r>
    </w:p>
    <w:p w14:paraId="539B02C4" w14:textId="77777777" w:rsidR="00091805" w:rsidRPr="006C4333" w:rsidRDefault="00091805" w:rsidP="00091805">
      <w:pPr>
        <w:tabs>
          <w:tab w:val="right" w:pos="9340"/>
        </w:tabs>
        <w:spacing w:after="0" w:line="240" w:lineRule="auto"/>
        <w:rPr>
          <w:rFonts w:ascii="Arial" w:hAnsi="Arial" w:cs="Arial"/>
          <w:sz w:val="20"/>
        </w:rPr>
      </w:pPr>
    </w:p>
    <w:p w14:paraId="7CC60193" w14:textId="77777777" w:rsidR="00091805" w:rsidRDefault="00091805" w:rsidP="00091805">
      <w:pPr>
        <w:pStyle w:val="Heading1"/>
        <w:spacing w:before="0" w:line="240" w:lineRule="auto"/>
        <w:rPr>
          <w:rFonts w:ascii="Arial" w:hAnsi="Arial" w:cs="Arial"/>
        </w:rPr>
      </w:pPr>
      <w:bookmarkStart w:id="59" w:name="_Toc43909907"/>
      <w:r w:rsidRPr="006C4333">
        <w:rPr>
          <w:rFonts w:ascii="Arial" w:hAnsi="Arial" w:cs="Arial"/>
        </w:rPr>
        <w:t>Research on Humans or Animals</w:t>
      </w:r>
      <w:bookmarkEnd w:id="59"/>
    </w:p>
    <w:p w14:paraId="53376594" w14:textId="77777777" w:rsidR="00091805" w:rsidRPr="004E134C" w:rsidRDefault="00091805" w:rsidP="00091805">
      <w:pPr>
        <w:spacing w:after="0" w:line="240" w:lineRule="auto"/>
      </w:pPr>
    </w:p>
    <w:p w14:paraId="0F40BE4D"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 xml:space="preserve">Students using human subjects in any research must have approval from the Institutional Review Board (IRB) or one of its approved committees before they begin data collection. Human subject research includes surveys, interviews, preexisting data and human tissue obtained for non-research purposes, </w:t>
      </w:r>
      <w:r w:rsidRPr="004E134C">
        <w:rPr>
          <w:rFonts w:ascii="Arial" w:hAnsi="Arial" w:cs="Arial"/>
          <w:sz w:val="20"/>
          <w:szCs w:val="20"/>
        </w:rPr>
        <w:lastRenderedPageBreak/>
        <w:t>regardless of where it is conducted, whether or not it is funded, has been approved elsewhere, or will be performed by students or faculty. Data collection begun before receiving IRB approval is a significant issue of non-compliance. University policy states that theses, which are not in compliance with the IRB requirements, will not be accepted for fulfillment of graduation requirements.</w:t>
      </w:r>
    </w:p>
    <w:p w14:paraId="41D15A27" w14:textId="77777777" w:rsidR="00091805" w:rsidRPr="004E134C" w:rsidRDefault="00091805" w:rsidP="00091805">
      <w:pPr>
        <w:spacing w:after="0" w:line="240" w:lineRule="auto"/>
        <w:rPr>
          <w:rFonts w:ascii="Arial" w:hAnsi="Arial" w:cs="Arial"/>
          <w:sz w:val="20"/>
          <w:szCs w:val="20"/>
        </w:rPr>
      </w:pPr>
    </w:p>
    <w:p w14:paraId="177C5D44"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The decision that research is "exempt" from expedited or full review must be made by the IRB or Office for Protection of Research Subjects (OPRS) staff and not by the investigator. The IRB/OPRS must have a record of each research project, including those using archival data. Where a research program involves a number of protocols to be carried out by a variety of investigators, approval of each individual protocol is required.  For further information, contact the Office for the Protection from Research Risks at (312) 996- 4995, 310 Administrative Office Building.</w:t>
      </w:r>
    </w:p>
    <w:p w14:paraId="1912BE0A" w14:textId="77777777" w:rsidR="00091805" w:rsidRPr="004E134C" w:rsidRDefault="00091805" w:rsidP="00091805">
      <w:pPr>
        <w:spacing w:after="0" w:line="240" w:lineRule="auto"/>
        <w:rPr>
          <w:rFonts w:ascii="Arial" w:hAnsi="Arial" w:cs="Arial"/>
          <w:sz w:val="20"/>
          <w:szCs w:val="20"/>
        </w:rPr>
      </w:pPr>
    </w:p>
    <w:p w14:paraId="7F115248"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 xml:space="preserve">For more information, visit the OPRS website at: </w:t>
      </w:r>
      <w:hyperlink r:id="rId45" w:history="1">
        <w:r w:rsidRPr="004E134C">
          <w:rPr>
            <w:rStyle w:val="Hyperlink"/>
            <w:rFonts w:ascii="Arial" w:hAnsi="Arial" w:cs="Arial"/>
            <w:sz w:val="20"/>
            <w:szCs w:val="20"/>
          </w:rPr>
          <w:t>http://research.uic.edu/</w:t>
        </w:r>
      </w:hyperlink>
    </w:p>
    <w:p w14:paraId="568E8D64" w14:textId="77777777" w:rsidR="00091805" w:rsidRPr="004E134C" w:rsidRDefault="00091805" w:rsidP="00091805">
      <w:pPr>
        <w:spacing w:after="0" w:line="240" w:lineRule="auto"/>
        <w:rPr>
          <w:rFonts w:ascii="Arial" w:hAnsi="Arial" w:cs="Arial"/>
          <w:sz w:val="20"/>
          <w:szCs w:val="20"/>
        </w:rPr>
      </w:pPr>
    </w:p>
    <w:p w14:paraId="35D30B46"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UIC's Human Subject Protection Program (HSPP) requires that all investigators and key research personnel must have completed the initial education requirement prior to submitting ANY research protocols for IRB review.  Continuing education for all investigators and key research personnel is also mandated by program policy.</w:t>
      </w:r>
    </w:p>
    <w:p w14:paraId="7C643D04" w14:textId="77777777" w:rsidR="00091805" w:rsidRPr="004E134C" w:rsidRDefault="00091805" w:rsidP="00091805">
      <w:pPr>
        <w:spacing w:after="0" w:line="240" w:lineRule="auto"/>
        <w:rPr>
          <w:rFonts w:ascii="Arial" w:hAnsi="Arial" w:cs="Arial"/>
          <w:sz w:val="20"/>
          <w:szCs w:val="20"/>
        </w:rPr>
      </w:pPr>
    </w:p>
    <w:p w14:paraId="2C85B253"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 xml:space="preserve">For more information, visit the OPRS website at: </w:t>
      </w:r>
      <w:hyperlink r:id="rId46" w:history="1">
        <w:r w:rsidRPr="004E134C">
          <w:rPr>
            <w:rStyle w:val="Hyperlink"/>
            <w:rFonts w:ascii="Arial" w:hAnsi="Arial" w:cs="Arial"/>
            <w:sz w:val="20"/>
            <w:szCs w:val="20"/>
          </w:rPr>
          <w:t>http://research.uic.edu/</w:t>
        </w:r>
      </w:hyperlink>
    </w:p>
    <w:p w14:paraId="2016D4F9" w14:textId="77777777" w:rsidR="00091805" w:rsidRPr="006C4333" w:rsidRDefault="00091805" w:rsidP="00091805">
      <w:pPr>
        <w:spacing w:after="0" w:line="240" w:lineRule="auto"/>
        <w:rPr>
          <w:rFonts w:ascii="Arial" w:hAnsi="Arial" w:cs="Arial"/>
        </w:rPr>
      </w:pPr>
    </w:p>
    <w:p w14:paraId="26F51E7D" w14:textId="77777777" w:rsidR="00091805" w:rsidRDefault="00091805" w:rsidP="00091805">
      <w:pPr>
        <w:pStyle w:val="Heading1"/>
        <w:spacing w:before="0" w:line="240" w:lineRule="auto"/>
        <w:rPr>
          <w:rFonts w:ascii="Arial" w:hAnsi="Arial" w:cs="Arial"/>
        </w:rPr>
      </w:pPr>
      <w:bookmarkStart w:id="60" w:name="_Toc43909908"/>
      <w:r w:rsidRPr="006C4333">
        <w:rPr>
          <w:rFonts w:ascii="Arial" w:hAnsi="Arial" w:cs="Arial"/>
        </w:rPr>
        <w:t>Policy for Complaints Not Related to Academic Policies</w:t>
      </w:r>
      <w:bookmarkEnd w:id="60"/>
    </w:p>
    <w:p w14:paraId="249F6692" w14:textId="77777777" w:rsidR="00091805" w:rsidRDefault="00091805" w:rsidP="00091805">
      <w:pPr>
        <w:spacing w:after="0" w:line="240" w:lineRule="auto"/>
        <w:ind w:right="154"/>
        <w:rPr>
          <w:rFonts w:ascii="Arial" w:hAnsi="Arial" w:cs="Arial"/>
          <w:i/>
          <w:sz w:val="20"/>
        </w:rPr>
      </w:pPr>
    </w:p>
    <w:p w14:paraId="122EBB9E" w14:textId="77777777" w:rsidR="00091805" w:rsidRPr="006C4333" w:rsidRDefault="00091805" w:rsidP="00091805">
      <w:pPr>
        <w:spacing w:after="0" w:line="240" w:lineRule="auto"/>
        <w:ind w:right="154"/>
        <w:rPr>
          <w:rFonts w:ascii="Arial" w:hAnsi="Arial" w:cs="Arial"/>
          <w:i/>
          <w:sz w:val="20"/>
        </w:rPr>
      </w:pPr>
      <w:r w:rsidRPr="006C4333">
        <w:rPr>
          <w:rFonts w:ascii="Arial" w:hAnsi="Arial" w:cs="Arial"/>
          <w:i/>
          <w:sz w:val="20"/>
        </w:rPr>
        <w:t>Note: Policies and procedures for handling complaints that are academic in nature are described elsewhere in the BVIS Handbook.</w:t>
      </w:r>
    </w:p>
    <w:p w14:paraId="25E0684D" w14:textId="77777777" w:rsidR="00091805" w:rsidRPr="006C4333" w:rsidRDefault="00091805" w:rsidP="00091805">
      <w:pPr>
        <w:spacing w:after="0" w:line="240" w:lineRule="auto"/>
        <w:ind w:right="154"/>
        <w:rPr>
          <w:rFonts w:ascii="Arial" w:hAnsi="Arial" w:cs="Arial"/>
          <w:color w:val="auto"/>
          <w:sz w:val="20"/>
        </w:rPr>
      </w:pPr>
      <w:r w:rsidRPr="006C4333">
        <w:rPr>
          <w:rFonts w:ascii="Arial" w:eastAsia="Times New Roman" w:hAnsi="Arial" w:cs="Arial"/>
          <w:noProof/>
          <w:color w:val="auto"/>
          <w:sz w:val="20"/>
        </w:rPr>
        <mc:AlternateContent>
          <mc:Choice Requires="wps">
            <w:drawing>
              <wp:anchor distT="0" distB="0" distL="114300" distR="114300" simplePos="0" relativeHeight="251694080" behindDoc="0" locked="0" layoutInCell="1" allowOverlap="1" wp14:anchorId="13B67C1C" wp14:editId="5AC3ED13">
                <wp:simplePos x="0" y="0"/>
                <wp:positionH relativeFrom="column">
                  <wp:posOffset>-3028950</wp:posOffset>
                </wp:positionH>
                <wp:positionV relativeFrom="paragraph">
                  <wp:posOffset>1331595</wp:posOffset>
                </wp:positionV>
                <wp:extent cx="914400" cy="914400"/>
                <wp:effectExtent l="9525" t="6985" r="9525" b="1206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09B88A9" w14:textId="77777777" w:rsidR="00091805" w:rsidRDefault="00091805" w:rsidP="00091805">
                            <w:pPr>
                              <w:pStyle w:val="FreeForm"/>
                              <w:rPr>
                                <w:rFonts w:ascii="Times New Roman" w:eastAsia="Times New Roman" w:hAnsi="Times New Roman"/>
                                <w:color w:val="auto"/>
                                <w:lang w:bidi="x-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67C1C" id="_x0000_t202" coordsize="21600,21600" o:spt="202" path="m,l,21600r21600,l21600,xe">
                <v:stroke joinstyle="miter"/>
                <v:path gradientshapeok="t" o:connecttype="rect"/>
              </v:shapetype>
              <v:shape id="Text Box 18" o:spid="_x0000_s1026" type="#_x0000_t202" style="position:absolute;margin-left:-238.5pt;margin-top:104.85pt;width:1in;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">
                <v:textbox>
                  <w:txbxContent>
                    <w:p w14:paraId="509B88A9" w14:textId="77777777" w:rsidR="00091805" w:rsidRDefault="00091805" w:rsidP="00091805">
                      <w:pPr>
                        <w:pStyle w:val="FreeForm"/>
                        <w:rPr>
                          <w:rFonts w:ascii="Times New Roman" w:eastAsia="Times New Roman" w:hAnsi="Times New Roman"/>
                          <w:color w:val="auto"/>
                          <w:lang w:bidi="x-none"/>
                        </w:rPr>
                      </w:pPr>
                    </w:p>
                  </w:txbxContent>
                </v:textbox>
              </v:shape>
            </w:pict>
          </mc:Fallback>
        </mc:AlternateContent>
      </w:r>
      <w:r w:rsidRPr="006C4333">
        <w:rPr>
          <w:rFonts w:ascii="Arial" w:hAnsi="Arial" w:cs="Arial"/>
          <w:color w:val="auto"/>
          <w:sz w:val="20"/>
        </w:rPr>
        <w:t>Any student who has a suggestion, concern or complaint that is not academic in nature should submit that concern in writing to the BVIS Program Director.  Suggestions, concerns or complaints shared by a number of students may be directed to the President of the Student Association of Medical Artists (SAMA), who will refer this in writing to the BVIS Program Director.  The BVIS Program Director may refer the suggestion, concern or complaint to the BHIS Department Head if the issue is complex, departmental in nature or is not resolved by the BVIS Program Director.  If students are not satisfied with the resolution of a complaint, they have the right to contact the College of Applied Health Sciences, Student Affairs office.  The BVIS Program Director maintains a record of suggestions, concerns or complaints that includes the content of the complaint and the disposition of the complaint.</w:t>
      </w:r>
    </w:p>
    <w:p w14:paraId="2D0E2BE3" w14:textId="77777777" w:rsidR="00091805" w:rsidRPr="006C4333" w:rsidRDefault="00091805" w:rsidP="00091805">
      <w:pPr>
        <w:pStyle w:val="BodyText"/>
        <w:ind w:left="0" w:right="171"/>
        <w:rPr>
          <w:rFonts w:ascii="Arial" w:hAnsi="Arial" w:cs="Arial"/>
        </w:rPr>
      </w:pPr>
      <w:r w:rsidRPr="006C4333">
        <w:rPr>
          <w:rFonts w:ascii="Arial" w:eastAsia="ヒラギノ角ゴ Pro W3" w:hAnsi="Arial" w:cs="Arial"/>
          <w:sz w:val="20"/>
          <w:szCs w:val="24"/>
        </w:rPr>
        <w:t xml:space="preserve">Students who have complaints regarding other students have several options.   Students can contact the BVIS Program Director; the BHIS Department Head; the Assistant Dean for Student Affairs, College of Applied Health Sciences; and/or the UIC Dean of Students: </w:t>
      </w:r>
      <w:hyperlink r:id="rId47" w:history="1">
        <w:r w:rsidRPr="006C4333">
          <w:rPr>
            <w:rStyle w:val="Hyperlink"/>
            <w:rFonts w:ascii="Arial" w:hAnsi="Arial" w:cs="Arial"/>
            <w:sz w:val="20"/>
            <w:szCs w:val="20"/>
          </w:rPr>
          <w:t>http://www.uic.edu/academics/colleges-schools</w:t>
        </w:r>
      </w:hyperlink>
    </w:p>
    <w:p w14:paraId="3EFC8455" w14:textId="77777777" w:rsidR="005C3ED7" w:rsidRDefault="005C3ED7">
      <w:pPr>
        <w:spacing w:after="0" w:line="240" w:lineRule="auto"/>
        <w:rPr>
          <w:rFonts w:ascii="Arial" w:eastAsiaTheme="majorEastAsia" w:hAnsi="Arial" w:cs="Arial"/>
          <w:color w:val="2E74B5" w:themeColor="accent1" w:themeShade="BF"/>
          <w:sz w:val="32"/>
          <w:szCs w:val="32"/>
        </w:rPr>
      </w:pPr>
      <w:r>
        <w:rPr>
          <w:rFonts w:ascii="Arial" w:hAnsi="Arial" w:cs="Arial"/>
        </w:rPr>
        <w:br w:type="page"/>
      </w:r>
    </w:p>
    <w:p w14:paraId="45E32A36" w14:textId="77C79719" w:rsidR="00091805" w:rsidRPr="006C4333" w:rsidRDefault="00091805" w:rsidP="00091805">
      <w:pPr>
        <w:pStyle w:val="Heading1"/>
        <w:spacing w:before="0" w:line="240" w:lineRule="auto"/>
        <w:rPr>
          <w:rFonts w:ascii="Arial" w:hAnsi="Arial" w:cs="Arial"/>
        </w:rPr>
      </w:pPr>
      <w:bookmarkStart w:id="61" w:name="_Toc43909909"/>
      <w:r w:rsidRPr="006C4333">
        <w:rPr>
          <w:rFonts w:ascii="Arial" w:hAnsi="Arial" w:cs="Arial"/>
        </w:rPr>
        <w:lastRenderedPageBreak/>
        <w:t>Section II</w:t>
      </w:r>
      <w:bookmarkEnd w:id="61"/>
    </w:p>
    <w:p w14:paraId="36D73EFF" w14:textId="77777777" w:rsidR="00091805" w:rsidRPr="006C4333" w:rsidRDefault="00091805" w:rsidP="00091805">
      <w:pPr>
        <w:pStyle w:val="Heading1"/>
        <w:spacing w:before="0" w:line="240" w:lineRule="auto"/>
        <w:rPr>
          <w:rFonts w:ascii="Arial" w:hAnsi="Arial" w:cs="Arial"/>
        </w:rPr>
      </w:pPr>
      <w:bookmarkStart w:id="62" w:name="_Toc43909910"/>
      <w:r w:rsidRPr="006C4333">
        <w:rPr>
          <w:rFonts w:ascii="Arial" w:hAnsi="Arial" w:cs="Arial"/>
        </w:rPr>
        <w:t>Department Information: Department of Biomedical and Health</w:t>
      </w:r>
      <w:bookmarkEnd w:id="62"/>
      <w:r w:rsidRPr="006C4333">
        <w:rPr>
          <w:rFonts w:ascii="Arial" w:hAnsi="Arial" w:cs="Arial"/>
        </w:rPr>
        <w:t xml:space="preserve"> </w:t>
      </w:r>
    </w:p>
    <w:p w14:paraId="7A988D42" w14:textId="77777777" w:rsidR="00091805" w:rsidRDefault="00091805" w:rsidP="00091805">
      <w:pPr>
        <w:pStyle w:val="Heading1"/>
        <w:spacing w:before="0" w:line="240" w:lineRule="auto"/>
        <w:rPr>
          <w:rFonts w:ascii="Arial" w:hAnsi="Arial" w:cs="Arial"/>
        </w:rPr>
      </w:pPr>
      <w:bookmarkStart w:id="63" w:name="_Toc43909911"/>
      <w:r w:rsidRPr="006C4333">
        <w:rPr>
          <w:rFonts w:ascii="Arial" w:hAnsi="Arial" w:cs="Arial"/>
        </w:rPr>
        <w:t>Information Sciences (BHIS)</w:t>
      </w:r>
      <w:bookmarkEnd w:id="63"/>
    </w:p>
    <w:p w14:paraId="497007E6" w14:textId="77777777" w:rsidR="00091805" w:rsidRPr="000546D7" w:rsidRDefault="00091805" w:rsidP="00091805">
      <w:pPr>
        <w:spacing w:after="0" w:line="240" w:lineRule="auto"/>
      </w:pPr>
    </w:p>
    <w:p w14:paraId="69EBE42F" w14:textId="77777777" w:rsidR="00091805" w:rsidRPr="006C4333" w:rsidRDefault="00091805" w:rsidP="00091805">
      <w:pPr>
        <w:pStyle w:val="Heading1"/>
        <w:spacing w:before="0" w:line="240" w:lineRule="auto"/>
        <w:rPr>
          <w:rFonts w:ascii="Arial" w:hAnsi="Arial" w:cs="Arial"/>
          <w:b/>
        </w:rPr>
      </w:pPr>
      <w:bookmarkStart w:id="64" w:name="_Toc43909912"/>
      <w:r w:rsidRPr="006C4333">
        <w:rPr>
          <w:rFonts w:ascii="Arial" w:hAnsi="Arial" w:cs="Arial"/>
          <w:b/>
        </w:rPr>
        <w:t>OVERVIEW</w:t>
      </w:r>
      <w:bookmarkEnd w:id="64"/>
    </w:p>
    <w:p w14:paraId="199DD2EB" w14:textId="77777777" w:rsidR="00091805" w:rsidRPr="006C4333" w:rsidRDefault="00091805" w:rsidP="00091805">
      <w:pPr>
        <w:pStyle w:val="Heading1"/>
        <w:spacing w:before="0" w:line="240" w:lineRule="auto"/>
        <w:rPr>
          <w:rFonts w:ascii="Arial" w:hAnsi="Arial" w:cs="Arial"/>
        </w:rPr>
      </w:pPr>
      <w:bookmarkStart w:id="65" w:name="_Toc43909913"/>
      <w:r w:rsidRPr="006C4333">
        <w:rPr>
          <w:rFonts w:ascii="Arial" w:hAnsi="Arial" w:cs="Arial"/>
        </w:rPr>
        <w:t>Department Mission</w:t>
      </w:r>
      <w:bookmarkEnd w:id="65"/>
    </w:p>
    <w:p w14:paraId="56B12DCD" w14:textId="77777777" w:rsidR="00091805" w:rsidRPr="006C4333" w:rsidRDefault="00091805" w:rsidP="00091805">
      <w:pPr>
        <w:pStyle w:val="Header1"/>
        <w:tabs>
          <w:tab w:val="clear" w:pos="4320"/>
          <w:tab w:val="clear" w:pos="8640"/>
        </w:tabs>
        <w:rPr>
          <w:rFonts w:ascii="Arial" w:hAnsi="Arial" w:cs="Arial"/>
        </w:rPr>
      </w:pPr>
      <w:r w:rsidRPr="006C4333">
        <w:rPr>
          <w:rFonts w:ascii="Arial" w:hAnsi="Arial" w:cs="Arial"/>
        </w:rPr>
        <w:t xml:space="preserve">                             </w:t>
      </w:r>
    </w:p>
    <w:p w14:paraId="663706A9"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The mission of the Department of Biomedical and Health Information Sciences (formerly the School of Biomedical and Health Information Sciences) is to advance the quality and efficiency of health care through improved generation, management, and communication of biomedical and other health care data. The goals of the Department are leadership, innovation, initiative, and quality with strong focus on the unique arena of health informatics at the University of Illinois at Chicago.</w:t>
      </w:r>
    </w:p>
    <w:p w14:paraId="68075E87" w14:textId="77777777" w:rsidR="00091805" w:rsidRDefault="00091805" w:rsidP="00091805">
      <w:pPr>
        <w:pStyle w:val="Heading1"/>
        <w:spacing w:before="0" w:line="240" w:lineRule="auto"/>
        <w:rPr>
          <w:rFonts w:ascii="Arial" w:hAnsi="Arial" w:cs="Arial"/>
        </w:rPr>
      </w:pPr>
    </w:p>
    <w:p w14:paraId="7DC258C6" w14:textId="77777777" w:rsidR="00091805" w:rsidRPr="006C4333" w:rsidRDefault="00091805" w:rsidP="00091805">
      <w:pPr>
        <w:pStyle w:val="Heading1"/>
        <w:spacing w:before="0" w:line="240" w:lineRule="auto"/>
        <w:rPr>
          <w:rFonts w:ascii="Arial" w:hAnsi="Arial" w:cs="Arial"/>
        </w:rPr>
      </w:pPr>
      <w:bookmarkStart w:id="66" w:name="_Toc43909914"/>
      <w:r w:rsidRPr="006C4333">
        <w:rPr>
          <w:rFonts w:ascii="Arial" w:hAnsi="Arial" w:cs="Arial"/>
        </w:rPr>
        <w:t>Department History</w:t>
      </w:r>
      <w:bookmarkEnd w:id="66"/>
      <w:r w:rsidRPr="006C4333">
        <w:rPr>
          <w:rFonts w:ascii="Arial" w:hAnsi="Arial" w:cs="Arial"/>
        </w:rPr>
        <w:t xml:space="preserve"> </w:t>
      </w:r>
    </w:p>
    <w:p w14:paraId="23D4AE2D" w14:textId="77777777" w:rsidR="00091805" w:rsidRPr="006C4333" w:rsidRDefault="00091805" w:rsidP="00091805">
      <w:pPr>
        <w:spacing w:after="0" w:line="240" w:lineRule="auto"/>
        <w:rPr>
          <w:rFonts w:ascii="Arial" w:hAnsi="Arial" w:cs="Arial"/>
        </w:rPr>
      </w:pPr>
    </w:p>
    <w:p w14:paraId="312AACC5"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In 1994, the Department of Biomedical and Health Information Sciences (formerly the School of Biomedical and Health Information Sciences) was created within the College of Applied Health Sciences at the University of Illinois at Chicago to signify the united commitment of biomedical visualization, health information management, and medical laboratory sciences. The establishment of the Department created a unit strong in commitment to the study, practice, and facilitation of health information technology, education, research, and bioscience.</w:t>
      </w:r>
    </w:p>
    <w:p w14:paraId="1AF722F8" w14:textId="77777777" w:rsidR="005C3ED7" w:rsidRDefault="005C3ED7" w:rsidP="00091805">
      <w:pPr>
        <w:pStyle w:val="Heading1"/>
        <w:spacing w:before="0" w:line="240" w:lineRule="auto"/>
        <w:rPr>
          <w:rFonts w:ascii="Arial" w:hAnsi="Arial" w:cs="Arial"/>
        </w:rPr>
      </w:pPr>
    </w:p>
    <w:p w14:paraId="4D32D2CA" w14:textId="786D7A3B" w:rsidR="00091805" w:rsidRPr="006C4333" w:rsidRDefault="00091805" w:rsidP="00091805">
      <w:pPr>
        <w:pStyle w:val="Heading1"/>
        <w:spacing w:before="0" w:line="240" w:lineRule="auto"/>
        <w:rPr>
          <w:rFonts w:ascii="Arial" w:hAnsi="Arial" w:cs="Arial"/>
        </w:rPr>
      </w:pPr>
      <w:bookmarkStart w:id="67" w:name="_Toc43909915"/>
      <w:r w:rsidRPr="006C4333">
        <w:rPr>
          <w:rFonts w:ascii="Arial" w:hAnsi="Arial" w:cs="Arial"/>
        </w:rPr>
        <w:t>Programs</w:t>
      </w:r>
      <w:bookmarkEnd w:id="67"/>
    </w:p>
    <w:p w14:paraId="31CD6554" w14:textId="77777777" w:rsidR="00091805" w:rsidRPr="006C4333" w:rsidRDefault="00091805" w:rsidP="00091805">
      <w:pPr>
        <w:spacing w:after="0" w:line="240" w:lineRule="auto"/>
        <w:rPr>
          <w:rFonts w:ascii="Arial" w:hAnsi="Arial" w:cs="Arial"/>
        </w:rPr>
      </w:pPr>
    </w:p>
    <w:p w14:paraId="2FB5081B" w14:textId="77777777" w:rsidR="00091805" w:rsidRPr="006C4333" w:rsidRDefault="00091805" w:rsidP="00091805">
      <w:pPr>
        <w:spacing w:after="0" w:line="240" w:lineRule="auto"/>
        <w:rPr>
          <w:rFonts w:ascii="Arial" w:hAnsi="Arial" w:cs="Arial"/>
        </w:rPr>
      </w:pPr>
      <w:r w:rsidRPr="006C4333">
        <w:rPr>
          <w:rFonts w:ascii="Arial" w:hAnsi="Arial" w:cs="Arial"/>
          <w:sz w:val="20"/>
        </w:rPr>
        <w:t>The Department of Biomedical and Health Information Sciences has academic programs in the areas of biomedical visualization, health informatics, and health information management.</w:t>
      </w:r>
    </w:p>
    <w:p w14:paraId="4F04BD50" w14:textId="77777777" w:rsidR="00091805" w:rsidRPr="006C4333" w:rsidRDefault="00091805" w:rsidP="00091805">
      <w:pPr>
        <w:spacing w:after="0" w:line="240" w:lineRule="auto"/>
        <w:rPr>
          <w:rFonts w:ascii="Arial" w:hAnsi="Arial" w:cs="Arial"/>
          <w:sz w:val="20"/>
        </w:rPr>
      </w:pPr>
    </w:p>
    <w:p w14:paraId="03DF872C" w14:textId="77777777" w:rsidR="00091805" w:rsidRPr="006C4333" w:rsidRDefault="00091805" w:rsidP="00091805">
      <w:pPr>
        <w:numPr>
          <w:ilvl w:val="0"/>
          <w:numId w:val="13"/>
        </w:numPr>
        <w:tabs>
          <w:tab w:val="clear" w:pos="360"/>
          <w:tab w:val="num" w:pos="1080"/>
        </w:tabs>
        <w:spacing w:after="0" w:line="240" w:lineRule="auto"/>
        <w:ind w:left="1080" w:hanging="360"/>
        <w:rPr>
          <w:rFonts w:ascii="Arial" w:hAnsi="Arial" w:cs="Arial"/>
          <w:sz w:val="20"/>
        </w:rPr>
      </w:pPr>
      <w:r w:rsidRPr="006C4333">
        <w:rPr>
          <w:rFonts w:ascii="Arial" w:hAnsi="Arial" w:cs="Arial"/>
          <w:sz w:val="20"/>
        </w:rPr>
        <w:t>Master of Science in Biomedical Visualization</w:t>
      </w:r>
    </w:p>
    <w:p w14:paraId="3151660C" w14:textId="77777777" w:rsidR="00091805" w:rsidRPr="006C4333" w:rsidRDefault="00091805" w:rsidP="00091805">
      <w:pPr>
        <w:numPr>
          <w:ilvl w:val="0"/>
          <w:numId w:val="13"/>
        </w:numPr>
        <w:tabs>
          <w:tab w:val="clear" w:pos="360"/>
          <w:tab w:val="num" w:pos="1080"/>
        </w:tabs>
        <w:spacing w:after="0" w:line="240" w:lineRule="auto"/>
        <w:ind w:left="1080" w:hanging="360"/>
        <w:rPr>
          <w:rFonts w:ascii="Arial" w:hAnsi="Arial" w:cs="Arial"/>
          <w:sz w:val="20"/>
        </w:rPr>
      </w:pPr>
      <w:r w:rsidRPr="006C4333">
        <w:rPr>
          <w:rFonts w:ascii="Arial" w:hAnsi="Arial" w:cs="Arial"/>
          <w:sz w:val="20"/>
        </w:rPr>
        <w:t>Master of Science in Health Informatics</w:t>
      </w:r>
    </w:p>
    <w:p w14:paraId="1AC4A3A4" w14:textId="77777777" w:rsidR="00091805" w:rsidRPr="006C4333" w:rsidRDefault="00091805" w:rsidP="00091805">
      <w:pPr>
        <w:numPr>
          <w:ilvl w:val="0"/>
          <w:numId w:val="13"/>
        </w:numPr>
        <w:tabs>
          <w:tab w:val="clear" w:pos="360"/>
          <w:tab w:val="num" w:pos="1080"/>
        </w:tabs>
        <w:spacing w:after="0" w:line="240" w:lineRule="auto"/>
        <w:ind w:left="1080" w:hanging="360"/>
        <w:rPr>
          <w:rFonts w:ascii="Arial" w:hAnsi="Arial" w:cs="Arial"/>
          <w:sz w:val="20"/>
        </w:rPr>
      </w:pPr>
      <w:r w:rsidRPr="006C4333">
        <w:rPr>
          <w:rFonts w:ascii="Arial" w:hAnsi="Arial" w:cs="Arial"/>
          <w:sz w:val="20"/>
        </w:rPr>
        <w:t>Online IBHE Post-Master’s Certificate in Health Informatics</w:t>
      </w:r>
    </w:p>
    <w:p w14:paraId="04C696C9" w14:textId="77777777" w:rsidR="00091805" w:rsidRPr="006C4333" w:rsidRDefault="00091805" w:rsidP="00091805">
      <w:pPr>
        <w:numPr>
          <w:ilvl w:val="0"/>
          <w:numId w:val="13"/>
        </w:numPr>
        <w:tabs>
          <w:tab w:val="clear" w:pos="360"/>
          <w:tab w:val="num" w:pos="1080"/>
        </w:tabs>
        <w:spacing w:after="0" w:line="240" w:lineRule="auto"/>
        <w:ind w:left="1080" w:hanging="360"/>
        <w:rPr>
          <w:rFonts w:ascii="Arial" w:hAnsi="Arial" w:cs="Arial"/>
          <w:sz w:val="20"/>
        </w:rPr>
      </w:pPr>
      <w:r w:rsidRPr="006C4333">
        <w:rPr>
          <w:rFonts w:ascii="Arial" w:hAnsi="Arial" w:cs="Arial"/>
          <w:sz w:val="20"/>
        </w:rPr>
        <w:t>Online IBHE Post-Baccalaureate Certificate in Health Information Management</w:t>
      </w:r>
    </w:p>
    <w:p w14:paraId="51934614" w14:textId="77777777" w:rsidR="00091805" w:rsidRPr="006C4333" w:rsidRDefault="00091805" w:rsidP="00091805">
      <w:pPr>
        <w:numPr>
          <w:ilvl w:val="0"/>
          <w:numId w:val="13"/>
        </w:numPr>
        <w:tabs>
          <w:tab w:val="clear" w:pos="360"/>
          <w:tab w:val="num" w:pos="1080"/>
        </w:tabs>
        <w:spacing w:after="0" w:line="240" w:lineRule="auto"/>
        <w:ind w:left="1080" w:hanging="360"/>
        <w:rPr>
          <w:rFonts w:ascii="Arial" w:hAnsi="Arial" w:cs="Arial"/>
          <w:sz w:val="20"/>
        </w:rPr>
      </w:pPr>
      <w:r w:rsidRPr="006C4333">
        <w:rPr>
          <w:rFonts w:ascii="Arial" w:hAnsi="Arial" w:cs="Arial"/>
          <w:sz w:val="20"/>
        </w:rPr>
        <w:t>Joint Degree in the Master of Science in Health Informatics and Master of Science in Nursing Administration</w:t>
      </w:r>
    </w:p>
    <w:p w14:paraId="19F45BCA" w14:textId="77777777" w:rsidR="00091805" w:rsidRPr="006C4333" w:rsidRDefault="00091805" w:rsidP="00091805">
      <w:pPr>
        <w:numPr>
          <w:ilvl w:val="0"/>
          <w:numId w:val="13"/>
        </w:numPr>
        <w:tabs>
          <w:tab w:val="clear" w:pos="360"/>
          <w:tab w:val="num" w:pos="1080"/>
        </w:tabs>
        <w:spacing w:after="0" w:line="240" w:lineRule="auto"/>
        <w:ind w:left="1080" w:hanging="360"/>
        <w:rPr>
          <w:rFonts w:ascii="Arial" w:hAnsi="Arial" w:cs="Arial"/>
          <w:sz w:val="20"/>
        </w:rPr>
      </w:pPr>
      <w:r w:rsidRPr="006C4333">
        <w:rPr>
          <w:rFonts w:ascii="Arial" w:hAnsi="Arial" w:cs="Arial"/>
          <w:sz w:val="20"/>
        </w:rPr>
        <w:t>Joint Degree in the Master of Science in Health Informatics and Doctor of Pharmacy</w:t>
      </w:r>
    </w:p>
    <w:p w14:paraId="4E7204C9" w14:textId="77777777" w:rsidR="00091805" w:rsidRPr="006C4333" w:rsidRDefault="00091805" w:rsidP="00091805">
      <w:pPr>
        <w:numPr>
          <w:ilvl w:val="0"/>
          <w:numId w:val="13"/>
        </w:numPr>
        <w:tabs>
          <w:tab w:val="clear" w:pos="360"/>
          <w:tab w:val="num" w:pos="1080"/>
        </w:tabs>
        <w:spacing w:after="0" w:line="240" w:lineRule="auto"/>
        <w:ind w:left="1080" w:hanging="360"/>
        <w:rPr>
          <w:rFonts w:ascii="Arial" w:hAnsi="Arial" w:cs="Arial"/>
          <w:sz w:val="20"/>
        </w:rPr>
      </w:pPr>
      <w:r w:rsidRPr="006C4333">
        <w:rPr>
          <w:rFonts w:ascii="Arial" w:hAnsi="Arial" w:cs="Arial"/>
          <w:sz w:val="20"/>
        </w:rPr>
        <w:t>Bachelor of Science in Health Information Management</w:t>
      </w:r>
    </w:p>
    <w:p w14:paraId="072E79E6" w14:textId="77777777" w:rsidR="00091805" w:rsidRPr="006C4333" w:rsidRDefault="00091805" w:rsidP="00091805">
      <w:pPr>
        <w:numPr>
          <w:ilvl w:val="0"/>
          <w:numId w:val="13"/>
        </w:numPr>
        <w:tabs>
          <w:tab w:val="clear" w:pos="360"/>
          <w:tab w:val="num" w:pos="1080"/>
        </w:tabs>
        <w:spacing w:after="0" w:line="240" w:lineRule="auto"/>
        <w:ind w:left="1080" w:hanging="360"/>
        <w:rPr>
          <w:rFonts w:ascii="Arial" w:hAnsi="Arial" w:cs="Arial"/>
          <w:sz w:val="20"/>
        </w:rPr>
      </w:pPr>
      <w:r w:rsidRPr="006C4333">
        <w:rPr>
          <w:rFonts w:ascii="Arial" w:hAnsi="Arial" w:cs="Arial"/>
          <w:sz w:val="20"/>
        </w:rPr>
        <w:t xml:space="preserve">Online Bachelor of Science in Health Information Management </w:t>
      </w:r>
    </w:p>
    <w:p w14:paraId="1D072F18" w14:textId="77777777" w:rsidR="00091805" w:rsidRPr="006C4333" w:rsidRDefault="00091805" w:rsidP="00091805">
      <w:pPr>
        <w:spacing w:after="0" w:line="240" w:lineRule="auto"/>
        <w:ind w:left="1080"/>
        <w:rPr>
          <w:rFonts w:ascii="Arial" w:hAnsi="Arial" w:cs="Arial"/>
          <w:sz w:val="20"/>
        </w:rPr>
      </w:pPr>
    </w:p>
    <w:p w14:paraId="37A66A96" w14:textId="77777777" w:rsidR="00091805" w:rsidRPr="006C4333" w:rsidRDefault="00091805" w:rsidP="00091805">
      <w:pPr>
        <w:spacing w:after="0" w:line="240" w:lineRule="auto"/>
        <w:ind w:left="1080"/>
        <w:rPr>
          <w:rFonts w:ascii="Arial" w:hAnsi="Arial" w:cs="Arial"/>
          <w:sz w:val="20"/>
        </w:rPr>
      </w:pPr>
    </w:p>
    <w:p w14:paraId="0653BF2F"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 xml:space="preserve">Biomedical visualization combines visual problem-solving skills with knowledge of science, visual arts, education, communication and an array of media and technologies. Working in a variety of settings, graduates use their scientific and artistic expertise to visually communicate information to other health professionals, patients, and the public. </w:t>
      </w:r>
    </w:p>
    <w:p w14:paraId="55DA1483" w14:textId="77777777" w:rsidR="00091805" w:rsidRPr="006C4333" w:rsidRDefault="00091805" w:rsidP="00091805">
      <w:pPr>
        <w:spacing w:after="0" w:line="240" w:lineRule="auto"/>
        <w:ind w:left="720"/>
        <w:rPr>
          <w:rFonts w:ascii="Arial" w:hAnsi="Arial" w:cs="Arial"/>
          <w:sz w:val="20"/>
        </w:rPr>
      </w:pPr>
    </w:p>
    <w:p w14:paraId="2A51C666"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Health informatics is a rich and diverse field with important contributions from many disciplines. Graduates of the master of science in health informatics degree program will be well-prepared for leadership positions as clinical data specialists, patient information coordinators, health data quality managers, medical information system and security coordinators, and clinical laboratory information specialists.</w:t>
      </w:r>
    </w:p>
    <w:p w14:paraId="1E35049C" w14:textId="77777777" w:rsidR="00091805" w:rsidRPr="006C4333" w:rsidRDefault="00091805" w:rsidP="00091805">
      <w:pPr>
        <w:spacing w:after="0" w:line="240" w:lineRule="auto"/>
        <w:ind w:left="720"/>
        <w:rPr>
          <w:rFonts w:ascii="Arial" w:hAnsi="Arial" w:cs="Arial"/>
          <w:sz w:val="20"/>
        </w:rPr>
      </w:pPr>
    </w:p>
    <w:p w14:paraId="72FE8812" w14:textId="77777777" w:rsidR="00091805" w:rsidRPr="006C4333" w:rsidRDefault="00091805" w:rsidP="00091805">
      <w:pPr>
        <w:spacing w:after="0" w:line="240" w:lineRule="auto"/>
        <w:rPr>
          <w:rFonts w:ascii="Arial" w:hAnsi="Arial" w:cs="Arial"/>
        </w:rPr>
      </w:pPr>
      <w:r w:rsidRPr="006C4333">
        <w:rPr>
          <w:rFonts w:ascii="Arial" w:hAnsi="Arial" w:cs="Arial"/>
          <w:sz w:val="20"/>
        </w:rPr>
        <w:lastRenderedPageBreak/>
        <w:t>Health information management combines management skills with knowledge of information and information systems for health care planning, provision, resource allocation, and executive decision making; and knowledge of medical, administrative, ethical, and legal requirements of the health care delivery system. Graduates often have opportunities to develop information systems for quality patient care, facility reimbursement, medical research, health planning, and health care evaluation.</w:t>
      </w:r>
    </w:p>
    <w:p w14:paraId="29B70B9C" w14:textId="77777777" w:rsidR="00091805" w:rsidRPr="006C4333" w:rsidRDefault="00091805" w:rsidP="00091805">
      <w:pPr>
        <w:spacing w:after="0" w:line="240" w:lineRule="auto"/>
        <w:rPr>
          <w:rFonts w:ascii="Arial" w:hAnsi="Arial" w:cs="Arial"/>
        </w:rPr>
      </w:pPr>
    </w:p>
    <w:p w14:paraId="6E4516E4" w14:textId="77777777" w:rsidR="00091805" w:rsidRPr="006C4333" w:rsidRDefault="00091805" w:rsidP="00091805">
      <w:pPr>
        <w:pStyle w:val="Heading1"/>
        <w:spacing w:before="0" w:line="240" w:lineRule="auto"/>
        <w:rPr>
          <w:rFonts w:ascii="Arial" w:hAnsi="Arial" w:cs="Arial"/>
        </w:rPr>
      </w:pPr>
      <w:bookmarkStart w:id="68" w:name="_Toc43909916"/>
      <w:r w:rsidRPr="006C4333">
        <w:rPr>
          <w:rFonts w:ascii="Arial" w:hAnsi="Arial" w:cs="Arial"/>
        </w:rPr>
        <w:t>BHIS Academic Affairs Committee</w:t>
      </w:r>
      <w:bookmarkEnd w:id="68"/>
    </w:p>
    <w:p w14:paraId="6B8C2402" w14:textId="77777777" w:rsidR="00091805" w:rsidRPr="006C4333" w:rsidRDefault="00091805" w:rsidP="00091805">
      <w:pPr>
        <w:spacing w:after="0" w:line="240" w:lineRule="auto"/>
        <w:rPr>
          <w:rFonts w:ascii="Arial" w:hAnsi="Arial" w:cs="Arial"/>
        </w:rPr>
      </w:pPr>
    </w:p>
    <w:p w14:paraId="7A4E523D" w14:textId="77777777" w:rsidR="00091805" w:rsidRPr="006C4333" w:rsidRDefault="00091805" w:rsidP="00091805">
      <w:pPr>
        <w:tabs>
          <w:tab w:val="left" w:pos="720"/>
          <w:tab w:val="left" w:pos="1440"/>
          <w:tab w:val="left" w:pos="2160"/>
        </w:tabs>
        <w:spacing w:after="0" w:line="240" w:lineRule="auto"/>
        <w:jc w:val="both"/>
        <w:rPr>
          <w:rFonts w:ascii="Arial" w:hAnsi="Arial" w:cs="Arial"/>
          <w:sz w:val="20"/>
        </w:rPr>
      </w:pPr>
      <w:r w:rsidRPr="006C4333">
        <w:rPr>
          <w:rFonts w:ascii="Arial" w:hAnsi="Arial" w:cs="Arial"/>
          <w:sz w:val="20"/>
        </w:rPr>
        <w:t>The Academic Affairs Committee is responsible for oversight of academic policies and programs at the graduate, professional and undergraduate level. The Faculty elects committees from its membership to consider specific areas of interest. The Unit Administrator shall appoint the chairperson of the committee and additional representatives as appropriate.  The responsibilities of the committee include the following:</w:t>
      </w:r>
    </w:p>
    <w:p w14:paraId="29B5F58F" w14:textId="77777777" w:rsidR="00091805" w:rsidRPr="006C4333" w:rsidRDefault="00091805" w:rsidP="00091805">
      <w:pPr>
        <w:tabs>
          <w:tab w:val="left" w:pos="720"/>
          <w:tab w:val="left" w:pos="1440"/>
          <w:tab w:val="left" w:pos="2160"/>
        </w:tabs>
        <w:spacing w:after="0" w:line="240" w:lineRule="auto"/>
        <w:ind w:left="720" w:hanging="720"/>
        <w:jc w:val="both"/>
        <w:rPr>
          <w:rFonts w:ascii="Arial" w:hAnsi="Arial" w:cs="Arial"/>
          <w:sz w:val="20"/>
        </w:rPr>
      </w:pPr>
    </w:p>
    <w:p w14:paraId="449A2B1E"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Review and formulate recommendations for approval of undergraduate and graduate programmatic changes, academic courses, general program structure, and evaluation systems to be submitted to the CAHS Academic Affairs Committee according to established policies and procedures.</w:t>
      </w:r>
    </w:p>
    <w:p w14:paraId="6974F244" w14:textId="77777777" w:rsidR="00091805" w:rsidRPr="006C4333" w:rsidRDefault="00091805" w:rsidP="00091805">
      <w:pPr>
        <w:tabs>
          <w:tab w:val="left" w:pos="0"/>
        </w:tabs>
        <w:spacing w:after="0" w:line="240" w:lineRule="auto"/>
        <w:rPr>
          <w:rFonts w:ascii="Arial" w:hAnsi="Arial" w:cs="Arial"/>
          <w:sz w:val="20"/>
        </w:rPr>
      </w:pPr>
    </w:p>
    <w:p w14:paraId="467F08C6"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Periodically review academic policies and formulate recommendations for change and/or additions, as appropriate, to be submitted to the Executive Committee, to the CAHS Academic Affairs Committee, for approval and implementation according to established policies and procedures.</w:t>
      </w:r>
    </w:p>
    <w:p w14:paraId="12806741" w14:textId="77777777" w:rsidR="00091805" w:rsidRPr="006C4333" w:rsidRDefault="00091805" w:rsidP="00091805">
      <w:pPr>
        <w:tabs>
          <w:tab w:val="left" w:pos="0"/>
        </w:tabs>
        <w:spacing w:after="0" w:line="240" w:lineRule="auto"/>
        <w:rPr>
          <w:rFonts w:ascii="Arial" w:hAnsi="Arial" w:cs="Arial"/>
          <w:sz w:val="20"/>
        </w:rPr>
      </w:pPr>
    </w:p>
    <w:p w14:paraId="6305DB7D" w14:textId="77777777" w:rsidR="00091805" w:rsidRPr="006C4333" w:rsidRDefault="00091805" w:rsidP="00091805">
      <w:pPr>
        <w:numPr>
          <w:ilvl w:val="0"/>
          <w:numId w:val="14"/>
        </w:numPr>
        <w:tabs>
          <w:tab w:val="clear" w:pos="360"/>
          <w:tab w:val="num" w:pos="720"/>
          <w:tab w:val="left" w:pos="1440"/>
          <w:tab w:val="left" w:pos="2160"/>
        </w:tabs>
        <w:spacing w:after="0" w:line="240" w:lineRule="auto"/>
        <w:ind w:left="720" w:hanging="360"/>
        <w:rPr>
          <w:rFonts w:ascii="Arial" w:hAnsi="Arial" w:cs="Arial"/>
          <w:sz w:val="20"/>
        </w:rPr>
      </w:pPr>
      <w:r w:rsidRPr="006C4333">
        <w:rPr>
          <w:rFonts w:ascii="Arial" w:hAnsi="Arial" w:cs="Arial"/>
          <w:sz w:val="20"/>
        </w:rPr>
        <w:t>Conduct a preliminary review of all disciplinary complaints and grievances submitted to BHIS. The recommendation of the Academic Affairs Committee shall be reported in writing to the CAHS Office of Student Affairs according to established policies and procedures.</w:t>
      </w:r>
    </w:p>
    <w:p w14:paraId="72C2310F" w14:textId="77777777" w:rsidR="00091805" w:rsidRPr="006C4333" w:rsidRDefault="00091805" w:rsidP="00091805">
      <w:pPr>
        <w:tabs>
          <w:tab w:val="left" w:pos="720"/>
          <w:tab w:val="left" w:pos="1440"/>
          <w:tab w:val="left" w:pos="2160"/>
        </w:tabs>
        <w:spacing w:after="0" w:line="240" w:lineRule="auto"/>
        <w:ind w:left="720" w:hanging="720"/>
        <w:rPr>
          <w:rFonts w:ascii="Arial" w:hAnsi="Arial" w:cs="Arial"/>
          <w:sz w:val="20"/>
        </w:rPr>
      </w:pPr>
    </w:p>
    <w:p w14:paraId="1EE106CF" w14:textId="77777777" w:rsidR="00091805" w:rsidRPr="006C4333" w:rsidRDefault="00091805" w:rsidP="00091805">
      <w:pPr>
        <w:numPr>
          <w:ilvl w:val="0"/>
          <w:numId w:val="14"/>
        </w:numPr>
        <w:tabs>
          <w:tab w:val="clear" w:pos="360"/>
          <w:tab w:val="num" w:pos="720"/>
          <w:tab w:val="left" w:pos="1440"/>
          <w:tab w:val="left" w:pos="2160"/>
        </w:tabs>
        <w:spacing w:after="0" w:line="240" w:lineRule="auto"/>
        <w:ind w:left="720" w:hanging="360"/>
        <w:rPr>
          <w:rFonts w:ascii="Arial" w:hAnsi="Arial" w:cs="Arial"/>
          <w:sz w:val="20"/>
        </w:rPr>
      </w:pPr>
      <w:r w:rsidRPr="006C4333">
        <w:rPr>
          <w:rFonts w:ascii="Arial" w:hAnsi="Arial" w:cs="Arial"/>
          <w:sz w:val="20"/>
        </w:rPr>
        <w:t xml:space="preserve">Reviewing and developing systems for student recruitment, admissions, and retention with recommendations to the Unit Administrator, where appropriate. </w:t>
      </w:r>
    </w:p>
    <w:p w14:paraId="39CEFE81" w14:textId="77777777" w:rsidR="00091805" w:rsidRPr="006C4333" w:rsidRDefault="00091805" w:rsidP="00091805">
      <w:pPr>
        <w:tabs>
          <w:tab w:val="left" w:pos="720"/>
          <w:tab w:val="left" w:pos="1440"/>
          <w:tab w:val="left" w:pos="2160"/>
        </w:tabs>
        <w:spacing w:after="0" w:line="240" w:lineRule="auto"/>
        <w:rPr>
          <w:rFonts w:ascii="Arial" w:hAnsi="Arial" w:cs="Arial"/>
          <w:sz w:val="20"/>
        </w:rPr>
      </w:pPr>
    </w:p>
    <w:p w14:paraId="55066365" w14:textId="77777777" w:rsidR="00091805" w:rsidRPr="006C4333" w:rsidRDefault="00091805" w:rsidP="00091805">
      <w:pPr>
        <w:numPr>
          <w:ilvl w:val="0"/>
          <w:numId w:val="14"/>
        </w:numPr>
        <w:tabs>
          <w:tab w:val="clear" w:pos="360"/>
          <w:tab w:val="num" w:pos="720"/>
          <w:tab w:val="left" w:pos="1440"/>
          <w:tab w:val="left" w:pos="2160"/>
        </w:tabs>
        <w:spacing w:after="0" w:line="240" w:lineRule="auto"/>
        <w:ind w:left="720" w:hanging="360"/>
        <w:rPr>
          <w:rFonts w:ascii="Arial" w:hAnsi="Arial" w:cs="Arial"/>
          <w:sz w:val="20"/>
        </w:rPr>
      </w:pPr>
      <w:r w:rsidRPr="006C4333">
        <w:rPr>
          <w:rFonts w:ascii="Arial" w:hAnsi="Arial" w:cs="Arial"/>
          <w:sz w:val="20"/>
        </w:rPr>
        <w:t>Identifying those students who have achieved outstanding records and making specific recommendations regard</w:t>
      </w:r>
      <w:r w:rsidRPr="006C4333">
        <w:rPr>
          <w:rFonts w:ascii="Arial" w:hAnsi="Arial" w:cs="Arial"/>
          <w:noProof/>
        </w:rPr>
        <mc:AlternateContent>
          <mc:Choice Requires="wps">
            <w:drawing>
              <wp:anchor distT="0" distB="0" distL="114300" distR="114300" simplePos="0" relativeHeight="251668480" behindDoc="0" locked="0" layoutInCell="1" allowOverlap="1" wp14:anchorId="062B12EB" wp14:editId="3D81840F">
                <wp:simplePos x="0" y="0"/>
                <wp:positionH relativeFrom="page">
                  <wp:posOffset>7886700</wp:posOffset>
                </wp:positionH>
                <wp:positionV relativeFrom="page">
                  <wp:posOffset>5923280</wp:posOffset>
                </wp:positionV>
                <wp:extent cx="1841500" cy="113665"/>
                <wp:effectExtent l="9525" t="8255" r="6350" b="1143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13665"/>
                        </a:xfrm>
                        <a:prstGeom prst="rect">
                          <a:avLst/>
                        </a:prstGeom>
                        <a:solidFill>
                          <a:srgbClr val="FFFFFF"/>
                        </a:solidFill>
                        <a:ln w="9525">
                          <a:solidFill>
                            <a:srgbClr val="000000"/>
                          </a:solidFill>
                          <a:round/>
                          <a:headEnd/>
                          <a:tailEnd/>
                        </a:ln>
                      </wps:spPr>
                      <wps:txbx>
                        <w:txbxContent>
                          <w:p w14:paraId="45B8B875" w14:textId="77777777" w:rsidR="00091805" w:rsidRDefault="00091805" w:rsidP="00091805">
                            <w:pPr>
                              <w:pStyle w:val="Header1"/>
                              <w:tabs>
                                <w:tab w:val="clear" w:pos="4320"/>
                                <w:tab w:val="clear" w:pos="8640"/>
                              </w:tabs>
                              <w:jc w:val="center"/>
                            </w:pPr>
                          </w:p>
                          <w:p w14:paraId="5A893911" w14:textId="77777777" w:rsidR="00091805" w:rsidRDefault="00091805" w:rsidP="00091805">
                            <w:pPr>
                              <w:rPr>
                                <w:rFonts w:ascii="Times New Roman" w:eastAsia="Times New Roman" w:hAnsi="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B12EB" id="Rectangle 6" o:spid="_x0000_s1027" style="position:absolute;left:0;text-align:left;margin-left:621pt;margin-top:466.4pt;width:145pt;height:8.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">
                <v:stroke joinstyle="round"/>
                <v:path arrowok="t"/>
                <v:textbox inset="3pt,3pt,3pt,3pt">
                  <w:txbxContent>
                    <w:p w14:paraId="45B8B875" w14:textId="77777777" w:rsidR="00091805" w:rsidRDefault="00091805" w:rsidP="00091805">
                      <w:pPr>
                        <w:pStyle w:val="Header1"/>
                        <w:tabs>
                          <w:tab w:val="clear" w:pos="4320"/>
                          <w:tab w:val="clear" w:pos="8640"/>
                        </w:tabs>
                        <w:jc w:val="center"/>
                      </w:pPr>
                    </w:p>
                    <w:p w14:paraId="5A893911" w14:textId="77777777" w:rsidR="00091805" w:rsidRDefault="00091805" w:rsidP="00091805">
                      <w:pPr>
                        <w:rPr>
                          <w:rFonts w:ascii="Times New Roman" w:eastAsia="Times New Roman" w:hAnsi="Times New Roman"/>
                          <w:color w:val="auto"/>
                          <w:sz w:val="20"/>
                          <w:lang w:bidi="x-none"/>
                        </w:rPr>
                      </w:pPr>
                    </w:p>
                  </w:txbxContent>
                </v:textbox>
                <w10:wrap anchorx="page" anchory="page"/>
              </v:rect>
            </w:pict>
          </mc:Fallback>
        </mc:AlternateContent>
      </w:r>
      <w:r w:rsidRPr="006C4333">
        <w:rPr>
          <w:rFonts w:ascii="Arial" w:hAnsi="Arial" w:cs="Arial"/>
          <w:sz w:val="20"/>
        </w:rPr>
        <w:t>ing academic honors or other forms of recognition.</w:t>
      </w:r>
    </w:p>
    <w:p w14:paraId="711FECEF" w14:textId="77777777" w:rsidR="00091805" w:rsidRDefault="00091805" w:rsidP="00091805">
      <w:pPr>
        <w:spacing w:after="0" w:line="240" w:lineRule="auto"/>
        <w:rPr>
          <w:rFonts w:ascii="Arial" w:eastAsiaTheme="majorEastAsia" w:hAnsi="Arial" w:cs="Arial"/>
          <w:color w:val="2E74B5" w:themeColor="accent1" w:themeShade="BF"/>
          <w:sz w:val="32"/>
          <w:szCs w:val="32"/>
        </w:rPr>
      </w:pPr>
      <w:r>
        <w:rPr>
          <w:rFonts w:ascii="Arial" w:hAnsi="Arial" w:cs="Arial"/>
        </w:rPr>
        <w:br w:type="page"/>
      </w:r>
    </w:p>
    <w:p w14:paraId="70D18575" w14:textId="77777777" w:rsidR="00091805" w:rsidRPr="006C4333" w:rsidRDefault="00091805" w:rsidP="00091805">
      <w:pPr>
        <w:pStyle w:val="Heading1"/>
        <w:rPr>
          <w:rFonts w:ascii="Arial" w:hAnsi="Arial" w:cs="Arial"/>
        </w:rPr>
      </w:pPr>
      <w:bookmarkStart w:id="69" w:name="_Toc43909917"/>
      <w:r w:rsidRPr="006C4333">
        <w:rPr>
          <w:rFonts w:ascii="Arial" w:hAnsi="Arial" w:cs="Arial"/>
        </w:rPr>
        <w:lastRenderedPageBreak/>
        <w:t>Organizational Chart</w:t>
      </w:r>
      <w:bookmarkEnd w:id="69"/>
    </w:p>
    <w:p w14:paraId="30F9C46E" w14:textId="77777777" w:rsidR="00091805" w:rsidRPr="006C4333" w:rsidRDefault="00091805" w:rsidP="00091805">
      <w:pPr>
        <w:tabs>
          <w:tab w:val="left" w:pos="720"/>
          <w:tab w:val="left" w:pos="1440"/>
          <w:tab w:val="left" w:pos="2160"/>
        </w:tabs>
        <w:spacing w:after="0" w:line="240" w:lineRule="auto"/>
        <w:rPr>
          <w:rFonts w:ascii="Arial" w:hAnsi="Arial" w:cs="Arial"/>
          <w:sz w:val="20"/>
        </w:rPr>
      </w:pPr>
    </w:p>
    <w:p w14:paraId="78F16B3A" w14:textId="77777777" w:rsidR="00091805" w:rsidRPr="000546D7" w:rsidRDefault="00091805" w:rsidP="00091805">
      <w:pPr>
        <w:pStyle w:val="Heading9A"/>
        <w:spacing w:before="0" w:after="0" w:line="240" w:lineRule="auto"/>
        <w:ind w:firstLine="720"/>
        <w:rPr>
          <w:rFonts w:ascii="Arial" w:hAnsi="Arial" w:cs="Arial"/>
          <w:sz w:val="20"/>
        </w:rPr>
      </w:pPr>
      <w:r w:rsidRPr="000546D7">
        <w:rPr>
          <w:rFonts w:ascii="Arial" w:hAnsi="Arial" w:cs="Arial"/>
          <w:sz w:val="20"/>
        </w:rPr>
        <w:t>Department of Biomedical and Health Information Sciences</w:t>
      </w:r>
    </w:p>
    <w:p w14:paraId="60AB83E8" w14:textId="77777777" w:rsidR="00091805" w:rsidRPr="000546D7" w:rsidRDefault="00091805" w:rsidP="00091805">
      <w:pPr>
        <w:pStyle w:val="Heading9A"/>
        <w:spacing w:before="0" w:after="0" w:line="240" w:lineRule="auto"/>
        <w:ind w:firstLine="720"/>
        <w:rPr>
          <w:rFonts w:ascii="Arial" w:hAnsi="Arial" w:cs="Arial"/>
          <w:sz w:val="20"/>
        </w:rPr>
      </w:pPr>
      <w:r w:rsidRPr="000546D7">
        <w:rPr>
          <w:rFonts w:ascii="Arial" w:hAnsi="Arial" w:cs="Arial"/>
          <w:sz w:val="20"/>
        </w:rPr>
        <w:t>College of Applied Health Sciences</w:t>
      </w:r>
    </w:p>
    <w:p w14:paraId="2EF05497" w14:textId="77777777" w:rsidR="00091805" w:rsidRPr="000546D7" w:rsidRDefault="00091805" w:rsidP="00091805">
      <w:pPr>
        <w:pStyle w:val="Heading9A"/>
        <w:spacing w:before="0" w:after="0" w:line="240" w:lineRule="auto"/>
        <w:ind w:firstLine="720"/>
        <w:rPr>
          <w:rFonts w:ascii="Arial" w:hAnsi="Arial" w:cs="Arial"/>
          <w:sz w:val="20"/>
        </w:rPr>
      </w:pPr>
      <w:r w:rsidRPr="000546D7">
        <w:rPr>
          <w:rFonts w:ascii="Arial" w:hAnsi="Arial" w:cs="Arial"/>
          <w:sz w:val="20"/>
        </w:rPr>
        <w:t>University of Illinois at Chicago</w:t>
      </w:r>
    </w:p>
    <w:p w14:paraId="54EA019E" w14:textId="77777777" w:rsidR="00091805" w:rsidRPr="000546D7" w:rsidRDefault="00091805" w:rsidP="00091805"/>
    <w:p w14:paraId="304CDF4B" w14:textId="77777777" w:rsidR="00091805" w:rsidRPr="006C4333" w:rsidRDefault="00091805" w:rsidP="00091805">
      <w:pPr>
        <w:spacing w:after="0" w:line="240" w:lineRule="auto"/>
        <w:jc w:val="center"/>
        <w:rPr>
          <w:rFonts w:ascii="Arial" w:hAnsi="Arial" w:cs="Arial"/>
          <w:b/>
          <w:sz w:val="18"/>
        </w:rPr>
      </w:pPr>
      <w:r w:rsidRPr="006C4333">
        <w:rPr>
          <w:rFonts w:ascii="Arial" w:hAnsi="Arial" w:cs="Arial"/>
          <w:noProof/>
        </w:rPr>
        <mc:AlternateContent>
          <mc:Choice Requires="wps">
            <w:drawing>
              <wp:anchor distT="0" distB="0" distL="114300" distR="114300" simplePos="0" relativeHeight="251669504" behindDoc="0" locked="0" layoutInCell="1" allowOverlap="1" wp14:anchorId="2CB40041" wp14:editId="107A7810">
                <wp:simplePos x="0" y="0"/>
                <wp:positionH relativeFrom="margin">
                  <wp:align>center</wp:align>
                </wp:positionH>
                <wp:positionV relativeFrom="paragraph">
                  <wp:posOffset>46537</wp:posOffset>
                </wp:positionV>
                <wp:extent cx="4804012" cy="700088"/>
                <wp:effectExtent l="0" t="0" r="15875" b="241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012" cy="700088"/>
                        </a:xfrm>
                        <a:prstGeom prst="rect">
                          <a:avLst/>
                        </a:prstGeom>
                        <a:solidFill>
                          <a:srgbClr val="FFFFFF"/>
                        </a:solidFill>
                        <a:ln w="9525">
                          <a:solidFill>
                            <a:srgbClr val="000000"/>
                          </a:solidFill>
                          <a:miter lim="800000"/>
                          <a:headEnd/>
                          <a:tailEnd/>
                        </a:ln>
                      </wps:spPr>
                      <wps:txbx>
                        <w:txbxContent>
                          <w:p w14:paraId="5D5F35D6" w14:textId="77777777" w:rsidR="00091805" w:rsidRDefault="00091805" w:rsidP="00091805">
                            <w:pPr>
                              <w:spacing w:after="0" w:line="240" w:lineRule="auto"/>
                              <w:jc w:val="center"/>
                              <w:rPr>
                                <w:sz w:val="16"/>
                              </w:rPr>
                            </w:pPr>
                            <w:r>
                              <w:rPr>
                                <w:sz w:val="16"/>
                              </w:rPr>
                              <w:t>Ross Arena, PhD</w:t>
                            </w:r>
                          </w:p>
                          <w:p w14:paraId="28A14BD4" w14:textId="77777777" w:rsidR="00091805" w:rsidRDefault="00091805" w:rsidP="00091805">
                            <w:pPr>
                              <w:spacing w:after="0" w:line="240" w:lineRule="auto"/>
                              <w:jc w:val="center"/>
                              <w:rPr>
                                <w:sz w:val="16"/>
                              </w:rPr>
                            </w:pPr>
                            <w:r>
                              <w:rPr>
                                <w:sz w:val="16"/>
                              </w:rPr>
                              <w:t>Professor</w:t>
                            </w:r>
                          </w:p>
                          <w:p w14:paraId="4EE6CBDF" w14:textId="77777777" w:rsidR="00091805" w:rsidRDefault="00091805" w:rsidP="00091805">
                            <w:pPr>
                              <w:spacing w:after="0" w:line="240" w:lineRule="auto"/>
                              <w:jc w:val="center"/>
                              <w:rPr>
                                <w:sz w:val="16"/>
                              </w:rPr>
                            </w:pPr>
                            <w:r>
                              <w:rPr>
                                <w:sz w:val="16"/>
                              </w:rPr>
                              <w:t>Interim Department Head</w:t>
                            </w:r>
                          </w:p>
                          <w:p w14:paraId="07280B46" w14:textId="77777777" w:rsidR="00091805" w:rsidRDefault="00091805" w:rsidP="00091805">
                            <w:pPr>
                              <w:spacing w:after="0" w:line="240" w:lineRule="auto"/>
                              <w:jc w:val="center"/>
                              <w:rPr>
                                <w:sz w:val="16"/>
                              </w:rPr>
                            </w:pPr>
                            <w:r>
                              <w:rPr>
                                <w:sz w:val="16"/>
                              </w:rPr>
                              <w:t>355-3338</w:t>
                            </w:r>
                          </w:p>
                          <w:p w14:paraId="26452711" w14:textId="77777777" w:rsidR="00091805" w:rsidRPr="00912C33" w:rsidRDefault="00091805" w:rsidP="00091805">
                            <w:pPr>
                              <w:spacing w:after="0" w:line="240" w:lineRule="auto"/>
                              <w:jc w:val="center"/>
                              <w:rPr>
                                <w:sz w:val="16"/>
                              </w:rPr>
                            </w:pPr>
                            <w:r>
                              <w:rPr>
                                <w:sz w:val="16"/>
                              </w:rPr>
                              <w:fldChar w:fldCharType="begin"/>
                            </w:r>
                            <w:r>
                              <w:rPr>
                                <w:sz w:val="16"/>
                              </w:rPr>
                              <w:instrText xml:space="preserve"> HYPERLINK "mailto:</w:instrText>
                            </w:r>
                            <w:r w:rsidRPr="00912C33">
                              <w:rPr>
                                <w:sz w:val="16"/>
                              </w:rPr>
                              <w:instrText>raarena@uic.edu</w:instrText>
                            </w:r>
                          </w:p>
                          <w:p w14:paraId="45F87837" w14:textId="77777777" w:rsidR="00091805" w:rsidRPr="00CF70CD" w:rsidRDefault="00091805" w:rsidP="00091805">
                            <w:pPr>
                              <w:spacing w:after="0" w:line="240" w:lineRule="auto"/>
                              <w:jc w:val="center"/>
                              <w:rPr>
                                <w:rStyle w:val="Hyperlink"/>
                                <w:sz w:val="16"/>
                              </w:rPr>
                            </w:pPr>
                            <w:r>
                              <w:rPr>
                                <w:sz w:val="16"/>
                              </w:rPr>
                              <w:instrText xml:space="preserve">" </w:instrText>
                            </w:r>
                            <w:r>
                              <w:rPr>
                                <w:sz w:val="16"/>
                              </w:rPr>
                              <w:fldChar w:fldCharType="separate"/>
                            </w:r>
                            <w:r w:rsidRPr="00CF70CD">
                              <w:rPr>
                                <w:rStyle w:val="Hyperlink"/>
                                <w:sz w:val="16"/>
                              </w:rPr>
                              <w:t>raarena@uic.edu</w:t>
                            </w:r>
                          </w:p>
                          <w:p w14:paraId="6828A2EE" w14:textId="77777777" w:rsidR="00091805" w:rsidRDefault="00091805" w:rsidP="00091805">
                            <w:pPr>
                              <w:jc w:val="center"/>
                              <w:rPr>
                                <w:sz w:val="18"/>
                              </w:rPr>
                            </w:pPr>
                            <w:r>
                              <w:rP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0041" id="Text Box 3" o:spid="_x0000_s1028" type="#_x0000_t202" style="position:absolute;left:0;text-align:left;margin-left:0;margin-top:3.65pt;width:378.25pt;height:55.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">
                <v:textbox>
                  <w:txbxContent>
                    <w:p w14:paraId="5D5F35D6" w14:textId="77777777" w:rsidR="00091805" w:rsidRDefault="00091805" w:rsidP="00091805">
                      <w:pPr>
                        <w:spacing w:after="0" w:line="240" w:lineRule="auto"/>
                        <w:jc w:val="center"/>
                        <w:rPr>
                          <w:sz w:val="16"/>
                        </w:rPr>
                      </w:pPr>
                      <w:r>
                        <w:rPr>
                          <w:sz w:val="16"/>
                        </w:rPr>
                        <w:t>Ross Arena, PhD</w:t>
                      </w:r>
                    </w:p>
                    <w:p w14:paraId="28A14BD4" w14:textId="77777777" w:rsidR="00091805" w:rsidRDefault="00091805" w:rsidP="00091805">
                      <w:pPr>
                        <w:spacing w:after="0" w:line="240" w:lineRule="auto"/>
                        <w:jc w:val="center"/>
                        <w:rPr>
                          <w:sz w:val="16"/>
                        </w:rPr>
                      </w:pPr>
                      <w:r>
                        <w:rPr>
                          <w:sz w:val="16"/>
                        </w:rPr>
                        <w:t>Professor</w:t>
                      </w:r>
                    </w:p>
                    <w:p w14:paraId="4EE6CBDF" w14:textId="77777777" w:rsidR="00091805" w:rsidRDefault="00091805" w:rsidP="00091805">
                      <w:pPr>
                        <w:spacing w:after="0" w:line="240" w:lineRule="auto"/>
                        <w:jc w:val="center"/>
                        <w:rPr>
                          <w:sz w:val="16"/>
                        </w:rPr>
                      </w:pPr>
                      <w:r>
                        <w:rPr>
                          <w:sz w:val="16"/>
                        </w:rPr>
                        <w:t>Interim Department Head</w:t>
                      </w:r>
                    </w:p>
                    <w:p w14:paraId="07280B46" w14:textId="77777777" w:rsidR="00091805" w:rsidRDefault="00091805" w:rsidP="00091805">
                      <w:pPr>
                        <w:spacing w:after="0" w:line="240" w:lineRule="auto"/>
                        <w:jc w:val="center"/>
                        <w:rPr>
                          <w:sz w:val="16"/>
                        </w:rPr>
                      </w:pPr>
                      <w:r>
                        <w:rPr>
                          <w:sz w:val="16"/>
                        </w:rPr>
                        <w:t>355-3338</w:t>
                      </w:r>
                    </w:p>
                    <w:p w14:paraId="26452711" w14:textId="77777777" w:rsidR="00091805" w:rsidRPr="00912C33" w:rsidRDefault="00091805" w:rsidP="00091805">
                      <w:pPr>
                        <w:spacing w:after="0" w:line="240" w:lineRule="auto"/>
                        <w:jc w:val="center"/>
                        <w:rPr>
                          <w:sz w:val="16"/>
                        </w:rPr>
                      </w:pPr>
                      <w:r>
                        <w:rPr>
                          <w:sz w:val="16"/>
                        </w:rPr>
                        <w:fldChar w:fldCharType="begin"/>
                      </w:r>
                      <w:r>
                        <w:rPr>
                          <w:sz w:val="16"/>
                        </w:rPr>
                        <w:instrText xml:space="preserve"> HYPERLINK "mailto:</w:instrText>
                      </w:r>
                      <w:r w:rsidRPr="00912C33">
                        <w:rPr>
                          <w:sz w:val="16"/>
                        </w:rPr>
                        <w:instrText>raarena@uic.edu</w:instrText>
                      </w:r>
                    </w:p>
                    <w:p w14:paraId="45F87837" w14:textId="77777777" w:rsidR="00091805" w:rsidRPr="00CF70CD" w:rsidRDefault="00091805" w:rsidP="00091805">
                      <w:pPr>
                        <w:spacing w:after="0" w:line="240" w:lineRule="auto"/>
                        <w:jc w:val="center"/>
                        <w:rPr>
                          <w:rStyle w:val="Hyperlink"/>
                          <w:sz w:val="16"/>
                        </w:rPr>
                      </w:pPr>
                      <w:r>
                        <w:rPr>
                          <w:sz w:val="16"/>
                        </w:rPr>
                        <w:instrText xml:space="preserve">" </w:instrText>
                      </w:r>
                      <w:r>
                        <w:rPr>
                          <w:sz w:val="16"/>
                        </w:rPr>
                        <w:fldChar w:fldCharType="separate"/>
                      </w:r>
                      <w:r w:rsidRPr="00CF70CD">
                        <w:rPr>
                          <w:rStyle w:val="Hyperlink"/>
                          <w:sz w:val="16"/>
                        </w:rPr>
                        <w:t>raarena@uic.edu</w:t>
                      </w:r>
                    </w:p>
                    <w:p w14:paraId="6828A2EE" w14:textId="77777777" w:rsidR="00091805" w:rsidRDefault="00091805" w:rsidP="00091805">
                      <w:pPr>
                        <w:jc w:val="center"/>
                        <w:rPr>
                          <w:sz w:val="18"/>
                        </w:rPr>
                      </w:pPr>
                      <w:r>
                        <w:rPr>
                          <w:sz w:val="16"/>
                        </w:rPr>
                        <w:fldChar w:fldCharType="end"/>
                      </w:r>
                    </w:p>
                  </w:txbxContent>
                </v:textbox>
                <w10:wrap anchorx="margin"/>
              </v:shape>
            </w:pict>
          </mc:Fallback>
        </mc:AlternateContent>
      </w:r>
    </w:p>
    <w:p w14:paraId="101F125F" w14:textId="77777777" w:rsidR="00091805" w:rsidRPr="006C4333" w:rsidRDefault="00091805" w:rsidP="00091805">
      <w:pPr>
        <w:spacing w:after="0" w:line="240" w:lineRule="auto"/>
        <w:jc w:val="center"/>
        <w:rPr>
          <w:rFonts w:ascii="Arial" w:hAnsi="Arial" w:cs="Arial"/>
          <w:b/>
          <w:sz w:val="18"/>
        </w:rPr>
      </w:pPr>
    </w:p>
    <w:p w14:paraId="13107CFD" w14:textId="77777777" w:rsidR="00091805" w:rsidRPr="006C4333" w:rsidRDefault="00091805" w:rsidP="00091805">
      <w:pPr>
        <w:spacing w:after="0" w:line="240" w:lineRule="auto"/>
        <w:jc w:val="center"/>
        <w:rPr>
          <w:rFonts w:ascii="Arial" w:hAnsi="Arial" w:cs="Arial"/>
          <w:b/>
          <w:sz w:val="18"/>
        </w:rPr>
      </w:pPr>
    </w:p>
    <w:p w14:paraId="7A97AB68" w14:textId="77777777" w:rsidR="00091805" w:rsidRPr="006C4333" w:rsidRDefault="00091805" w:rsidP="00091805">
      <w:pPr>
        <w:spacing w:after="0" w:line="240" w:lineRule="auto"/>
        <w:rPr>
          <w:rFonts w:ascii="Arial" w:hAnsi="Arial" w:cs="Arial"/>
          <w:b/>
          <w:sz w:val="18"/>
        </w:rPr>
      </w:pPr>
      <w:r w:rsidRPr="006C4333">
        <w:rPr>
          <w:rFonts w:ascii="Arial" w:hAnsi="Arial" w:cs="Arial"/>
          <w:noProof/>
          <w:sz w:val="18"/>
        </w:rPr>
        <mc:AlternateContent>
          <mc:Choice Requires="wps">
            <w:drawing>
              <wp:anchor distT="0" distB="0" distL="114300" distR="114300" simplePos="0" relativeHeight="251676672" behindDoc="0" locked="0" layoutInCell="1" allowOverlap="1" wp14:anchorId="455CA500" wp14:editId="0E32CAC4">
                <wp:simplePos x="0" y="0"/>
                <wp:positionH relativeFrom="margin">
                  <wp:posOffset>5411337</wp:posOffset>
                </wp:positionH>
                <wp:positionV relativeFrom="paragraph">
                  <wp:posOffset>103041</wp:posOffset>
                </wp:positionV>
                <wp:extent cx="79982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79982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EAE19" id="Straight Connector 4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6.1pt,8.1pt" to="489.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" strokecolor="black [3213]" strokeweight="1pt">
                <v:stroke dashstyle="1 1" joinstyle="miter"/>
                <w10:wrap anchorx="margin"/>
              </v:line>
            </w:pict>
          </mc:Fallback>
        </mc:AlternateContent>
      </w:r>
      <w:r w:rsidRPr="006C4333">
        <w:rPr>
          <w:rFonts w:ascii="Arial" w:hAnsi="Arial" w:cs="Arial"/>
          <w:noProof/>
          <w:sz w:val="18"/>
        </w:rPr>
        <mc:AlternateContent>
          <mc:Choice Requires="wps">
            <w:drawing>
              <wp:anchor distT="0" distB="0" distL="114300" distR="114300" simplePos="0" relativeHeight="251682816" behindDoc="0" locked="0" layoutInCell="1" allowOverlap="1" wp14:anchorId="4D998BE8" wp14:editId="169920CB">
                <wp:simplePos x="0" y="0"/>
                <wp:positionH relativeFrom="margin">
                  <wp:posOffset>6204048</wp:posOffset>
                </wp:positionH>
                <wp:positionV relativeFrom="paragraph">
                  <wp:posOffset>82569</wp:posOffset>
                </wp:positionV>
                <wp:extent cx="8384" cy="2506781"/>
                <wp:effectExtent l="0" t="0" r="29845" b="27305"/>
                <wp:wrapNone/>
                <wp:docPr id="46" name="Straight Connector 46"/>
                <wp:cNvGraphicFramePr/>
                <a:graphic xmlns:a="http://schemas.openxmlformats.org/drawingml/2006/main">
                  <a:graphicData uri="http://schemas.microsoft.com/office/word/2010/wordprocessingShape">
                    <wps:wsp>
                      <wps:cNvCnPr/>
                      <wps:spPr>
                        <a:xfrm>
                          <a:off x="0" y="0"/>
                          <a:ext cx="8384" cy="2506781"/>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58E76" id="Straight Connector 46"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8.5pt,6.5pt" to="489.15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" strokecolor="black [3213]" strokeweight="1pt">
                <v:stroke dashstyle="1 1" joinstyle="miter"/>
                <w10:wrap anchorx="margin"/>
              </v:line>
            </w:pict>
          </mc:Fallback>
        </mc:AlternateContent>
      </w:r>
    </w:p>
    <w:p w14:paraId="2797A926" w14:textId="77777777" w:rsidR="00091805" w:rsidRPr="006C4333" w:rsidRDefault="00091805" w:rsidP="00091805">
      <w:pPr>
        <w:spacing w:after="0" w:line="240" w:lineRule="auto"/>
        <w:rPr>
          <w:rFonts w:ascii="Arial" w:hAnsi="Arial" w:cs="Arial"/>
          <w:b/>
          <w:sz w:val="18"/>
        </w:rPr>
      </w:pPr>
      <w:r w:rsidRPr="006C4333">
        <w:rPr>
          <w:rFonts w:ascii="Arial" w:hAnsi="Arial" w:cs="Arial"/>
          <w:b/>
          <w:sz w:val="18"/>
        </w:rPr>
        <w:t xml:space="preserve">                                                                                  </w:t>
      </w:r>
    </w:p>
    <w:p w14:paraId="0040CDBB" w14:textId="77777777" w:rsidR="00091805" w:rsidRPr="006C4333" w:rsidRDefault="00091805" w:rsidP="00091805">
      <w:pPr>
        <w:spacing w:after="0" w:line="240" w:lineRule="auto"/>
        <w:rPr>
          <w:rFonts w:ascii="Arial" w:hAnsi="Arial" w:cs="Arial"/>
          <w:b/>
          <w:sz w:val="18"/>
        </w:rPr>
      </w:pPr>
      <w:r w:rsidRPr="006C4333">
        <w:rPr>
          <w:rFonts w:ascii="Arial" w:hAnsi="Arial" w:cs="Arial"/>
          <w:noProof/>
        </w:rPr>
        <mc:AlternateContent>
          <mc:Choice Requires="wps">
            <w:drawing>
              <wp:anchor distT="0" distB="0" distL="114300" distR="114300" simplePos="0" relativeHeight="251675648" behindDoc="0" locked="0" layoutInCell="1" allowOverlap="1" wp14:anchorId="0B8BD99A" wp14:editId="0F2791DC">
                <wp:simplePos x="0" y="0"/>
                <wp:positionH relativeFrom="margin">
                  <wp:posOffset>4905127</wp:posOffset>
                </wp:positionH>
                <wp:positionV relativeFrom="paragraph">
                  <wp:posOffset>89221</wp:posOffset>
                </wp:positionV>
                <wp:extent cx="108776" cy="1190989"/>
                <wp:effectExtent l="0" t="0" r="43815" b="28575"/>
                <wp:wrapNone/>
                <wp:docPr id="2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776" cy="1190989"/>
                        </a:xfrm>
                        <a:custGeom>
                          <a:avLst/>
                          <a:gdLst>
                            <a:gd name="T0" fmla="*/ 0 w 1"/>
                            <a:gd name="T1" fmla="*/ 855 h 855"/>
                            <a:gd name="T2" fmla="*/ 0 w 1"/>
                            <a:gd name="T3" fmla="*/ 0 h 855"/>
                          </a:gdLst>
                          <a:ahLst/>
                          <a:cxnLst>
                            <a:cxn ang="0">
                              <a:pos x="T0" y="T1"/>
                            </a:cxn>
                            <a:cxn ang="0">
                              <a:pos x="T2" y="T3"/>
                            </a:cxn>
                          </a:cxnLst>
                          <a:rect l="0" t="0" r="r" b="b"/>
                          <a:pathLst>
                            <a:path w="1" h="855">
                              <a:moveTo>
                                <a:pt x="0" y="855"/>
                              </a:moveTo>
                              <a:lnTo>
                                <a:pt x="0" y="0"/>
                              </a:lnTo>
                            </a:path>
                          </a:pathLst>
                        </a:custGeom>
                        <a:solidFill>
                          <a:srgbClr val="FFFFFF"/>
                        </a:solidFill>
                        <a:ln w="19050">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47C1" id="Freeform 8" o:spid="_x0000_s1026" style="position:absolute;margin-left:386.25pt;margin-top:7.05pt;width:8.55pt;height:93.8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" path="m,855l,e" strokecolor="#333" strokeweight="1.5pt">
                <v:path arrowok="t" o:connecttype="custom" o:connectlocs="0,1190989;0,0" o:connectangles="0,0"/>
                <w10:wrap anchorx="margin"/>
              </v:shape>
            </w:pict>
          </mc:Fallback>
        </mc:AlternateContent>
      </w:r>
      <w:r w:rsidRPr="006C4333">
        <w:rPr>
          <w:rFonts w:ascii="Arial" w:hAnsi="Arial" w:cs="Arial"/>
          <w:noProof/>
        </w:rPr>
        <mc:AlternateContent>
          <mc:Choice Requires="wps">
            <w:drawing>
              <wp:anchor distT="0" distB="0" distL="114300" distR="114300" simplePos="0" relativeHeight="251688960" behindDoc="0" locked="0" layoutInCell="1" allowOverlap="1" wp14:anchorId="7C135F23" wp14:editId="0E35C717">
                <wp:simplePos x="0" y="0"/>
                <wp:positionH relativeFrom="margin">
                  <wp:posOffset>1703028</wp:posOffset>
                </wp:positionH>
                <wp:positionV relativeFrom="paragraph">
                  <wp:posOffset>93097</wp:posOffset>
                </wp:positionV>
                <wp:extent cx="276141" cy="5174913"/>
                <wp:effectExtent l="0" t="0" r="29210" b="26035"/>
                <wp:wrapNone/>
                <wp:docPr id="3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6141" cy="5174913"/>
                        </a:xfrm>
                        <a:custGeom>
                          <a:avLst/>
                          <a:gdLst>
                            <a:gd name="T0" fmla="*/ 0 w 1"/>
                            <a:gd name="T1" fmla="*/ 855 h 855"/>
                            <a:gd name="T2" fmla="*/ 0 w 1"/>
                            <a:gd name="T3" fmla="*/ 0 h 855"/>
                          </a:gdLst>
                          <a:ahLst/>
                          <a:cxnLst>
                            <a:cxn ang="0">
                              <a:pos x="T0" y="T1"/>
                            </a:cxn>
                            <a:cxn ang="0">
                              <a:pos x="T2" y="T3"/>
                            </a:cxn>
                          </a:cxnLst>
                          <a:rect l="0" t="0" r="r" b="b"/>
                          <a:pathLst>
                            <a:path w="1" h="855">
                              <a:moveTo>
                                <a:pt x="0" y="855"/>
                              </a:moveTo>
                              <a:lnTo>
                                <a:pt x="0" y="0"/>
                              </a:lnTo>
                            </a:path>
                          </a:pathLst>
                        </a:custGeom>
                        <a:solidFill>
                          <a:srgbClr val="FFFFFF"/>
                        </a:solidFill>
                        <a:ln w="19050">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E348B" id="Freeform 8" o:spid="_x0000_s1026" style="position:absolute;margin-left:134.1pt;margin-top:7.35pt;width:21.75pt;height:407.4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" path="m,855l,e" strokecolor="#333" strokeweight="1.5pt">
                <v:path arrowok="t" o:connecttype="custom" o:connectlocs="0,5174913;0,0" o:connectangles="0,0"/>
                <w10:wrap anchorx="margin"/>
              </v:shape>
            </w:pict>
          </mc:Fallback>
        </mc:AlternateContent>
      </w:r>
      <w:r w:rsidRPr="006C4333">
        <w:rPr>
          <w:rFonts w:ascii="Arial" w:hAnsi="Arial" w:cs="Arial"/>
          <w:noProof/>
        </w:rPr>
        <mc:AlternateContent>
          <mc:Choice Requires="wps">
            <w:drawing>
              <wp:anchor distT="0" distB="0" distL="114300" distR="114300" simplePos="0" relativeHeight="251689984" behindDoc="0" locked="0" layoutInCell="1" allowOverlap="1" wp14:anchorId="40237D1F" wp14:editId="2C83D7D8">
                <wp:simplePos x="0" y="0"/>
                <wp:positionH relativeFrom="column">
                  <wp:posOffset>870209</wp:posOffset>
                </wp:positionH>
                <wp:positionV relativeFrom="paragraph">
                  <wp:posOffset>96496</wp:posOffset>
                </wp:positionV>
                <wp:extent cx="122373" cy="179144"/>
                <wp:effectExtent l="0" t="0" r="30480" b="11430"/>
                <wp:wrapNone/>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2373" cy="179144"/>
                        </a:xfrm>
                        <a:custGeom>
                          <a:avLst/>
                          <a:gdLst>
                            <a:gd name="T0" fmla="*/ 0 w 1"/>
                            <a:gd name="T1" fmla="*/ 855 h 855"/>
                            <a:gd name="T2" fmla="*/ 0 w 1"/>
                            <a:gd name="T3" fmla="*/ 0 h 855"/>
                          </a:gdLst>
                          <a:ahLst/>
                          <a:cxnLst>
                            <a:cxn ang="0">
                              <a:pos x="T0" y="T1"/>
                            </a:cxn>
                            <a:cxn ang="0">
                              <a:pos x="T2" y="T3"/>
                            </a:cxn>
                          </a:cxnLst>
                          <a:rect l="0" t="0" r="r" b="b"/>
                          <a:pathLst>
                            <a:path w="1" h="855">
                              <a:moveTo>
                                <a:pt x="0" y="855"/>
                              </a:moveTo>
                              <a:lnTo>
                                <a:pt x="0" y="0"/>
                              </a:lnTo>
                            </a:path>
                          </a:pathLst>
                        </a:custGeom>
                        <a:solidFill>
                          <a:srgbClr val="FFFFFF"/>
                        </a:solidFill>
                        <a:ln w="19050">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5C7A0" id="Freeform 8" o:spid="_x0000_s1026" style="position:absolute;margin-left:68.5pt;margin-top:7.6pt;width:9.65pt;height:14.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" path="m,855l,e" strokecolor="#333" strokeweight="1.5pt">
                <v:path arrowok="t" o:connecttype="custom" o:connectlocs="0,179144;0,0" o:connectangles="0,0"/>
              </v:shape>
            </w:pict>
          </mc:Fallback>
        </mc:AlternateContent>
      </w:r>
    </w:p>
    <w:p w14:paraId="512137E1" w14:textId="77777777" w:rsidR="00091805" w:rsidRPr="006C4333" w:rsidRDefault="00091805" w:rsidP="00091805">
      <w:pPr>
        <w:pStyle w:val="Header1"/>
        <w:tabs>
          <w:tab w:val="clear" w:pos="4320"/>
          <w:tab w:val="clear" w:pos="8640"/>
        </w:tabs>
        <w:rPr>
          <w:rFonts w:ascii="Arial" w:hAnsi="Arial" w:cs="Arial"/>
          <w:sz w:val="22"/>
        </w:rPr>
      </w:pPr>
      <w:r w:rsidRPr="006C4333">
        <w:rPr>
          <w:rFonts w:ascii="Arial" w:hAnsi="Arial" w:cs="Arial"/>
          <w:noProof/>
        </w:rPr>
        <mc:AlternateContent>
          <mc:Choice Requires="wps">
            <w:drawing>
              <wp:anchor distT="0" distB="0" distL="114300" distR="114300" simplePos="0" relativeHeight="251670528" behindDoc="0" locked="0" layoutInCell="1" allowOverlap="1" wp14:anchorId="58FC3B2E" wp14:editId="5F773903">
                <wp:simplePos x="0" y="0"/>
                <wp:positionH relativeFrom="margin">
                  <wp:posOffset>-582386</wp:posOffset>
                </wp:positionH>
                <wp:positionV relativeFrom="paragraph">
                  <wp:posOffset>145596</wp:posOffset>
                </wp:positionV>
                <wp:extent cx="2258704" cy="5524500"/>
                <wp:effectExtent l="0" t="0" r="27305" b="1905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704" cy="5524500"/>
                        </a:xfrm>
                        <a:prstGeom prst="rect">
                          <a:avLst/>
                        </a:prstGeom>
                        <a:solidFill>
                          <a:srgbClr val="FFFFFF"/>
                        </a:solidFill>
                        <a:ln w="9525">
                          <a:solidFill>
                            <a:srgbClr val="000000"/>
                          </a:solidFill>
                          <a:miter lim="800000"/>
                          <a:headEnd/>
                          <a:tailEnd/>
                        </a:ln>
                      </wps:spPr>
                      <wps:txbx>
                        <w:txbxContent>
                          <w:p w14:paraId="79FF7334" w14:textId="77777777" w:rsidR="00091805" w:rsidRDefault="00091805" w:rsidP="00091805">
                            <w:pPr>
                              <w:spacing w:after="0" w:line="240" w:lineRule="auto"/>
                              <w:jc w:val="center"/>
                              <w:rPr>
                                <w:sz w:val="16"/>
                              </w:rPr>
                            </w:pPr>
                            <w:r>
                              <w:rPr>
                                <w:sz w:val="16"/>
                              </w:rPr>
                              <w:t>Miriam Isola, DrPH</w:t>
                            </w:r>
                          </w:p>
                          <w:p w14:paraId="57F37D90" w14:textId="77777777" w:rsidR="00091805" w:rsidRDefault="00091805" w:rsidP="00091805">
                            <w:pPr>
                              <w:spacing w:after="0" w:line="240" w:lineRule="auto"/>
                              <w:jc w:val="center"/>
                              <w:rPr>
                                <w:sz w:val="16"/>
                              </w:rPr>
                            </w:pPr>
                            <w:r>
                              <w:rPr>
                                <w:sz w:val="16"/>
                              </w:rPr>
                              <w:t>Clinical Assistant Professor</w:t>
                            </w:r>
                          </w:p>
                          <w:p w14:paraId="3324D7E7" w14:textId="77777777" w:rsidR="00091805" w:rsidRDefault="00091805" w:rsidP="00091805">
                            <w:pPr>
                              <w:spacing w:after="0" w:line="240" w:lineRule="auto"/>
                              <w:jc w:val="center"/>
                              <w:rPr>
                                <w:sz w:val="16"/>
                              </w:rPr>
                            </w:pPr>
                            <w:r>
                              <w:rPr>
                                <w:sz w:val="16"/>
                              </w:rPr>
                              <w:t>Health Informatics (HI) Program Director</w:t>
                            </w:r>
                          </w:p>
                          <w:p w14:paraId="277B838C" w14:textId="77777777" w:rsidR="00091805" w:rsidRDefault="00091805" w:rsidP="00091805">
                            <w:pPr>
                              <w:spacing w:after="0" w:line="240" w:lineRule="auto"/>
                              <w:jc w:val="center"/>
                              <w:rPr>
                                <w:sz w:val="16"/>
                              </w:rPr>
                            </w:pPr>
                            <w:r>
                              <w:rPr>
                                <w:sz w:val="16"/>
                              </w:rPr>
                              <w:t>Graduate &amp; Certificate Programs</w:t>
                            </w:r>
                          </w:p>
                          <w:p w14:paraId="48726867" w14:textId="77777777" w:rsidR="00091805" w:rsidRDefault="00091805" w:rsidP="00091805">
                            <w:pPr>
                              <w:spacing w:after="0" w:line="240" w:lineRule="auto"/>
                              <w:jc w:val="center"/>
                              <w:rPr>
                                <w:sz w:val="16"/>
                              </w:rPr>
                            </w:pPr>
                            <w:r>
                              <w:rPr>
                                <w:sz w:val="16"/>
                              </w:rPr>
                              <w:t>413-4589</w:t>
                            </w:r>
                          </w:p>
                          <w:p w14:paraId="681C0963" w14:textId="77777777" w:rsidR="00091805" w:rsidRDefault="00A616D6" w:rsidP="00091805">
                            <w:pPr>
                              <w:pStyle w:val="Header"/>
                              <w:spacing w:after="0" w:line="240" w:lineRule="auto"/>
                              <w:jc w:val="center"/>
                              <w:rPr>
                                <w:sz w:val="16"/>
                              </w:rPr>
                            </w:pPr>
                            <w:hyperlink r:id="rId48" w:history="1">
                              <w:r w:rsidR="00091805" w:rsidRPr="00721B83">
                                <w:rPr>
                                  <w:rStyle w:val="Hyperlink"/>
                                  <w:sz w:val="16"/>
                                </w:rPr>
                                <w:t>m</w:t>
                              </w:r>
                              <w:r w:rsidR="00091805">
                                <w:rPr>
                                  <w:rStyle w:val="Hyperlink"/>
                                  <w:sz w:val="16"/>
                                </w:rPr>
                                <w:t>isola</w:t>
                              </w:r>
                              <w:r w:rsidR="00091805" w:rsidRPr="00721B83">
                                <w:rPr>
                                  <w:rStyle w:val="Hyperlink"/>
                                  <w:sz w:val="16"/>
                                </w:rPr>
                                <w:t>@uic.edu</w:t>
                              </w:r>
                            </w:hyperlink>
                          </w:p>
                          <w:p w14:paraId="16A1103B" w14:textId="77777777" w:rsidR="00091805" w:rsidRDefault="00091805" w:rsidP="00091805">
                            <w:pPr>
                              <w:spacing w:after="0" w:line="240" w:lineRule="auto"/>
                              <w:rPr>
                                <w:sz w:val="16"/>
                              </w:rPr>
                            </w:pPr>
                          </w:p>
                          <w:p w14:paraId="3BF8652D" w14:textId="77777777" w:rsidR="00091805" w:rsidRDefault="00091805" w:rsidP="00091805">
                            <w:pPr>
                              <w:pStyle w:val="Header"/>
                              <w:spacing w:after="0" w:line="240" w:lineRule="auto"/>
                              <w:jc w:val="center"/>
                              <w:rPr>
                                <w:sz w:val="16"/>
                                <w:szCs w:val="16"/>
                              </w:rPr>
                            </w:pPr>
                            <w:r>
                              <w:rPr>
                                <w:sz w:val="16"/>
                                <w:szCs w:val="16"/>
                              </w:rPr>
                              <w:t>John Daugherty, MS</w:t>
                            </w:r>
                          </w:p>
                          <w:p w14:paraId="434E3C99" w14:textId="77777777" w:rsidR="00091805" w:rsidRDefault="00091805" w:rsidP="00091805">
                            <w:pPr>
                              <w:pStyle w:val="Header"/>
                              <w:spacing w:after="0" w:line="240" w:lineRule="auto"/>
                              <w:jc w:val="center"/>
                              <w:rPr>
                                <w:sz w:val="16"/>
                              </w:rPr>
                            </w:pPr>
                            <w:r>
                              <w:rPr>
                                <w:sz w:val="16"/>
                              </w:rPr>
                              <w:t>Clinical Assistant Professor</w:t>
                            </w:r>
                          </w:p>
                          <w:p w14:paraId="2B779DD6" w14:textId="77777777" w:rsidR="00091805" w:rsidRDefault="00091805" w:rsidP="00091805">
                            <w:pPr>
                              <w:pStyle w:val="Header"/>
                              <w:spacing w:after="0" w:line="240" w:lineRule="auto"/>
                              <w:jc w:val="center"/>
                              <w:rPr>
                                <w:sz w:val="16"/>
                              </w:rPr>
                            </w:pPr>
                            <w:r>
                              <w:rPr>
                                <w:sz w:val="16"/>
                              </w:rPr>
                              <w:t xml:space="preserve">Biomedical Visualization (BVIS) </w:t>
                            </w:r>
                          </w:p>
                          <w:p w14:paraId="26EEF5EF" w14:textId="77777777" w:rsidR="00091805" w:rsidRPr="000D1215" w:rsidRDefault="00091805" w:rsidP="00091805">
                            <w:pPr>
                              <w:pStyle w:val="Header"/>
                              <w:spacing w:after="0" w:line="240" w:lineRule="auto"/>
                              <w:jc w:val="center"/>
                              <w:rPr>
                                <w:sz w:val="16"/>
                                <w:szCs w:val="16"/>
                              </w:rPr>
                            </w:pPr>
                            <w:r>
                              <w:rPr>
                                <w:sz w:val="16"/>
                              </w:rPr>
                              <w:t xml:space="preserve">Program </w:t>
                            </w:r>
                            <w:r>
                              <w:rPr>
                                <w:sz w:val="16"/>
                                <w:szCs w:val="16"/>
                              </w:rPr>
                              <w:t>Director</w:t>
                            </w:r>
                          </w:p>
                          <w:p w14:paraId="385D8779" w14:textId="77777777" w:rsidR="00091805" w:rsidRDefault="00091805" w:rsidP="00091805">
                            <w:pPr>
                              <w:spacing w:after="0" w:line="240" w:lineRule="auto"/>
                              <w:jc w:val="center"/>
                              <w:rPr>
                                <w:sz w:val="16"/>
                                <w:szCs w:val="16"/>
                              </w:rPr>
                            </w:pPr>
                            <w:r>
                              <w:rPr>
                                <w:sz w:val="16"/>
                                <w:szCs w:val="16"/>
                              </w:rPr>
                              <w:t>Graduate Program</w:t>
                            </w:r>
                          </w:p>
                          <w:p w14:paraId="772308E4" w14:textId="77777777" w:rsidR="00091805" w:rsidRDefault="00091805" w:rsidP="00091805">
                            <w:pPr>
                              <w:spacing w:after="0" w:line="240" w:lineRule="auto"/>
                              <w:jc w:val="center"/>
                              <w:rPr>
                                <w:sz w:val="16"/>
                                <w:szCs w:val="16"/>
                              </w:rPr>
                            </w:pPr>
                            <w:r>
                              <w:rPr>
                                <w:sz w:val="16"/>
                                <w:szCs w:val="16"/>
                              </w:rPr>
                              <w:t>996-4975</w:t>
                            </w:r>
                          </w:p>
                          <w:p w14:paraId="16190E2A" w14:textId="77777777" w:rsidR="00091805" w:rsidRDefault="00A616D6" w:rsidP="00091805">
                            <w:pPr>
                              <w:spacing w:after="0" w:line="240" w:lineRule="auto"/>
                              <w:jc w:val="center"/>
                              <w:rPr>
                                <w:rStyle w:val="Hyperlink"/>
                                <w:rFonts w:cs="Arial"/>
                                <w:sz w:val="16"/>
                                <w:szCs w:val="16"/>
                              </w:rPr>
                            </w:pPr>
                            <w:hyperlink r:id="rId49" w:history="1">
                              <w:r w:rsidR="00091805">
                                <w:rPr>
                                  <w:rStyle w:val="Hyperlink"/>
                                  <w:rFonts w:cs="Arial"/>
                                  <w:sz w:val="16"/>
                                  <w:szCs w:val="16"/>
                                </w:rPr>
                                <w:t>jdaug@uic.edu</w:t>
                              </w:r>
                            </w:hyperlink>
                          </w:p>
                          <w:p w14:paraId="5A411422" w14:textId="77777777" w:rsidR="00091805" w:rsidRDefault="00091805" w:rsidP="00091805">
                            <w:pPr>
                              <w:spacing w:after="0" w:line="240" w:lineRule="auto"/>
                              <w:jc w:val="center"/>
                              <w:rPr>
                                <w:rStyle w:val="Hyperlink"/>
                                <w:rFonts w:cs="Arial"/>
                                <w:sz w:val="16"/>
                                <w:szCs w:val="16"/>
                              </w:rPr>
                            </w:pPr>
                          </w:p>
                          <w:p w14:paraId="0DAE4302" w14:textId="77777777" w:rsidR="00091805" w:rsidRDefault="00091805" w:rsidP="00091805">
                            <w:pPr>
                              <w:pStyle w:val="Header"/>
                              <w:spacing w:after="0" w:line="240" w:lineRule="auto"/>
                              <w:jc w:val="center"/>
                              <w:rPr>
                                <w:sz w:val="16"/>
                                <w:szCs w:val="16"/>
                              </w:rPr>
                            </w:pPr>
                            <w:r>
                              <w:rPr>
                                <w:sz w:val="16"/>
                                <w:szCs w:val="16"/>
                              </w:rPr>
                              <w:t>Leah Lebowicz, MS</w:t>
                            </w:r>
                          </w:p>
                          <w:p w14:paraId="714D515B" w14:textId="77777777" w:rsidR="00091805" w:rsidRDefault="00091805" w:rsidP="00091805">
                            <w:pPr>
                              <w:pStyle w:val="Header"/>
                              <w:spacing w:after="0" w:line="240" w:lineRule="auto"/>
                              <w:jc w:val="center"/>
                              <w:rPr>
                                <w:sz w:val="16"/>
                              </w:rPr>
                            </w:pPr>
                            <w:r>
                              <w:rPr>
                                <w:sz w:val="16"/>
                              </w:rPr>
                              <w:t>Clinical Assistant Professor</w:t>
                            </w:r>
                          </w:p>
                          <w:p w14:paraId="3E3701A6" w14:textId="77777777" w:rsidR="00091805" w:rsidRDefault="00091805" w:rsidP="00091805">
                            <w:pPr>
                              <w:pStyle w:val="Header"/>
                              <w:spacing w:after="0" w:line="240" w:lineRule="auto"/>
                              <w:jc w:val="center"/>
                              <w:rPr>
                                <w:sz w:val="16"/>
                              </w:rPr>
                            </w:pPr>
                            <w:r>
                              <w:rPr>
                                <w:sz w:val="16"/>
                              </w:rPr>
                              <w:t>Biomedical Visualization (BVIS) Program</w:t>
                            </w:r>
                          </w:p>
                          <w:p w14:paraId="5F47253B" w14:textId="77777777" w:rsidR="00091805" w:rsidRPr="000D1215" w:rsidRDefault="00091805" w:rsidP="00091805">
                            <w:pPr>
                              <w:pStyle w:val="Header"/>
                              <w:spacing w:after="0" w:line="240" w:lineRule="auto"/>
                              <w:jc w:val="center"/>
                              <w:rPr>
                                <w:sz w:val="16"/>
                                <w:szCs w:val="16"/>
                              </w:rPr>
                            </w:pPr>
                            <w:r>
                              <w:rPr>
                                <w:sz w:val="16"/>
                              </w:rPr>
                              <w:t xml:space="preserve">Associate Program </w:t>
                            </w:r>
                            <w:r>
                              <w:rPr>
                                <w:sz w:val="16"/>
                                <w:szCs w:val="16"/>
                              </w:rPr>
                              <w:t>Director</w:t>
                            </w:r>
                          </w:p>
                          <w:p w14:paraId="476C1FCD" w14:textId="77777777" w:rsidR="00091805" w:rsidRDefault="00091805" w:rsidP="00091805">
                            <w:pPr>
                              <w:spacing w:after="0" w:line="240" w:lineRule="auto"/>
                              <w:jc w:val="center"/>
                              <w:rPr>
                                <w:sz w:val="16"/>
                                <w:szCs w:val="16"/>
                              </w:rPr>
                            </w:pPr>
                            <w:r>
                              <w:rPr>
                                <w:sz w:val="16"/>
                                <w:szCs w:val="16"/>
                              </w:rPr>
                              <w:t>Graduate Program</w:t>
                            </w:r>
                          </w:p>
                          <w:p w14:paraId="1A0CCD5F" w14:textId="77777777" w:rsidR="00091805" w:rsidRDefault="00091805" w:rsidP="00091805">
                            <w:pPr>
                              <w:spacing w:after="0" w:line="240" w:lineRule="auto"/>
                              <w:jc w:val="center"/>
                              <w:rPr>
                                <w:sz w:val="16"/>
                                <w:szCs w:val="16"/>
                              </w:rPr>
                            </w:pPr>
                            <w:r>
                              <w:rPr>
                                <w:sz w:val="16"/>
                                <w:szCs w:val="16"/>
                              </w:rPr>
                              <w:t>413-5533</w:t>
                            </w:r>
                          </w:p>
                          <w:p w14:paraId="782F7D71" w14:textId="77777777" w:rsidR="00091805" w:rsidRDefault="00A616D6" w:rsidP="00091805">
                            <w:pPr>
                              <w:spacing w:after="0" w:line="240" w:lineRule="auto"/>
                              <w:jc w:val="center"/>
                              <w:rPr>
                                <w:rStyle w:val="Hyperlink"/>
                                <w:rFonts w:cs="Arial"/>
                                <w:sz w:val="16"/>
                                <w:szCs w:val="16"/>
                              </w:rPr>
                            </w:pPr>
                            <w:hyperlink r:id="rId50" w:history="1">
                              <w:r w:rsidR="00091805">
                                <w:rPr>
                                  <w:rStyle w:val="Hyperlink"/>
                                  <w:rFonts w:cs="Arial"/>
                                  <w:sz w:val="16"/>
                                  <w:szCs w:val="16"/>
                                </w:rPr>
                                <w:t>laklein2@uic.edu</w:t>
                              </w:r>
                            </w:hyperlink>
                          </w:p>
                          <w:p w14:paraId="50EC4046" w14:textId="77777777" w:rsidR="00091805" w:rsidRDefault="00091805" w:rsidP="00091805">
                            <w:pPr>
                              <w:spacing w:after="0" w:line="240" w:lineRule="auto"/>
                              <w:jc w:val="center"/>
                              <w:rPr>
                                <w:rStyle w:val="Hyperlink"/>
                                <w:rFonts w:cs="Arial"/>
                                <w:sz w:val="16"/>
                                <w:szCs w:val="16"/>
                              </w:rPr>
                            </w:pPr>
                          </w:p>
                          <w:p w14:paraId="126AB0BF" w14:textId="77777777" w:rsidR="00091805" w:rsidRDefault="00091805" w:rsidP="00091805">
                            <w:pPr>
                              <w:pStyle w:val="Header"/>
                              <w:spacing w:after="0" w:line="240" w:lineRule="auto"/>
                              <w:jc w:val="center"/>
                              <w:rPr>
                                <w:sz w:val="16"/>
                                <w:szCs w:val="16"/>
                              </w:rPr>
                            </w:pPr>
                            <w:r>
                              <w:rPr>
                                <w:sz w:val="16"/>
                                <w:szCs w:val="16"/>
                              </w:rPr>
                              <w:t>Samantha Bond, MS</w:t>
                            </w:r>
                          </w:p>
                          <w:p w14:paraId="220B57C5" w14:textId="77777777" w:rsidR="00091805" w:rsidRDefault="00091805" w:rsidP="00091805">
                            <w:pPr>
                              <w:pStyle w:val="Header"/>
                              <w:spacing w:after="0" w:line="240" w:lineRule="auto"/>
                              <w:jc w:val="center"/>
                              <w:rPr>
                                <w:sz w:val="16"/>
                              </w:rPr>
                            </w:pPr>
                            <w:r>
                              <w:rPr>
                                <w:sz w:val="16"/>
                              </w:rPr>
                              <w:t>Clinical Assistant Professor</w:t>
                            </w:r>
                          </w:p>
                          <w:p w14:paraId="2832E5E0" w14:textId="77777777" w:rsidR="00091805" w:rsidRDefault="00091805" w:rsidP="00091805">
                            <w:pPr>
                              <w:pStyle w:val="Header"/>
                              <w:spacing w:after="0" w:line="240" w:lineRule="auto"/>
                              <w:jc w:val="center"/>
                              <w:rPr>
                                <w:sz w:val="16"/>
                              </w:rPr>
                            </w:pPr>
                            <w:r>
                              <w:rPr>
                                <w:sz w:val="16"/>
                              </w:rPr>
                              <w:t>Life Science Visualization (LVIS) Program</w:t>
                            </w:r>
                          </w:p>
                          <w:p w14:paraId="43A99CE3" w14:textId="77777777" w:rsidR="00091805" w:rsidRDefault="00091805" w:rsidP="00091805">
                            <w:pPr>
                              <w:pStyle w:val="Header"/>
                              <w:spacing w:after="0" w:line="240" w:lineRule="auto"/>
                              <w:jc w:val="center"/>
                              <w:rPr>
                                <w:sz w:val="16"/>
                                <w:szCs w:val="16"/>
                              </w:rPr>
                            </w:pPr>
                            <w:r>
                              <w:rPr>
                                <w:sz w:val="16"/>
                              </w:rPr>
                              <w:t xml:space="preserve">Associate </w:t>
                            </w:r>
                            <w:r>
                              <w:rPr>
                                <w:sz w:val="16"/>
                                <w:szCs w:val="16"/>
                              </w:rPr>
                              <w:t>Director for Undergraduate Education</w:t>
                            </w:r>
                          </w:p>
                          <w:p w14:paraId="5CF49A7D" w14:textId="77777777" w:rsidR="00091805" w:rsidRPr="000D1215" w:rsidRDefault="00091805" w:rsidP="00091805">
                            <w:pPr>
                              <w:pStyle w:val="Header"/>
                              <w:spacing w:after="0" w:line="240" w:lineRule="auto"/>
                              <w:jc w:val="center"/>
                              <w:rPr>
                                <w:sz w:val="16"/>
                                <w:szCs w:val="16"/>
                              </w:rPr>
                            </w:pPr>
                            <w:r>
                              <w:rPr>
                                <w:sz w:val="16"/>
                                <w:szCs w:val="16"/>
                              </w:rPr>
                              <w:t>Undergraduate Program</w:t>
                            </w:r>
                          </w:p>
                          <w:p w14:paraId="2ED78813" w14:textId="77777777" w:rsidR="00091805" w:rsidRDefault="00091805" w:rsidP="00091805">
                            <w:pPr>
                              <w:spacing w:after="0" w:line="240" w:lineRule="auto"/>
                              <w:jc w:val="center"/>
                              <w:rPr>
                                <w:sz w:val="16"/>
                                <w:szCs w:val="16"/>
                              </w:rPr>
                            </w:pPr>
                            <w:r>
                              <w:rPr>
                                <w:sz w:val="16"/>
                                <w:szCs w:val="16"/>
                              </w:rPr>
                              <w:t>413-2680</w:t>
                            </w:r>
                          </w:p>
                          <w:p w14:paraId="1D8C1280" w14:textId="77777777" w:rsidR="00091805" w:rsidRDefault="00A616D6" w:rsidP="00091805">
                            <w:pPr>
                              <w:spacing w:after="0" w:line="240" w:lineRule="auto"/>
                              <w:jc w:val="center"/>
                              <w:rPr>
                                <w:rStyle w:val="Hyperlink"/>
                                <w:rFonts w:cs="Arial"/>
                                <w:sz w:val="16"/>
                                <w:szCs w:val="16"/>
                              </w:rPr>
                            </w:pPr>
                            <w:hyperlink r:id="rId51" w:history="1">
                              <w:r w:rsidR="00091805">
                                <w:rPr>
                                  <w:rStyle w:val="Hyperlink"/>
                                  <w:rFonts w:cs="Arial"/>
                                  <w:sz w:val="16"/>
                                  <w:szCs w:val="16"/>
                                </w:rPr>
                                <w:t>sbond7@uic.edu</w:t>
                              </w:r>
                            </w:hyperlink>
                          </w:p>
                          <w:p w14:paraId="21AE8AEC" w14:textId="77777777" w:rsidR="00091805" w:rsidRDefault="00091805" w:rsidP="00091805">
                            <w:pPr>
                              <w:spacing w:after="0" w:line="240" w:lineRule="auto"/>
                              <w:rPr>
                                <w:rFonts w:cs="Arial"/>
                                <w:sz w:val="16"/>
                                <w:szCs w:val="16"/>
                              </w:rPr>
                            </w:pPr>
                          </w:p>
                          <w:p w14:paraId="40145215" w14:textId="77777777" w:rsidR="00091805" w:rsidRDefault="00091805" w:rsidP="00091805">
                            <w:pPr>
                              <w:spacing w:after="0" w:line="240" w:lineRule="auto"/>
                              <w:rPr>
                                <w:sz w:val="16"/>
                              </w:rPr>
                            </w:pPr>
                          </w:p>
                          <w:p w14:paraId="669DBB01" w14:textId="77777777" w:rsidR="00091805" w:rsidRDefault="00091805" w:rsidP="00091805">
                            <w:pPr>
                              <w:pStyle w:val="Header"/>
                              <w:spacing w:after="0" w:line="240" w:lineRule="auto"/>
                              <w:jc w:val="center"/>
                              <w:rPr>
                                <w:sz w:val="16"/>
                              </w:rPr>
                            </w:pPr>
                            <w:r>
                              <w:rPr>
                                <w:sz w:val="16"/>
                              </w:rPr>
                              <w:t>Karen Patena, MBA, RHIA</w:t>
                            </w:r>
                          </w:p>
                          <w:p w14:paraId="4C1C0B3A" w14:textId="77777777" w:rsidR="00091805" w:rsidRDefault="00091805" w:rsidP="00091805">
                            <w:pPr>
                              <w:spacing w:after="0" w:line="240" w:lineRule="auto"/>
                              <w:jc w:val="center"/>
                              <w:rPr>
                                <w:sz w:val="16"/>
                                <w:szCs w:val="16"/>
                              </w:rPr>
                            </w:pPr>
                            <w:r>
                              <w:rPr>
                                <w:sz w:val="16"/>
                                <w:szCs w:val="16"/>
                              </w:rPr>
                              <w:t>Clinical Associate Professor</w:t>
                            </w:r>
                          </w:p>
                          <w:p w14:paraId="6AE77F31" w14:textId="77777777" w:rsidR="00091805" w:rsidRPr="006E19A9" w:rsidRDefault="00091805" w:rsidP="00091805">
                            <w:pPr>
                              <w:spacing w:after="0" w:line="240" w:lineRule="auto"/>
                              <w:jc w:val="center"/>
                              <w:rPr>
                                <w:sz w:val="16"/>
                                <w:szCs w:val="16"/>
                              </w:rPr>
                            </w:pPr>
                            <w:r w:rsidRPr="006E19A9">
                              <w:rPr>
                                <w:sz w:val="16"/>
                                <w:szCs w:val="16"/>
                              </w:rPr>
                              <w:t xml:space="preserve">Health Information Management </w:t>
                            </w:r>
                            <w:r>
                              <w:rPr>
                                <w:sz w:val="16"/>
                                <w:szCs w:val="16"/>
                              </w:rPr>
                              <w:t xml:space="preserve">(HIM) </w:t>
                            </w:r>
                            <w:r w:rsidRPr="006E19A9">
                              <w:rPr>
                                <w:sz w:val="16"/>
                                <w:szCs w:val="16"/>
                              </w:rPr>
                              <w:t>Program Director</w:t>
                            </w:r>
                          </w:p>
                          <w:p w14:paraId="4E0773CF" w14:textId="77777777" w:rsidR="00091805" w:rsidRDefault="00091805" w:rsidP="00091805">
                            <w:pPr>
                              <w:spacing w:after="0" w:line="240" w:lineRule="auto"/>
                              <w:jc w:val="center"/>
                              <w:rPr>
                                <w:sz w:val="16"/>
                              </w:rPr>
                            </w:pPr>
                            <w:r>
                              <w:rPr>
                                <w:sz w:val="16"/>
                              </w:rPr>
                              <w:t>Undergraduate &amp; Certificate Programs</w:t>
                            </w:r>
                          </w:p>
                          <w:p w14:paraId="0EF2B387" w14:textId="77777777" w:rsidR="00091805" w:rsidRDefault="00091805" w:rsidP="00091805">
                            <w:pPr>
                              <w:spacing w:after="0" w:line="240" w:lineRule="auto"/>
                              <w:jc w:val="center"/>
                              <w:rPr>
                                <w:sz w:val="16"/>
                              </w:rPr>
                            </w:pPr>
                            <w:r>
                              <w:rPr>
                                <w:sz w:val="16"/>
                              </w:rPr>
                              <w:t>996-1444</w:t>
                            </w:r>
                          </w:p>
                          <w:p w14:paraId="0FDE0807" w14:textId="77777777" w:rsidR="00091805" w:rsidRDefault="00A616D6" w:rsidP="00091805">
                            <w:pPr>
                              <w:spacing w:after="0" w:line="240" w:lineRule="auto"/>
                              <w:jc w:val="center"/>
                              <w:rPr>
                                <w:sz w:val="16"/>
                              </w:rPr>
                            </w:pPr>
                            <w:hyperlink r:id="rId52" w:history="1">
                              <w:r w:rsidR="00091805">
                                <w:rPr>
                                  <w:rStyle w:val="Hyperlink"/>
                                  <w:sz w:val="16"/>
                                </w:rPr>
                                <w:t>patena@uic.edu</w:t>
                              </w:r>
                            </w:hyperlink>
                          </w:p>
                          <w:p w14:paraId="53E6C10B" w14:textId="77777777" w:rsidR="00091805" w:rsidRDefault="00091805" w:rsidP="00091805">
                            <w:pPr>
                              <w:spacing w:after="0" w:line="240" w:lineRule="auto"/>
                              <w:jc w:val="center"/>
                              <w:rPr>
                                <w:sz w:val="16"/>
                              </w:rPr>
                            </w:pPr>
                          </w:p>
                          <w:p w14:paraId="5688AE4B" w14:textId="77777777" w:rsidR="00091805" w:rsidRDefault="00091805" w:rsidP="00091805">
                            <w:pPr>
                              <w:spacing w:after="0" w:line="240" w:lineRule="auto"/>
                              <w:jc w:val="center"/>
                              <w:rPr>
                                <w:sz w:val="16"/>
                                <w:szCs w:val="16"/>
                              </w:rPr>
                            </w:pPr>
                            <w:r>
                              <w:rPr>
                                <w:sz w:val="16"/>
                                <w:szCs w:val="16"/>
                              </w:rPr>
                              <w:t>Eric Swirsky, JD</w:t>
                            </w:r>
                          </w:p>
                          <w:p w14:paraId="54935148" w14:textId="77777777" w:rsidR="00091805" w:rsidRDefault="00091805" w:rsidP="00091805">
                            <w:pPr>
                              <w:spacing w:after="0" w:line="240" w:lineRule="auto"/>
                              <w:jc w:val="center"/>
                              <w:rPr>
                                <w:sz w:val="16"/>
                              </w:rPr>
                            </w:pPr>
                            <w:r>
                              <w:rPr>
                                <w:sz w:val="16"/>
                              </w:rPr>
                              <w:t>Clinical Associate Professor</w:t>
                            </w:r>
                          </w:p>
                          <w:p w14:paraId="32A20F6C" w14:textId="77777777" w:rsidR="00091805" w:rsidRDefault="00091805" w:rsidP="00091805">
                            <w:pPr>
                              <w:spacing w:after="0" w:line="240" w:lineRule="auto"/>
                              <w:jc w:val="center"/>
                              <w:rPr>
                                <w:sz w:val="16"/>
                              </w:rPr>
                            </w:pPr>
                            <w:r>
                              <w:rPr>
                                <w:sz w:val="16"/>
                              </w:rPr>
                              <w:t>PhD Coordinator, BHIS Program</w:t>
                            </w:r>
                          </w:p>
                          <w:p w14:paraId="0E367B07" w14:textId="77777777" w:rsidR="00091805" w:rsidRDefault="00A616D6" w:rsidP="00091805">
                            <w:pPr>
                              <w:spacing w:after="0" w:line="240" w:lineRule="auto"/>
                              <w:jc w:val="center"/>
                              <w:rPr>
                                <w:sz w:val="16"/>
                              </w:rPr>
                            </w:pPr>
                            <w:hyperlink r:id="rId53" w:history="1">
                              <w:r w:rsidR="00091805" w:rsidRPr="00CF70CD">
                                <w:rPr>
                                  <w:rStyle w:val="Hyperlink"/>
                                  <w:sz w:val="16"/>
                                </w:rPr>
                                <w:t>eswir@uic.edu</w:t>
                              </w:r>
                            </w:hyperlink>
                          </w:p>
                          <w:p w14:paraId="5B1A7862" w14:textId="77777777" w:rsidR="00091805" w:rsidRDefault="00091805" w:rsidP="00091805">
                            <w:pPr>
                              <w:jc w:val="center"/>
                              <w:rPr>
                                <w:sz w:val="16"/>
                              </w:rPr>
                            </w:pPr>
                          </w:p>
                          <w:p w14:paraId="21893453" w14:textId="77777777" w:rsidR="00091805" w:rsidRDefault="00091805" w:rsidP="00091805">
                            <w:pPr>
                              <w:jc w:val="center"/>
                              <w:rPr>
                                <w:sz w:val="16"/>
                              </w:rPr>
                            </w:pPr>
                          </w:p>
                          <w:p w14:paraId="27A91D22" w14:textId="77777777" w:rsidR="00091805" w:rsidRDefault="00091805" w:rsidP="00091805">
                            <w:pPr>
                              <w:jc w:val="center"/>
                              <w:rPr>
                                <w:sz w:val="16"/>
                              </w:rPr>
                            </w:pPr>
                          </w:p>
                          <w:p w14:paraId="1DCF780C" w14:textId="77777777" w:rsidR="00091805" w:rsidRDefault="00091805" w:rsidP="00091805">
                            <w:pPr>
                              <w:jc w:val="center"/>
                              <w:rPr>
                                <w:sz w:val="16"/>
                              </w:rPr>
                            </w:pPr>
                          </w:p>
                          <w:p w14:paraId="3B3D1DE8" w14:textId="77777777" w:rsidR="00091805" w:rsidRDefault="00091805" w:rsidP="00091805">
                            <w:pPr>
                              <w:jc w:val="center"/>
                              <w:rPr>
                                <w:sz w:val="16"/>
                              </w:rPr>
                            </w:pPr>
                          </w:p>
                          <w:p w14:paraId="32B113F1" w14:textId="77777777" w:rsidR="00091805" w:rsidRDefault="00091805" w:rsidP="00091805">
                            <w:pPr>
                              <w:jc w:val="center"/>
                            </w:pPr>
                          </w:p>
                          <w:p w14:paraId="4E56C30A" w14:textId="77777777" w:rsidR="00091805" w:rsidRDefault="00091805" w:rsidP="000918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C3B2E" id="Text Box 4" o:spid="_x0000_s1029" type="#_x0000_t202" style="position:absolute;margin-left:-45.85pt;margin-top:11.45pt;width:177.85pt;height: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">
                <v:textbox>
                  <w:txbxContent>
                    <w:p w14:paraId="79FF7334" w14:textId="77777777" w:rsidR="00091805" w:rsidRDefault="00091805" w:rsidP="00091805">
                      <w:pPr>
                        <w:spacing w:after="0" w:line="240" w:lineRule="auto"/>
                        <w:jc w:val="center"/>
                        <w:rPr>
                          <w:sz w:val="16"/>
                        </w:rPr>
                      </w:pPr>
                      <w:r>
                        <w:rPr>
                          <w:sz w:val="16"/>
                        </w:rPr>
                        <w:t>Miriam Isola, DrPH</w:t>
                      </w:r>
                    </w:p>
                    <w:p w14:paraId="57F37D90" w14:textId="77777777" w:rsidR="00091805" w:rsidRDefault="00091805" w:rsidP="00091805">
                      <w:pPr>
                        <w:spacing w:after="0" w:line="240" w:lineRule="auto"/>
                        <w:jc w:val="center"/>
                        <w:rPr>
                          <w:sz w:val="16"/>
                        </w:rPr>
                      </w:pPr>
                      <w:r>
                        <w:rPr>
                          <w:sz w:val="16"/>
                        </w:rPr>
                        <w:t>Clinical Assistant Professor</w:t>
                      </w:r>
                    </w:p>
                    <w:p w14:paraId="3324D7E7" w14:textId="77777777" w:rsidR="00091805" w:rsidRDefault="00091805" w:rsidP="00091805">
                      <w:pPr>
                        <w:spacing w:after="0" w:line="240" w:lineRule="auto"/>
                        <w:jc w:val="center"/>
                        <w:rPr>
                          <w:sz w:val="16"/>
                        </w:rPr>
                      </w:pPr>
                      <w:r>
                        <w:rPr>
                          <w:sz w:val="16"/>
                        </w:rPr>
                        <w:t>Health Informatics (HI) Program Director</w:t>
                      </w:r>
                    </w:p>
                    <w:p w14:paraId="277B838C" w14:textId="77777777" w:rsidR="00091805" w:rsidRDefault="00091805" w:rsidP="00091805">
                      <w:pPr>
                        <w:spacing w:after="0" w:line="240" w:lineRule="auto"/>
                        <w:jc w:val="center"/>
                        <w:rPr>
                          <w:sz w:val="16"/>
                        </w:rPr>
                      </w:pPr>
                      <w:r>
                        <w:rPr>
                          <w:sz w:val="16"/>
                        </w:rPr>
                        <w:t>Graduate &amp; Certificate Programs</w:t>
                      </w:r>
                    </w:p>
                    <w:p w14:paraId="48726867" w14:textId="77777777" w:rsidR="00091805" w:rsidRDefault="00091805" w:rsidP="00091805">
                      <w:pPr>
                        <w:spacing w:after="0" w:line="240" w:lineRule="auto"/>
                        <w:jc w:val="center"/>
                        <w:rPr>
                          <w:sz w:val="16"/>
                        </w:rPr>
                      </w:pPr>
                      <w:r>
                        <w:rPr>
                          <w:sz w:val="16"/>
                        </w:rPr>
                        <w:t>413-4589</w:t>
                      </w:r>
                    </w:p>
                    <w:p w14:paraId="681C0963" w14:textId="77777777" w:rsidR="00091805" w:rsidRDefault="00A616D6" w:rsidP="00091805">
                      <w:pPr>
                        <w:pStyle w:val="Header"/>
                        <w:spacing w:after="0" w:line="240" w:lineRule="auto"/>
                        <w:jc w:val="center"/>
                        <w:rPr>
                          <w:sz w:val="16"/>
                        </w:rPr>
                      </w:pPr>
                      <w:hyperlink r:id="rId54" w:history="1">
                        <w:r w:rsidR="00091805" w:rsidRPr="00721B83">
                          <w:rPr>
                            <w:rStyle w:val="Hyperlink"/>
                            <w:sz w:val="16"/>
                          </w:rPr>
                          <w:t>m</w:t>
                        </w:r>
                        <w:r w:rsidR="00091805">
                          <w:rPr>
                            <w:rStyle w:val="Hyperlink"/>
                            <w:sz w:val="16"/>
                          </w:rPr>
                          <w:t>isola</w:t>
                        </w:r>
                        <w:r w:rsidR="00091805" w:rsidRPr="00721B83">
                          <w:rPr>
                            <w:rStyle w:val="Hyperlink"/>
                            <w:sz w:val="16"/>
                          </w:rPr>
                          <w:t>@uic.edu</w:t>
                        </w:r>
                      </w:hyperlink>
                    </w:p>
                    <w:p w14:paraId="16A1103B" w14:textId="77777777" w:rsidR="00091805" w:rsidRDefault="00091805" w:rsidP="00091805">
                      <w:pPr>
                        <w:spacing w:after="0" w:line="240" w:lineRule="auto"/>
                        <w:rPr>
                          <w:sz w:val="16"/>
                        </w:rPr>
                      </w:pPr>
                    </w:p>
                    <w:p w14:paraId="3BF8652D" w14:textId="77777777" w:rsidR="00091805" w:rsidRDefault="00091805" w:rsidP="00091805">
                      <w:pPr>
                        <w:pStyle w:val="Header"/>
                        <w:spacing w:after="0" w:line="240" w:lineRule="auto"/>
                        <w:jc w:val="center"/>
                        <w:rPr>
                          <w:sz w:val="16"/>
                          <w:szCs w:val="16"/>
                        </w:rPr>
                      </w:pPr>
                      <w:r>
                        <w:rPr>
                          <w:sz w:val="16"/>
                          <w:szCs w:val="16"/>
                        </w:rPr>
                        <w:t>John Daugherty, MS</w:t>
                      </w:r>
                    </w:p>
                    <w:p w14:paraId="434E3C99" w14:textId="77777777" w:rsidR="00091805" w:rsidRDefault="00091805" w:rsidP="00091805">
                      <w:pPr>
                        <w:pStyle w:val="Header"/>
                        <w:spacing w:after="0" w:line="240" w:lineRule="auto"/>
                        <w:jc w:val="center"/>
                        <w:rPr>
                          <w:sz w:val="16"/>
                        </w:rPr>
                      </w:pPr>
                      <w:r>
                        <w:rPr>
                          <w:sz w:val="16"/>
                        </w:rPr>
                        <w:t>Clinical Assistant Professor</w:t>
                      </w:r>
                    </w:p>
                    <w:p w14:paraId="2B779DD6" w14:textId="77777777" w:rsidR="00091805" w:rsidRDefault="00091805" w:rsidP="00091805">
                      <w:pPr>
                        <w:pStyle w:val="Header"/>
                        <w:spacing w:after="0" w:line="240" w:lineRule="auto"/>
                        <w:jc w:val="center"/>
                        <w:rPr>
                          <w:sz w:val="16"/>
                        </w:rPr>
                      </w:pPr>
                      <w:r>
                        <w:rPr>
                          <w:sz w:val="16"/>
                        </w:rPr>
                        <w:t xml:space="preserve">Biomedical Visualization (BVIS) </w:t>
                      </w:r>
                    </w:p>
                    <w:p w14:paraId="26EEF5EF" w14:textId="77777777" w:rsidR="00091805" w:rsidRPr="000D1215" w:rsidRDefault="00091805" w:rsidP="00091805">
                      <w:pPr>
                        <w:pStyle w:val="Header"/>
                        <w:spacing w:after="0" w:line="240" w:lineRule="auto"/>
                        <w:jc w:val="center"/>
                        <w:rPr>
                          <w:sz w:val="16"/>
                          <w:szCs w:val="16"/>
                        </w:rPr>
                      </w:pPr>
                      <w:r>
                        <w:rPr>
                          <w:sz w:val="16"/>
                        </w:rPr>
                        <w:t xml:space="preserve">Program </w:t>
                      </w:r>
                      <w:r>
                        <w:rPr>
                          <w:sz w:val="16"/>
                          <w:szCs w:val="16"/>
                        </w:rPr>
                        <w:t>Director</w:t>
                      </w:r>
                    </w:p>
                    <w:p w14:paraId="385D8779" w14:textId="77777777" w:rsidR="00091805" w:rsidRDefault="00091805" w:rsidP="00091805">
                      <w:pPr>
                        <w:spacing w:after="0" w:line="240" w:lineRule="auto"/>
                        <w:jc w:val="center"/>
                        <w:rPr>
                          <w:sz w:val="16"/>
                          <w:szCs w:val="16"/>
                        </w:rPr>
                      </w:pPr>
                      <w:r>
                        <w:rPr>
                          <w:sz w:val="16"/>
                          <w:szCs w:val="16"/>
                        </w:rPr>
                        <w:t>Graduate Program</w:t>
                      </w:r>
                    </w:p>
                    <w:p w14:paraId="772308E4" w14:textId="77777777" w:rsidR="00091805" w:rsidRDefault="00091805" w:rsidP="00091805">
                      <w:pPr>
                        <w:spacing w:after="0" w:line="240" w:lineRule="auto"/>
                        <w:jc w:val="center"/>
                        <w:rPr>
                          <w:sz w:val="16"/>
                          <w:szCs w:val="16"/>
                        </w:rPr>
                      </w:pPr>
                      <w:r>
                        <w:rPr>
                          <w:sz w:val="16"/>
                          <w:szCs w:val="16"/>
                        </w:rPr>
                        <w:t>996-4975</w:t>
                      </w:r>
                    </w:p>
                    <w:p w14:paraId="16190E2A" w14:textId="77777777" w:rsidR="00091805" w:rsidRDefault="00A616D6" w:rsidP="00091805">
                      <w:pPr>
                        <w:spacing w:after="0" w:line="240" w:lineRule="auto"/>
                        <w:jc w:val="center"/>
                        <w:rPr>
                          <w:rStyle w:val="Hyperlink"/>
                          <w:rFonts w:cs="Arial"/>
                          <w:sz w:val="16"/>
                          <w:szCs w:val="16"/>
                        </w:rPr>
                      </w:pPr>
                      <w:hyperlink r:id="rId55" w:history="1">
                        <w:r w:rsidR="00091805">
                          <w:rPr>
                            <w:rStyle w:val="Hyperlink"/>
                            <w:rFonts w:cs="Arial"/>
                            <w:sz w:val="16"/>
                            <w:szCs w:val="16"/>
                          </w:rPr>
                          <w:t>jdaug@uic.edu</w:t>
                        </w:r>
                      </w:hyperlink>
                    </w:p>
                    <w:p w14:paraId="5A411422" w14:textId="77777777" w:rsidR="00091805" w:rsidRDefault="00091805" w:rsidP="00091805">
                      <w:pPr>
                        <w:spacing w:after="0" w:line="240" w:lineRule="auto"/>
                        <w:jc w:val="center"/>
                        <w:rPr>
                          <w:rStyle w:val="Hyperlink"/>
                          <w:rFonts w:cs="Arial"/>
                          <w:sz w:val="16"/>
                          <w:szCs w:val="16"/>
                        </w:rPr>
                      </w:pPr>
                    </w:p>
                    <w:p w14:paraId="0DAE4302" w14:textId="77777777" w:rsidR="00091805" w:rsidRDefault="00091805" w:rsidP="00091805">
                      <w:pPr>
                        <w:pStyle w:val="Header"/>
                        <w:spacing w:after="0" w:line="240" w:lineRule="auto"/>
                        <w:jc w:val="center"/>
                        <w:rPr>
                          <w:sz w:val="16"/>
                          <w:szCs w:val="16"/>
                        </w:rPr>
                      </w:pPr>
                      <w:r>
                        <w:rPr>
                          <w:sz w:val="16"/>
                          <w:szCs w:val="16"/>
                        </w:rPr>
                        <w:t>Leah Lebowicz, MS</w:t>
                      </w:r>
                    </w:p>
                    <w:p w14:paraId="714D515B" w14:textId="77777777" w:rsidR="00091805" w:rsidRDefault="00091805" w:rsidP="00091805">
                      <w:pPr>
                        <w:pStyle w:val="Header"/>
                        <w:spacing w:after="0" w:line="240" w:lineRule="auto"/>
                        <w:jc w:val="center"/>
                        <w:rPr>
                          <w:sz w:val="16"/>
                        </w:rPr>
                      </w:pPr>
                      <w:r>
                        <w:rPr>
                          <w:sz w:val="16"/>
                        </w:rPr>
                        <w:t>Clinical Assistant Professor</w:t>
                      </w:r>
                    </w:p>
                    <w:p w14:paraId="3E3701A6" w14:textId="77777777" w:rsidR="00091805" w:rsidRDefault="00091805" w:rsidP="00091805">
                      <w:pPr>
                        <w:pStyle w:val="Header"/>
                        <w:spacing w:after="0" w:line="240" w:lineRule="auto"/>
                        <w:jc w:val="center"/>
                        <w:rPr>
                          <w:sz w:val="16"/>
                        </w:rPr>
                      </w:pPr>
                      <w:r>
                        <w:rPr>
                          <w:sz w:val="16"/>
                        </w:rPr>
                        <w:t>Biomedical Visualization (BVIS) Program</w:t>
                      </w:r>
                    </w:p>
                    <w:p w14:paraId="5F47253B" w14:textId="77777777" w:rsidR="00091805" w:rsidRPr="000D1215" w:rsidRDefault="00091805" w:rsidP="00091805">
                      <w:pPr>
                        <w:pStyle w:val="Header"/>
                        <w:spacing w:after="0" w:line="240" w:lineRule="auto"/>
                        <w:jc w:val="center"/>
                        <w:rPr>
                          <w:sz w:val="16"/>
                          <w:szCs w:val="16"/>
                        </w:rPr>
                      </w:pPr>
                      <w:r>
                        <w:rPr>
                          <w:sz w:val="16"/>
                        </w:rPr>
                        <w:t xml:space="preserve">Associate Program </w:t>
                      </w:r>
                      <w:r>
                        <w:rPr>
                          <w:sz w:val="16"/>
                          <w:szCs w:val="16"/>
                        </w:rPr>
                        <w:t>Director</w:t>
                      </w:r>
                    </w:p>
                    <w:p w14:paraId="476C1FCD" w14:textId="77777777" w:rsidR="00091805" w:rsidRDefault="00091805" w:rsidP="00091805">
                      <w:pPr>
                        <w:spacing w:after="0" w:line="240" w:lineRule="auto"/>
                        <w:jc w:val="center"/>
                        <w:rPr>
                          <w:sz w:val="16"/>
                          <w:szCs w:val="16"/>
                        </w:rPr>
                      </w:pPr>
                      <w:r>
                        <w:rPr>
                          <w:sz w:val="16"/>
                          <w:szCs w:val="16"/>
                        </w:rPr>
                        <w:t>Graduate Program</w:t>
                      </w:r>
                    </w:p>
                    <w:p w14:paraId="1A0CCD5F" w14:textId="77777777" w:rsidR="00091805" w:rsidRDefault="00091805" w:rsidP="00091805">
                      <w:pPr>
                        <w:spacing w:after="0" w:line="240" w:lineRule="auto"/>
                        <w:jc w:val="center"/>
                        <w:rPr>
                          <w:sz w:val="16"/>
                          <w:szCs w:val="16"/>
                        </w:rPr>
                      </w:pPr>
                      <w:r>
                        <w:rPr>
                          <w:sz w:val="16"/>
                          <w:szCs w:val="16"/>
                        </w:rPr>
                        <w:t>413-5533</w:t>
                      </w:r>
                    </w:p>
                    <w:p w14:paraId="782F7D71" w14:textId="77777777" w:rsidR="00091805" w:rsidRDefault="00A616D6" w:rsidP="00091805">
                      <w:pPr>
                        <w:spacing w:after="0" w:line="240" w:lineRule="auto"/>
                        <w:jc w:val="center"/>
                        <w:rPr>
                          <w:rStyle w:val="Hyperlink"/>
                          <w:rFonts w:cs="Arial"/>
                          <w:sz w:val="16"/>
                          <w:szCs w:val="16"/>
                        </w:rPr>
                      </w:pPr>
                      <w:hyperlink r:id="rId56" w:history="1">
                        <w:r w:rsidR="00091805">
                          <w:rPr>
                            <w:rStyle w:val="Hyperlink"/>
                            <w:rFonts w:cs="Arial"/>
                            <w:sz w:val="16"/>
                            <w:szCs w:val="16"/>
                          </w:rPr>
                          <w:t>laklein2@uic.edu</w:t>
                        </w:r>
                      </w:hyperlink>
                    </w:p>
                    <w:p w14:paraId="50EC4046" w14:textId="77777777" w:rsidR="00091805" w:rsidRDefault="00091805" w:rsidP="00091805">
                      <w:pPr>
                        <w:spacing w:after="0" w:line="240" w:lineRule="auto"/>
                        <w:jc w:val="center"/>
                        <w:rPr>
                          <w:rStyle w:val="Hyperlink"/>
                          <w:rFonts w:cs="Arial"/>
                          <w:sz w:val="16"/>
                          <w:szCs w:val="16"/>
                        </w:rPr>
                      </w:pPr>
                    </w:p>
                    <w:p w14:paraId="126AB0BF" w14:textId="77777777" w:rsidR="00091805" w:rsidRDefault="00091805" w:rsidP="00091805">
                      <w:pPr>
                        <w:pStyle w:val="Header"/>
                        <w:spacing w:after="0" w:line="240" w:lineRule="auto"/>
                        <w:jc w:val="center"/>
                        <w:rPr>
                          <w:sz w:val="16"/>
                          <w:szCs w:val="16"/>
                        </w:rPr>
                      </w:pPr>
                      <w:r>
                        <w:rPr>
                          <w:sz w:val="16"/>
                          <w:szCs w:val="16"/>
                        </w:rPr>
                        <w:t>Samantha Bond, MS</w:t>
                      </w:r>
                    </w:p>
                    <w:p w14:paraId="220B57C5" w14:textId="77777777" w:rsidR="00091805" w:rsidRDefault="00091805" w:rsidP="00091805">
                      <w:pPr>
                        <w:pStyle w:val="Header"/>
                        <w:spacing w:after="0" w:line="240" w:lineRule="auto"/>
                        <w:jc w:val="center"/>
                        <w:rPr>
                          <w:sz w:val="16"/>
                        </w:rPr>
                      </w:pPr>
                      <w:r>
                        <w:rPr>
                          <w:sz w:val="16"/>
                        </w:rPr>
                        <w:t>Clinical Assistant Professor</w:t>
                      </w:r>
                    </w:p>
                    <w:p w14:paraId="2832E5E0" w14:textId="77777777" w:rsidR="00091805" w:rsidRDefault="00091805" w:rsidP="00091805">
                      <w:pPr>
                        <w:pStyle w:val="Header"/>
                        <w:spacing w:after="0" w:line="240" w:lineRule="auto"/>
                        <w:jc w:val="center"/>
                        <w:rPr>
                          <w:sz w:val="16"/>
                        </w:rPr>
                      </w:pPr>
                      <w:r>
                        <w:rPr>
                          <w:sz w:val="16"/>
                        </w:rPr>
                        <w:t>Life Science Visualization (LVIS) Program</w:t>
                      </w:r>
                    </w:p>
                    <w:p w14:paraId="43A99CE3" w14:textId="77777777" w:rsidR="00091805" w:rsidRDefault="00091805" w:rsidP="00091805">
                      <w:pPr>
                        <w:pStyle w:val="Header"/>
                        <w:spacing w:after="0" w:line="240" w:lineRule="auto"/>
                        <w:jc w:val="center"/>
                        <w:rPr>
                          <w:sz w:val="16"/>
                          <w:szCs w:val="16"/>
                        </w:rPr>
                      </w:pPr>
                      <w:r>
                        <w:rPr>
                          <w:sz w:val="16"/>
                        </w:rPr>
                        <w:t xml:space="preserve">Associate </w:t>
                      </w:r>
                      <w:r>
                        <w:rPr>
                          <w:sz w:val="16"/>
                          <w:szCs w:val="16"/>
                        </w:rPr>
                        <w:t>Director for Undergraduate Education</w:t>
                      </w:r>
                    </w:p>
                    <w:p w14:paraId="5CF49A7D" w14:textId="77777777" w:rsidR="00091805" w:rsidRPr="000D1215" w:rsidRDefault="00091805" w:rsidP="00091805">
                      <w:pPr>
                        <w:pStyle w:val="Header"/>
                        <w:spacing w:after="0" w:line="240" w:lineRule="auto"/>
                        <w:jc w:val="center"/>
                        <w:rPr>
                          <w:sz w:val="16"/>
                          <w:szCs w:val="16"/>
                        </w:rPr>
                      </w:pPr>
                      <w:r>
                        <w:rPr>
                          <w:sz w:val="16"/>
                          <w:szCs w:val="16"/>
                        </w:rPr>
                        <w:t>Undergraduate Program</w:t>
                      </w:r>
                    </w:p>
                    <w:p w14:paraId="2ED78813" w14:textId="77777777" w:rsidR="00091805" w:rsidRDefault="00091805" w:rsidP="00091805">
                      <w:pPr>
                        <w:spacing w:after="0" w:line="240" w:lineRule="auto"/>
                        <w:jc w:val="center"/>
                        <w:rPr>
                          <w:sz w:val="16"/>
                          <w:szCs w:val="16"/>
                        </w:rPr>
                      </w:pPr>
                      <w:r>
                        <w:rPr>
                          <w:sz w:val="16"/>
                          <w:szCs w:val="16"/>
                        </w:rPr>
                        <w:t>413-2680</w:t>
                      </w:r>
                    </w:p>
                    <w:p w14:paraId="1D8C1280" w14:textId="77777777" w:rsidR="00091805" w:rsidRDefault="00A616D6" w:rsidP="00091805">
                      <w:pPr>
                        <w:spacing w:after="0" w:line="240" w:lineRule="auto"/>
                        <w:jc w:val="center"/>
                        <w:rPr>
                          <w:rStyle w:val="Hyperlink"/>
                          <w:rFonts w:cs="Arial"/>
                          <w:sz w:val="16"/>
                          <w:szCs w:val="16"/>
                        </w:rPr>
                      </w:pPr>
                      <w:hyperlink r:id="rId57" w:history="1">
                        <w:r w:rsidR="00091805">
                          <w:rPr>
                            <w:rStyle w:val="Hyperlink"/>
                            <w:rFonts w:cs="Arial"/>
                            <w:sz w:val="16"/>
                            <w:szCs w:val="16"/>
                          </w:rPr>
                          <w:t>sbond7@uic.edu</w:t>
                        </w:r>
                      </w:hyperlink>
                    </w:p>
                    <w:p w14:paraId="21AE8AEC" w14:textId="77777777" w:rsidR="00091805" w:rsidRDefault="00091805" w:rsidP="00091805">
                      <w:pPr>
                        <w:spacing w:after="0" w:line="240" w:lineRule="auto"/>
                        <w:rPr>
                          <w:rFonts w:cs="Arial"/>
                          <w:sz w:val="16"/>
                          <w:szCs w:val="16"/>
                        </w:rPr>
                      </w:pPr>
                    </w:p>
                    <w:p w14:paraId="40145215" w14:textId="77777777" w:rsidR="00091805" w:rsidRDefault="00091805" w:rsidP="00091805">
                      <w:pPr>
                        <w:spacing w:after="0" w:line="240" w:lineRule="auto"/>
                        <w:rPr>
                          <w:sz w:val="16"/>
                        </w:rPr>
                      </w:pPr>
                    </w:p>
                    <w:p w14:paraId="669DBB01" w14:textId="77777777" w:rsidR="00091805" w:rsidRDefault="00091805" w:rsidP="00091805">
                      <w:pPr>
                        <w:pStyle w:val="Header"/>
                        <w:spacing w:after="0" w:line="240" w:lineRule="auto"/>
                        <w:jc w:val="center"/>
                        <w:rPr>
                          <w:sz w:val="16"/>
                        </w:rPr>
                      </w:pPr>
                      <w:r>
                        <w:rPr>
                          <w:sz w:val="16"/>
                        </w:rPr>
                        <w:t>Karen Patena, MBA, RHIA</w:t>
                      </w:r>
                    </w:p>
                    <w:p w14:paraId="4C1C0B3A" w14:textId="77777777" w:rsidR="00091805" w:rsidRDefault="00091805" w:rsidP="00091805">
                      <w:pPr>
                        <w:spacing w:after="0" w:line="240" w:lineRule="auto"/>
                        <w:jc w:val="center"/>
                        <w:rPr>
                          <w:sz w:val="16"/>
                          <w:szCs w:val="16"/>
                        </w:rPr>
                      </w:pPr>
                      <w:r>
                        <w:rPr>
                          <w:sz w:val="16"/>
                          <w:szCs w:val="16"/>
                        </w:rPr>
                        <w:t>Clinical Associate Professor</w:t>
                      </w:r>
                    </w:p>
                    <w:p w14:paraId="6AE77F31" w14:textId="77777777" w:rsidR="00091805" w:rsidRPr="006E19A9" w:rsidRDefault="00091805" w:rsidP="00091805">
                      <w:pPr>
                        <w:spacing w:after="0" w:line="240" w:lineRule="auto"/>
                        <w:jc w:val="center"/>
                        <w:rPr>
                          <w:sz w:val="16"/>
                          <w:szCs w:val="16"/>
                        </w:rPr>
                      </w:pPr>
                      <w:r w:rsidRPr="006E19A9">
                        <w:rPr>
                          <w:sz w:val="16"/>
                          <w:szCs w:val="16"/>
                        </w:rPr>
                        <w:t xml:space="preserve">Health Information Management </w:t>
                      </w:r>
                      <w:r>
                        <w:rPr>
                          <w:sz w:val="16"/>
                          <w:szCs w:val="16"/>
                        </w:rPr>
                        <w:t xml:space="preserve">(HIM) </w:t>
                      </w:r>
                      <w:r w:rsidRPr="006E19A9">
                        <w:rPr>
                          <w:sz w:val="16"/>
                          <w:szCs w:val="16"/>
                        </w:rPr>
                        <w:t>Program Director</w:t>
                      </w:r>
                    </w:p>
                    <w:p w14:paraId="4E0773CF" w14:textId="77777777" w:rsidR="00091805" w:rsidRDefault="00091805" w:rsidP="00091805">
                      <w:pPr>
                        <w:spacing w:after="0" w:line="240" w:lineRule="auto"/>
                        <w:jc w:val="center"/>
                        <w:rPr>
                          <w:sz w:val="16"/>
                        </w:rPr>
                      </w:pPr>
                      <w:r>
                        <w:rPr>
                          <w:sz w:val="16"/>
                        </w:rPr>
                        <w:t>Undergraduate &amp; Certificate Programs</w:t>
                      </w:r>
                    </w:p>
                    <w:p w14:paraId="0EF2B387" w14:textId="77777777" w:rsidR="00091805" w:rsidRDefault="00091805" w:rsidP="00091805">
                      <w:pPr>
                        <w:spacing w:after="0" w:line="240" w:lineRule="auto"/>
                        <w:jc w:val="center"/>
                        <w:rPr>
                          <w:sz w:val="16"/>
                        </w:rPr>
                      </w:pPr>
                      <w:r>
                        <w:rPr>
                          <w:sz w:val="16"/>
                        </w:rPr>
                        <w:t>996-1444</w:t>
                      </w:r>
                    </w:p>
                    <w:p w14:paraId="0FDE0807" w14:textId="77777777" w:rsidR="00091805" w:rsidRDefault="00A616D6" w:rsidP="00091805">
                      <w:pPr>
                        <w:spacing w:after="0" w:line="240" w:lineRule="auto"/>
                        <w:jc w:val="center"/>
                        <w:rPr>
                          <w:sz w:val="16"/>
                        </w:rPr>
                      </w:pPr>
                      <w:hyperlink r:id="rId58" w:history="1">
                        <w:r w:rsidR="00091805">
                          <w:rPr>
                            <w:rStyle w:val="Hyperlink"/>
                            <w:sz w:val="16"/>
                          </w:rPr>
                          <w:t>patena@uic.edu</w:t>
                        </w:r>
                      </w:hyperlink>
                    </w:p>
                    <w:p w14:paraId="53E6C10B" w14:textId="77777777" w:rsidR="00091805" w:rsidRDefault="00091805" w:rsidP="00091805">
                      <w:pPr>
                        <w:spacing w:after="0" w:line="240" w:lineRule="auto"/>
                        <w:jc w:val="center"/>
                        <w:rPr>
                          <w:sz w:val="16"/>
                        </w:rPr>
                      </w:pPr>
                    </w:p>
                    <w:p w14:paraId="5688AE4B" w14:textId="77777777" w:rsidR="00091805" w:rsidRDefault="00091805" w:rsidP="00091805">
                      <w:pPr>
                        <w:spacing w:after="0" w:line="240" w:lineRule="auto"/>
                        <w:jc w:val="center"/>
                        <w:rPr>
                          <w:sz w:val="16"/>
                          <w:szCs w:val="16"/>
                        </w:rPr>
                      </w:pPr>
                      <w:r>
                        <w:rPr>
                          <w:sz w:val="16"/>
                          <w:szCs w:val="16"/>
                        </w:rPr>
                        <w:t>Eric Swirsky, JD</w:t>
                      </w:r>
                    </w:p>
                    <w:p w14:paraId="54935148" w14:textId="77777777" w:rsidR="00091805" w:rsidRDefault="00091805" w:rsidP="00091805">
                      <w:pPr>
                        <w:spacing w:after="0" w:line="240" w:lineRule="auto"/>
                        <w:jc w:val="center"/>
                        <w:rPr>
                          <w:sz w:val="16"/>
                        </w:rPr>
                      </w:pPr>
                      <w:r>
                        <w:rPr>
                          <w:sz w:val="16"/>
                        </w:rPr>
                        <w:t>Clinical Associate Professor</w:t>
                      </w:r>
                    </w:p>
                    <w:p w14:paraId="32A20F6C" w14:textId="77777777" w:rsidR="00091805" w:rsidRDefault="00091805" w:rsidP="00091805">
                      <w:pPr>
                        <w:spacing w:after="0" w:line="240" w:lineRule="auto"/>
                        <w:jc w:val="center"/>
                        <w:rPr>
                          <w:sz w:val="16"/>
                        </w:rPr>
                      </w:pPr>
                      <w:r>
                        <w:rPr>
                          <w:sz w:val="16"/>
                        </w:rPr>
                        <w:t>PhD Coordinator, BHIS Program</w:t>
                      </w:r>
                    </w:p>
                    <w:p w14:paraId="0E367B07" w14:textId="77777777" w:rsidR="00091805" w:rsidRDefault="00A616D6" w:rsidP="00091805">
                      <w:pPr>
                        <w:spacing w:after="0" w:line="240" w:lineRule="auto"/>
                        <w:jc w:val="center"/>
                        <w:rPr>
                          <w:sz w:val="16"/>
                        </w:rPr>
                      </w:pPr>
                      <w:hyperlink r:id="rId59" w:history="1">
                        <w:r w:rsidR="00091805" w:rsidRPr="00CF70CD">
                          <w:rPr>
                            <w:rStyle w:val="Hyperlink"/>
                            <w:sz w:val="16"/>
                          </w:rPr>
                          <w:t>eswir@uic.edu</w:t>
                        </w:r>
                      </w:hyperlink>
                    </w:p>
                    <w:p w14:paraId="5B1A7862" w14:textId="77777777" w:rsidR="00091805" w:rsidRDefault="00091805" w:rsidP="00091805">
                      <w:pPr>
                        <w:jc w:val="center"/>
                        <w:rPr>
                          <w:sz w:val="16"/>
                        </w:rPr>
                      </w:pPr>
                    </w:p>
                    <w:p w14:paraId="21893453" w14:textId="77777777" w:rsidR="00091805" w:rsidRDefault="00091805" w:rsidP="00091805">
                      <w:pPr>
                        <w:jc w:val="center"/>
                        <w:rPr>
                          <w:sz w:val="16"/>
                        </w:rPr>
                      </w:pPr>
                    </w:p>
                    <w:p w14:paraId="27A91D22" w14:textId="77777777" w:rsidR="00091805" w:rsidRDefault="00091805" w:rsidP="00091805">
                      <w:pPr>
                        <w:jc w:val="center"/>
                        <w:rPr>
                          <w:sz w:val="16"/>
                        </w:rPr>
                      </w:pPr>
                    </w:p>
                    <w:p w14:paraId="1DCF780C" w14:textId="77777777" w:rsidR="00091805" w:rsidRDefault="00091805" w:rsidP="00091805">
                      <w:pPr>
                        <w:jc w:val="center"/>
                        <w:rPr>
                          <w:sz w:val="16"/>
                        </w:rPr>
                      </w:pPr>
                    </w:p>
                    <w:p w14:paraId="3B3D1DE8" w14:textId="77777777" w:rsidR="00091805" w:rsidRDefault="00091805" w:rsidP="00091805">
                      <w:pPr>
                        <w:jc w:val="center"/>
                        <w:rPr>
                          <w:sz w:val="16"/>
                        </w:rPr>
                      </w:pPr>
                    </w:p>
                    <w:p w14:paraId="32B113F1" w14:textId="77777777" w:rsidR="00091805" w:rsidRDefault="00091805" w:rsidP="00091805">
                      <w:pPr>
                        <w:jc w:val="center"/>
                      </w:pPr>
                    </w:p>
                    <w:p w14:paraId="4E56C30A" w14:textId="77777777" w:rsidR="00091805" w:rsidRDefault="00091805" w:rsidP="00091805">
                      <w:pPr>
                        <w:jc w:val="center"/>
                      </w:pPr>
                    </w:p>
                  </w:txbxContent>
                </v:textbox>
                <w10:wrap anchorx="margin"/>
              </v:shape>
            </w:pict>
          </mc:Fallback>
        </mc:AlternateContent>
      </w:r>
    </w:p>
    <w:p w14:paraId="02698E62" w14:textId="77777777" w:rsidR="00091805" w:rsidRPr="006C4333" w:rsidRDefault="00091805" w:rsidP="00091805">
      <w:pPr>
        <w:pStyle w:val="Header1"/>
        <w:tabs>
          <w:tab w:val="clear" w:pos="4320"/>
          <w:tab w:val="clear" w:pos="8640"/>
        </w:tabs>
        <w:rPr>
          <w:rFonts w:ascii="Arial" w:hAnsi="Arial" w:cs="Arial"/>
          <w:sz w:val="22"/>
        </w:rPr>
      </w:pPr>
    </w:p>
    <w:p w14:paraId="2687E6B9" w14:textId="77777777" w:rsidR="00091805" w:rsidRPr="006C4333" w:rsidRDefault="00091805" w:rsidP="00091805">
      <w:pPr>
        <w:pStyle w:val="Header1"/>
        <w:tabs>
          <w:tab w:val="clear" w:pos="4320"/>
          <w:tab w:val="clear" w:pos="8640"/>
        </w:tabs>
        <w:rPr>
          <w:rFonts w:ascii="Arial" w:hAnsi="Arial" w:cs="Arial"/>
          <w:sz w:val="22"/>
        </w:rPr>
      </w:pPr>
      <w:r w:rsidRPr="006C4333">
        <w:rPr>
          <w:rFonts w:ascii="Arial" w:hAnsi="Arial" w:cs="Arial"/>
          <w:b/>
          <w:noProof/>
          <w:sz w:val="18"/>
        </w:rPr>
        <mc:AlternateContent>
          <mc:Choice Requires="wps">
            <w:drawing>
              <wp:anchor distT="0" distB="0" distL="114300" distR="114300" simplePos="0" relativeHeight="251674624" behindDoc="0" locked="0" layoutInCell="1" allowOverlap="1" wp14:anchorId="7BD3181B" wp14:editId="6C50B2DA">
                <wp:simplePos x="0" y="0"/>
                <wp:positionH relativeFrom="margin">
                  <wp:posOffset>2197222</wp:posOffset>
                </wp:positionH>
                <wp:positionV relativeFrom="paragraph">
                  <wp:posOffset>29845</wp:posOffset>
                </wp:positionV>
                <wp:extent cx="2245057" cy="573206"/>
                <wp:effectExtent l="0" t="0" r="22225" b="17780"/>
                <wp:wrapNone/>
                <wp:docPr id="50" name="Text Box 50"/>
                <wp:cNvGraphicFramePr/>
                <a:graphic xmlns:a="http://schemas.openxmlformats.org/drawingml/2006/main">
                  <a:graphicData uri="http://schemas.microsoft.com/office/word/2010/wordprocessingShape">
                    <wps:wsp>
                      <wps:cNvSpPr txBox="1"/>
                      <wps:spPr>
                        <a:xfrm>
                          <a:off x="0" y="0"/>
                          <a:ext cx="2245057" cy="573206"/>
                        </a:xfrm>
                        <a:prstGeom prst="rect">
                          <a:avLst/>
                        </a:prstGeom>
                        <a:solidFill>
                          <a:schemeClr val="lt1"/>
                        </a:solidFill>
                        <a:ln w="95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1854334" w14:textId="77777777" w:rsidR="00091805" w:rsidRDefault="00091805" w:rsidP="00091805">
                            <w:pPr>
                              <w:pStyle w:val="Header"/>
                              <w:spacing w:after="0" w:line="240" w:lineRule="auto"/>
                              <w:jc w:val="center"/>
                              <w:rPr>
                                <w:sz w:val="16"/>
                              </w:rPr>
                            </w:pPr>
                            <w:r>
                              <w:rPr>
                                <w:sz w:val="16"/>
                              </w:rPr>
                              <w:t>Karen Patena, MBA, RHIA</w:t>
                            </w:r>
                          </w:p>
                          <w:p w14:paraId="2070034D" w14:textId="77777777" w:rsidR="00091805" w:rsidRDefault="00091805" w:rsidP="00091805">
                            <w:pPr>
                              <w:spacing w:after="0" w:line="240" w:lineRule="auto"/>
                              <w:jc w:val="center"/>
                              <w:rPr>
                                <w:sz w:val="16"/>
                                <w:szCs w:val="16"/>
                              </w:rPr>
                            </w:pPr>
                            <w:r>
                              <w:rPr>
                                <w:sz w:val="16"/>
                                <w:szCs w:val="16"/>
                              </w:rPr>
                              <w:t>Clinical Assistant Professor</w:t>
                            </w:r>
                          </w:p>
                          <w:p w14:paraId="043B598C" w14:textId="77777777" w:rsidR="00091805" w:rsidRDefault="00091805" w:rsidP="00091805">
                            <w:pPr>
                              <w:spacing w:after="0" w:line="240" w:lineRule="auto"/>
                              <w:jc w:val="center"/>
                              <w:rPr>
                                <w:sz w:val="16"/>
                                <w:szCs w:val="16"/>
                              </w:rPr>
                            </w:pPr>
                            <w:r>
                              <w:rPr>
                                <w:sz w:val="16"/>
                                <w:szCs w:val="16"/>
                              </w:rPr>
                              <w:t>Interim Associate Head</w:t>
                            </w:r>
                          </w:p>
                          <w:p w14:paraId="73E708A7" w14:textId="77777777" w:rsidR="00091805" w:rsidRPr="00D14957" w:rsidRDefault="00091805" w:rsidP="00091805">
                            <w:pPr>
                              <w:spacing w:after="0" w:line="240" w:lineRule="auto"/>
                              <w:jc w:val="center"/>
                              <w:rPr>
                                <w:sz w:val="16"/>
                                <w:szCs w:val="16"/>
                              </w:rPr>
                            </w:pPr>
                            <w:r>
                              <w:rPr>
                                <w:sz w:val="16"/>
                                <w:szCs w:val="16"/>
                              </w:rPr>
                              <w:t>996-1444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181B" id="Text Box 50" o:spid="_x0000_s1030" type="#_x0000_t202" style="position:absolute;margin-left:173pt;margin-top:2.35pt;width:176.8pt;height:45.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" fillcolor="white [3201]">
                <v:textbox>
                  <w:txbxContent>
                    <w:p w14:paraId="71854334" w14:textId="77777777" w:rsidR="00091805" w:rsidRDefault="00091805" w:rsidP="00091805">
                      <w:pPr>
                        <w:pStyle w:val="Header"/>
                        <w:spacing w:after="0" w:line="240" w:lineRule="auto"/>
                        <w:jc w:val="center"/>
                        <w:rPr>
                          <w:sz w:val="16"/>
                        </w:rPr>
                      </w:pPr>
                      <w:r>
                        <w:rPr>
                          <w:sz w:val="16"/>
                        </w:rPr>
                        <w:t>Karen Patena, MBA, RHIA</w:t>
                      </w:r>
                    </w:p>
                    <w:p w14:paraId="2070034D" w14:textId="77777777" w:rsidR="00091805" w:rsidRDefault="00091805" w:rsidP="00091805">
                      <w:pPr>
                        <w:spacing w:after="0" w:line="240" w:lineRule="auto"/>
                        <w:jc w:val="center"/>
                        <w:rPr>
                          <w:sz w:val="16"/>
                          <w:szCs w:val="16"/>
                        </w:rPr>
                      </w:pPr>
                      <w:r>
                        <w:rPr>
                          <w:sz w:val="16"/>
                          <w:szCs w:val="16"/>
                        </w:rPr>
                        <w:t>Clinical Assistant Professor</w:t>
                      </w:r>
                    </w:p>
                    <w:p w14:paraId="043B598C" w14:textId="77777777" w:rsidR="00091805" w:rsidRDefault="00091805" w:rsidP="00091805">
                      <w:pPr>
                        <w:spacing w:after="0" w:line="240" w:lineRule="auto"/>
                        <w:jc w:val="center"/>
                        <w:rPr>
                          <w:sz w:val="16"/>
                          <w:szCs w:val="16"/>
                        </w:rPr>
                      </w:pPr>
                      <w:r>
                        <w:rPr>
                          <w:sz w:val="16"/>
                          <w:szCs w:val="16"/>
                        </w:rPr>
                        <w:t>Interim Associate Head</w:t>
                      </w:r>
                    </w:p>
                    <w:p w14:paraId="73E708A7" w14:textId="77777777" w:rsidR="00091805" w:rsidRPr="00D14957" w:rsidRDefault="00091805" w:rsidP="00091805">
                      <w:pPr>
                        <w:spacing w:after="0" w:line="240" w:lineRule="auto"/>
                        <w:jc w:val="center"/>
                        <w:rPr>
                          <w:sz w:val="16"/>
                          <w:szCs w:val="16"/>
                        </w:rPr>
                      </w:pPr>
                      <w:r>
                        <w:rPr>
                          <w:sz w:val="16"/>
                          <w:szCs w:val="16"/>
                        </w:rPr>
                        <w:t>996-1444</w:t>
                      </w:r>
                    </w:p>
                  </w:txbxContent>
                </v:textbox>
                <w10:wrap anchorx="margin"/>
              </v:shape>
            </w:pict>
          </mc:Fallback>
        </mc:AlternateContent>
      </w:r>
    </w:p>
    <w:p w14:paraId="46AB05A0" w14:textId="77777777" w:rsidR="00091805" w:rsidRPr="006C4333" w:rsidRDefault="00091805" w:rsidP="00091805">
      <w:pPr>
        <w:pStyle w:val="Heading1"/>
        <w:rPr>
          <w:rFonts w:ascii="Arial" w:hAnsi="Arial" w:cs="Arial"/>
        </w:rPr>
      </w:pPr>
    </w:p>
    <w:tbl>
      <w:tblPr>
        <w:tblpPr w:leftFromText="180" w:rightFromText="180" w:vertAnchor="text" w:horzAnchor="margin" w:tblpXSpec="right" w:tblpY="373"/>
        <w:tblW w:w="3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tblGrid>
      <w:tr w:rsidR="00091805" w:rsidRPr="006C4333" w14:paraId="3396863D" w14:textId="77777777" w:rsidTr="00667054">
        <w:trPr>
          <w:trHeight w:val="980"/>
        </w:trPr>
        <w:tc>
          <w:tcPr>
            <w:tcW w:w="3156" w:type="dxa"/>
          </w:tcPr>
          <w:p w14:paraId="2A03A15E" w14:textId="77777777" w:rsidR="00091805" w:rsidRPr="006C4333" w:rsidRDefault="00091805" w:rsidP="00667054">
            <w:pPr>
              <w:pStyle w:val="Header"/>
              <w:spacing w:after="0" w:line="240" w:lineRule="auto"/>
              <w:jc w:val="center"/>
              <w:rPr>
                <w:rFonts w:ascii="Arial" w:hAnsi="Arial" w:cs="Arial"/>
                <w:sz w:val="16"/>
              </w:rPr>
            </w:pPr>
            <w:r w:rsidRPr="006C4333">
              <w:rPr>
                <w:rFonts w:ascii="Arial" w:hAnsi="Arial" w:cs="Arial"/>
                <w:sz w:val="16"/>
              </w:rPr>
              <w:t>Gia Vander, MPA</w:t>
            </w:r>
          </w:p>
          <w:p w14:paraId="68526F9C" w14:textId="77777777" w:rsidR="00091805" w:rsidRPr="006C4333" w:rsidRDefault="00091805" w:rsidP="00667054">
            <w:pPr>
              <w:pStyle w:val="Header"/>
              <w:spacing w:after="0" w:line="240" w:lineRule="auto"/>
              <w:jc w:val="center"/>
              <w:rPr>
                <w:rFonts w:ascii="Arial" w:hAnsi="Arial" w:cs="Arial"/>
                <w:sz w:val="16"/>
                <w:szCs w:val="16"/>
              </w:rPr>
            </w:pPr>
            <w:r w:rsidRPr="006C4333">
              <w:rPr>
                <w:rFonts w:ascii="Arial" w:hAnsi="Arial" w:cs="Arial"/>
                <w:sz w:val="16"/>
                <w:szCs w:val="16"/>
              </w:rPr>
              <w:t>Assistant Director, Administration</w:t>
            </w:r>
          </w:p>
          <w:p w14:paraId="3D90930E" w14:textId="77777777" w:rsidR="00091805" w:rsidRPr="006C4333" w:rsidRDefault="00091805" w:rsidP="00667054">
            <w:pPr>
              <w:pStyle w:val="Header"/>
              <w:spacing w:after="0" w:line="240" w:lineRule="auto"/>
              <w:jc w:val="center"/>
              <w:rPr>
                <w:rFonts w:ascii="Arial" w:hAnsi="Arial" w:cs="Arial"/>
                <w:sz w:val="16"/>
                <w:szCs w:val="16"/>
              </w:rPr>
            </w:pPr>
            <w:r w:rsidRPr="006C4333">
              <w:rPr>
                <w:rFonts w:ascii="Arial" w:hAnsi="Arial" w:cs="Arial"/>
                <w:sz w:val="16"/>
                <w:szCs w:val="16"/>
              </w:rPr>
              <w:t>and BHIS Business Manager</w:t>
            </w:r>
          </w:p>
          <w:p w14:paraId="6E6662B0" w14:textId="77777777" w:rsidR="00091805" w:rsidRPr="006C4333" w:rsidRDefault="00091805" w:rsidP="00667054">
            <w:pPr>
              <w:pStyle w:val="Header"/>
              <w:spacing w:after="0" w:line="240" w:lineRule="auto"/>
              <w:jc w:val="center"/>
              <w:rPr>
                <w:rFonts w:ascii="Arial" w:hAnsi="Arial" w:cs="Arial"/>
                <w:sz w:val="16"/>
              </w:rPr>
            </w:pPr>
            <w:r w:rsidRPr="006C4333">
              <w:rPr>
                <w:rFonts w:ascii="Arial" w:hAnsi="Arial" w:cs="Arial"/>
                <w:noProof/>
              </w:rPr>
              <mc:AlternateContent>
                <mc:Choice Requires="wps">
                  <w:drawing>
                    <wp:anchor distT="0" distB="0" distL="114300" distR="114300" simplePos="0" relativeHeight="251679744" behindDoc="0" locked="0" layoutInCell="1" allowOverlap="1" wp14:anchorId="6EEA3686" wp14:editId="2A3AB116">
                      <wp:simplePos x="0" y="0"/>
                      <wp:positionH relativeFrom="column">
                        <wp:posOffset>7265670</wp:posOffset>
                      </wp:positionH>
                      <wp:positionV relativeFrom="paragraph">
                        <wp:posOffset>-8255</wp:posOffset>
                      </wp:positionV>
                      <wp:extent cx="4445" cy="240665"/>
                      <wp:effectExtent l="9525" t="16510" r="14605" b="9525"/>
                      <wp:wrapNone/>
                      <wp:docPr id="1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40665"/>
                              </a:xfrm>
                              <a:custGeom>
                                <a:avLst/>
                                <a:gdLst>
                                  <a:gd name="T0" fmla="*/ 0 w 7"/>
                                  <a:gd name="T1" fmla="*/ 379 h 379"/>
                                  <a:gd name="T2" fmla="*/ 7 w 7"/>
                                  <a:gd name="T3" fmla="*/ 0 h 379"/>
                                </a:gdLst>
                                <a:ahLst/>
                                <a:cxnLst>
                                  <a:cxn ang="0">
                                    <a:pos x="T0" y="T1"/>
                                  </a:cxn>
                                  <a:cxn ang="0">
                                    <a:pos x="T2" y="T3"/>
                                  </a:cxn>
                                </a:cxnLst>
                                <a:rect l="0" t="0" r="r" b="b"/>
                                <a:pathLst>
                                  <a:path w="7" h="379">
                                    <a:moveTo>
                                      <a:pt x="0" y="379"/>
                                    </a:moveTo>
                                    <a:lnTo>
                                      <a:pt x="7" y="0"/>
                                    </a:lnTo>
                                  </a:path>
                                </a:pathLst>
                              </a:custGeom>
                              <a:solidFill>
                                <a:srgbClr val="FFFFFF"/>
                              </a:solidFill>
                              <a:ln w="19050">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804109" id="Freeform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2.1pt,18.3pt,572.45pt,-.65pt" coordsize="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" strokecolor="#333" strokeweight="1.5pt">
                      <v:path arrowok="t" o:connecttype="custom" o:connectlocs="0,240665;4445,0" o:connectangles="0,0"/>
                    </v:polyline>
                  </w:pict>
                </mc:Fallback>
              </mc:AlternateContent>
            </w:r>
            <w:r w:rsidRPr="006C4333">
              <w:rPr>
                <w:rFonts w:ascii="Arial" w:hAnsi="Arial" w:cs="Arial"/>
                <w:noProof/>
              </w:rPr>
              <mc:AlternateContent>
                <mc:Choice Requires="wps">
                  <w:drawing>
                    <wp:anchor distT="0" distB="0" distL="114300" distR="114300" simplePos="0" relativeHeight="251677696" behindDoc="0" locked="0" layoutInCell="1" allowOverlap="1" wp14:anchorId="28A85CF4" wp14:editId="5E02CCD0">
                      <wp:simplePos x="0" y="0"/>
                      <wp:positionH relativeFrom="column">
                        <wp:posOffset>6859905</wp:posOffset>
                      </wp:positionH>
                      <wp:positionV relativeFrom="paragraph">
                        <wp:posOffset>-8255</wp:posOffset>
                      </wp:positionV>
                      <wp:extent cx="1485900" cy="45085"/>
                      <wp:effectExtent l="13335" t="6985" r="5715" b="5080"/>
                      <wp:wrapNone/>
                      <wp:docPr id="4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085"/>
                              </a:xfrm>
                              <a:prstGeom prst="rect">
                                <a:avLst/>
                              </a:prstGeom>
                              <a:solidFill>
                                <a:srgbClr val="FFFFFF"/>
                              </a:solidFill>
                              <a:ln w="9525">
                                <a:solidFill>
                                  <a:srgbClr val="000000"/>
                                </a:solidFill>
                                <a:miter lim="800000"/>
                                <a:headEnd/>
                                <a:tailEnd/>
                              </a:ln>
                            </wps:spPr>
                            <wps:txbx>
                              <w:txbxContent>
                                <w:p w14:paraId="0143E2BC" w14:textId="77777777" w:rsidR="00091805" w:rsidRDefault="00091805" w:rsidP="00091805">
                                  <w:pPr>
                                    <w:pStyle w:val="Header"/>
                                    <w:jc w:val="center"/>
                                    <w:rPr>
                                      <w:sz w:val="16"/>
                                    </w:rPr>
                                  </w:pPr>
                                  <w:r>
                                    <w:rPr>
                                      <w:sz w:val="16"/>
                                    </w:rPr>
                                    <w:t>Gn-Gen Gutierrez</w:t>
                                  </w:r>
                                </w:p>
                                <w:p w14:paraId="245E07B6" w14:textId="77777777" w:rsidR="00091805" w:rsidRDefault="00091805" w:rsidP="00091805">
                                  <w:pPr>
                                    <w:pStyle w:val="Header"/>
                                    <w:jc w:val="center"/>
                                    <w:rPr>
                                      <w:sz w:val="16"/>
                                    </w:rPr>
                                  </w:pPr>
                                  <w:r>
                                    <w:rPr>
                                      <w:sz w:val="16"/>
                                    </w:rPr>
                                    <w:t>LAN Manager &amp; Computer Technology Coordinator</w:t>
                                  </w:r>
                                </w:p>
                                <w:p w14:paraId="465A9A8C" w14:textId="77777777" w:rsidR="00091805" w:rsidRDefault="00091805" w:rsidP="00091805">
                                  <w:pPr>
                                    <w:pStyle w:val="Header"/>
                                    <w:jc w:val="center"/>
                                    <w:rPr>
                                      <w:sz w:val="16"/>
                                    </w:rPr>
                                  </w:pPr>
                                  <w:r>
                                    <w:rPr>
                                      <w:sz w:val="16"/>
                                    </w:rPr>
                                    <w:t>996-0500</w:t>
                                  </w:r>
                                </w:p>
                                <w:p w14:paraId="1CE7D281" w14:textId="77777777" w:rsidR="00091805" w:rsidRDefault="00A616D6" w:rsidP="00091805">
                                  <w:pPr>
                                    <w:pStyle w:val="Header"/>
                                    <w:jc w:val="center"/>
                                    <w:rPr>
                                      <w:sz w:val="16"/>
                                    </w:rPr>
                                  </w:pPr>
                                  <w:hyperlink r:id="rId60" w:history="1">
                                    <w:r w:rsidR="00091805">
                                      <w:rPr>
                                        <w:rStyle w:val="Hyperlink"/>
                                        <w:sz w:val="16"/>
                                      </w:rPr>
                                      <w:t>gen@uic.edu</w:t>
                                    </w:r>
                                  </w:hyperlink>
                                </w:p>
                                <w:p w14:paraId="04834E5F" w14:textId="77777777" w:rsidR="00091805" w:rsidRDefault="00091805" w:rsidP="00091805">
                                  <w:pPr>
                                    <w:pStyle w:val="Header"/>
                                    <w:jc w:val="center"/>
                                  </w:pPr>
                                </w:p>
                                <w:p w14:paraId="3C624C22" w14:textId="77777777" w:rsidR="00091805" w:rsidRDefault="00091805" w:rsidP="00091805">
                                  <w:pPr>
                                    <w:pStyle w:val="Header"/>
                                    <w:jc w:val="center"/>
                                  </w:pPr>
                                  <w:r>
                                    <w:tab/>
                                  </w:r>
                                </w:p>
                                <w:p w14:paraId="220F81FB" w14:textId="77777777" w:rsidR="00091805" w:rsidRDefault="00091805" w:rsidP="00091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85CF4" id="Text Box 51" o:spid="_x0000_s1031" type="#_x0000_t202" style="position:absolute;left:0;text-align:left;margin-left:540.15pt;margin-top:-.65pt;width:117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">
                      <v:textbox>
                        <w:txbxContent>
                          <w:p w14:paraId="0143E2BC" w14:textId="77777777" w:rsidR="00091805" w:rsidRDefault="00091805" w:rsidP="00091805">
                            <w:pPr>
                              <w:pStyle w:val="Header"/>
                              <w:jc w:val="center"/>
                              <w:rPr>
                                <w:sz w:val="16"/>
                              </w:rPr>
                            </w:pPr>
                            <w:r>
                              <w:rPr>
                                <w:sz w:val="16"/>
                              </w:rPr>
                              <w:t>Gn-Gen Gutierrez</w:t>
                            </w:r>
                          </w:p>
                          <w:p w14:paraId="245E07B6" w14:textId="77777777" w:rsidR="00091805" w:rsidRDefault="00091805" w:rsidP="00091805">
                            <w:pPr>
                              <w:pStyle w:val="Header"/>
                              <w:jc w:val="center"/>
                              <w:rPr>
                                <w:sz w:val="16"/>
                              </w:rPr>
                            </w:pPr>
                            <w:r>
                              <w:rPr>
                                <w:sz w:val="16"/>
                              </w:rPr>
                              <w:t>LAN Manager &amp; Computer Technology Coordinator</w:t>
                            </w:r>
                          </w:p>
                          <w:p w14:paraId="465A9A8C" w14:textId="77777777" w:rsidR="00091805" w:rsidRDefault="00091805" w:rsidP="00091805">
                            <w:pPr>
                              <w:pStyle w:val="Header"/>
                              <w:jc w:val="center"/>
                              <w:rPr>
                                <w:sz w:val="16"/>
                              </w:rPr>
                            </w:pPr>
                            <w:r>
                              <w:rPr>
                                <w:sz w:val="16"/>
                              </w:rPr>
                              <w:t>996-0500</w:t>
                            </w:r>
                          </w:p>
                          <w:p w14:paraId="1CE7D281" w14:textId="77777777" w:rsidR="00091805" w:rsidRDefault="00A616D6" w:rsidP="00091805">
                            <w:pPr>
                              <w:pStyle w:val="Header"/>
                              <w:jc w:val="center"/>
                              <w:rPr>
                                <w:sz w:val="16"/>
                              </w:rPr>
                            </w:pPr>
                            <w:hyperlink r:id="rId61" w:history="1">
                              <w:r w:rsidR="00091805">
                                <w:rPr>
                                  <w:rStyle w:val="Hyperlink"/>
                                  <w:sz w:val="16"/>
                                </w:rPr>
                                <w:t>gen@uic.edu</w:t>
                              </w:r>
                            </w:hyperlink>
                          </w:p>
                          <w:p w14:paraId="04834E5F" w14:textId="77777777" w:rsidR="00091805" w:rsidRDefault="00091805" w:rsidP="00091805">
                            <w:pPr>
                              <w:pStyle w:val="Header"/>
                              <w:jc w:val="center"/>
                            </w:pPr>
                          </w:p>
                          <w:p w14:paraId="3C624C22" w14:textId="77777777" w:rsidR="00091805" w:rsidRDefault="00091805" w:rsidP="00091805">
                            <w:pPr>
                              <w:pStyle w:val="Header"/>
                              <w:jc w:val="center"/>
                            </w:pPr>
                            <w:r>
                              <w:tab/>
                            </w:r>
                          </w:p>
                          <w:p w14:paraId="220F81FB" w14:textId="77777777" w:rsidR="00091805" w:rsidRDefault="00091805" w:rsidP="00091805"/>
                        </w:txbxContent>
                      </v:textbox>
                    </v:shape>
                  </w:pict>
                </mc:Fallback>
              </mc:AlternateContent>
            </w:r>
            <w:r w:rsidRPr="006C4333">
              <w:rPr>
                <w:rFonts w:ascii="Arial" w:hAnsi="Arial" w:cs="Arial"/>
                <w:sz w:val="16"/>
              </w:rPr>
              <w:t>996-5250</w:t>
            </w:r>
          </w:p>
          <w:p w14:paraId="68E4FBA3" w14:textId="77777777" w:rsidR="00091805" w:rsidRPr="006C4333" w:rsidRDefault="00091805" w:rsidP="00667054">
            <w:pPr>
              <w:pStyle w:val="Header"/>
              <w:spacing w:after="0" w:line="240" w:lineRule="auto"/>
              <w:jc w:val="center"/>
              <w:rPr>
                <w:rFonts w:ascii="Arial" w:hAnsi="Arial" w:cs="Arial"/>
                <w:sz w:val="16"/>
                <w:szCs w:val="16"/>
              </w:rPr>
            </w:pPr>
            <w:r w:rsidRPr="006C4333">
              <w:rPr>
                <w:rFonts w:ascii="Arial" w:hAnsi="Arial" w:cs="Arial"/>
                <w:noProof/>
              </w:rPr>
              <mc:AlternateContent>
                <mc:Choice Requires="wps">
                  <w:drawing>
                    <wp:anchor distT="0" distB="0" distL="114300" distR="114300" simplePos="0" relativeHeight="251681792" behindDoc="0" locked="0" layoutInCell="1" allowOverlap="1" wp14:anchorId="2C782F0A" wp14:editId="19B1668E">
                      <wp:simplePos x="0" y="0"/>
                      <wp:positionH relativeFrom="margin">
                        <wp:posOffset>1422525</wp:posOffset>
                      </wp:positionH>
                      <wp:positionV relativeFrom="paragraph">
                        <wp:posOffset>150761</wp:posOffset>
                      </wp:positionV>
                      <wp:extent cx="149860" cy="429589"/>
                      <wp:effectExtent l="0" t="0" r="40640" b="27940"/>
                      <wp:wrapNone/>
                      <wp:docPr id="5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860" cy="429589"/>
                              </a:xfrm>
                              <a:custGeom>
                                <a:avLst/>
                                <a:gdLst>
                                  <a:gd name="T0" fmla="*/ 0 w 1"/>
                                  <a:gd name="T1" fmla="*/ 855 h 855"/>
                                  <a:gd name="T2" fmla="*/ 0 w 1"/>
                                  <a:gd name="T3" fmla="*/ 0 h 855"/>
                                </a:gdLst>
                                <a:ahLst/>
                                <a:cxnLst>
                                  <a:cxn ang="0">
                                    <a:pos x="T0" y="T1"/>
                                  </a:cxn>
                                  <a:cxn ang="0">
                                    <a:pos x="T2" y="T3"/>
                                  </a:cxn>
                                </a:cxnLst>
                                <a:rect l="0" t="0" r="r" b="b"/>
                                <a:pathLst>
                                  <a:path w="1" h="855">
                                    <a:moveTo>
                                      <a:pt x="0" y="855"/>
                                    </a:moveTo>
                                    <a:lnTo>
                                      <a:pt x="0" y="0"/>
                                    </a:lnTo>
                                  </a:path>
                                </a:pathLst>
                              </a:custGeom>
                              <a:solidFill>
                                <a:srgbClr val="FFFFFF"/>
                              </a:solidFill>
                              <a:ln w="19050">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6E35F" id="Freeform 8" o:spid="_x0000_s1026" style="position:absolute;margin-left:112pt;margin-top:11.85pt;width:11.8pt;height:33.8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" path="m,855l,e" strokecolor="#333" strokeweight="1.5pt">
                      <v:path arrowok="t" o:connecttype="custom" o:connectlocs="0,429589;0,0" o:connectangles="0,0"/>
                      <w10:wrap anchorx="margin"/>
                    </v:shape>
                  </w:pict>
                </mc:Fallback>
              </mc:AlternateContent>
            </w:r>
            <w:r w:rsidRPr="006C4333">
              <w:rPr>
                <w:rFonts w:ascii="Arial" w:hAnsi="Arial" w:cs="Arial"/>
                <w:noProof/>
              </w:rPr>
              <mc:AlternateContent>
                <mc:Choice Requires="wps">
                  <w:drawing>
                    <wp:anchor distT="0" distB="0" distL="114300" distR="114300" simplePos="0" relativeHeight="251678720" behindDoc="0" locked="0" layoutInCell="1" allowOverlap="1" wp14:anchorId="45B819D8" wp14:editId="42C45F84">
                      <wp:simplePos x="0" y="0"/>
                      <wp:positionH relativeFrom="column">
                        <wp:posOffset>6646545</wp:posOffset>
                      </wp:positionH>
                      <wp:positionV relativeFrom="paragraph">
                        <wp:posOffset>86995</wp:posOffset>
                      </wp:positionV>
                      <wp:extent cx="3962400" cy="28575"/>
                      <wp:effectExtent l="9525" t="9525" r="9525" b="9525"/>
                      <wp:wrapNone/>
                      <wp:docPr id="4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28575"/>
                              </a:xfrm>
                              <a:custGeom>
                                <a:avLst/>
                                <a:gdLst>
                                  <a:gd name="T0" fmla="*/ 6240 w 6240"/>
                                  <a:gd name="T1" fmla="*/ 0 h 45"/>
                                  <a:gd name="T2" fmla="*/ 0 w 6240"/>
                                  <a:gd name="T3" fmla="*/ 45 h 45"/>
                                </a:gdLst>
                                <a:ahLst/>
                                <a:cxnLst>
                                  <a:cxn ang="0">
                                    <a:pos x="T0" y="T1"/>
                                  </a:cxn>
                                  <a:cxn ang="0">
                                    <a:pos x="T2" y="T3"/>
                                  </a:cxn>
                                </a:cxnLst>
                                <a:rect l="0" t="0" r="r" b="b"/>
                                <a:pathLst>
                                  <a:path w="6240" h="45">
                                    <a:moveTo>
                                      <a:pt x="6240" y="0"/>
                                    </a:moveTo>
                                    <a:lnTo>
                                      <a:pt x="0" y="45"/>
                                    </a:lnTo>
                                  </a:path>
                                </a:pathLst>
                              </a:custGeom>
                              <a:solidFill>
                                <a:srgbClr val="FFFFFF"/>
                              </a:solidFill>
                              <a:ln w="19050">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1432F0" id="Freeform 5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35.35pt,6.85pt,523.35pt,9.1pt" coordsize="62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" strokecolor="#333" strokeweight="1.5pt">
                      <v:path arrowok="t" o:connecttype="custom" o:connectlocs="3962400,0;0,28575" o:connectangles="0,0"/>
                    </v:polyline>
                  </w:pict>
                </mc:Fallback>
              </mc:AlternateContent>
            </w:r>
            <w:r w:rsidRPr="006C4333">
              <w:rPr>
                <w:rFonts w:ascii="Arial" w:hAnsi="Arial" w:cs="Arial"/>
                <w:noProof/>
                <w:sz w:val="18"/>
              </w:rPr>
              <mc:AlternateContent>
                <mc:Choice Requires="wps">
                  <w:drawing>
                    <wp:anchor distT="0" distB="0" distL="114300" distR="114300" simplePos="0" relativeHeight="251680768" behindDoc="0" locked="0" layoutInCell="1" allowOverlap="1" wp14:anchorId="029121F3" wp14:editId="14D01656">
                      <wp:simplePos x="0" y="0"/>
                      <wp:positionH relativeFrom="column">
                        <wp:posOffset>7389495</wp:posOffset>
                      </wp:positionH>
                      <wp:positionV relativeFrom="paragraph">
                        <wp:posOffset>219075</wp:posOffset>
                      </wp:positionV>
                      <wp:extent cx="635" cy="339090"/>
                      <wp:effectExtent l="9525" t="8255" r="8890" b="14605"/>
                      <wp:wrapNone/>
                      <wp:docPr id="4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39090"/>
                              </a:xfrm>
                              <a:custGeom>
                                <a:avLst/>
                                <a:gdLst>
                                  <a:gd name="T0" fmla="*/ 0 w 1"/>
                                  <a:gd name="T1" fmla="*/ 534 h 534"/>
                                  <a:gd name="T2" fmla="*/ 0 w 1"/>
                                  <a:gd name="T3" fmla="*/ 0 h 534"/>
                                </a:gdLst>
                                <a:ahLst/>
                                <a:cxnLst>
                                  <a:cxn ang="0">
                                    <a:pos x="T0" y="T1"/>
                                  </a:cxn>
                                  <a:cxn ang="0">
                                    <a:pos x="T2" y="T3"/>
                                  </a:cxn>
                                </a:cxnLst>
                                <a:rect l="0" t="0" r="r" b="b"/>
                                <a:pathLst>
                                  <a:path w="1" h="534">
                                    <a:moveTo>
                                      <a:pt x="0" y="534"/>
                                    </a:moveTo>
                                    <a:lnTo>
                                      <a:pt x="0" y="0"/>
                                    </a:lnTo>
                                  </a:path>
                                </a:pathLst>
                              </a:custGeom>
                              <a:solidFill>
                                <a:srgbClr val="FFFFFF"/>
                              </a:solidFill>
                              <a:ln w="12700">
                                <a:solidFill>
                                  <a:srgbClr val="333333"/>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47D71B" id="Freeform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81.85pt,43.95pt,581.85pt,17.25pt" coordsize="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" strokecolor="#333" strokeweight="1pt">
                      <v:stroke dashstyle="1 1"/>
                      <v:path arrowok="t" o:connecttype="custom" o:connectlocs="0,339090;0,0" o:connectangles="0,0"/>
                    </v:polyline>
                  </w:pict>
                </mc:Fallback>
              </mc:AlternateContent>
            </w:r>
            <w:hyperlink r:id="rId62" w:history="1">
              <w:r w:rsidRPr="006C4333">
                <w:rPr>
                  <w:rStyle w:val="Hyperlink"/>
                  <w:rFonts w:ascii="Arial" w:hAnsi="Arial" w:cs="Arial"/>
                  <w:sz w:val="16"/>
                </w:rPr>
                <w:t>giai@uic.edu</w:t>
              </w:r>
            </w:hyperlink>
          </w:p>
        </w:tc>
      </w:tr>
    </w:tbl>
    <w:p w14:paraId="30A8ACD3" w14:textId="77777777" w:rsidR="00091805" w:rsidRPr="006C4333" w:rsidRDefault="00091805" w:rsidP="00091805">
      <w:pPr>
        <w:rPr>
          <w:rFonts w:ascii="Arial" w:hAnsi="Arial" w:cs="Arial"/>
        </w:rPr>
      </w:pPr>
      <w:r w:rsidRPr="006C4333">
        <w:rPr>
          <w:rFonts w:ascii="Arial" w:hAnsi="Arial" w:cs="Arial"/>
          <w:noProof/>
        </w:rPr>
        <mc:AlternateContent>
          <mc:Choice Requires="wps">
            <w:drawing>
              <wp:anchor distT="0" distB="0" distL="114300" distR="114300" simplePos="0" relativeHeight="251685888" behindDoc="0" locked="0" layoutInCell="1" allowOverlap="1" wp14:anchorId="0DF5976C" wp14:editId="21BEBADD">
                <wp:simplePos x="0" y="0"/>
                <wp:positionH relativeFrom="margin">
                  <wp:posOffset>3607724</wp:posOffset>
                </wp:positionH>
                <wp:positionV relativeFrom="paragraph">
                  <wp:posOffset>3612</wp:posOffset>
                </wp:positionV>
                <wp:extent cx="194310" cy="1124197"/>
                <wp:effectExtent l="0" t="0" r="34290" b="19050"/>
                <wp:wrapNone/>
                <wp:docPr id="3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310" cy="1124197"/>
                        </a:xfrm>
                        <a:custGeom>
                          <a:avLst/>
                          <a:gdLst>
                            <a:gd name="T0" fmla="*/ 0 w 1"/>
                            <a:gd name="T1" fmla="*/ 855 h 855"/>
                            <a:gd name="T2" fmla="*/ 0 w 1"/>
                            <a:gd name="T3" fmla="*/ 0 h 855"/>
                          </a:gdLst>
                          <a:ahLst/>
                          <a:cxnLst>
                            <a:cxn ang="0">
                              <a:pos x="T0" y="T1"/>
                            </a:cxn>
                            <a:cxn ang="0">
                              <a:pos x="T2" y="T3"/>
                            </a:cxn>
                          </a:cxnLst>
                          <a:rect l="0" t="0" r="r" b="b"/>
                          <a:pathLst>
                            <a:path w="1" h="855">
                              <a:moveTo>
                                <a:pt x="0" y="855"/>
                              </a:moveTo>
                              <a:lnTo>
                                <a:pt x="0" y="0"/>
                              </a:lnTo>
                            </a:path>
                          </a:pathLst>
                        </a:custGeom>
                        <a:solidFill>
                          <a:srgbClr val="FFFFFF"/>
                        </a:solidFill>
                        <a:ln w="19050">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D56D" id="Freeform 8" o:spid="_x0000_s1026" style="position:absolute;margin-left:284.05pt;margin-top:.3pt;width:15.3pt;height:88.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" path="m,855l,e" strokecolor="#333" strokeweight="1.5pt">
                <v:path arrowok="t" o:connecttype="custom" o:connectlocs="0,1124197;0,0" o:connectangles="0,0"/>
                <w10:wrap anchorx="margin"/>
              </v:shape>
            </w:pict>
          </mc:Fallback>
        </mc:AlternateContent>
      </w:r>
      <w:r w:rsidRPr="006C4333">
        <w:rPr>
          <w:rFonts w:ascii="Arial" w:hAnsi="Arial" w:cs="Arial"/>
          <w:noProof/>
          <w:sz w:val="18"/>
        </w:rPr>
        <mc:AlternateContent>
          <mc:Choice Requires="wps">
            <w:drawing>
              <wp:anchor distT="0" distB="0" distL="114300" distR="114300" simplePos="0" relativeHeight="251686912" behindDoc="0" locked="0" layoutInCell="1" allowOverlap="1" wp14:anchorId="2D1385B4" wp14:editId="60FD26ED">
                <wp:simplePos x="0" y="0"/>
                <wp:positionH relativeFrom="column">
                  <wp:posOffset>2702256</wp:posOffset>
                </wp:positionH>
                <wp:positionV relativeFrom="paragraph">
                  <wp:posOffset>3876</wp:posOffset>
                </wp:positionV>
                <wp:extent cx="81299" cy="409433"/>
                <wp:effectExtent l="0" t="0" r="13970" b="10160"/>
                <wp:wrapNone/>
                <wp:docPr id="5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1299" cy="409433"/>
                        </a:xfrm>
                        <a:custGeom>
                          <a:avLst/>
                          <a:gdLst>
                            <a:gd name="T0" fmla="*/ 460 w 460"/>
                            <a:gd name="T1" fmla="*/ 3504 h 3504"/>
                            <a:gd name="T2" fmla="*/ 10 w 460"/>
                            <a:gd name="T3" fmla="*/ 3504 h 3504"/>
                            <a:gd name="T4" fmla="*/ 0 w 460"/>
                            <a:gd name="T5" fmla="*/ 0 h 3504"/>
                          </a:gdLst>
                          <a:ahLst/>
                          <a:cxnLst>
                            <a:cxn ang="0">
                              <a:pos x="T0" y="T1"/>
                            </a:cxn>
                            <a:cxn ang="0">
                              <a:pos x="T2" y="T3"/>
                            </a:cxn>
                            <a:cxn ang="0">
                              <a:pos x="T4" y="T5"/>
                            </a:cxn>
                          </a:cxnLst>
                          <a:rect l="0" t="0" r="r" b="b"/>
                          <a:pathLst>
                            <a:path w="460" h="3504">
                              <a:moveTo>
                                <a:pt x="460" y="3504"/>
                              </a:moveTo>
                              <a:lnTo>
                                <a:pt x="10" y="3504"/>
                              </a:lnTo>
                              <a:lnTo>
                                <a:pt x="0" y="0"/>
                              </a:lnTo>
                            </a:path>
                          </a:pathLst>
                        </a:custGeom>
                        <a:solidFill>
                          <a:srgbClr val="FFFFFF"/>
                        </a:solidFill>
                        <a:ln w="12700">
                          <a:solidFill>
                            <a:srgbClr val="333333"/>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7363" id="Freeform 38" o:spid="_x0000_s1026" style="position:absolute;margin-left:212.8pt;margin-top:.3pt;width:6.4pt;height:32.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0,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" path="m460,3504r-450,l,e" strokecolor="#333" strokeweight="1pt">
                <v:stroke dashstyle="1 1"/>
                <v:path arrowok="t" o:connecttype="custom" o:connectlocs="81299,409433;1767,409433;0,0" o:connectangles="0,0,0"/>
              </v:shape>
            </w:pict>
          </mc:Fallback>
        </mc:AlternateContent>
      </w:r>
      <w:r w:rsidRPr="006C4333">
        <w:rPr>
          <w:rFonts w:ascii="Arial" w:hAnsi="Arial" w:cs="Arial"/>
          <w:noProof/>
          <w:sz w:val="18"/>
        </w:rPr>
        <mc:AlternateContent>
          <mc:Choice Requires="wps">
            <w:drawing>
              <wp:anchor distT="0" distB="0" distL="114300" distR="114300" simplePos="0" relativeHeight="251683840" behindDoc="0" locked="0" layoutInCell="1" allowOverlap="1" wp14:anchorId="6ACB3873" wp14:editId="11417244">
                <wp:simplePos x="0" y="0"/>
                <wp:positionH relativeFrom="column">
                  <wp:posOffset>4285397</wp:posOffset>
                </wp:positionH>
                <wp:positionV relativeFrom="paragraph">
                  <wp:posOffset>3877</wp:posOffset>
                </wp:positionV>
                <wp:extent cx="0" cy="245660"/>
                <wp:effectExtent l="0" t="0" r="38100" b="21590"/>
                <wp:wrapNone/>
                <wp:docPr id="39" name="Straight Connector 39"/>
                <wp:cNvGraphicFramePr/>
                <a:graphic xmlns:a="http://schemas.openxmlformats.org/drawingml/2006/main">
                  <a:graphicData uri="http://schemas.microsoft.com/office/word/2010/wordprocessingShape">
                    <wps:wsp>
                      <wps:cNvCnPr/>
                      <wps:spPr>
                        <a:xfrm flipH="1">
                          <a:off x="0" y="0"/>
                          <a:ext cx="0" cy="24566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41B7E" id="Straight Connector 3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45pt,.3pt" to="337.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" strokecolor="black [3213]" strokeweight="1pt">
                <v:stroke dashstyle="1 1" joinstyle="miter"/>
              </v:line>
            </w:pict>
          </mc:Fallback>
        </mc:AlternateContent>
      </w:r>
    </w:p>
    <w:p w14:paraId="51FAEC40" w14:textId="77777777" w:rsidR="00091805" w:rsidRPr="006C4333" w:rsidRDefault="00091805" w:rsidP="00091805">
      <w:pPr>
        <w:rPr>
          <w:rFonts w:ascii="Arial" w:hAnsi="Arial" w:cs="Arial"/>
        </w:rPr>
      </w:pPr>
      <w:r w:rsidRPr="006C4333">
        <w:rPr>
          <w:rFonts w:ascii="Arial" w:hAnsi="Arial" w:cs="Arial"/>
          <w:b/>
          <w:noProof/>
          <w:sz w:val="18"/>
        </w:rPr>
        <mc:AlternateContent>
          <mc:Choice Requires="wps">
            <w:drawing>
              <wp:anchor distT="0" distB="0" distL="114300" distR="114300" simplePos="0" relativeHeight="251671552" behindDoc="0" locked="0" layoutInCell="1" allowOverlap="1" wp14:anchorId="16C95021" wp14:editId="4413C905">
                <wp:simplePos x="0" y="0"/>
                <wp:positionH relativeFrom="margin">
                  <wp:align>center</wp:align>
                </wp:positionH>
                <wp:positionV relativeFrom="paragraph">
                  <wp:posOffset>95430</wp:posOffset>
                </wp:positionV>
                <wp:extent cx="1510665" cy="590550"/>
                <wp:effectExtent l="0" t="0" r="13335" b="19050"/>
                <wp:wrapNone/>
                <wp:docPr id="31" name="Text Box 31"/>
                <wp:cNvGraphicFramePr/>
                <a:graphic xmlns:a="http://schemas.openxmlformats.org/drawingml/2006/main">
                  <a:graphicData uri="http://schemas.microsoft.com/office/word/2010/wordprocessingShape">
                    <wps:wsp>
                      <wps:cNvSpPr txBox="1"/>
                      <wps:spPr>
                        <a:xfrm>
                          <a:off x="0" y="0"/>
                          <a:ext cx="1510665" cy="5905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7FA348D" w14:textId="77777777" w:rsidR="00091805" w:rsidRDefault="00091805" w:rsidP="00091805">
                            <w:pPr>
                              <w:spacing w:after="0" w:line="240" w:lineRule="auto"/>
                              <w:jc w:val="center"/>
                              <w:rPr>
                                <w:sz w:val="16"/>
                                <w:szCs w:val="16"/>
                              </w:rPr>
                            </w:pPr>
                            <w:r>
                              <w:rPr>
                                <w:sz w:val="16"/>
                                <w:szCs w:val="16"/>
                              </w:rPr>
                              <w:t>Eric Swirsky, JD</w:t>
                            </w:r>
                          </w:p>
                          <w:p w14:paraId="64BEF22B" w14:textId="77777777" w:rsidR="00091805" w:rsidRDefault="00091805" w:rsidP="00091805">
                            <w:pPr>
                              <w:spacing w:after="0" w:line="240" w:lineRule="auto"/>
                              <w:jc w:val="center"/>
                              <w:rPr>
                                <w:sz w:val="16"/>
                                <w:szCs w:val="16"/>
                              </w:rPr>
                            </w:pPr>
                            <w:r>
                              <w:rPr>
                                <w:sz w:val="16"/>
                                <w:szCs w:val="16"/>
                              </w:rPr>
                              <w:t>Clinical Associate Professor</w:t>
                            </w:r>
                          </w:p>
                          <w:p w14:paraId="0C5D3982" w14:textId="77777777" w:rsidR="00091805" w:rsidRDefault="00091805" w:rsidP="00091805">
                            <w:pPr>
                              <w:spacing w:after="0" w:line="240" w:lineRule="auto"/>
                              <w:jc w:val="center"/>
                              <w:rPr>
                                <w:sz w:val="16"/>
                                <w:szCs w:val="16"/>
                              </w:rPr>
                            </w:pPr>
                            <w:r>
                              <w:rPr>
                                <w:sz w:val="16"/>
                                <w:szCs w:val="16"/>
                              </w:rPr>
                              <w:t>Director of Graduate Studies</w:t>
                            </w:r>
                          </w:p>
                          <w:p w14:paraId="6F73FA8E" w14:textId="77777777" w:rsidR="00091805" w:rsidRPr="00D14957" w:rsidRDefault="00091805" w:rsidP="00091805">
                            <w:pPr>
                              <w:jc w:val="center"/>
                              <w:rPr>
                                <w:sz w:val="16"/>
                                <w:szCs w:val="16"/>
                              </w:rPr>
                            </w:pPr>
                            <w:r>
                              <w:rPr>
                                <w:sz w:val="16"/>
                                <w:szCs w:val="16"/>
                              </w:rPr>
                              <w:t>MS and Certificate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95021" id="Text Box 31" o:spid="_x0000_s1032" type="#_x0000_t202" style="position:absolute;margin-left:0;margin-top:7.5pt;width:118.95pt;height:46.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" fillcolor="white [3201]" strokeweight="1pt">
                <v:stroke dashstyle="1 1"/>
                <v:textbox>
                  <w:txbxContent>
                    <w:p w14:paraId="47FA348D" w14:textId="77777777" w:rsidR="00091805" w:rsidRDefault="00091805" w:rsidP="00091805">
                      <w:pPr>
                        <w:spacing w:after="0" w:line="240" w:lineRule="auto"/>
                        <w:jc w:val="center"/>
                        <w:rPr>
                          <w:sz w:val="16"/>
                          <w:szCs w:val="16"/>
                        </w:rPr>
                      </w:pPr>
                      <w:r>
                        <w:rPr>
                          <w:sz w:val="16"/>
                          <w:szCs w:val="16"/>
                        </w:rPr>
                        <w:t>Eric Swirsky, JD</w:t>
                      </w:r>
                    </w:p>
                    <w:p w14:paraId="64BEF22B" w14:textId="77777777" w:rsidR="00091805" w:rsidRDefault="00091805" w:rsidP="00091805">
                      <w:pPr>
                        <w:spacing w:after="0" w:line="240" w:lineRule="auto"/>
                        <w:jc w:val="center"/>
                        <w:rPr>
                          <w:sz w:val="16"/>
                          <w:szCs w:val="16"/>
                        </w:rPr>
                      </w:pPr>
                      <w:r>
                        <w:rPr>
                          <w:sz w:val="16"/>
                          <w:szCs w:val="16"/>
                        </w:rPr>
                        <w:t>Clinical Associate Professor</w:t>
                      </w:r>
                    </w:p>
                    <w:p w14:paraId="0C5D3982" w14:textId="77777777" w:rsidR="00091805" w:rsidRDefault="00091805" w:rsidP="00091805">
                      <w:pPr>
                        <w:spacing w:after="0" w:line="240" w:lineRule="auto"/>
                        <w:jc w:val="center"/>
                        <w:rPr>
                          <w:sz w:val="16"/>
                          <w:szCs w:val="16"/>
                        </w:rPr>
                      </w:pPr>
                      <w:r>
                        <w:rPr>
                          <w:sz w:val="16"/>
                          <w:szCs w:val="16"/>
                        </w:rPr>
                        <w:t>Director of Graduate Studies</w:t>
                      </w:r>
                    </w:p>
                    <w:p w14:paraId="6F73FA8E" w14:textId="77777777" w:rsidR="00091805" w:rsidRPr="00D14957" w:rsidRDefault="00091805" w:rsidP="00091805">
                      <w:pPr>
                        <w:jc w:val="center"/>
                        <w:rPr>
                          <w:sz w:val="16"/>
                          <w:szCs w:val="16"/>
                        </w:rPr>
                      </w:pPr>
                      <w:r>
                        <w:rPr>
                          <w:sz w:val="16"/>
                          <w:szCs w:val="16"/>
                        </w:rPr>
                        <w:t>MS and Certificate Programs</w:t>
                      </w:r>
                    </w:p>
                  </w:txbxContent>
                </v:textbox>
                <w10:wrap anchorx="margin"/>
              </v:shape>
            </w:pict>
          </mc:Fallback>
        </mc:AlternateContent>
      </w:r>
    </w:p>
    <w:p w14:paraId="224625AC" w14:textId="77777777" w:rsidR="00091805" w:rsidRPr="006C4333" w:rsidRDefault="00091805" w:rsidP="00091805">
      <w:pPr>
        <w:rPr>
          <w:rFonts w:ascii="Arial" w:hAnsi="Arial" w:cs="Arial"/>
        </w:rPr>
      </w:pPr>
      <w:r w:rsidRPr="006C4333">
        <w:rPr>
          <w:rFonts w:ascii="Arial" w:hAnsi="Arial" w:cs="Arial"/>
          <w:noProof/>
          <w:sz w:val="18"/>
        </w:rPr>
        <mc:AlternateContent>
          <mc:Choice Requires="wps">
            <w:drawing>
              <wp:anchor distT="0" distB="0" distL="114300" distR="114300" simplePos="0" relativeHeight="251684864" behindDoc="0" locked="0" layoutInCell="1" allowOverlap="1" wp14:anchorId="4613A626" wp14:editId="7AD9D7C4">
                <wp:simplePos x="0" y="0"/>
                <wp:positionH relativeFrom="column">
                  <wp:posOffset>4279866</wp:posOffset>
                </wp:positionH>
                <wp:positionV relativeFrom="paragraph">
                  <wp:posOffset>247576</wp:posOffset>
                </wp:positionV>
                <wp:extent cx="3167" cy="258882"/>
                <wp:effectExtent l="0" t="0" r="35560" b="27305"/>
                <wp:wrapNone/>
                <wp:docPr id="53" name="Straight Connector 53"/>
                <wp:cNvGraphicFramePr/>
                <a:graphic xmlns:a="http://schemas.openxmlformats.org/drawingml/2006/main">
                  <a:graphicData uri="http://schemas.microsoft.com/office/word/2010/wordprocessingShape">
                    <wps:wsp>
                      <wps:cNvCnPr/>
                      <wps:spPr>
                        <a:xfrm>
                          <a:off x="0" y="0"/>
                          <a:ext cx="3167" cy="258882"/>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3751E" id="Straight Connector 5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19.5pt" to="337.2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" strokecolor="black [3213]" strokeweight="1pt">
                <v:stroke dashstyle="1 1" joinstyle="miter"/>
              </v:line>
            </w:pict>
          </mc:Fallback>
        </mc:AlternateContent>
      </w:r>
      <w:r w:rsidRPr="006C4333">
        <w:rPr>
          <w:rFonts w:ascii="Arial" w:hAnsi="Arial" w:cs="Arial"/>
          <w:noProof/>
        </w:rPr>
        <mc:AlternateContent>
          <mc:Choice Requires="wps">
            <w:drawing>
              <wp:anchor distT="0" distB="0" distL="114300" distR="114300" simplePos="0" relativeHeight="251687936" behindDoc="0" locked="0" layoutInCell="1" allowOverlap="1" wp14:anchorId="123783D9" wp14:editId="76C9E93B">
                <wp:simplePos x="0" y="0"/>
                <wp:positionH relativeFrom="margin">
                  <wp:posOffset>1966287</wp:posOffset>
                </wp:positionH>
                <wp:positionV relativeFrom="paragraph">
                  <wp:posOffset>13376</wp:posOffset>
                </wp:positionV>
                <wp:extent cx="259855" cy="234573"/>
                <wp:effectExtent l="0" t="0" r="0" b="0"/>
                <wp:wrapNone/>
                <wp:docPr id="3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259855" cy="234573"/>
                        </a:xfrm>
                        <a:custGeom>
                          <a:avLst/>
                          <a:gdLst>
                            <a:gd name="T0" fmla="*/ 0 w 1"/>
                            <a:gd name="T1" fmla="*/ 855 h 855"/>
                            <a:gd name="T2" fmla="*/ 0 w 1"/>
                            <a:gd name="T3" fmla="*/ 0 h 855"/>
                          </a:gdLst>
                          <a:ahLst/>
                          <a:cxnLst>
                            <a:cxn ang="0">
                              <a:pos x="T0" y="T1"/>
                            </a:cxn>
                            <a:cxn ang="0">
                              <a:pos x="T2" y="T3"/>
                            </a:cxn>
                          </a:cxnLst>
                          <a:rect l="0" t="0" r="r" b="b"/>
                          <a:pathLst>
                            <a:path w="1" h="855">
                              <a:moveTo>
                                <a:pt x="0" y="855"/>
                              </a:moveTo>
                              <a:lnTo>
                                <a:pt x="0" y="0"/>
                              </a:lnTo>
                            </a:path>
                          </a:pathLst>
                        </a:custGeom>
                        <a:solidFill>
                          <a:srgbClr val="FFFFFF"/>
                        </a:solidFill>
                        <a:ln w="19050">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BE90" id="Freeform 8" o:spid="_x0000_s1026" style="position:absolute;margin-left:154.85pt;margin-top:1.05pt;width:20.45pt;height:18.45pt;rotation:90;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" path="m,855l,e" strokecolor="#333" strokeweight="1.5pt">
                <v:path arrowok="t" o:connecttype="custom" o:connectlocs="0,234573;0,0" o:connectangles="0,0"/>
                <w10:wrap anchorx="margin"/>
              </v:shape>
            </w:pict>
          </mc:Fallback>
        </mc:AlternateContent>
      </w:r>
    </w:p>
    <w:p w14:paraId="782009D4" w14:textId="77777777" w:rsidR="00091805" w:rsidRPr="006C4333" w:rsidRDefault="00091805" w:rsidP="00091805">
      <w:pPr>
        <w:rPr>
          <w:rFonts w:ascii="Arial" w:hAnsi="Arial" w:cs="Arial"/>
        </w:rPr>
      </w:pPr>
      <w:r w:rsidRPr="006C4333">
        <w:rPr>
          <w:rFonts w:ascii="Arial" w:hAnsi="Arial" w:cs="Arial"/>
          <w:noProof/>
          <w:sz w:val="18"/>
        </w:rPr>
        <mc:AlternateContent>
          <mc:Choice Requires="wps">
            <w:drawing>
              <wp:anchor distT="45720" distB="45720" distL="114300" distR="114300" simplePos="0" relativeHeight="251672576" behindDoc="0" locked="0" layoutInCell="1" allowOverlap="1" wp14:anchorId="3B056EA0" wp14:editId="5A71C312">
                <wp:simplePos x="0" y="0"/>
                <wp:positionH relativeFrom="column">
                  <wp:posOffset>2224405</wp:posOffset>
                </wp:positionH>
                <wp:positionV relativeFrom="paragraph">
                  <wp:posOffset>195580</wp:posOffset>
                </wp:positionV>
                <wp:extent cx="2430780" cy="2916555"/>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916555"/>
                        </a:xfrm>
                        <a:prstGeom prst="rect">
                          <a:avLst/>
                        </a:prstGeom>
                        <a:solidFill>
                          <a:srgbClr val="FFFFFF"/>
                        </a:solidFill>
                        <a:ln w="9525">
                          <a:solidFill>
                            <a:srgbClr val="000000"/>
                          </a:solidFill>
                          <a:miter lim="800000"/>
                          <a:headEnd/>
                          <a:tailEnd/>
                        </a:ln>
                      </wps:spPr>
                      <wps:txbx>
                        <w:txbxContent>
                          <w:p w14:paraId="4F5FFA9E" w14:textId="77777777" w:rsidR="00091805" w:rsidRDefault="00091805" w:rsidP="00091805">
                            <w:pPr>
                              <w:pStyle w:val="Header"/>
                              <w:spacing w:after="0" w:line="240" w:lineRule="auto"/>
                              <w:jc w:val="center"/>
                              <w:rPr>
                                <w:sz w:val="16"/>
                              </w:rPr>
                            </w:pPr>
                            <w:r>
                              <w:rPr>
                                <w:sz w:val="16"/>
                              </w:rPr>
                              <w:t>BHIS Student Support Staff</w:t>
                            </w:r>
                          </w:p>
                          <w:p w14:paraId="301E61EE" w14:textId="77777777" w:rsidR="00091805" w:rsidRDefault="00091805" w:rsidP="00091805">
                            <w:pPr>
                              <w:pStyle w:val="Header"/>
                              <w:spacing w:after="0" w:line="240" w:lineRule="auto"/>
                              <w:jc w:val="center"/>
                              <w:rPr>
                                <w:sz w:val="16"/>
                              </w:rPr>
                            </w:pPr>
                          </w:p>
                          <w:p w14:paraId="189FBBD5" w14:textId="77777777" w:rsidR="00091805" w:rsidRDefault="00091805" w:rsidP="00091805">
                            <w:pPr>
                              <w:pStyle w:val="Header"/>
                              <w:spacing w:after="0" w:line="240" w:lineRule="auto"/>
                              <w:jc w:val="center"/>
                              <w:rPr>
                                <w:sz w:val="16"/>
                              </w:rPr>
                            </w:pPr>
                            <w:r>
                              <w:rPr>
                                <w:sz w:val="16"/>
                              </w:rPr>
                              <w:t>Monica Rassoul</w:t>
                            </w:r>
                          </w:p>
                          <w:p w14:paraId="42F5A216" w14:textId="77777777" w:rsidR="00091805" w:rsidRDefault="00091805" w:rsidP="00091805">
                            <w:pPr>
                              <w:pStyle w:val="Header"/>
                              <w:spacing w:after="0" w:line="240" w:lineRule="auto"/>
                              <w:jc w:val="center"/>
                              <w:rPr>
                                <w:sz w:val="16"/>
                              </w:rPr>
                            </w:pPr>
                            <w:r>
                              <w:rPr>
                                <w:sz w:val="16"/>
                              </w:rPr>
                              <w:t xml:space="preserve">Information Services Supervisor and </w:t>
                            </w:r>
                          </w:p>
                          <w:p w14:paraId="6457F950" w14:textId="77777777" w:rsidR="00091805" w:rsidRDefault="00091805" w:rsidP="00091805">
                            <w:pPr>
                              <w:pStyle w:val="Header"/>
                              <w:spacing w:after="0" w:line="240" w:lineRule="auto"/>
                              <w:jc w:val="center"/>
                              <w:rPr>
                                <w:sz w:val="16"/>
                              </w:rPr>
                            </w:pPr>
                            <w:r>
                              <w:rPr>
                                <w:sz w:val="16"/>
                              </w:rPr>
                              <w:t>HI Admissions Counselor</w:t>
                            </w:r>
                          </w:p>
                          <w:p w14:paraId="1E044B4E" w14:textId="77777777" w:rsidR="00091805" w:rsidRDefault="00091805" w:rsidP="00091805">
                            <w:pPr>
                              <w:pStyle w:val="Header"/>
                              <w:spacing w:after="0" w:line="240" w:lineRule="auto"/>
                              <w:jc w:val="center"/>
                              <w:rPr>
                                <w:sz w:val="16"/>
                              </w:rPr>
                            </w:pPr>
                            <w:r>
                              <w:rPr>
                                <w:sz w:val="16"/>
                              </w:rPr>
                              <w:t>996-5785</w:t>
                            </w:r>
                          </w:p>
                          <w:p w14:paraId="25C9AFA0" w14:textId="77777777" w:rsidR="00091805" w:rsidRDefault="00A616D6" w:rsidP="00091805">
                            <w:pPr>
                              <w:pStyle w:val="Header"/>
                              <w:spacing w:after="0" w:line="240" w:lineRule="auto"/>
                              <w:jc w:val="center"/>
                              <w:rPr>
                                <w:sz w:val="16"/>
                              </w:rPr>
                            </w:pPr>
                            <w:hyperlink r:id="rId63" w:history="1">
                              <w:r w:rsidR="00091805">
                                <w:rPr>
                                  <w:rStyle w:val="Hyperlink"/>
                                  <w:sz w:val="16"/>
                                </w:rPr>
                                <w:t>monair@uic.edu</w:t>
                              </w:r>
                            </w:hyperlink>
                          </w:p>
                          <w:p w14:paraId="4563611F" w14:textId="77777777" w:rsidR="00091805" w:rsidRDefault="00091805" w:rsidP="00091805">
                            <w:pPr>
                              <w:pStyle w:val="Header"/>
                              <w:spacing w:after="0" w:line="240" w:lineRule="auto"/>
                              <w:jc w:val="center"/>
                              <w:rPr>
                                <w:sz w:val="16"/>
                                <w:szCs w:val="16"/>
                              </w:rPr>
                            </w:pPr>
                          </w:p>
                          <w:p w14:paraId="1091AD7E" w14:textId="77777777" w:rsidR="00091805" w:rsidRDefault="00091805" w:rsidP="00091805">
                            <w:pPr>
                              <w:spacing w:after="0" w:line="240" w:lineRule="auto"/>
                              <w:jc w:val="center"/>
                              <w:rPr>
                                <w:sz w:val="16"/>
                              </w:rPr>
                            </w:pPr>
                            <w:r>
                              <w:rPr>
                                <w:sz w:val="16"/>
                              </w:rPr>
                              <w:t>Rich Wojtas</w:t>
                            </w:r>
                          </w:p>
                          <w:p w14:paraId="3FB97C56" w14:textId="77777777" w:rsidR="00091805" w:rsidRDefault="00091805" w:rsidP="00091805">
                            <w:pPr>
                              <w:pStyle w:val="Header"/>
                              <w:spacing w:after="0" w:line="240" w:lineRule="auto"/>
                              <w:jc w:val="center"/>
                              <w:rPr>
                                <w:sz w:val="16"/>
                              </w:rPr>
                            </w:pPr>
                            <w:r>
                              <w:rPr>
                                <w:sz w:val="16"/>
                              </w:rPr>
                              <w:t>Information Services Supervisor and</w:t>
                            </w:r>
                          </w:p>
                          <w:p w14:paraId="49E3C69C" w14:textId="77777777" w:rsidR="00091805" w:rsidRDefault="00091805" w:rsidP="00091805">
                            <w:pPr>
                              <w:pStyle w:val="Header"/>
                              <w:spacing w:after="0" w:line="240" w:lineRule="auto"/>
                              <w:jc w:val="center"/>
                              <w:rPr>
                                <w:sz w:val="16"/>
                              </w:rPr>
                            </w:pPr>
                            <w:r>
                              <w:rPr>
                                <w:sz w:val="16"/>
                              </w:rPr>
                              <w:t>HIM Admissions Counselor</w:t>
                            </w:r>
                          </w:p>
                          <w:p w14:paraId="42472092" w14:textId="77777777" w:rsidR="00091805" w:rsidRDefault="00091805" w:rsidP="00091805">
                            <w:pPr>
                              <w:spacing w:after="0" w:line="240" w:lineRule="auto"/>
                              <w:jc w:val="center"/>
                              <w:rPr>
                                <w:sz w:val="16"/>
                              </w:rPr>
                            </w:pPr>
                            <w:r w:rsidRPr="002C5D8C">
                              <w:rPr>
                                <w:sz w:val="16"/>
                              </w:rPr>
                              <w:t>996-3530</w:t>
                            </w:r>
                          </w:p>
                          <w:p w14:paraId="3DB948F8" w14:textId="77777777" w:rsidR="00091805" w:rsidRDefault="00A616D6" w:rsidP="00091805">
                            <w:pPr>
                              <w:spacing w:after="0" w:line="240" w:lineRule="auto"/>
                              <w:jc w:val="center"/>
                              <w:rPr>
                                <w:rStyle w:val="Hyperlink"/>
                                <w:rFonts w:cs="Arial"/>
                                <w:sz w:val="16"/>
                              </w:rPr>
                            </w:pPr>
                            <w:hyperlink r:id="rId64" w:history="1">
                              <w:r w:rsidR="00091805">
                                <w:rPr>
                                  <w:rStyle w:val="Hyperlink"/>
                                  <w:rFonts w:cs="Arial"/>
                                  <w:sz w:val="16"/>
                                </w:rPr>
                                <w:t>wojo@uic.edu</w:t>
                              </w:r>
                            </w:hyperlink>
                          </w:p>
                          <w:p w14:paraId="08313A53" w14:textId="77777777" w:rsidR="00091805" w:rsidRDefault="00091805" w:rsidP="00091805">
                            <w:pPr>
                              <w:spacing w:after="0" w:line="240" w:lineRule="auto"/>
                              <w:jc w:val="center"/>
                              <w:rPr>
                                <w:rStyle w:val="Hyperlink"/>
                                <w:rFonts w:cs="Arial"/>
                                <w:sz w:val="16"/>
                              </w:rPr>
                            </w:pPr>
                          </w:p>
                          <w:p w14:paraId="639728AA" w14:textId="77777777" w:rsidR="00091805" w:rsidRDefault="00091805" w:rsidP="00091805">
                            <w:pPr>
                              <w:spacing w:after="0" w:line="240" w:lineRule="auto"/>
                              <w:jc w:val="center"/>
                              <w:rPr>
                                <w:sz w:val="16"/>
                                <w:szCs w:val="16"/>
                              </w:rPr>
                            </w:pPr>
                            <w:r>
                              <w:rPr>
                                <w:sz w:val="16"/>
                                <w:szCs w:val="16"/>
                              </w:rPr>
                              <w:t>Rene Torres</w:t>
                            </w:r>
                          </w:p>
                          <w:p w14:paraId="38FFE989" w14:textId="77777777" w:rsidR="00091805" w:rsidRDefault="00091805" w:rsidP="00091805">
                            <w:pPr>
                              <w:spacing w:after="0" w:line="240" w:lineRule="auto"/>
                              <w:jc w:val="center"/>
                              <w:rPr>
                                <w:sz w:val="16"/>
                                <w:szCs w:val="16"/>
                              </w:rPr>
                            </w:pPr>
                            <w:r>
                              <w:rPr>
                                <w:sz w:val="16"/>
                                <w:szCs w:val="16"/>
                              </w:rPr>
                              <w:t>Admissions and Records Specialist</w:t>
                            </w:r>
                          </w:p>
                          <w:p w14:paraId="4CAEF633" w14:textId="77777777" w:rsidR="00091805" w:rsidRDefault="00091805" w:rsidP="00091805">
                            <w:pPr>
                              <w:spacing w:after="0" w:line="240" w:lineRule="auto"/>
                              <w:jc w:val="center"/>
                              <w:rPr>
                                <w:sz w:val="16"/>
                                <w:szCs w:val="16"/>
                              </w:rPr>
                            </w:pPr>
                            <w:r>
                              <w:rPr>
                                <w:sz w:val="16"/>
                                <w:szCs w:val="16"/>
                              </w:rPr>
                              <w:t>413-4732</w:t>
                            </w:r>
                          </w:p>
                          <w:p w14:paraId="6F27DCAA" w14:textId="77777777" w:rsidR="00091805" w:rsidRDefault="00A616D6" w:rsidP="00091805">
                            <w:pPr>
                              <w:spacing w:after="0" w:line="240" w:lineRule="auto"/>
                              <w:jc w:val="center"/>
                              <w:rPr>
                                <w:rStyle w:val="Hyperlink"/>
                                <w:sz w:val="16"/>
                                <w:szCs w:val="16"/>
                              </w:rPr>
                            </w:pPr>
                            <w:hyperlink r:id="rId65" w:history="1">
                              <w:r w:rsidR="00091805">
                                <w:rPr>
                                  <w:rStyle w:val="Hyperlink"/>
                                  <w:sz w:val="16"/>
                                  <w:szCs w:val="16"/>
                                </w:rPr>
                                <w:t>retorress</w:t>
                              </w:r>
                              <w:r w:rsidR="00091805" w:rsidRPr="00894D27">
                                <w:rPr>
                                  <w:rStyle w:val="Hyperlink"/>
                                  <w:sz w:val="16"/>
                                  <w:szCs w:val="16"/>
                                </w:rPr>
                                <w:t>@uic.edu</w:t>
                              </w:r>
                            </w:hyperlink>
                          </w:p>
                          <w:p w14:paraId="6749534D" w14:textId="77777777" w:rsidR="00091805" w:rsidRDefault="00091805" w:rsidP="00091805">
                            <w:pPr>
                              <w:spacing w:after="0" w:line="240" w:lineRule="auto"/>
                              <w:jc w:val="center"/>
                              <w:rPr>
                                <w:rStyle w:val="Hyperlink"/>
                                <w:sz w:val="16"/>
                                <w:szCs w:val="16"/>
                              </w:rPr>
                            </w:pPr>
                          </w:p>
                          <w:p w14:paraId="030DA065" w14:textId="77777777" w:rsidR="00091805" w:rsidRDefault="00091805" w:rsidP="00091805">
                            <w:pPr>
                              <w:spacing w:after="0" w:line="240" w:lineRule="auto"/>
                              <w:jc w:val="center"/>
                              <w:rPr>
                                <w:rFonts w:cs="Arial"/>
                                <w:sz w:val="16"/>
                              </w:rPr>
                            </w:pPr>
                            <w:r>
                              <w:rPr>
                                <w:rFonts w:cs="Arial"/>
                                <w:sz w:val="16"/>
                              </w:rPr>
                              <w:t>Alyssa Nelson</w:t>
                            </w:r>
                          </w:p>
                          <w:p w14:paraId="3CCEF9FD" w14:textId="77777777" w:rsidR="00091805" w:rsidRDefault="00091805" w:rsidP="00091805">
                            <w:pPr>
                              <w:spacing w:after="0" w:line="240" w:lineRule="auto"/>
                              <w:jc w:val="center"/>
                              <w:rPr>
                                <w:rFonts w:cs="Arial"/>
                                <w:sz w:val="16"/>
                              </w:rPr>
                            </w:pPr>
                            <w:r>
                              <w:rPr>
                                <w:rFonts w:cs="Arial"/>
                                <w:sz w:val="16"/>
                              </w:rPr>
                              <w:t>Office Support Associate/</w:t>
                            </w:r>
                          </w:p>
                          <w:p w14:paraId="6B593AB3" w14:textId="77777777" w:rsidR="00091805" w:rsidRDefault="00091805" w:rsidP="00091805">
                            <w:pPr>
                              <w:spacing w:after="0" w:line="240" w:lineRule="auto"/>
                              <w:jc w:val="center"/>
                              <w:rPr>
                                <w:rFonts w:cs="Arial"/>
                                <w:sz w:val="16"/>
                              </w:rPr>
                            </w:pPr>
                            <w:r>
                              <w:rPr>
                                <w:rFonts w:cs="Arial"/>
                                <w:sz w:val="16"/>
                              </w:rPr>
                              <w:t>BVIS Admissions Counselor</w:t>
                            </w:r>
                          </w:p>
                          <w:p w14:paraId="592DC310" w14:textId="77777777" w:rsidR="00091805" w:rsidRDefault="00091805" w:rsidP="00091805">
                            <w:pPr>
                              <w:spacing w:after="0" w:line="240" w:lineRule="auto"/>
                              <w:jc w:val="center"/>
                              <w:rPr>
                                <w:rFonts w:cs="Arial"/>
                                <w:sz w:val="16"/>
                              </w:rPr>
                            </w:pPr>
                            <w:r>
                              <w:rPr>
                                <w:rFonts w:cs="Arial"/>
                                <w:sz w:val="16"/>
                              </w:rPr>
                              <w:t>996-7337</w:t>
                            </w:r>
                          </w:p>
                          <w:p w14:paraId="4BA11527" w14:textId="77777777" w:rsidR="00091805" w:rsidRDefault="00A616D6" w:rsidP="00091805">
                            <w:pPr>
                              <w:jc w:val="center"/>
                              <w:rPr>
                                <w:rFonts w:cs="Arial"/>
                                <w:sz w:val="16"/>
                              </w:rPr>
                            </w:pPr>
                            <w:hyperlink r:id="rId66" w:history="1">
                              <w:r w:rsidR="00091805">
                                <w:rPr>
                                  <w:rStyle w:val="Hyperlink"/>
                                  <w:rFonts w:cs="Arial"/>
                                  <w:sz w:val="16"/>
                                </w:rPr>
                                <w:t>alyssan</w:t>
                              </w:r>
                              <w:r w:rsidR="00091805" w:rsidRPr="007F189F">
                                <w:rPr>
                                  <w:rStyle w:val="Hyperlink"/>
                                  <w:rFonts w:cs="Arial"/>
                                  <w:sz w:val="16"/>
                                </w:rPr>
                                <w:t>@uic.edu</w:t>
                              </w:r>
                            </w:hyperlink>
                          </w:p>
                          <w:p w14:paraId="7DB558EC" w14:textId="77777777" w:rsidR="00091805" w:rsidRDefault="00091805" w:rsidP="00091805">
                            <w:pPr>
                              <w:spacing w:after="0" w:line="240" w:lineRule="auto"/>
                              <w:jc w:val="center"/>
                              <w:rPr>
                                <w:rStyle w:val="Hyperlink"/>
                                <w:sz w:val="16"/>
                                <w:szCs w:val="16"/>
                              </w:rPr>
                            </w:pPr>
                          </w:p>
                          <w:p w14:paraId="31215B2F" w14:textId="77777777" w:rsidR="00091805" w:rsidRDefault="00091805" w:rsidP="00091805">
                            <w:pPr>
                              <w:spacing w:after="0" w:line="240" w:lineRule="auto"/>
                              <w:jc w:val="center"/>
                              <w:rPr>
                                <w:rStyle w:val="Hyperlink"/>
                                <w:sz w:val="16"/>
                                <w:szCs w:val="16"/>
                              </w:rPr>
                            </w:pPr>
                          </w:p>
                          <w:p w14:paraId="67B3E0E1" w14:textId="77777777" w:rsidR="00091805" w:rsidRDefault="00091805" w:rsidP="00091805">
                            <w:pPr>
                              <w:spacing w:after="0" w:line="240" w:lineRule="auto"/>
                              <w:jc w:val="center"/>
                              <w:rPr>
                                <w:rStyle w:val="Hyperlink"/>
                                <w:sz w:val="16"/>
                                <w:szCs w:val="16"/>
                              </w:rPr>
                            </w:pPr>
                          </w:p>
                          <w:p w14:paraId="7AC70A86" w14:textId="77777777" w:rsidR="00091805" w:rsidRDefault="00091805" w:rsidP="0009180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56EA0" id="Text Box 2" o:spid="_x0000_s1033" type="#_x0000_t202" style="position:absolute;margin-left:175.15pt;margin-top:15.4pt;width:191.4pt;height:229.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V6KAIAAE4EAAAOAAAAZHJzL2Uyb0RvYy54bWysVNtu2zAMfR+wfxD0vviyuEm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">
                <v:textbox>
                  <w:txbxContent>
                    <w:p w14:paraId="4F5FFA9E" w14:textId="77777777" w:rsidR="00091805" w:rsidRDefault="00091805" w:rsidP="00091805">
                      <w:pPr>
                        <w:pStyle w:val="Header"/>
                        <w:spacing w:after="0" w:line="240" w:lineRule="auto"/>
                        <w:jc w:val="center"/>
                        <w:rPr>
                          <w:sz w:val="16"/>
                        </w:rPr>
                      </w:pPr>
                      <w:r>
                        <w:rPr>
                          <w:sz w:val="16"/>
                        </w:rPr>
                        <w:t>BHIS Student Support Staff</w:t>
                      </w:r>
                    </w:p>
                    <w:p w14:paraId="301E61EE" w14:textId="77777777" w:rsidR="00091805" w:rsidRDefault="00091805" w:rsidP="00091805">
                      <w:pPr>
                        <w:pStyle w:val="Header"/>
                        <w:spacing w:after="0" w:line="240" w:lineRule="auto"/>
                        <w:jc w:val="center"/>
                        <w:rPr>
                          <w:sz w:val="16"/>
                        </w:rPr>
                      </w:pPr>
                    </w:p>
                    <w:p w14:paraId="189FBBD5" w14:textId="77777777" w:rsidR="00091805" w:rsidRDefault="00091805" w:rsidP="00091805">
                      <w:pPr>
                        <w:pStyle w:val="Header"/>
                        <w:spacing w:after="0" w:line="240" w:lineRule="auto"/>
                        <w:jc w:val="center"/>
                        <w:rPr>
                          <w:sz w:val="16"/>
                        </w:rPr>
                      </w:pPr>
                      <w:r>
                        <w:rPr>
                          <w:sz w:val="16"/>
                        </w:rPr>
                        <w:t>Monica Rassoul</w:t>
                      </w:r>
                    </w:p>
                    <w:p w14:paraId="42F5A216" w14:textId="77777777" w:rsidR="00091805" w:rsidRDefault="00091805" w:rsidP="00091805">
                      <w:pPr>
                        <w:pStyle w:val="Header"/>
                        <w:spacing w:after="0" w:line="240" w:lineRule="auto"/>
                        <w:jc w:val="center"/>
                        <w:rPr>
                          <w:sz w:val="16"/>
                        </w:rPr>
                      </w:pPr>
                      <w:r>
                        <w:rPr>
                          <w:sz w:val="16"/>
                        </w:rPr>
                        <w:t xml:space="preserve">Information Services Supervisor and </w:t>
                      </w:r>
                    </w:p>
                    <w:p w14:paraId="6457F950" w14:textId="77777777" w:rsidR="00091805" w:rsidRDefault="00091805" w:rsidP="00091805">
                      <w:pPr>
                        <w:pStyle w:val="Header"/>
                        <w:spacing w:after="0" w:line="240" w:lineRule="auto"/>
                        <w:jc w:val="center"/>
                        <w:rPr>
                          <w:sz w:val="16"/>
                        </w:rPr>
                      </w:pPr>
                      <w:r>
                        <w:rPr>
                          <w:sz w:val="16"/>
                        </w:rPr>
                        <w:t>HI Admissions Counselor</w:t>
                      </w:r>
                    </w:p>
                    <w:p w14:paraId="1E044B4E" w14:textId="77777777" w:rsidR="00091805" w:rsidRDefault="00091805" w:rsidP="00091805">
                      <w:pPr>
                        <w:pStyle w:val="Header"/>
                        <w:spacing w:after="0" w:line="240" w:lineRule="auto"/>
                        <w:jc w:val="center"/>
                        <w:rPr>
                          <w:sz w:val="16"/>
                        </w:rPr>
                      </w:pPr>
                      <w:r>
                        <w:rPr>
                          <w:sz w:val="16"/>
                        </w:rPr>
                        <w:t>996-5785</w:t>
                      </w:r>
                    </w:p>
                    <w:p w14:paraId="25C9AFA0" w14:textId="77777777" w:rsidR="00091805" w:rsidRDefault="00A616D6" w:rsidP="00091805">
                      <w:pPr>
                        <w:pStyle w:val="Header"/>
                        <w:spacing w:after="0" w:line="240" w:lineRule="auto"/>
                        <w:jc w:val="center"/>
                        <w:rPr>
                          <w:sz w:val="16"/>
                        </w:rPr>
                      </w:pPr>
                      <w:hyperlink r:id="rId67" w:history="1">
                        <w:r w:rsidR="00091805">
                          <w:rPr>
                            <w:rStyle w:val="Hyperlink"/>
                            <w:sz w:val="16"/>
                          </w:rPr>
                          <w:t>monair@uic.edu</w:t>
                        </w:r>
                      </w:hyperlink>
                    </w:p>
                    <w:p w14:paraId="4563611F" w14:textId="77777777" w:rsidR="00091805" w:rsidRDefault="00091805" w:rsidP="00091805">
                      <w:pPr>
                        <w:pStyle w:val="Header"/>
                        <w:spacing w:after="0" w:line="240" w:lineRule="auto"/>
                        <w:jc w:val="center"/>
                        <w:rPr>
                          <w:sz w:val="16"/>
                          <w:szCs w:val="16"/>
                        </w:rPr>
                      </w:pPr>
                    </w:p>
                    <w:p w14:paraId="1091AD7E" w14:textId="77777777" w:rsidR="00091805" w:rsidRDefault="00091805" w:rsidP="00091805">
                      <w:pPr>
                        <w:spacing w:after="0" w:line="240" w:lineRule="auto"/>
                        <w:jc w:val="center"/>
                        <w:rPr>
                          <w:sz w:val="16"/>
                        </w:rPr>
                      </w:pPr>
                      <w:r>
                        <w:rPr>
                          <w:sz w:val="16"/>
                        </w:rPr>
                        <w:t>Rich Wojtas</w:t>
                      </w:r>
                    </w:p>
                    <w:p w14:paraId="3FB97C56" w14:textId="77777777" w:rsidR="00091805" w:rsidRDefault="00091805" w:rsidP="00091805">
                      <w:pPr>
                        <w:pStyle w:val="Header"/>
                        <w:spacing w:after="0" w:line="240" w:lineRule="auto"/>
                        <w:jc w:val="center"/>
                        <w:rPr>
                          <w:sz w:val="16"/>
                        </w:rPr>
                      </w:pPr>
                      <w:r>
                        <w:rPr>
                          <w:sz w:val="16"/>
                        </w:rPr>
                        <w:t>Information Services Supervisor and</w:t>
                      </w:r>
                    </w:p>
                    <w:p w14:paraId="49E3C69C" w14:textId="77777777" w:rsidR="00091805" w:rsidRDefault="00091805" w:rsidP="00091805">
                      <w:pPr>
                        <w:pStyle w:val="Header"/>
                        <w:spacing w:after="0" w:line="240" w:lineRule="auto"/>
                        <w:jc w:val="center"/>
                        <w:rPr>
                          <w:sz w:val="16"/>
                        </w:rPr>
                      </w:pPr>
                      <w:r>
                        <w:rPr>
                          <w:sz w:val="16"/>
                        </w:rPr>
                        <w:t>HIM Admissions Counselor</w:t>
                      </w:r>
                    </w:p>
                    <w:p w14:paraId="42472092" w14:textId="77777777" w:rsidR="00091805" w:rsidRDefault="00091805" w:rsidP="00091805">
                      <w:pPr>
                        <w:spacing w:after="0" w:line="240" w:lineRule="auto"/>
                        <w:jc w:val="center"/>
                        <w:rPr>
                          <w:sz w:val="16"/>
                        </w:rPr>
                      </w:pPr>
                      <w:r w:rsidRPr="002C5D8C">
                        <w:rPr>
                          <w:sz w:val="16"/>
                        </w:rPr>
                        <w:t>996-3530</w:t>
                      </w:r>
                    </w:p>
                    <w:p w14:paraId="3DB948F8" w14:textId="77777777" w:rsidR="00091805" w:rsidRDefault="00A616D6" w:rsidP="00091805">
                      <w:pPr>
                        <w:spacing w:after="0" w:line="240" w:lineRule="auto"/>
                        <w:jc w:val="center"/>
                        <w:rPr>
                          <w:rStyle w:val="Hyperlink"/>
                          <w:rFonts w:cs="Arial"/>
                          <w:sz w:val="16"/>
                        </w:rPr>
                      </w:pPr>
                      <w:hyperlink r:id="rId68" w:history="1">
                        <w:r w:rsidR="00091805">
                          <w:rPr>
                            <w:rStyle w:val="Hyperlink"/>
                            <w:rFonts w:cs="Arial"/>
                            <w:sz w:val="16"/>
                          </w:rPr>
                          <w:t>wojo@uic.edu</w:t>
                        </w:r>
                      </w:hyperlink>
                    </w:p>
                    <w:p w14:paraId="08313A53" w14:textId="77777777" w:rsidR="00091805" w:rsidRDefault="00091805" w:rsidP="00091805">
                      <w:pPr>
                        <w:spacing w:after="0" w:line="240" w:lineRule="auto"/>
                        <w:jc w:val="center"/>
                        <w:rPr>
                          <w:rStyle w:val="Hyperlink"/>
                          <w:rFonts w:cs="Arial"/>
                          <w:sz w:val="16"/>
                        </w:rPr>
                      </w:pPr>
                    </w:p>
                    <w:p w14:paraId="639728AA" w14:textId="77777777" w:rsidR="00091805" w:rsidRDefault="00091805" w:rsidP="00091805">
                      <w:pPr>
                        <w:spacing w:after="0" w:line="240" w:lineRule="auto"/>
                        <w:jc w:val="center"/>
                        <w:rPr>
                          <w:sz w:val="16"/>
                          <w:szCs w:val="16"/>
                        </w:rPr>
                      </w:pPr>
                      <w:r>
                        <w:rPr>
                          <w:sz w:val="16"/>
                          <w:szCs w:val="16"/>
                        </w:rPr>
                        <w:t>Rene Torres</w:t>
                      </w:r>
                    </w:p>
                    <w:p w14:paraId="38FFE989" w14:textId="77777777" w:rsidR="00091805" w:rsidRDefault="00091805" w:rsidP="00091805">
                      <w:pPr>
                        <w:spacing w:after="0" w:line="240" w:lineRule="auto"/>
                        <w:jc w:val="center"/>
                        <w:rPr>
                          <w:sz w:val="16"/>
                          <w:szCs w:val="16"/>
                        </w:rPr>
                      </w:pPr>
                      <w:r>
                        <w:rPr>
                          <w:sz w:val="16"/>
                          <w:szCs w:val="16"/>
                        </w:rPr>
                        <w:t>Admissions and Records Specialist</w:t>
                      </w:r>
                    </w:p>
                    <w:p w14:paraId="4CAEF633" w14:textId="77777777" w:rsidR="00091805" w:rsidRDefault="00091805" w:rsidP="00091805">
                      <w:pPr>
                        <w:spacing w:after="0" w:line="240" w:lineRule="auto"/>
                        <w:jc w:val="center"/>
                        <w:rPr>
                          <w:sz w:val="16"/>
                          <w:szCs w:val="16"/>
                        </w:rPr>
                      </w:pPr>
                      <w:r>
                        <w:rPr>
                          <w:sz w:val="16"/>
                          <w:szCs w:val="16"/>
                        </w:rPr>
                        <w:t>413-4732</w:t>
                      </w:r>
                    </w:p>
                    <w:p w14:paraId="6F27DCAA" w14:textId="77777777" w:rsidR="00091805" w:rsidRDefault="00A616D6" w:rsidP="00091805">
                      <w:pPr>
                        <w:spacing w:after="0" w:line="240" w:lineRule="auto"/>
                        <w:jc w:val="center"/>
                        <w:rPr>
                          <w:rStyle w:val="Hyperlink"/>
                          <w:sz w:val="16"/>
                          <w:szCs w:val="16"/>
                        </w:rPr>
                      </w:pPr>
                      <w:hyperlink r:id="rId69" w:history="1">
                        <w:r w:rsidR="00091805">
                          <w:rPr>
                            <w:rStyle w:val="Hyperlink"/>
                            <w:sz w:val="16"/>
                            <w:szCs w:val="16"/>
                          </w:rPr>
                          <w:t>retorress</w:t>
                        </w:r>
                        <w:r w:rsidR="00091805" w:rsidRPr="00894D27">
                          <w:rPr>
                            <w:rStyle w:val="Hyperlink"/>
                            <w:sz w:val="16"/>
                            <w:szCs w:val="16"/>
                          </w:rPr>
                          <w:t>@uic.edu</w:t>
                        </w:r>
                      </w:hyperlink>
                    </w:p>
                    <w:p w14:paraId="6749534D" w14:textId="77777777" w:rsidR="00091805" w:rsidRDefault="00091805" w:rsidP="00091805">
                      <w:pPr>
                        <w:spacing w:after="0" w:line="240" w:lineRule="auto"/>
                        <w:jc w:val="center"/>
                        <w:rPr>
                          <w:rStyle w:val="Hyperlink"/>
                          <w:sz w:val="16"/>
                          <w:szCs w:val="16"/>
                        </w:rPr>
                      </w:pPr>
                    </w:p>
                    <w:p w14:paraId="030DA065" w14:textId="77777777" w:rsidR="00091805" w:rsidRDefault="00091805" w:rsidP="00091805">
                      <w:pPr>
                        <w:spacing w:after="0" w:line="240" w:lineRule="auto"/>
                        <w:jc w:val="center"/>
                        <w:rPr>
                          <w:rFonts w:cs="Arial"/>
                          <w:sz w:val="16"/>
                        </w:rPr>
                      </w:pPr>
                      <w:r>
                        <w:rPr>
                          <w:rFonts w:cs="Arial"/>
                          <w:sz w:val="16"/>
                        </w:rPr>
                        <w:t>Alyssa Nelson</w:t>
                      </w:r>
                    </w:p>
                    <w:p w14:paraId="3CCEF9FD" w14:textId="77777777" w:rsidR="00091805" w:rsidRDefault="00091805" w:rsidP="00091805">
                      <w:pPr>
                        <w:spacing w:after="0" w:line="240" w:lineRule="auto"/>
                        <w:jc w:val="center"/>
                        <w:rPr>
                          <w:rFonts w:cs="Arial"/>
                          <w:sz w:val="16"/>
                        </w:rPr>
                      </w:pPr>
                      <w:r>
                        <w:rPr>
                          <w:rFonts w:cs="Arial"/>
                          <w:sz w:val="16"/>
                        </w:rPr>
                        <w:t>Office Support Associate/</w:t>
                      </w:r>
                    </w:p>
                    <w:p w14:paraId="6B593AB3" w14:textId="77777777" w:rsidR="00091805" w:rsidRDefault="00091805" w:rsidP="00091805">
                      <w:pPr>
                        <w:spacing w:after="0" w:line="240" w:lineRule="auto"/>
                        <w:jc w:val="center"/>
                        <w:rPr>
                          <w:rFonts w:cs="Arial"/>
                          <w:sz w:val="16"/>
                        </w:rPr>
                      </w:pPr>
                      <w:r>
                        <w:rPr>
                          <w:rFonts w:cs="Arial"/>
                          <w:sz w:val="16"/>
                        </w:rPr>
                        <w:t>BVIS Admissions Counselor</w:t>
                      </w:r>
                    </w:p>
                    <w:p w14:paraId="592DC310" w14:textId="77777777" w:rsidR="00091805" w:rsidRDefault="00091805" w:rsidP="00091805">
                      <w:pPr>
                        <w:spacing w:after="0" w:line="240" w:lineRule="auto"/>
                        <w:jc w:val="center"/>
                        <w:rPr>
                          <w:rFonts w:cs="Arial"/>
                          <w:sz w:val="16"/>
                        </w:rPr>
                      </w:pPr>
                      <w:r>
                        <w:rPr>
                          <w:rFonts w:cs="Arial"/>
                          <w:sz w:val="16"/>
                        </w:rPr>
                        <w:t>996-7337</w:t>
                      </w:r>
                    </w:p>
                    <w:p w14:paraId="4BA11527" w14:textId="77777777" w:rsidR="00091805" w:rsidRDefault="00A616D6" w:rsidP="00091805">
                      <w:pPr>
                        <w:jc w:val="center"/>
                        <w:rPr>
                          <w:rFonts w:cs="Arial"/>
                          <w:sz w:val="16"/>
                        </w:rPr>
                      </w:pPr>
                      <w:hyperlink r:id="rId70" w:history="1">
                        <w:r w:rsidR="00091805">
                          <w:rPr>
                            <w:rStyle w:val="Hyperlink"/>
                            <w:rFonts w:cs="Arial"/>
                            <w:sz w:val="16"/>
                          </w:rPr>
                          <w:t>alyssan</w:t>
                        </w:r>
                        <w:r w:rsidR="00091805" w:rsidRPr="007F189F">
                          <w:rPr>
                            <w:rStyle w:val="Hyperlink"/>
                            <w:rFonts w:cs="Arial"/>
                            <w:sz w:val="16"/>
                          </w:rPr>
                          <w:t>@uic.edu</w:t>
                        </w:r>
                      </w:hyperlink>
                    </w:p>
                    <w:p w14:paraId="7DB558EC" w14:textId="77777777" w:rsidR="00091805" w:rsidRDefault="00091805" w:rsidP="00091805">
                      <w:pPr>
                        <w:spacing w:after="0" w:line="240" w:lineRule="auto"/>
                        <w:jc w:val="center"/>
                        <w:rPr>
                          <w:rStyle w:val="Hyperlink"/>
                          <w:sz w:val="16"/>
                          <w:szCs w:val="16"/>
                        </w:rPr>
                      </w:pPr>
                    </w:p>
                    <w:p w14:paraId="31215B2F" w14:textId="77777777" w:rsidR="00091805" w:rsidRDefault="00091805" w:rsidP="00091805">
                      <w:pPr>
                        <w:spacing w:after="0" w:line="240" w:lineRule="auto"/>
                        <w:jc w:val="center"/>
                        <w:rPr>
                          <w:rStyle w:val="Hyperlink"/>
                          <w:sz w:val="16"/>
                          <w:szCs w:val="16"/>
                        </w:rPr>
                      </w:pPr>
                    </w:p>
                    <w:p w14:paraId="67B3E0E1" w14:textId="77777777" w:rsidR="00091805" w:rsidRDefault="00091805" w:rsidP="00091805">
                      <w:pPr>
                        <w:spacing w:after="0" w:line="240" w:lineRule="auto"/>
                        <w:jc w:val="center"/>
                        <w:rPr>
                          <w:rStyle w:val="Hyperlink"/>
                          <w:sz w:val="16"/>
                          <w:szCs w:val="16"/>
                        </w:rPr>
                      </w:pPr>
                    </w:p>
                    <w:p w14:paraId="7AC70A86" w14:textId="77777777" w:rsidR="00091805" w:rsidRDefault="00091805" w:rsidP="00091805">
                      <w:pPr>
                        <w:spacing w:after="0" w:line="240" w:lineRule="auto"/>
                        <w:jc w:val="center"/>
                      </w:pPr>
                    </w:p>
                  </w:txbxContent>
                </v:textbox>
                <w10:wrap type="square"/>
              </v:shape>
            </w:pict>
          </mc:Fallback>
        </mc:AlternateContent>
      </w:r>
    </w:p>
    <w:p w14:paraId="0025FBC3" w14:textId="77777777" w:rsidR="00091805" w:rsidRPr="006C4333" w:rsidRDefault="00091805" w:rsidP="00091805">
      <w:pPr>
        <w:rPr>
          <w:rFonts w:ascii="Arial" w:hAnsi="Arial" w:cs="Arial"/>
        </w:rPr>
      </w:pPr>
      <w:r w:rsidRPr="006C4333">
        <w:rPr>
          <w:rFonts w:ascii="Arial" w:hAnsi="Arial" w:cs="Arial"/>
          <w:noProof/>
        </w:rPr>
        <mc:AlternateContent>
          <mc:Choice Requires="wps">
            <w:drawing>
              <wp:anchor distT="0" distB="0" distL="114300" distR="114300" simplePos="0" relativeHeight="251673600" behindDoc="0" locked="0" layoutInCell="1" allowOverlap="1" wp14:anchorId="5955664D" wp14:editId="3C426CDE">
                <wp:simplePos x="0" y="0"/>
                <wp:positionH relativeFrom="column">
                  <wp:posOffset>4824095</wp:posOffset>
                </wp:positionH>
                <wp:positionV relativeFrom="paragraph">
                  <wp:posOffset>43654</wp:posOffset>
                </wp:positionV>
                <wp:extent cx="1603242" cy="1726442"/>
                <wp:effectExtent l="0" t="0" r="16510" b="2667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242" cy="1726442"/>
                        </a:xfrm>
                        <a:prstGeom prst="rect">
                          <a:avLst/>
                        </a:prstGeom>
                        <a:solidFill>
                          <a:srgbClr val="FFFFFF"/>
                        </a:solidFill>
                        <a:ln w="9525">
                          <a:solidFill>
                            <a:srgbClr val="000000"/>
                          </a:solidFill>
                          <a:miter lim="800000"/>
                          <a:headEnd/>
                          <a:tailEnd/>
                        </a:ln>
                      </wps:spPr>
                      <wps:txbx>
                        <w:txbxContent>
                          <w:p w14:paraId="40EBC15F" w14:textId="77777777" w:rsidR="00091805" w:rsidRDefault="00091805" w:rsidP="00091805">
                            <w:pPr>
                              <w:pStyle w:val="Header"/>
                              <w:spacing w:after="0" w:line="240" w:lineRule="auto"/>
                              <w:jc w:val="center"/>
                              <w:rPr>
                                <w:sz w:val="16"/>
                              </w:rPr>
                            </w:pPr>
                            <w:r>
                              <w:rPr>
                                <w:sz w:val="16"/>
                              </w:rPr>
                              <w:t>BHIS Administrative Support Staff</w:t>
                            </w:r>
                          </w:p>
                          <w:p w14:paraId="2F663BBE" w14:textId="77777777" w:rsidR="00091805" w:rsidRDefault="00091805" w:rsidP="00091805">
                            <w:pPr>
                              <w:spacing w:after="0" w:line="240" w:lineRule="auto"/>
                              <w:rPr>
                                <w:rFonts w:cs="Arial"/>
                                <w:sz w:val="16"/>
                                <w:u w:val="single"/>
                              </w:rPr>
                            </w:pPr>
                          </w:p>
                          <w:p w14:paraId="000EC6E3" w14:textId="77777777" w:rsidR="00091805" w:rsidRPr="000D1215" w:rsidRDefault="00091805" w:rsidP="00091805">
                            <w:pPr>
                              <w:spacing w:after="0" w:line="240" w:lineRule="auto"/>
                              <w:jc w:val="center"/>
                              <w:rPr>
                                <w:sz w:val="16"/>
                                <w:szCs w:val="16"/>
                              </w:rPr>
                            </w:pPr>
                            <w:r w:rsidRPr="000D1215">
                              <w:rPr>
                                <w:sz w:val="16"/>
                                <w:szCs w:val="16"/>
                              </w:rPr>
                              <w:t>Vanessa Medi</w:t>
                            </w:r>
                            <w:r>
                              <w:rPr>
                                <w:sz w:val="16"/>
                                <w:szCs w:val="16"/>
                              </w:rPr>
                              <w:t>n</w:t>
                            </w:r>
                            <w:r w:rsidRPr="000D1215">
                              <w:rPr>
                                <w:sz w:val="16"/>
                                <w:szCs w:val="16"/>
                              </w:rPr>
                              <w:t>a</w:t>
                            </w:r>
                          </w:p>
                          <w:p w14:paraId="51F0A44B" w14:textId="77777777" w:rsidR="00091805" w:rsidRPr="000D1215" w:rsidRDefault="00091805" w:rsidP="00091805">
                            <w:pPr>
                              <w:spacing w:after="0" w:line="240" w:lineRule="auto"/>
                              <w:jc w:val="center"/>
                              <w:rPr>
                                <w:sz w:val="16"/>
                                <w:szCs w:val="16"/>
                              </w:rPr>
                            </w:pPr>
                            <w:r>
                              <w:rPr>
                                <w:sz w:val="16"/>
                                <w:szCs w:val="16"/>
                              </w:rPr>
                              <w:t>Assistant to the Director</w:t>
                            </w:r>
                          </w:p>
                          <w:p w14:paraId="17DBA312" w14:textId="77777777" w:rsidR="00091805" w:rsidRPr="000D1215" w:rsidRDefault="00091805" w:rsidP="00091805">
                            <w:pPr>
                              <w:spacing w:after="0" w:line="240" w:lineRule="auto"/>
                              <w:jc w:val="center"/>
                              <w:rPr>
                                <w:sz w:val="16"/>
                                <w:szCs w:val="16"/>
                              </w:rPr>
                            </w:pPr>
                            <w:r w:rsidRPr="000D1215">
                              <w:rPr>
                                <w:sz w:val="16"/>
                                <w:szCs w:val="16"/>
                              </w:rPr>
                              <w:t>355-3925</w:t>
                            </w:r>
                          </w:p>
                          <w:p w14:paraId="600BB823" w14:textId="77777777" w:rsidR="00091805" w:rsidRDefault="00A616D6" w:rsidP="00091805">
                            <w:pPr>
                              <w:spacing w:after="0" w:line="240" w:lineRule="auto"/>
                              <w:jc w:val="center"/>
                              <w:rPr>
                                <w:sz w:val="16"/>
                                <w:szCs w:val="16"/>
                              </w:rPr>
                            </w:pPr>
                            <w:hyperlink r:id="rId71" w:history="1">
                              <w:r w:rsidR="00091805" w:rsidRPr="00894D27">
                                <w:rPr>
                                  <w:rStyle w:val="Hyperlink"/>
                                  <w:sz w:val="16"/>
                                  <w:szCs w:val="16"/>
                                </w:rPr>
                                <w:t>vsalga2@uic.edu</w:t>
                              </w:r>
                            </w:hyperlink>
                            <w:r w:rsidR="00091805">
                              <w:rPr>
                                <w:sz w:val="16"/>
                                <w:szCs w:val="16"/>
                              </w:rPr>
                              <w:t xml:space="preserve"> </w:t>
                            </w:r>
                          </w:p>
                          <w:p w14:paraId="3CA4054F" w14:textId="77777777" w:rsidR="00091805" w:rsidRDefault="00091805" w:rsidP="00091805">
                            <w:pPr>
                              <w:spacing w:after="0" w:line="240" w:lineRule="auto"/>
                              <w:jc w:val="center"/>
                              <w:rPr>
                                <w:sz w:val="16"/>
                                <w:szCs w:val="16"/>
                              </w:rPr>
                            </w:pPr>
                          </w:p>
                          <w:p w14:paraId="7B6C856E" w14:textId="77777777" w:rsidR="00091805" w:rsidRDefault="00091805" w:rsidP="00091805">
                            <w:pPr>
                              <w:spacing w:after="0" w:line="240" w:lineRule="auto"/>
                              <w:jc w:val="center"/>
                              <w:rPr>
                                <w:rFonts w:cs="Arial"/>
                                <w:sz w:val="16"/>
                              </w:rPr>
                            </w:pPr>
                            <w:r>
                              <w:rPr>
                                <w:rFonts w:cs="Arial"/>
                                <w:sz w:val="16"/>
                              </w:rPr>
                              <w:t>Alyssa Nelson</w:t>
                            </w:r>
                          </w:p>
                          <w:p w14:paraId="0D47D615" w14:textId="77777777" w:rsidR="00091805" w:rsidRDefault="00091805" w:rsidP="00091805">
                            <w:pPr>
                              <w:spacing w:after="0" w:line="240" w:lineRule="auto"/>
                              <w:jc w:val="center"/>
                              <w:rPr>
                                <w:rFonts w:cs="Arial"/>
                                <w:sz w:val="16"/>
                              </w:rPr>
                            </w:pPr>
                            <w:r>
                              <w:rPr>
                                <w:rFonts w:cs="Arial"/>
                                <w:sz w:val="16"/>
                              </w:rPr>
                              <w:t>Office Support Associate/</w:t>
                            </w:r>
                          </w:p>
                          <w:p w14:paraId="17ECA6B1" w14:textId="77777777" w:rsidR="00091805" w:rsidRDefault="00091805" w:rsidP="00091805">
                            <w:pPr>
                              <w:spacing w:after="0" w:line="240" w:lineRule="auto"/>
                              <w:jc w:val="center"/>
                              <w:rPr>
                                <w:rFonts w:cs="Arial"/>
                                <w:sz w:val="16"/>
                              </w:rPr>
                            </w:pPr>
                            <w:r>
                              <w:rPr>
                                <w:rFonts w:cs="Arial"/>
                                <w:sz w:val="16"/>
                              </w:rPr>
                              <w:t>BVIS Admissions Counselor</w:t>
                            </w:r>
                          </w:p>
                          <w:p w14:paraId="6CC39D94" w14:textId="77777777" w:rsidR="00091805" w:rsidRDefault="00091805" w:rsidP="00091805">
                            <w:pPr>
                              <w:spacing w:after="0" w:line="240" w:lineRule="auto"/>
                              <w:jc w:val="center"/>
                              <w:rPr>
                                <w:rFonts w:cs="Arial"/>
                                <w:sz w:val="16"/>
                              </w:rPr>
                            </w:pPr>
                            <w:r>
                              <w:rPr>
                                <w:rFonts w:cs="Arial"/>
                                <w:sz w:val="16"/>
                              </w:rPr>
                              <w:t>996-7337</w:t>
                            </w:r>
                          </w:p>
                          <w:p w14:paraId="27812955" w14:textId="77777777" w:rsidR="00091805" w:rsidRDefault="00A616D6" w:rsidP="00091805">
                            <w:pPr>
                              <w:jc w:val="center"/>
                              <w:rPr>
                                <w:rFonts w:cs="Arial"/>
                                <w:sz w:val="16"/>
                              </w:rPr>
                            </w:pPr>
                            <w:hyperlink r:id="rId72" w:history="1">
                              <w:r w:rsidR="00091805">
                                <w:rPr>
                                  <w:rStyle w:val="Hyperlink"/>
                                  <w:rFonts w:cs="Arial"/>
                                  <w:sz w:val="16"/>
                                </w:rPr>
                                <w:t>alyssan</w:t>
                              </w:r>
                              <w:r w:rsidR="00091805" w:rsidRPr="007F189F">
                                <w:rPr>
                                  <w:rStyle w:val="Hyperlink"/>
                                  <w:rFonts w:cs="Arial"/>
                                  <w:sz w:val="16"/>
                                </w:rPr>
                                <w:t>@uic.edu</w:t>
                              </w:r>
                            </w:hyperlink>
                          </w:p>
                          <w:p w14:paraId="211B7161" w14:textId="77777777" w:rsidR="00091805" w:rsidRPr="006B681C" w:rsidRDefault="00091805" w:rsidP="00091805">
                            <w:pPr>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5664D" id="Text Box 9" o:spid="_x0000_s1034" type="#_x0000_t202" style="position:absolute;margin-left:379.85pt;margin-top:3.45pt;width:126.25pt;height:1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5r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">
                <v:textbox>
                  <w:txbxContent>
                    <w:p w14:paraId="40EBC15F" w14:textId="77777777" w:rsidR="00091805" w:rsidRDefault="00091805" w:rsidP="00091805">
                      <w:pPr>
                        <w:pStyle w:val="Header"/>
                        <w:spacing w:after="0" w:line="240" w:lineRule="auto"/>
                        <w:jc w:val="center"/>
                        <w:rPr>
                          <w:sz w:val="16"/>
                        </w:rPr>
                      </w:pPr>
                      <w:r>
                        <w:rPr>
                          <w:sz w:val="16"/>
                        </w:rPr>
                        <w:t>BHIS Administrative Support Staff</w:t>
                      </w:r>
                    </w:p>
                    <w:p w14:paraId="2F663BBE" w14:textId="77777777" w:rsidR="00091805" w:rsidRDefault="00091805" w:rsidP="00091805">
                      <w:pPr>
                        <w:spacing w:after="0" w:line="240" w:lineRule="auto"/>
                        <w:rPr>
                          <w:rFonts w:cs="Arial"/>
                          <w:sz w:val="16"/>
                          <w:u w:val="single"/>
                        </w:rPr>
                      </w:pPr>
                    </w:p>
                    <w:p w14:paraId="000EC6E3" w14:textId="77777777" w:rsidR="00091805" w:rsidRPr="000D1215" w:rsidRDefault="00091805" w:rsidP="00091805">
                      <w:pPr>
                        <w:spacing w:after="0" w:line="240" w:lineRule="auto"/>
                        <w:jc w:val="center"/>
                        <w:rPr>
                          <w:sz w:val="16"/>
                          <w:szCs w:val="16"/>
                        </w:rPr>
                      </w:pPr>
                      <w:r w:rsidRPr="000D1215">
                        <w:rPr>
                          <w:sz w:val="16"/>
                          <w:szCs w:val="16"/>
                        </w:rPr>
                        <w:t>Vanessa Medi</w:t>
                      </w:r>
                      <w:r>
                        <w:rPr>
                          <w:sz w:val="16"/>
                          <w:szCs w:val="16"/>
                        </w:rPr>
                        <w:t>n</w:t>
                      </w:r>
                      <w:r w:rsidRPr="000D1215">
                        <w:rPr>
                          <w:sz w:val="16"/>
                          <w:szCs w:val="16"/>
                        </w:rPr>
                        <w:t>a</w:t>
                      </w:r>
                    </w:p>
                    <w:p w14:paraId="51F0A44B" w14:textId="77777777" w:rsidR="00091805" w:rsidRPr="000D1215" w:rsidRDefault="00091805" w:rsidP="00091805">
                      <w:pPr>
                        <w:spacing w:after="0" w:line="240" w:lineRule="auto"/>
                        <w:jc w:val="center"/>
                        <w:rPr>
                          <w:sz w:val="16"/>
                          <w:szCs w:val="16"/>
                        </w:rPr>
                      </w:pPr>
                      <w:r>
                        <w:rPr>
                          <w:sz w:val="16"/>
                          <w:szCs w:val="16"/>
                        </w:rPr>
                        <w:t>Assistant to the Director</w:t>
                      </w:r>
                    </w:p>
                    <w:p w14:paraId="17DBA312" w14:textId="77777777" w:rsidR="00091805" w:rsidRPr="000D1215" w:rsidRDefault="00091805" w:rsidP="00091805">
                      <w:pPr>
                        <w:spacing w:after="0" w:line="240" w:lineRule="auto"/>
                        <w:jc w:val="center"/>
                        <w:rPr>
                          <w:sz w:val="16"/>
                          <w:szCs w:val="16"/>
                        </w:rPr>
                      </w:pPr>
                      <w:r w:rsidRPr="000D1215">
                        <w:rPr>
                          <w:sz w:val="16"/>
                          <w:szCs w:val="16"/>
                        </w:rPr>
                        <w:t>355-3925</w:t>
                      </w:r>
                    </w:p>
                    <w:p w14:paraId="600BB823" w14:textId="77777777" w:rsidR="00091805" w:rsidRDefault="00A616D6" w:rsidP="00091805">
                      <w:pPr>
                        <w:spacing w:after="0" w:line="240" w:lineRule="auto"/>
                        <w:jc w:val="center"/>
                        <w:rPr>
                          <w:sz w:val="16"/>
                          <w:szCs w:val="16"/>
                        </w:rPr>
                      </w:pPr>
                      <w:hyperlink r:id="rId73" w:history="1">
                        <w:r w:rsidR="00091805" w:rsidRPr="00894D27">
                          <w:rPr>
                            <w:rStyle w:val="Hyperlink"/>
                            <w:sz w:val="16"/>
                            <w:szCs w:val="16"/>
                          </w:rPr>
                          <w:t>vsalga2@uic.edu</w:t>
                        </w:r>
                      </w:hyperlink>
                      <w:r w:rsidR="00091805">
                        <w:rPr>
                          <w:sz w:val="16"/>
                          <w:szCs w:val="16"/>
                        </w:rPr>
                        <w:t xml:space="preserve"> </w:t>
                      </w:r>
                    </w:p>
                    <w:p w14:paraId="3CA4054F" w14:textId="77777777" w:rsidR="00091805" w:rsidRDefault="00091805" w:rsidP="00091805">
                      <w:pPr>
                        <w:spacing w:after="0" w:line="240" w:lineRule="auto"/>
                        <w:jc w:val="center"/>
                        <w:rPr>
                          <w:sz w:val="16"/>
                          <w:szCs w:val="16"/>
                        </w:rPr>
                      </w:pPr>
                    </w:p>
                    <w:p w14:paraId="7B6C856E" w14:textId="77777777" w:rsidR="00091805" w:rsidRDefault="00091805" w:rsidP="00091805">
                      <w:pPr>
                        <w:spacing w:after="0" w:line="240" w:lineRule="auto"/>
                        <w:jc w:val="center"/>
                        <w:rPr>
                          <w:rFonts w:cs="Arial"/>
                          <w:sz w:val="16"/>
                        </w:rPr>
                      </w:pPr>
                      <w:r>
                        <w:rPr>
                          <w:rFonts w:cs="Arial"/>
                          <w:sz w:val="16"/>
                        </w:rPr>
                        <w:t>Alyssa Nelson</w:t>
                      </w:r>
                    </w:p>
                    <w:p w14:paraId="0D47D615" w14:textId="77777777" w:rsidR="00091805" w:rsidRDefault="00091805" w:rsidP="00091805">
                      <w:pPr>
                        <w:spacing w:after="0" w:line="240" w:lineRule="auto"/>
                        <w:jc w:val="center"/>
                        <w:rPr>
                          <w:rFonts w:cs="Arial"/>
                          <w:sz w:val="16"/>
                        </w:rPr>
                      </w:pPr>
                      <w:r>
                        <w:rPr>
                          <w:rFonts w:cs="Arial"/>
                          <w:sz w:val="16"/>
                        </w:rPr>
                        <w:t>Office Support Associate/</w:t>
                      </w:r>
                    </w:p>
                    <w:p w14:paraId="17ECA6B1" w14:textId="77777777" w:rsidR="00091805" w:rsidRDefault="00091805" w:rsidP="00091805">
                      <w:pPr>
                        <w:spacing w:after="0" w:line="240" w:lineRule="auto"/>
                        <w:jc w:val="center"/>
                        <w:rPr>
                          <w:rFonts w:cs="Arial"/>
                          <w:sz w:val="16"/>
                        </w:rPr>
                      </w:pPr>
                      <w:r>
                        <w:rPr>
                          <w:rFonts w:cs="Arial"/>
                          <w:sz w:val="16"/>
                        </w:rPr>
                        <w:t>BVIS Admissions Counselor</w:t>
                      </w:r>
                    </w:p>
                    <w:p w14:paraId="6CC39D94" w14:textId="77777777" w:rsidR="00091805" w:rsidRDefault="00091805" w:rsidP="00091805">
                      <w:pPr>
                        <w:spacing w:after="0" w:line="240" w:lineRule="auto"/>
                        <w:jc w:val="center"/>
                        <w:rPr>
                          <w:rFonts w:cs="Arial"/>
                          <w:sz w:val="16"/>
                        </w:rPr>
                      </w:pPr>
                      <w:r>
                        <w:rPr>
                          <w:rFonts w:cs="Arial"/>
                          <w:sz w:val="16"/>
                        </w:rPr>
                        <w:t>996-7337</w:t>
                      </w:r>
                    </w:p>
                    <w:p w14:paraId="27812955" w14:textId="77777777" w:rsidR="00091805" w:rsidRDefault="00A616D6" w:rsidP="00091805">
                      <w:pPr>
                        <w:jc w:val="center"/>
                        <w:rPr>
                          <w:rFonts w:cs="Arial"/>
                          <w:sz w:val="16"/>
                        </w:rPr>
                      </w:pPr>
                      <w:hyperlink r:id="rId74" w:history="1">
                        <w:r w:rsidR="00091805">
                          <w:rPr>
                            <w:rStyle w:val="Hyperlink"/>
                            <w:rFonts w:cs="Arial"/>
                            <w:sz w:val="16"/>
                          </w:rPr>
                          <w:t>alyssan</w:t>
                        </w:r>
                        <w:r w:rsidR="00091805" w:rsidRPr="007F189F">
                          <w:rPr>
                            <w:rStyle w:val="Hyperlink"/>
                            <w:rFonts w:cs="Arial"/>
                            <w:sz w:val="16"/>
                          </w:rPr>
                          <w:t>@uic.edu</w:t>
                        </w:r>
                      </w:hyperlink>
                    </w:p>
                    <w:p w14:paraId="211B7161" w14:textId="77777777" w:rsidR="00091805" w:rsidRPr="006B681C" w:rsidRDefault="00091805" w:rsidP="00091805">
                      <w:pPr>
                        <w:jc w:val="center"/>
                        <w:rPr>
                          <w:rFonts w:cs="Arial"/>
                          <w:sz w:val="16"/>
                        </w:rPr>
                      </w:pPr>
                    </w:p>
                  </w:txbxContent>
                </v:textbox>
              </v:shape>
            </w:pict>
          </mc:Fallback>
        </mc:AlternateContent>
      </w:r>
    </w:p>
    <w:p w14:paraId="4C381120" w14:textId="77777777" w:rsidR="00091805" w:rsidRPr="006C4333" w:rsidRDefault="00091805" w:rsidP="00091805">
      <w:pPr>
        <w:rPr>
          <w:rFonts w:ascii="Arial" w:hAnsi="Arial" w:cs="Arial"/>
        </w:rPr>
      </w:pPr>
    </w:p>
    <w:p w14:paraId="1DF5D5B1" w14:textId="77777777" w:rsidR="00091805" w:rsidRPr="006C4333" w:rsidRDefault="00091805" w:rsidP="00091805">
      <w:pPr>
        <w:rPr>
          <w:rFonts w:ascii="Arial" w:hAnsi="Arial" w:cs="Arial"/>
        </w:rPr>
      </w:pPr>
    </w:p>
    <w:p w14:paraId="7B1399B9" w14:textId="77777777" w:rsidR="00091805" w:rsidRPr="006C4333" w:rsidRDefault="00091805" w:rsidP="00091805">
      <w:pPr>
        <w:rPr>
          <w:rFonts w:ascii="Arial" w:hAnsi="Arial" w:cs="Arial"/>
        </w:rPr>
      </w:pPr>
    </w:p>
    <w:p w14:paraId="39FD57C7" w14:textId="77777777" w:rsidR="00091805" w:rsidRPr="006C4333" w:rsidRDefault="00091805" w:rsidP="00091805">
      <w:pPr>
        <w:rPr>
          <w:rFonts w:ascii="Arial" w:hAnsi="Arial" w:cs="Arial"/>
        </w:rPr>
      </w:pPr>
    </w:p>
    <w:p w14:paraId="471D33A7" w14:textId="77777777" w:rsidR="00091805" w:rsidRPr="006C4333" w:rsidRDefault="00091805" w:rsidP="00091805">
      <w:pPr>
        <w:rPr>
          <w:rFonts w:ascii="Arial" w:hAnsi="Arial" w:cs="Arial"/>
        </w:rPr>
      </w:pPr>
    </w:p>
    <w:p w14:paraId="465356A6" w14:textId="77777777" w:rsidR="00091805" w:rsidRPr="006C4333" w:rsidRDefault="00091805" w:rsidP="00091805">
      <w:pPr>
        <w:rPr>
          <w:rFonts w:ascii="Arial" w:hAnsi="Arial" w:cs="Arial"/>
        </w:rPr>
      </w:pPr>
    </w:p>
    <w:p w14:paraId="062FF500" w14:textId="77777777" w:rsidR="00091805" w:rsidRPr="006C4333" w:rsidRDefault="00091805" w:rsidP="00091805">
      <w:pPr>
        <w:rPr>
          <w:rFonts w:ascii="Arial" w:hAnsi="Arial" w:cs="Arial"/>
        </w:rPr>
      </w:pPr>
      <w:r w:rsidRPr="006C4333">
        <w:rPr>
          <w:rFonts w:ascii="Arial" w:hAnsi="Arial" w:cs="Arial"/>
          <w:noProof/>
          <w:sz w:val="18"/>
        </w:rPr>
        <mc:AlternateContent>
          <mc:Choice Requires="wps">
            <w:drawing>
              <wp:anchor distT="0" distB="0" distL="114300" distR="114300" simplePos="0" relativeHeight="251692032" behindDoc="0" locked="0" layoutInCell="1" allowOverlap="1" wp14:anchorId="5B5752C5" wp14:editId="400F2C67">
                <wp:simplePos x="0" y="0"/>
                <wp:positionH relativeFrom="margin">
                  <wp:posOffset>1679963</wp:posOffset>
                </wp:positionH>
                <wp:positionV relativeFrom="paragraph">
                  <wp:posOffset>957398</wp:posOffset>
                </wp:positionV>
                <wp:extent cx="192380" cy="2869"/>
                <wp:effectExtent l="0" t="0" r="36830" b="35560"/>
                <wp:wrapNone/>
                <wp:docPr id="44" name="Straight Connector 44"/>
                <wp:cNvGraphicFramePr/>
                <a:graphic xmlns:a="http://schemas.openxmlformats.org/drawingml/2006/main">
                  <a:graphicData uri="http://schemas.microsoft.com/office/word/2010/wordprocessingShape">
                    <wps:wsp>
                      <wps:cNvCnPr/>
                      <wps:spPr>
                        <a:xfrm flipV="1">
                          <a:off x="0" y="0"/>
                          <a:ext cx="192380" cy="2869"/>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1A0BD" id="Straight Connector 44"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3pt,75.4pt" to="147.4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" strokecolor="black [3213]" strokeweight="1pt">
                <v:stroke dashstyle="1 1" joinstyle="miter"/>
                <w10:wrap anchorx="margin"/>
              </v:line>
            </w:pict>
          </mc:Fallback>
        </mc:AlternateContent>
      </w:r>
      <w:r w:rsidRPr="006C4333">
        <w:rPr>
          <w:rFonts w:ascii="Arial" w:hAnsi="Arial" w:cs="Arial"/>
          <w:b/>
          <w:noProof/>
          <w:sz w:val="18"/>
        </w:rPr>
        <mc:AlternateContent>
          <mc:Choice Requires="wps">
            <w:drawing>
              <wp:anchor distT="0" distB="0" distL="114300" distR="114300" simplePos="0" relativeHeight="251691008" behindDoc="0" locked="0" layoutInCell="1" allowOverlap="1" wp14:anchorId="21274748" wp14:editId="7AE66327">
                <wp:simplePos x="0" y="0"/>
                <wp:positionH relativeFrom="column">
                  <wp:posOffset>1873784</wp:posOffset>
                </wp:positionH>
                <wp:positionV relativeFrom="paragraph">
                  <wp:posOffset>793846</wp:posOffset>
                </wp:positionV>
                <wp:extent cx="1726442" cy="525306"/>
                <wp:effectExtent l="0" t="0" r="26670" b="2730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442" cy="525306"/>
                        </a:xfrm>
                        <a:prstGeom prst="rect">
                          <a:avLst/>
                        </a:prstGeom>
                        <a:solidFill>
                          <a:srgbClr val="FFFFFF"/>
                        </a:solidFill>
                        <a:ln w="6350"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D9655D" w14:textId="77777777" w:rsidR="00091805" w:rsidRDefault="00091805" w:rsidP="00091805">
                            <w:pPr>
                              <w:spacing w:after="0" w:line="240" w:lineRule="auto"/>
                            </w:pPr>
                          </w:p>
                          <w:p w14:paraId="1312736F" w14:textId="77777777" w:rsidR="00091805" w:rsidRPr="00380859" w:rsidRDefault="00091805" w:rsidP="00091805">
                            <w:pPr>
                              <w:spacing w:after="0" w:line="240" w:lineRule="auto"/>
                              <w:jc w:val="center"/>
                              <w:rPr>
                                <w:sz w:val="18"/>
                                <w:szCs w:val="18"/>
                              </w:rPr>
                            </w:pPr>
                            <w:r w:rsidRPr="00380859">
                              <w:rPr>
                                <w:sz w:val="18"/>
                                <w:szCs w:val="18"/>
                              </w:rPr>
                              <w:t>BHIS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74748" id="Text Box 33" o:spid="_x0000_s1035" type="#_x0000_t202" style="position:absolute;margin-left:147.55pt;margin-top:62.5pt;width:135.95pt;height:4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" strokecolor="#333" strokeweight=".5pt">
                <v:textbox>
                  <w:txbxContent>
                    <w:p w14:paraId="34D9655D" w14:textId="77777777" w:rsidR="00091805" w:rsidRDefault="00091805" w:rsidP="00091805">
                      <w:pPr>
                        <w:spacing w:after="0" w:line="240" w:lineRule="auto"/>
                      </w:pPr>
                    </w:p>
                    <w:p w14:paraId="1312736F" w14:textId="77777777" w:rsidR="00091805" w:rsidRPr="00380859" w:rsidRDefault="00091805" w:rsidP="00091805">
                      <w:pPr>
                        <w:spacing w:after="0" w:line="240" w:lineRule="auto"/>
                        <w:jc w:val="center"/>
                        <w:rPr>
                          <w:sz w:val="18"/>
                          <w:szCs w:val="18"/>
                        </w:rPr>
                      </w:pPr>
                      <w:r w:rsidRPr="00380859">
                        <w:rPr>
                          <w:sz w:val="18"/>
                          <w:szCs w:val="18"/>
                        </w:rPr>
                        <w:t>BHIS Faculty</w:t>
                      </w:r>
                    </w:p>
                  </w:txbxContent>
                </v:textbox>
              </v:shape>
            </w:pict>
          </mc:Fallback>
        </mc:AlternateContent>
      </w:r>
    </w:p>
    <w:p w14:paraId="78D6BA8B" w14:textId="77777777" w:rsidR="00091805" w:rsidRDefault="00091805" w:rsidP="00091805">
      <w:pPr>
        <w:pStyle w:val="Heading1"/>
        <w:rPr>
          <w:rFonts w:ascii="Arial" w:hAnsi="Arial" w:cs="Arial"/>
        </w:rPr>
      </w:pPr>
    </w:p>
    <w:p w14:paraId="60BF5384" w14:textId="77777777" w:rsidR="00091805" w:rsidRDefault="00091805" w:rsidP="00091805">
      <w:pPr>
        <w:pStyle w:val="Heading1"/>
        <w:rPr>
          <w:rFonts w:ascii="Arial" w:hAnsi="Arial" w:cs="Arial"/>
        </w:rPr>
      </w:pPr>
    </w:p>
    <w:p w14:paraId="26F3D3E2" w14:textId="77777777" w:rsidR="00091805" w:rsidRDefault="00091805" w:rsidP="00091805"/>
    <w:p w14:paraId="73145246" w14:textId="77777777" w:rsidR="00091805" w:rsidRDefault="00091805" w:rsidP="00091805"/>
    <w:p w14:paraId="6DA54B14" w14:textId="77777777" w:rsidR="00091805" w:rsidRPr="000546D7" w:rsidRDefault="00091805" w:rsidP="00091805"/>
    <w:p w14:paraId="5145058F" w14:textId="0D10634A" w:rsidR="005C3ED7" w:rsidRDefault="005C3ED7" w:rsidP="005C3ED7">
      <w:pPr>
        <w:pStyle w:val="Heading1"/>
        <w:spacing w:before="0" w:line="240" w:lineRule="auto"/>
        <w:rPr>
          <w:rFonts w:ascii="Arial" w:hAnsi="Arial" w:cs="Arial"/>
          <w:b/>
        </w:rPr>
      </w:pPr>
      <w:bookmarkStart w:id="70" w:name="_Toc43909918"/>
      <w:r>
        <w:rPr>
          <w:rFonts w:ascii="Arial" w:hAnsi="Arial" w:cs="Arial"/>
          <w:b/>
        </w:rPr>
        <w:lastRenderedPageBreak/>
        <w:t>RESOURCES</w:t>
      </w:r>
      <w:bookmarkEnd w:id="70"/>
    </w:p>
    <w:p w14:paraId="48BDC987" w14:textId="77777777" w:rsidR="005C3ED7" w:rsidRPr="005C3ED7" w:rsidRDefault="005C3ED7" w:rsidP="005C3ED7">
      <w:pPr>
        <w:spacing w:after="0" w:line="240" w:lineRule="auto"/>
      </w:pPr>
    </w:p>
    <w:p w14:paraId="42E3E4EE" w14:textId="77777777" w:rsidR="00091805" w:rsidRPr="000546D7" w:rsidRDefault="00091805" w:rsidP="005C3ED7">
      <w:pPr>
        <w:pStyle w:val="HTMLBody"/>
        <w:rPr>
          <w:rFonts w:cs="Arial"/>
          <w:b/>
          <w:bCs/>
        </w:rPr>
      </w:pPr>
      <w:r w:rsidRPr="000546D7">
        <w:rPr>
          <w:rFonts w:cs="Arial"/>
          <w:b/>
          <w:bCs/>
        </w:rPr>
        <w:t>BVIS computer laboratory</w:t>
      </w:r>
    </w:p>
    <w:p w14:paraId="3BD244E5" w14:textId="77777777" w:rsidR="00091805" w:rsidRPr="006C4333" w:rsidRDefault="00091805" w:rsidP="005C3ED7">
      <w:pPr>
        <w:spacing w:after="0" w:line="240" w:lineRule="auto"/>
        <w:rPr>
          <w:rFonts w:ascii="Arial" w:hAnsi="Arial" w:cs="Arial"/>
          <w:sz w:val="20"/>
        </w:rPr>
      </w:pPr>
      <w:r w:rsidRPr="006C4333">
        <w:rPr>
          <w:rFonts w:ascii="Arial" w:hAnsi="Arial" w:cs="Arial"/>
          <w:sz w:val="20"/>
        </w:rPr>
        <w:t xml:space="preserve">The biomedical visualization computer laboratory was designed and configured to support and facilitate computer illustration and design, 3-D models, animation, and multimedia projects. The laboratory is equipped with Apple Macintosh and Dell personal computers, flatbed scanners, and Wacom digitizing tablets. Computer software for web design, illustration, graphic design/layout, modeling/animation, and basic Internet access is available in this lab.                             </w:t>
      </w:r>
    </w:p>
    <w:p w14:paraId="0CA9D525" w14:textId="77777777" w:rsidR="00091805" w:rsidRPr="006C4333" w:rsidRDefault="00091805" w:rsidP="00091805">
      <w:pPr>
        <w:pStyle w:val="Heading4A"/>
        <w:spacing w:before="0" w:after="0" w:line="240" w:lineRule="auto"/>
        <w:rPr>
          <w:rFonts w:ascii="Arial" w:hAnsi="Arial" w:cs="Arial"/>
          <w:b w:val="0"/>
          <w:sz w:val="20"/>
        </w:rPr>
      </w:pPr>
    </w:p>
    <w:p w14:paraId="6A6298A6" w14:textId="77777777" w:rsidR="00091805" w:rsidRPr="000546D7" w:rsidRDefault="00091805" w:rsidP="00091805">
      <w:pPr>
        <w:pStyle w:val="Heading4A"/>
        <w:spacing w:before="0" w:after="0" w:line="240" w:lineRule="auto"/>
        <w:rPr>
          <w:rFonts w:ascii="Arial" w:hAnsi="Arial" w:cs="Arial"/>
          <w:bCs/>
          <w:sz w:val="20"/>
        </w:rPr>
      </w:pPr>
      <w:r w:rsidRPr="000546D7">
        <w:rPr>
          <w:rFonts w:ascii="Arial" w:hAnsi="Arial" w:cs="Arial"/>
          <w:bCs/>
          <w:sz w:val="20"/>
        </w:rPr>
        <w:t>Electronic classrooms</w:t>
      </w:r>
    </w:p>
    <w:p w14:paraId="6386F896"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 xml:space="preserve">Audio, video, and computer systems comprise multimedia podiums in each classroom, including Internet access. The electronic classrooms seamlessly augment the delivery of each instructor's lesson. The electronic classroom is located in the Applied Health Sciences Building (AHSB), 1919 West Taylor, room 846. </w:t>
      </w:r>
    </w:p>
    <w:p w14:paraId="4BFB7BFE" w14:textId="77777777" w:rsidR="00091805" w:rsidRPr="006C4333" w:rsidRDefault="00091805" w:rsidP="00091805">
      <w:pPr>
        <w:spacing w:after="0" w:line="240" w:lineRule="auto"/>
        <w:rPr>
          <w:rFonts w:ascii="Arial" w:hAnsi="Arial" w:cs="Arial"/>
          <w:sz w:val="20"/>
        </w:rPr>
      </w:pPr>
    </w:p>
    <w:p w14:paraId="09D08F86" w14:textId="77777777" w:rsidR="00091805" w:rsidRPr="000546D7" w:rsidRDefault="00091805" w:rsidP="00091805">
      <w:pPr>
        <w:pStyle w:val="HTMLBody"/>
        <w:rPr>
          <w:rFonts w:cs="Arial"/>
          <w:b/>
          <w:bCs/>
        </w:rPr>
      </w:pPr>
      <w:r w:rsidRPr="000546D7">
        <w:rPr>
          <w:rFonts w:cs="Arial"/>
          <w:b/>
          <w:bCs/>
        </w:rPr>
        <w:t>HIM computer laboratory</w:t>
      </w:r>
    </w:p>
    <w:p w14:paraId="211ECFC3" w14:textId="77777777" w:rsidR="00091805" w:rsidRPr="006C4333" w:rsidRDefault="00091805" w:rsidP="00091805">
      <w:pPr>
        <w:pStyle w:val="HTMLBody"/>
        <w:rPr>
          <w:rFonts w:cs="Arial"/>
        </w:rPr>
      </w:pPr>
      <w:r w:rsidRPr="006C4333">
        <w:rPr>
          <w:rFonts w:cs="Arial"/>
        </w:rPr>
        <w:t>The computer laboratory for health information management students maintains a local area network of Dell personal computers.  Software includes: Microsoft Office, Word, Excel, PowerPoint, Access, and Project, Smartdraw, Coding and Medical Terminology software, SPSS, other HIM-related software, and basic Internet access.</w:t>
      </w:r>
    </w:p>
    <w:p w14:paraId="36153BA4" w14:textId="77777777" w:rsidR="00091805" w:rsidRPr="006C4333" w:rsidRDefault="00091805" w:rsidP="00091805">
      <w:pPr>
        <w:pStyle w:val="HTMLBody"/>
        <w:rPr>
          <w:rFonts w:cs="Arial"/>
        </w:rPr>
      </w:pPr>
    </w:p>
    <w:p w14:paraId="679DC736" w14:textId="77777777" w:rsidR="00091805" w:rsidRPr="006C4333" w:rsidRDefault="00091805" w:rsidP="00091805">
      <w:pPr>
        <w:pStyle w:val="Heading1"/>
        <w:spacing w:before="0" w:line="240" w:lineRule="auto"/>
        <w:rPr>
          <w:rFonts w:ascii="Arial" w:hAnsi="Arial" w:cs="Arial"/>
        </w:rPr>
      </w:pPr>
      <w:bookmarkStart w:id="71" w:name="_Toc413754614"/>
      <w:bookmarkStart w:id="72" w:name="_Toc453236105"/>
      <w:bookmarkStart w:id="73" w:name="_Toc43909919"/>
      <w:r w:rsidRPr="006C4333">
        <w:rPr>
          <w:rFonts w:ascii="Arial" w:hAnsi="Arial" w:cs="Arial"/>
        </w:rPr>
        <w:t>Academic Requirements</w:t>
      </w:r>
      <w:bookmarkEnd w:id="71"/>
      <w:bookmarkEnd w:id="72"/>
      <w:bookmarkEnd w:id="73"/>
    </w:p>
    <w:p w14:paraId="2AF04B25" w14:textId="77777777" w:rsidR="00091805" w:rsidRPr="006C4333" w:rsidRDefault="00091805" w:rsidP="00091805">
      <w:pPr>
        <w:spacing w:after="0" w:line="240" w:lineRule="auto"/>
        <w:rPr>
          <w:rFonts w:ascii="Arial" w:hAnsi="Arial" w:cs="Arial"/>
        </w:rPr>
      </w:pPr>
    </w:p>
    <w:p w14:paraId="5F7F8CD4" w14:textId="77777777" w:rsidR="00091805" w:rsidRPr="000546D7" w:rsidRDefault="00091805" w:rsidP="00091805">
      <w:pPr>
        <w:spacing w:after="0" w:line="240" w:lineRule="auto"/>
        <w:rPr>
          <w:rFonts w:ascii="Arial" w:hAnsi="Arial" w:cs="Arial"/>
          <w:sz w:val="20"/>
          <w:szCs w:val="20"/>
        </w:rPr>
      </w:pPr>
      <w:r w:rsidRPr="000546D7">
        <w:rPr>
          <w:rFonts w:ascii="Arial" w:hAnsi="Arial" w:cs="Arial"/>
          <w:sz w:val="20"/>
          <w:szCs w:val="20"/>
        </w:rPr>
        <w:t xml:space="preserve">The academic standards of the Department of Biomedical and Health Information Sciences (BHIS) are consistent with those of the Graduate College; however, the Department of BHIS has developed additional policies for academic standards that are essential for a professional practice discipline.   </w:t>
      </w:r>
    </w:p>
    <w:p w14:paraId="3B4A784F" w14:textId="77777777" w:rsidR="00091805" w:rsidRPr="000546D7" w:rsidRDefault="00091805" w:rsidP="00091805">
      <w:pPr>
        <w:spacing w:after="0" w:line="240" w:lineRule="auto"/>
        <w:rPr>
          <w:rFonts w:ascii="Arial" w:hAnsi="Arial" w:cs="Arial"/>
          <w:sz w:val="20"/>
          <w:szCs w:val="20"/>
        </w:rPr>
      </w:pPr>
    </w:p>
    <w:p w14:paraId="32F639A1" w14:textId="77777777" w:rsidR="00091805" w:rsidRPr="000546D7" w:rsidRDefault="00091805" w:rsidP="00091805">
      <w:pPr>
        <w:spacing w:after="0" w:line="240" w:lineRule="auto"/>
        <w:rPr>
          <w:rFonts w:ascii="Arial" w:hAnsi="Arial" w:cs="Arial"/>
          <w:sz w:val="20"/>
          <w:szCs w:val="20"/>
        </w:rPr>
      </w:pPr>
      <w:r w:rsidRPr="000546D7">
        <w:rPr>
          <w:rFonts w:ascii="Arial" w:hAnsi="Arial" w:cs="Arial"/>
          <w:sz w:val="20"/>
          <w:szCs w:val="20"/>
        </w:rPr>
        <w:t xml:space="preserve">A basic premise of these policies is that graduate students are expected to achieve a minimum GPA of 3.00 (out of 4.0) in all academic pursuits. If a student’s cumulative program GPA (this does not include prerequisites) falls below 3.00, the student is automatically placed on probationary status by the Graduate College and/or by the program. The Graduate College’s policy is that a student has two semesters to raise his/her GPA to a 3.0.  </w:t>
      </w:r>
    </w:p>
    <w:p w14:paraId="2B0DA18B" w14:textId="77777777" w:rsidR="00091805" w:rsidRDefault="00091805" w:rsidP="00091805">
      <w:pPr>
        <w:spacing w:after="0" w:line="240" w:lineRule="auto"/>
        <w:rPr>
          <w:rFonts w:ascii="Arial" w:hAnsi="Arial" w:cs="Arial"/>
          <w:b/>
          <w:sz w:val="20"/>
          <w:szCs w:val="20"/>
        </w:rPr>
      </w:pPr>
    </w:p>
    <w:p w14:paraId="44FB12FC" w14:textId="77777777" w:rsidR="00091805" w:rsidRPr="000546D7" w:rsidRDefault="00091805" w:rsidP="00091805">
      <w:pPr>
        <w:spacing w:after="0" w:line="240" w:lineRule="auto"/>
        <w:rPr>
          <w:rFonts w:ascii="Arial" w:hAnsi="Arial" w:cs="Arial"/>
          <w:b/>
          <w:sz w:val="20"/>
          <w:szCs w:val="20"/>
        </w:rPr>
      </w:pPr>
      <w:r w:rsidRPr="000546D7">
        <w:rPr>
          <w:rFonts w:ascii="Arial" w:hAnsi="Arial" w:cs="Arial"/>
          <w:b/>
          <w:sz w:val="20"/>
          <w:szCs w:val="20"/>
        </w:rPr>
        <w:t xml:space="preserve">The BHIS departmental policies are as follows. All the rules apply if the student is registered for term: </w:t>
      </w:r>
    </w:p>
    <w:p w14:paraId="6F141DF1" w14:textId="77777777" w:rsidR="00091805" w:rsidRPr="000546D7" w:rsidRDefault="00091805" w:rsidP="00091805">
      <w:pPr>
        <w:spacing w:after="0" w:line="240" w:lineRule="auto"/>
        <w:rPr>
          <w:rFonts w:ascii="Arial" w:hAnsi="Arial" w:cs="Arial"/>
          <w:sz w:val="20"/>
          <w:szCs w:val="22"/>
        </w:rPr>
      </w:pPr>
      <w:r w:rsidRPr="000546D7">
        <w:rPr>
          <w:rFonts w:ascii="Arial" w:hAnsi="Arial" w:cs="Arial"/>
          <w:sz w:val="20"/>
          <w:szCs w:val="22"/>
        </w:rPr>
        <w:t xml:space="preserve">A minimum grade of “B” is expected. </w:t>
      </w:r>
    </w:p>
    <w:p w14:paraId="71CDA2EE" w14:textId="77777777" w:rsidR="00091805" w:rsidRPr="000546D7" w:rsidRDefault="00091805" w:rsidP="00091805">
      <w:pPr>
        <w:spacing w:after="0" w:line="240" w:lineRule="auto"/>
        <w:rPr>
          <w:rFonts w:ascii="Arial" w:hAnsi="Arial" w:cs="Arial"/>
          <w:sz w:val="20"/>
          <w:szCs w:val="22"/>
        </w:rPr>
      </w:pPr>
      <w:r w:rsidRPr="000546D7">
        <w:rPr>
          <w:rFonts w:ascii="Arial" w:hAnsi="Arial" w:cs="Arial"/>
          <w:sz w:val="20"/>
          <w:szCs w:val="22"/>
        </w:rPr>
        <w:t xml:space="preserve">Multiple grades of “C” or Unsatisfactory may result in a formal review of the student’s academic record by the program director and DGS and possible repetition of the courses during the next period of registration in which it is offered.  </w:t>
      </w:r>
    </w:p>
    <w:p w14:paraId="78F07261" w14:textId="77777777" w:rsidR="00091805" w:rsidRPr="000546D7" w:rsidRDefault="00091805" w:rsidP="00091805">
      <w:pPr>
        <w:spacing w:after="0" w:line="240" w:lineRule="auto"/>
        <w:rPr>
          <w:rFonts w:ascii="Arial" w:hAnsi="Arial" w:cs="Arial"/>
          <w:sz w:val="20"/>
          <w:szCs w:val="22"/>
        </w:rPr>
      </w:pPr>
      <w:r w:rsidRPr="000546D7">
        <w:rPr>
          <w:rFonts w:ascii="Arial" w:hAnsi="Arial" w:cs="Arial"/>
          <w:sz w:val="20"/>
          <w:szCs w:val="22"/>
        </w:rPr>
        <w:t xml:space="preserve">A grade of “D” or “F” grade, may lead to a formal review of the student’s academic record by the program director and DGS, resulting in a recommendation of possible repetition of the course during the next period of registration in which it is offered, or dismissal from the program. </w:t>
      </w:r>
    </w:p>
    <w:p w14:paraId="3B60DF10" w14:textId="77777777" w:rsidR="00091805" w:rsidRPr="000546D7" w:rsidRDefault="00091805" w:rsidP="00091805">
      <w:pPr>
        <w:rPr>
          <w:rFonts w:ascii="Arial" w:hAnsi="Arial" w:cs="Arial"/>
          <w:sz w:val="20"/>
          <w:szCs w:val="22"/>
        </w:rPr>
      </w:pPr>
      <w:r w:rsidRPr="000546D7">
        <w:rPr>
          <w:rFonts w:ascii="Arial" w:hAnsi="Arial" w:cs="Arial"/>
          <w:sz w:val="20"/>
          <w:szCs w:val="22"/>
        </w:rPr>
        <w:t xml:space="preserve">A student who fails to make progress toward a certificate or degree may be dropped. (Examples include failure to complete required courses, accumulation of an excessive number of Incomplete (I) and/or unsatisfactory grades, failure to earn credit in any semester, failure to maintain a “B” average in BHIS, and multiple course withdrawals). </w:t>
      </w:r>
    </w:p>
    <w:p w14:paraId="0E5A2AFA" w14:textId="77777777" w:rsidR="00091805" w:rsidRPr="000546D7" w:rsidRDefault="00091805" w:rsidP="00091805">
      <w:pPr>
        <w:tabs>
          <w:tab w:val="left" w:pos="4020"/>
        </w:tabs>
        <w:spacing w:after="0" w:line="240" w:lineRule="auto"/>
        <w:rPr>
          <w:rFonts w:ascii="Arial" w:hAnsi="Arial" w:cs="Arial"/>
          <w:sz w:val="20"/>
          <w:szCs w:val="22"/>
        </w:rPr>
      </w:pPr>
      <w:r w:rsidRPr="000546D7">
        <w:rPr>
          <w:rFonts w:ascii="Arial" w:hAnsi="Arial" w:cs="Arial"/>
          <w:sz w:val="20"/>
          <w:szCs w:val="22"/>
        </w:rPr>
        <w:t xml:space="preserve">The Graduate College monitors progress toward and ensures the integrity of the University of Illinois at Chicago graduate degree.  If a graduate student’s grade point average (GPA) falls below 3.0 at the end of any semester, the Graduate College will send the student a warning of probation letter notifying the student he/she has two semesters to raise the GPA above 3.0 or risk being dropped from his/her graduate program. </w:t>
      </w:r>
    </w:p>
    <w:p w14:paraId="342F7B35" w14:textId="77777777" w:rsidR="00091805" w:rsidRPr="006C4333" w:rsidRDefault="00091805" w:rsidP="00091805">
      <w:pPr>
        <w:pStyle w:val="Heading1"/>
        <w:spacing w:before="0" w:line="240" w:lineRule="auto"/>
        <w:rPr>
          <w:rFonts w:ascii="Arial" w:hAnsi="Arial" w:cs="Arial"/>
          <w:b/>
        </w:rPr>
      </w:pPr>
      <w:bookmarkStart w:id="74" w:name="_Toc43909920"/>
      <w:r w:rsidRPr="006C4333">
        <w:rPr>
          <w:rFonts w:ascii="Arial" w:hAnsi="Arial" w:cs="Arial"/>
          <w:b/>
        </w:rPr>
        <w:lastRenderedPageBreak/>
        <w:t>POLICIES</w:t>
      </w:r>
      <w:bookmarkEnd w:id="74"/>
    </w:p>
    <w:p w14:paraId="1C96778C" w14:textId="77777777" w:rsidR="00091805" w:rsidRPr="006C4333" w:rsidRDefault="00091805" w:rsidP="00091805">
      <w:pPr>
        <w:pStyle w:val="Heading1"/>
        <w:spacing w:before="0" w:line="240" w:lineRule="auto"/>
        <w:rPr>
          <w:rFonts w:ascii="Arial" w:hAnsi="Arial" w:cs="Arial"/>
        </w:rPr>
      </w:pPr>
      <w:bookmarkStart w:id="75" w:name="_Toc43909921"/>
      <w:r w:rsidRPr="006C4333">
        <w:rPr>
          <w:rFonts w:ascii="Arial" w:hAnsi="Arial" w:cs="Arial"/>
        </w:rPr>
        <w:t>Dress Code</w:t>
      </w:r>
      <w:bookmarkEnd w:id="75"/>
    </w:p>
    <w:p w14:paraId="537500C9" w14:textId="77777777" w:rsidR="00091805" w:rsidRPr="006C4333" w:rsidRDefault="00091805" w:rsidP="00091805">
      <w:pPr>
        <w:spacing w:after="0" w:line="240" w:lineRule="auto"/>
        <w:rPr>
          <w:rFonts w:ascii="Arial" w:hAnsi="Arial" w:cs="Arial"/>
          <w:b/>
        </w:rPr>
      </w:pPr>
    </w:p>
    <w:p w14:paraId="4AAC116F" w14:textId="77777777" w:rsidR="00091805" w:rsidRPr="006C4333" w:rsidRDefault="00091805" w:rsidP="00091805">
      <w:pPr>
        <w:spacing w:after="0" w:line="240" w:lineRule="auto"/>
        <w:rPr>
          <w:rFonts w:ascii="Arial" w:hAnsi="Arial" w:cs="Arial"/>
          <w:sz w:val="20"/>
          <w:szCs w:val="20"/>
        </w:rPr>
      </w:pPr>
      <w:r w:rsidRPr="006C4333">
        <w:rPr>
          <w:rFonts w:ascii="Arial" w:hAnsi="Arial" w:cs="Arial"/>
          <w:sz w:val="20"/>
          <w:szCs w:val="20"/>
        </w:rPr>
        <w:t>Department of Biomedical and Health Information Sciences</w:t>
      </w:r>
    </w:p>
    <w:p w14:paraId="4625B72D" w14:textId="77777777" w:rsidR="00091805" w:rsidRPr="006C4333" w:rsidRDefault="00091805" w:rsidP="00091805">
      <w:pPr>
        <w:spacing w:after="0" w:line="240" w:lineRule="auto"/>
        <w:rPr>
          <w:rFonts w:ascii="Arial" w:hAnsi="Arial" w:cs="Arial"/>
          <w:sz w:val="20"/>
          <w:szCs w:val="20"/>
        </w:rPr>
      </w:pPr>
      <w:r w:rsidRPr="006C4333">
        <w:rPr>
          <w:rFonts w:ascii="Arial" w:hAnsi="Arial" w:cs="Arial"/>
          <w:sz w:val="20"/>
          <w:szCs w:val="20"/>
        </w:rPr>
        <w:t>Student Dress Code</w:t>
      </w:r>
    </w:p>
    <w:p w14:paraId="2FF109BF" w14:textId="77777777" w:rsidR="00091805" w:rsidRPr="006C4333" w:rsidRDefault="00091805" w:rsidP="00091805">
      <w:pPr>
        <w:pStyle w:val="NormalWeb"/>
        <w:spacing w:before="0" w:beforeAutospacing="0" w:after="0" w:afterAutospacing="0"/>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Appropriate behavior and dress are expected of students in the BHIS Department.   Individual expression is respected; however, some aspects of this expression may need to be revised to reflect appropriate respect and dress as representatives of professional programs.  Administrators, medical professionals and other guests routinely walk through BHIS classrooms and labs, and it is important to look and act with professionalism.</w:t>
      </w:r>
    </w:p>
    <w:p w14:paraId="4D0FBA67" w14:textId="77777777" w:rsidR="00091805" w:rsidRPr="006C4333" w:rsidRDefault="00091805" w:rsidP="00091805">
      <w:pPr>
        <w:pStyle w:val="NormalWeb"/>
        <w:spacing w:before="0" w:beforeAutospacing="0" w:after="0" w:afterAutospacing="0"/>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If a student fails to meet these standards, as determined by that student’s program director, the student will be asked not to wear the inappropriate item again and may be sent home to change clothes.</w:t>
      </w:r>
    </w:p>
    <w:p w14:paraId="6F6EEF56" w14:textId="77777777" w:rsidR="00091805" w:rsidRPr="006C4333" w:rsidRDefault="00091805" w:rsidP="00091805">
      <w:pPr>
        <w:pStyle w:val="NormalWeb"/>
        <w:spacing w:before="0" w:beforeAutospacing="0" w:after="0" w:afterAutospacing="0"/>
        <w:rPr>
          <w:rFonts w:ascii="Arial" w:eastAsia="ヒラギノ角ゴ Pro W3" w:hAnsi="Arial" w:cs="Arial"/>
          <w:color w:val="000000"/>
          <w:sz w:val="20"/>
          <w:szCs w:val="20"/>
        </w:rPr>
      </w:pPr>
    </w:p>
    <w:p w14:paraId="0DE0A1FE" w14:textId="77777777" w:rsidR="00091805" w:rsidRPr="006C4333" w:rsidRDefault="00091805" w:rsidP="00091805">
      <w:pPr>
        <w:pStyle w:val="NormalWeb"/>
        <w:spacing w:before="0" w:beforeAutospacing="0" w:after="0" w:afterAutospacing="0"/>
        <w:rPr>
          <w:rFonts w:ascii="Arial" w:eastAsia="ヒラギノ角ゴ Pro W3" w:hAnsi="Arial" w:cs="Arial"/>
          <w:color w:val="000000"/>
          <w:sz w:val="20"/>
          <w:szCs w:val="20"/>
        </w:rPr>
      </w:pPr>
    </w:p>
    <w:p w14:paraId="7DB3488A" w14:textId="77777777" w:rsidR="00091805" w:rsidRPr="006C4333" w:rsidRDefault="00091805" w:rsidP="00091805">
      <w:pPr>
        <w:pStyle w:val="Default"/>
        <w:rPr>
          <w:rFonts w:ascii="Arial" w:hAnsi="Arial" w:cs="Arial"/>
          <w:b/>
          <w:sz w:val="20"/>
        </w:rPr>
      </w:pPr>
      <w:r w:rsidRPr="006C4333">
        <w:rPr>
          <w:rFonts w:ascii="Arial" w:hAnsi="Arial" w:cs="Arial"/>
          <w:b/>
          <w:sz w:val="20"/>
        </w:rPr>
        <w:t>Class Attire:</w:t>
      </w:r>
    </w:p>
    <w:p w14:paraId="61F2C9F8" w14:textId="77777777" w:rsidR="00091805" w:rsidRPr="006C4333" w:rsidRDefault="00091805" w:rsidP="00091805">
      <w:pPr>
        <w:pStyle w:val="Default"/>
        <w:numPr>
          <w:ilvl w:val="0"/>
          <w:numId w:val="18"/>
        </w:numPr>
        <w:autoSpaceDE w:val="0"/>
        <w:autoSpaceDN w:val="0"/>
        <w:adjustRightInd w:val="0"/>
        <w:rPr>
          <w:rFonts w:ascii="Arial" w:hAnsi="Arial" w:cs="Arial"/>
          <w:sz w:val="20"/>
        </w:rPr>
      </w:pPr>
      <w:r w:rsidRPr="006C4333">
        <w:rPr>
          <w:rFonts w:ascii="Arial" w:hAnsi="Arial" w:cs="Arial"/>
          <w:sz w:val="20"/>
        </w:rPr>
        <w:t>Clothing must cover cleavage, back, chest, stomach and undergarments.</w:t>
      </w:r>
    </w:p>
    <w:p w14:paraId="3A3B2867" w14:textId="77777777" w:rsidR="00091805" w:rsidRPr="006C4333" w:rsidRDefault="00091805" w:rsidP="00091805">
      <w:pPr>
        <w:pStyle w:val="Default"/>
        <w:numPr>
          <w:ilvl w:val="0"/>
          <w:numId w:val="18"/>
        </w:numPr>
        <w:autoSpaceDE w:val="0"/>
        <w:autoSpaceDN w:val="0"/>
        <w:adjustRightInd w:val="0"/>
        <w:rPr>
          <w:rFonts w:ascii="Arial" w:hAnsi="Arial" w:cs="Arial"/>
          <w:sz w:val="20"/>
        </w:rPr>
      </w:pPr>
      <w:r w:rsidRPr="006C4333">
        <w:rPr>
          <w:rFonts w:ascii="Arial" w:hAnsi="Arial" w:cs="Arial"/>
          <w:sz w:val="20"/>
        </w:rPr>
        <w:t>Provocative clothing styles are not appropriate.</w:t>
      </w:r>
    </w:p>
    <w:p w14:paraId="0A89D42F" w14:textId="77777777" w:rsidR="00091805" w:rsidRPr="006C4333" w:rsidRDefault="00091805" w:rsidP="00091805">
      <w:pPr>
        <w:pStyle w:val="Default"/>
        <w:numPr>
          <w:ilvl w:val="0"/>
          <w:numId w:val="18"/>
        </w:numPr>
        <w:autoSpaceDE w:val="0"/>
        <w:autoSpaceDN w:val="0"/>
        <w:adjustRightInd w:val="0"/>
        <w:rPr>
          <w:rFonts w:ascii="Arial" w:hAnsi="Arial" w:cs="Arial"/>
          <w:sz w:val="20"/>
        </w:rPr>
      </w:pPr>
      <w:r w:rsidRPr="006C4333">
        <w:rPr>
          <w:rFonts w:ascii="Arial" w:hAnsi="Arial" w:cs="Arial"/>
          <w:sz w:val="20"/>
        </w:rPr>
        <w:t>Avoid clothing that has words, terms, or pictures that may be offensive.</w:t>
      </w:r>
    </w:p>
    <w:p w14:paraId="649DBD9A" w14:textId="77777777" w:rsidR="00091805" w:rsidRPr="006C4333" w:rsidRDefault="00091805" w:rsidP="00091805">
      <w:pPr>
        <w:pStyle w:val="Default"/>
        <w:rPr>
          <w:rFonts w:ascii="Arial" w:hAnsi="Arial" w:cs="Arial"/>
          <w:sz w:val="20"/>
        </w:rPr>
      </w:pPr>
    </w:p>
    <w:p w14:paraId="127FB56F" w14:textId="77777777" w:rsidR="00091805" w:rsidRPr="006C4333" w:rsidRDefault="00091805" w:rsidP="00091805">
      <w:pPr>
        <w:pStyle w:val="Default"/>
        <w:rPr>
          <w:rFonts w:ascii="Arial" w:hAnsi="Arial" w:cs="Arial"/>
          <w:sz w:val="20"/>
        </w:rPr>
      </w:pPr>
    </w:p>
    <w:p w14:paraId="486019CC" w14:textId="77777777" w:rsidR="00091805" w:rsidRPr="006C4333" w:rsidRDefault="00091805" w:rsidP="00091805">
      <w:pPr>
        <w:pStyle w:val="Default"/>
        <w:rPr>
          <w:rFonts w:ascii="Arial" w:hAnsi="Arial" w:cs="Arial"/>
          <w:b/>
          <w:sz w:val="20"/>
        </w:rPr>
      </w:pPr>
      <w:r w:rsidRPr="006C4333">
        <w:rPr>
          <w:rFonts w:ascii="Arial" w:hAnsi="Arial" w:cs="Arial"/>
          <w:b/>
          <w:sz w:val="20"/>
        </w:rPr>
        <w:t>Clinical Attire:</w:t>
      </w:r>
      <w:r w:rsidRPr="006C4333">
        <w:rPr>
          <w:rFonts w:ascii="Arial" w:hAnsi="Arial" w:cs="Arial"/>
          <w:sz w:val="20"/>
        </w:rPr>
        <w:t xml:space="preserve"> </w:t>
      </w:r>
      <w:r w:rsidRPr="006C4333">
        <w:rPr>
          <w:rFonts w:ascii="Arial" w:hAnsi="Arial" w:cs="Arial"/>
          <w:b/>
          <w:sz w:val="20"/>
        </w:rPr>
        <w:t>(required to be followed for all settings where real or standardized patients are present)</w:t>
      </w:r>
    </w:p>
    <w:p w14:paraId="29CA82F9" w14:textId="77777777" w:rsidR="00091805" w:rsidRPr="006C4333" w:rsidRDefault="00091805" w:rsidP="00091805">
      <w:pPr>
        <w:widowControl w:val="0"/>
        <w:autoSpaceDE w:val="0"/>
        <w:autoSpaceDN w:val="0"/>
        <w:adjustRightInd w:val="0"/>
        <w:spacing w:after="0" w:line="240" w:lineRule="auto"/>
        <w:rPr>
          <w:rFonts w:ascii="Arial" w:hAnsi="Arial" w:cs="Arial"/>
          <w:sz w:val="20"/>
          <w:szCs w:val="20"/>
        </w:rPr>
      </w:pPr>
      <w:r w:rsidRPr="006C4333">
        <w:rPr>
          <w:rFonts w:ascii="Arial" w:hAnsi="Arial" w:cs="Arial"/>
          <w:sz w:val="20"/>
          <w:szCs w:val="20"/>
        </w:rPr>
        <w:t>Appropriate respect, conduct and appearance are expected of students as they engage with patients, families and health care professionals.</w:t>
      </w:r>
    </w:p>
    <w:p w14:paraId="590F5875" w14:textId="77777777" w:rsidR="00091805" w:rsidRPr="006C4333" w:rsidRDefault="00091805" w:rsidP="00091805">
      <w:pPr>
        <w:pStyle w:val="Default"/>
        <w:numPr>
          <w:ilvl w:val="0"/>
          <w:numId w:val="19"/>
        </w:numPr>
        <w:autoSpaceDE w:val="0"/>
        <w:autoSpaceDN w:val="0"/>
        <w:adjustRightInd w:val="0"/>
        <w:rPr>
          <w:rFonts w:ascii="Arial" w:hAnsi="Arial" w:cs="Arial"/>
          <w:sz w:val="20"/>
        </w:rPr>
      </w:pPr>
      <w:r w:rsidRPr="006C4333">
        <w:rPr>
          <w:rFonts w:ascii="Arial" w:hAnsi="Arial" w:cs="Arial"/>
          <w:sz w:val="20"/>
        </w:rPr>
        <w:t>Personal attire should be clean, pressed and businesslike.</w:t>
      </w:r>
    </w:p>
    <w:p w14:paraId="3CC15DB7" w14:textId="77777777" w:rsidR="00091805" w:rsidRPr="006C4333" w:rsidRDefault="00091805" w:rsidP="00091805">
      <w:pPr>
        <w:pStyle w:val="Default"/>
        <w:numPr>
          <w:ilvl w:val="0"/>
          <w:numId w:val="19"/>
        </w:numPr>
        <w:autoSpaceDE w:val="0"/>
        <w:autoSpaceDN w:val="0"/>
        <w:adjustRightInd w:val="0"/>
        <w:rPr>
          <w:rFonts w:ascii="Arial" w:hAnsi="Arial" w:cs="Arial"/>
          <w:sz w:val="20"/>
        </w:rPr>
      </w:pPr>
      <w:r w:rsidRPr="006C4333">
        <w:rPr>
          <w:rFonts w:ascii="Arial" w:hAnsi="Arial" w:cs="Arial"/>
          <w:sz w:val="20"/>
        </w:rPr>
        <w:t>Men: business slacks with shirt and tie required.</w:t>
      </w:r>
    </w:p>
    <w:p w14:paraId="61350DD2" w14:textId="77777777" w:rsidR="00091805" w:rsidRPr="006C4333" w:rsidRDefault="00091805" w:rsidP="00091805">
      <w:pPr>
        <w:pStyle w:val="Default"/>
        <w:numPr>
          <w:ilvl w:val="0"/>
          <w:numId w:val="19"/>
        </w:numPr>
        <w:autoSpaceDE w:val="0"/>
        <w:autoSpaceDN w:val="0"/>
        <w:adjustRightInd w:val="0"/>
        <w:rPr>
          <w:rFonts w:ascii="Arial" w:hAnsi="Arial" w:cs="Arial"/>
          <w:sz w:val="20"/>
        </w:rPr>
      </w:pPr>
      <w:r w:rsidRPr="006C4333">
        <w:rPr>
          <w:rFonts w:ascii="Arial" w:hAnsi="Arial" w:cs="Arial"/>
          <w:sz w:val="20"/>
        </w:rPr>
        <w:t xml:space="preserve">Women: business pants or skirts with blouse/sweater and real shoes.  Women's necklines, hemlines, and fit should be </w:t>
      </w:r>
    </w:p>
    <w:p w14:paraId="4B60110C" w14:textId="77777777" w:rsidR="00091805" w:rsidRPr="006C4333" w:rsidRDefault="00091805" w:rsidP="00091805">
      <w:pPr>
        <w:pStyle w:val="Default"/>
        <w:ind w:left="720"/>
        <w:rPr>
          <w:rFonts w:ascii="Arial" w:hAnsi="Arial" w:cs="Arial"/>
          <w:sz w:val="20"/>
        </w:rPr>
      </w:pPr>
      <w:r w:rsidRPr="006C4333">
        <w:rPr>
          <w:rFonts w:ascii="Arial" w:hAnsi="Arial" w:cs="Arial"/>
          <w:sz w:val="20"/>
        </w:rPr>
        <w:t>conservative: skirt hems should be at or below the knee; dress slacks should be tailored. No leggings without skirts.</w:t>
      </w:r>
    </w:p>
    <w:p w14:paraId="3F7AD872" w14:textId="77777777" w:rsidR="00091805" w:rsidRPr="006C4333" w:rsidRDefault="00091805" w:rsidP="00091805">
      <w:pPr>
        <w:pStyle w:val="Default"/>
        <w:numPr>
          <w:ilvl w:val="0"/>
          <w:numId w:val="19"/>
        </w:numPr>
        <w:autoSpaceDE w:val="0"/>
        <w:autoSpaceDN w:val="0"/>
        <w:adjustRightInd w:val="0"/>
        <w:rPr>
          <w:rFonts w:ascii="Arial" w:hAnsi="Arial" w:cs="Arial"/>
          <w:sz w:val="20"/>
        </w:rPr>
      </w:pPr>
      <w:r w:rsidRPr="006C4333">
        <w:rPr>
          <w:rFonts w:ascii="Arial" w:hAnsi="Arial" w:cs="Arial"/>
          <w:sz w:val="20"/>
        </w:rPr>
        <w:t>No jeans and frayed or worn slacks.</w:t>
      </w:r>
    </w:p>
    <w:p w14:paraId="66CE5425"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Clean, conservative, and comfortable shoes should be worn with hose or socks; athletic footwear, sandals, bare feet or exposed toes are not appropriate.  Clean sneakers are acceptable only when wearing scrubs.</w:t>
      </w:r>
    </w:p>
    <w:p w14:paraId="147EFB44" w14:textId="77777777" w:rsidR="00091805" w:rsidRPr="006C4333" w:rsidRDefault="00091805" w:rsidP="00091805">
      <w:pPr>
        <w:pStyle w:val="Default"/>
        <w:numPr>
          <w:ilvl w:val="0"/>
          <w:numId w:val="19"/>
        </w:numPr>
        <w:autoSpaceDE w:val="0"/>
        <w:autoSpaceDN w:val="0"/>
        <w:adjustRightInd w:val="0"/>
        <w:rPr>
          <w:rFonts w:ascii="Arial" w:hAnsi="Arial" w:cs="Arial"/>
          <w:sz w:val="20"/>
        </w:rPr>
      </w:pPr>
      <w:r w:rsidRPr="006C4333">
        <w:rPr>
          <w:rFonts w:ascii="Arial" w:hAnsi="Arial" w:cs="Arial"/>
          <w:sz w:val="20"/>
        </w:rPr>
        <w:t>Provocative clothing styles are not appropriate.</w:t>
      </w:r>
    </w:p>
    <w:p w14:paraId="667A21CA"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 xml:space="preserve">Keep jewelry to a minimum, as it presents potential for cross infection.  No facial piercings or dangling earrings. </w:t>
      </w:r>
    </w:p>
    <w:p w14:paraId="766F2429" w14:textId="77777777" w:rsidR="00091805" w:rsidRPr="006C4333" w:rsidRDefault="00091805" w:rsidP="00091805">
      <w:pPr>
        <w:pStyle w:val="ListParagraph"/>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Earrings are unacceptable in the Operating Room.</w:t>
      </w:r>
    </w:p>
    <w:p w14:paraId="20CB3AAC"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 xml:space="preserve">Do not wear cologne or perfume in any clinical setting. </w:t>
      </w:r>
    </w:p>
    <w:p w14:paraId="2F96A30A"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Nails should be well manicured and of a length which does not interfere with clinical activities or interfere with safety of patients or staff.</w:t>
      </w:r>
    </w:p>
    <w:p w14:paraId="40F98635"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 xml:space="preserve">Hair, beards, and mustaches should be neat and properly groomed and must be covered by proper caps and masks in the operating room, delivery room, or other areas employing aseptic technique. </w:t>
      </w:r>
    </w:p>
    <w:p w14:paraId="3F9E7559"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Scrub suits should not be worn outside the patient care area and never outside the hospital buildings.</w:t>
      </w:r>
    </w:p>
    <w:p w14:paraId="3D08A5DB"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Cuts and abrasions should be covered with Tegaderm or similar water impervious material.</w:t>
      </w:r>
    </w:p>
    <w:p w14:paraId="0FCFAA30" w14:textId="77777777" w:rsidR="00091805" w:rsidRPr="006C4333" w:rsidRDefault="00091805" w:rsidP="00091805">
      <w:pPr>
        <w:pStyle w:val="Default"/>
        <w:rPr>
          <w:rFonts w:ascii="Arial" w:hAnsi="Arial" w:cs="Arial"/>
          <w:sz w:val="20"/>
        </w:rPr>
      </w:pPr>
    </w:p>
    <w:p w14:paraId="2CC0AEEF" w14:textId="77777777" w:rsidR="00091805" w:rsidRPr="006C4333" w:rsidRDefault="00091805" w:rsidP="00091805">
      <w:pPr>
        <w:pStyle w:val="ListParagraph"/>
        <w:spacing w:after="0" w:line="240" w:lineRule="auto"/>
        <w:rPr>
          <w:rFonts w:ascii="Arial" w:eastAsia="ヒラギノ角ゴ Pro W3" w:hAnsi="Arial" w:cs="Arial"/>
          <w:b/>
          <w:color w:val="000000"/>
          <w:sz w:val="20"/>
          <w:szCs w:val="20"/>
        </w:rPr>
      </w:pPr>
      <w:r w:rsidRPr="006C4333">
        <w:rPr>
          <w:rFonts w:ascii="Arial" w:eastAsia="ヒラギノ角ゴ Pro W3" w:hAnsi="Arial" w:cs="Arial"/>
          <w:b/>
          <w:color w:val="000000"/>
          <w:sz w:val="20"/>
          <w:szCs w:val="20"/>
        </w:rPr>
        <w:t>Other Professional Behaviors in Clinical Areas:</w:t>
      </w:r>
    </w:p>
    <w:p w14:paraId="7703C2D7"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Do not chew gum.</w:t>
      </w:r>
    </w:p>
    <w:p w14:paraId="66569EE6"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No eating or drinking in front of patients or in patient care areas.</w:t>
      </w:r>
    </w:p>
    <w:p w14:paraId="241AD3DE"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Speak softly in the hospital.</w:t>
      </w:r>
    </w:p>
    <w:p w14:paraId="343EBE38"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Never discuss patient care issues in public areas, such as cafeterias, stairwells or elevators.</w:t>
      </w:r>
    </w:p>
    <w:p w14:paraId="66144AA0"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lastRenderedPageBreak/>
        <w:t>Be cautious expressing opinions that reflect negatively on other students, faculty, staff or institutions.</w:t>
      </w:r>
    </w:p>
    <w:p w14:paraId="337FC5A0"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Do not carry patient charts, medical records or sign-outs with a patient’s name exposed.</w:t>
      </w:r>
    </w:p>
    <w:p w14:paraId="47CD5B60" w14:textId="77777777" w:rsidR="00091805" w:rsidRPr="006C4333" w:rsidRDefault="00091805" w:rsidP="00091805">
      <w:pPr>
        <w:pStyle w:val="ListParagraph"/>
        <w:numPr>
          <w:ilvl w:val="0"/>
          <w:numId w:val="19"/>
        </w:numPr>
        <w:spacing w:after="0" w:line="240" w:lineRule="auto"/>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Do not text or email in clinics or in front of patients.</w:t>
      </w:r>
    </w:p>
    <w:p w14:paraId="2C3739F5" w14:textId="77777777" w:rsidR="00091805" w:rsidRPr="006C4333" w:rsidRDefault="00091805" w:rsidP="00091805">
      <w:pPr>
        <w:pStyle w:val="Default"/>
        <w:rPr>
          <w:rFonts w:ascii="Arial" w:hAnsi="Arial" w:cs="Arial"/>
          <w:sz w:val="20"/>
        </w:rPr>
      </w:pPr>
    </w:p>
    <w:p w14:paraId="5DB73BCD" w14:textId="77777777" w:rsidR="00091805" w:rsidRPr="006C4333" w:rsidRDefault="00091805" w:rsidP="00091805">
      <w:pPr>
        <w:pStyle w:val="Default"/>
        <w:rPr>
          <w:rFonts w:ascii="Arial" w:hAnsi="Arial" w:cs="Arial"/>
          <w:sz w:val="20"/>
        </w:rPr>
      </w:pPr>
    </w:p>
    <w:p w14:paraId="597E1278" w14:textId="77777777" w:rsidR="00091805" w:rsidRPr="006C4333" w:rsidRDefault="00091805" w:rsidP="00091805">
      <w:pPr>
        <w:pStyle w:val="Default"/>
        <w:rPr>
          <w:rFonts w:ascii="Arial" w:hAnsi="Arial" w:cs="Arial"/>
          <w:b/>
          <w:sz w:val="20"/>
        </w:rPr>
      </w:pPr>
      <w:r w:rsidRPr="006C4333">
        <w:rPr>
          <w:rFonts w:ascii="Arial" w:hAnsi="Arial" w:cs="Arial"/>
          <w:b/>
          <w:sz w:val="20"/>
        </w:rPr>
        <w:t>Final Presentations, Research Defense, Offsite Meeting, Internship or Practicum Attire:  (Business Casual)</w:t>
      </w:r>
    </w:p>
    <w:p w14:paraId="54976E1E" w14:textId="77777777" w:rsidR="00091805" w:rsidRPr="006C4333" w:rsidRDefault="00091805" w:rsidP="00091805">
      <w:pPr>
        <w:pStyle w:val="Default"/>
        <w:numPr>
          <w:ilvl w:val="0"/>
          <w:numId w:val="20"/>
        </w:numPr>
        <w:autoSpaceDE w:val="0"/>
        <w:autoSpaceDN w:val="0"/>
        <w:adjustRightInd w:val="0"/>
        <w:rPr>
          <w:rFonts w:ascii="Arial" w:hAnsi="Arial" w:cs="Arial"/>
          <w:sz w:val="20"/>
        </w:rPr>
      </w:pPr>
      <w:r w:rsidRPr="006C4333">
        <w:rPr>
          <w:rFonts w:ascii="Arial" w:hAnsi="Arial" w:cs="Arial"/>
          <w:sz w:val="20"/>
        </w:rPr>
        <w:t>Personal attire should be clean, pressed, free from holes, tears or stains and businesslike.</w:t>
      </w:r>
    </w:p>
    <w:p w14:paraId="50685DA6" w14:textId="77777777" w:rsidR="00091805" w:rsidRPr="006C4333" w:rsidRDefault="00091805" w:rsidP="00091805">
      <w:pPr>
        <w:pStyle w:val="Default"/>
        <w:numPr>
          <w:ilvl w:val="0"/>
          <w:numId w:val="20"/>
        </w:numPr>
        <w:autoSpaceDE w:val="0"/>
        <w:autoSpaceDN w:val="0"/>
        <w:adjustRightInd w:val="0"/>
        <w:rPr>
          <w:rFonts w:ascii="Arial" w:hAnsi="Arial" w:cs="Arial"/>
          <w:sz w:val="20"/>
        </w:rPr>
      </w:pPr>
      <w:r w:rsidRPr="006C4333">
        <w:rPr>
          <w:rFonts w:ascii="Arial" w:hAnsi="Arial" w:cs="Arial"/>
          <w:sz w:val="20"/>
        </w:rPr>
        <w:t>Clothing must cover cleavage, back, chest, stomach and undergarments.</w:t>
      </w:r>
    </w:p>
    <w:p w14:paraId="4EDD8098" w14:textId="77777777" w:rsidR="00091805" w:rsidRPr="006C4333" w:rsidRDefault="00091805" w:rsidP="00091805">
      <w:pPr>
        <w:pStyle w:val="Default"/>
        <w:numPr>
          <w:ilvl w:val="0"/>
          <w:numId w:val="20"/>
        </w:numPr>
        <w:autoSpaceDE w:val="0"/>
        <w:autoSpaceDN w:val="0"/>
        <w:adjustRightInd w:val="0"/>
        <w:rPr>
          <w:rFonts w:ascii="Arial" w:hAnsi="Arial" w:cs="Arial"/>
          <w:sz w:val="20"/>
        </w:rPr>
      </w:pPr>
      <w:r w:rsidRPr="006C4333">
        <w:rPr>
          <w:rFonts w:ascii="Arial" w:hAnsi="Arial" w:cs="Arial"/>
          <w:sz w:val="20"/>
        </w:rPr>
        <w:t xml:space="preserve">Skirt and dress hems should be at or below the knee. </w:t>
      </w:r>
    </w:p>
    <w:p w14:paraId="229B3883" w14:textId="77777777" w:rsidR="00091805" w:rsidRPr="006C4333" w:rsidRDefault="00091805" w:rsidP="00091805">
      <w:pPr>
        <w:pStyle w:val="Default"/>
        <w:numPr>
          <w:ilvl w:val="0"/>
          <w:numId w:val="20"/>
        </w:numPr>
        <w:autoSpaceDE w:val="0"/>
        <w:autoSpaceDN w:val="0"/>
        <w:adjustRightInd w:val="0"/>
        <w:rPr>
          <w:rFonts w:ascii="Arial" w:hAnsi="Arial" w:cs="Arial"/>
          <w:sz w:val="20"/>
        </w:rPr>
      </w:pPr>
      <w:r w:rsidRPr="006C4333">
        <w:rPr>
          <w:rFonts w:ascii="Arial" w:hAnsi="Arial" w:cs="Arial"/>
          <w:sz w:val="20"/>
        </w:rPr>
        <w:t>Avoid clothing that has words, terms, or pictures.</w:t>
      </w:r>
    </w:p>
    <w:p w14:paraId="37D3C5A5" w14:textId="77777777" w:rsidR="00091805" w:rsidRPr="006C4333" w:rsidRDefault="00091805" w:rsidP="00091805">
      <w:pPr>
        <w:pStyle w:val="Default"/>
        <w:numPr>
          <w:ilvl w:val="0"/>
          <w:numId w:val="20"/>
        </w:numPr>
        <w:autoSpaceDE w:val="0"/>
        <w:autoSpaceDN w:val="0"/>
        <w:adjustRightInd w:val="0"/>
        <w:rPr>
          <w:rFonts w:ascii="Arial" w:hAnsi="Arial" w:cs="Arial"/>
          <w:sz w:val="20"/>
        </w:rPr>
      </w:pPr>
      <w:r w:rsidRPr="006C4333">
        <w:rPr>
          <w:rFonts w:ascii="Arial" w:hAnsi="Arial" w:cs="Arial"/>
          <w:sz w:val="20"/>
        </w:rPr>
        <w:t>Provocative clothing styles are not appropriate.</w:t>
      </w:r>
    </w:p>
    <w:p w14:paraId="52520C6E" w14:textId="77777777" w:rsidR="00091805" w:rsidRPr="006C4333" w:rsidRDefault="00091805" w:rsidP="005C3ED7">
      <w:pPr>
        <w:pStyle w:val="Default"/>
        <w:autoSpaceDE w:val="0"/>
        <w:autoSpaceDN w:val="0"/>
        <w:adjustRightInd w:val="0"/>
        <w:ind w:left="720"/>
        <w:rPr>
          <w:rFonts w:ascii="Arial" w:hAnsi="Arial" w:cs="Arial"/>
          <w:sz w:val="20"/>
        </w:rPr>
      </w:pPr>
    </w:p>
    <w:p w14:paraId="30B3A85C" w14:textId="77777777" w:rsidR="00091805" w:rsidRPr="006C4333" w:rsidRDefault="00091805" w:rsidP="00091805">
      <w:pPr>
        <w:pStyle w:val="Heading1"/>
        <w:spacing w:before="0" w:line="240" w:lineRule="auto"/>
        <w:rPr>
          <w:rFonts w:ascii="Arial" w:hAnsi="Arial" w:cs="Arial"/>
        </w:rPr>
      </w:pPr>
      <w:bookmarkStart w:id="76" w:name="_Toc43909922"/>
      <w:r w:rsidRPr="006C4333">
        <w:rPr>
          <w:rFonts w:ascii="Arial" w:hAnsi="Arial" w:cs="Arial"/>
        </w:rPr>
        <w:t>Grade Dispute Policy</w:t>
      </w:r>
      <w:bookmarkEnd w:id="76"/>
    </w:p>
    <w:p w14:paraId="774EA770" w14:textId="77777777" w:rsidR="00091805" w:rsidRPr="006C4333" w:rsidRDefault="00091805" w:rsidP="00091805">
      <w:pPr>
        <w:spacing w:after="0" w:line="240" w:lineRule="auto"/>
        <w:rPr>
          <w:rFonts w:ascii="Arial" w:hAnsi="Arial" w:cs="Arial"/>
          <w:sz w:val="18"/>
        </w:rPr>
      </w:pPr>
    </w:p>
    <w:p w14:paraId="1F7A619C" w14:textId="77777777" w:rsidR="00091805" w:rsidRPr="00AB48C3" w:rsidRDefault="00091805" w:rsidP="00091805">
      <w:pPr>
        <w:spacing w:after="0" w:line="240" w:lineRule="auto"/>
        <w:rPr>
          <w:rFonts w:ascii="Arial" w:hAnsi="Arial" w:cs="Arial"/>
          <w:sz w:val="20"/>
          <w:szCs w:val="20"/>
        </w:rPr>
      </w:pPr>
      <w:r w:rsidRPr="00AB48C3">
        <w:rPr>
          <w:rFonts w:ascii="Arial" w:hAnsi="Arial" w:cs="Arial"/>
          <w:sz w:val="20"/>
          <w:szCs w:val="20"/>
        </w:rPr>
        <w:t xml:space="preserve">If you do not understand why you received a specific grade on any assignment, wait at least 24 hours (and no more than seven days) after the posting of the grade to e-mail the lead course instructor.  You must explain in the e-mail how you met the requirements as defined in the rubric, and/or identify the specific areas/items that concern you.  If after communicating with the lead instructor you still remain dissatisfied with your grade, please contact your program director. </w:t>
      </w:r>
    </w:p>
    <w:p w14:paraId="34FF6322" w14:textId="77777777" w:rsidR="00091805" w:rsidRPr="00AB48C3" w:rsidRDefault="00091805" w:rsidP="00091805">
      <w:pPr>
        <w:spacing w:after="0" w:line="240" w:lineRule="auto"/>
        <w:rPr>
          <w:rFonts w:ascii="Arial" w:hAnsi="Arial" w:cs="Arial"/>
          <w:sz w:val="20"/>
          <w:szCs w:val="20"/>
        </w:rPr>
      </w:pPr>
      <w:r w:rsidRPr="00AB48C3">
        <w:rPr>
          <w:rFonts w:ascii="Arial" w:hAnsi="Arial" w:cs="Arial"/>
          <w:sz w:val="20"/>
          <w:szCs w:val="20"/>
        </w:rPr>
        <w:t xml:space="preserve"> </w:t>
      </w:r>
    </w:p>
    <w:p w14:paraId="448AD170" w14:textId="77777777" w:rsidR="00091805" w:rsidRPr="00AB48C3" w:rsidRDefault="00091805" w:rsidP="00091805">
      <w:pPr>
        <w:spacing w:after="0" w:line="240" w:lineRule="auto"/>
        <w:rPr>
          <w:rFonts w:ascii="Arial" w:hAnsi="Arial" w:cs="Arial"/>
          <w:sz w:val="20"/>
          <w:szCs w:val="20"/>
        </w:rPr>
      </w:pPr>
      <w:r w:rsidRPr="00AB48C3">
        <w:rPr>
          <w:rFonts w:ascii="Arial" w:hAnsi="Arial" w:cs="Arial"/>
          <w:sz w:val="20"/>
          <w:szCs w:val="20"/>
        </w:rPr>
        <w:t xml:space="preserve">If you are dissatisfied with the program director’s decision, you may pursue the matter further by following the formal grievance process at  </w:t>
      </w:r>
      <w:hyperlink r:id="rId75" w:history="1">
        <w:r w:rsidRPr="00AB48C3">
          <w:rPr>
            <w:rStyle w:val="Hyperlink"/>
            <w:rFonts w:ascii="Arial" w:hAnsi="Arial" w:cs="Arial"/>
            <w:sz w:val="20"/>
            <w:szCs w:val="20"/>
          </w:rPr>
          <w:t>https://policies.uic.edu/educational-policy/student-academic-grievance-policy/</w:t>
        </w:r>
      </w:hyperlink>
      <w:r w:rsidRPr="00AB48C3">
        <w:rPr>
          <w:rFonts w:ascii="Arial" w:hAnsi="Arial" w:cs="Arial"/>
          <w:sz w:val="20"/>
          <w:szCs w:val="20"/>
        </w:rPr>
        <w:t xml:space="preserve">  </w:t>
      </w:r>
    </w:p>
    <w:p w14:paraId="1C919779" w14:textId="77777777" w:rsidR="00091805" w:rsidRPr="00AB48C3" w:rsidRDefault="00091805" w:rsidP="00091805">
      <w:pPr>
        <w:spacing w:after="0" w:line="240" w:lineRule="auto"/>
        <w:rPr>
          <w:rFonts w:ascii="Arial" w:hAnsi="Arial" w:cs="Arial"/>
          <w:sz w:val="20"/>
          <w:szCs w:val="20"/>
        </w:rPr>
      </w:pPr>
    </w:p>
    <w:p w14:paraId="186CB202" w14:textId="77777777" w:rsidR="00091805" w:rsidRPr="00AB48C3" w:rsidRDefault="00091805" w:rsidP="00091805">
      <w:pPr>
        <w:spacing w:after="0" w:line="240" w:lineRule="auto"/>
        <w:rPr>
          <w:rFonts w:ascii="Arial" w:hAnsi="Arial" w:cs="Arial"/>
          <w:sz w:val="20"/>
          <w:szCs w:val="20"/>
        </w:rPr>
      </w:pPr>
      <w:r w:rsidRPr="00AB48C3">
        <w:rPr>
          <w:rFonts w:ascii="Arial" w:hAnsi="Arial" w:cs="Arial"/>
          <w:sz w:val="20"/>
          <w:szCs w:val="20"/>
        </w:rPr>
        <w:t xml:space="preserve">Any time during a grade dispute, the campus student affairs ombudsperson, William Rodriguez at </w:t>
      </w:r>
      <w:hyperlink r:id="rId76" w:history="1">
        <w:r w:rsidRPr="00AB48C3">
          <w:rPr>
            <w:rStyle w:val="Hyperlink1"/>
            <w:rFonts w:ascii="Arial" w:hAnsi="Arial" w:cs="Arial"/>
            <w:szCs w:val="20"/>
          </w:rPr>
          <w:t>willie@uic.edu</w:t>
        </w:r>
      </w:hyperlink>
      <w:r w:rsidRPr="00AB48C3">
        <w:rPr>
          <w:rFonts w:ascii="Arial" w:hAnsi="Arial" w:cs="Arial"/>
          <w:sz w:val="20"/>
          <w:szCs w:val="20"/>
        </w:rPr>
        <w:t>, may be contacted for advice.</w:t>
      </w:r>
    </w:p>
    <w:p w14:paraId="1CF5C148" w14:textId="77777777" w:rsidR="00091805" w:rsidRPr="00AB48C3" w:rsidRDefault="00091805" w:rsidP="00091805">
      <w:pPr>
        <w:spacing w:after="0" w:line="240" w:lineRule="auto"/>
        <w:rPr>
          <w:rFonts w:ascii="Arial" w:hAnsi="Arial" w:cs="Arial"/>
          <w:sz w:val="20"/>
          <w:szCs w:val="20"/>
        </w:rPr>
      </w:pPr>
    </w:p>
    <w:p w14:paraId="1B04B6BC" w14:textId="77777777" w:rsidR="00091805" w:rsidRPr="006C4333" w:rsidRDefault="00091805" w:rsidP="00091805">
      <w:pPr>
        <w:pStyle w:val="Heading1"/>
        <w:spacing w:before="0" w:line="240" w:lineRule="auto"/>
        <w:rPr>
          <w:rFonts w:ascii="Arial" w:hAnsi="Arial" w:cs="Arial"/>
        </w:rPr>
      </w:pPr>
      <w:bookmarkStart w:id="77" w:name="_Toc43909923"/>
      <w:r w:rsidRPr="006C4333">
        <w:rPr>
          <w:rFonts w:ascii="Arial" w:hAnsi="Arial" w:cs="Arial"/>
        </w:rPr>
        <w:t>Graduation Declaration (Applying to Graduate/Pending Degree List)</w:t>
      </w:r>
      <w:bookmarkEnd w:id="77"/>
    </w:p>
    <w:p w14:paraId="1EE2FA07" w14:textId="77777777" w:rsidR="00091805" w:rsidRPr="006C4333" w:rsidRDefault="00091805" w:rsidP="00091805">
      <w:pPr>
        <w:pStyle w:val="Footer1"/>
        <w:widowControl w:val="0"/>
        <w:tabs>
          <w:tab w:val="clear" w:pos="4320"/>
          <w:tab w:val="clear" w:pos="8640"/>
        </w:tabs>
        <w:rPr>
          <w:rFonts w:cs="Arial"/>
        </w:rPr>
      </w:pPr>
    </w:p>
    <w:p w14:paraId="049EAD12" w14:textId="77777777" w:rsidR="00091805" w:rsidRPr="00AB48C3" w:rsidRDefault="00091805" w:rsidP="00091805">
      <w:pPr>
        <w:widowControl w:val="0"/>
        <w:spacing w:after="0" w:line="240" w:lineRule="auto"/>
        <w:rPr>
          <w:rFonts w:ascii="Arial" w:hAnsi="Arial" w:cs="Arial"/>
          <w:sz w:val="20"/>
          <w:szCs w:val="20"/>
        </w:rPr>
      </w:pPr>
      <w:r w:rsidRPr="00AB48C3">
        <w:rPr>
          <w:rFonts w:ascii="Arial" w:hAnsi="Arial" w:cs="Arial"/>
          <w:sz w:val="20"/>
          <w:szCs w:val="20"/>
        </w:rPr>
        <w:t xml:space="preserve">Each student is responsible for notifying the College that they have met all the program requirements and are ready to graduate.  </w:t>
      </w:r>
    </w:p>
    <w:p w14:paraId="56624CCD" w14:textId="77777777" w:rsidR="00091805" w:rsidRPr="00AB48C3" w:rsidRDefault="00091805" w:rsidP="00091805">
      <w:pPr>
        <w:pStyle w:val="NormalWeb1"/>
        <w:spacing w:before="0" w:after="0"/>
        <w:rPr>
          <w:rFonts w:ascii="Arial" w:hAnsi="Arial" w:cs="Arial"/>
          <w:sz w:val="20"/>
        </w:rPr>
      </w:pPr>
    </w:p>
    <w:p w14:paraId="14293655" w14:textId="77777777" w:rsidR="00091805" w:rsidRPr="00AB48C3" w:rsidRDefault="00091805" w:rsidP="00091805">
      <w:pPr>
        <w:pStyle w:val="NormalWeb1"/>
        <w:spacing w:before="0" w:after="0"/>
        <w:rPr>
          <w:rFonts w:ascii="Arial" w:hAnsi="Arial" w:cs="Arial"/>
          <w:sz w:val="20"/>
        </w:rPr>
      </w:pPr>
      <w:r w:rsidRPr="00AB48C3">
        <w:rPr>
          <w:rFonts w:ascii="Arial" w:hAnsi="Arial" w:cs="Arial"/>
          <w:sz w:val="20"/>
        </w:rPr>
        <w:t>To declare your intention to graduate for a certain term you must complete the steps listed in the Student Access System (UIC Web for Student) for the Pending Degree List. The Pending Degree List form may be submitted from the start of registration for your graduation semester until the Friday of the third week of fall and spring semester or second week of the summer semester.</w:t>
      </w:r>
    </w:p>
    <w:p w14:paraId="0C1616E6" w14:textId="77777777" w:rsidR="00091805" w:rsidRPr="00AB48C3" w:rsidRDefault="00091805" w:rsidP="00091805">
      <w:pPr>
        <w:spacing w:after="0" w:line="240" w:lineRule="auto"/>
        <w:rPr>
          <w:rFonts w:ascii="Arial" w:hAnsi="Arial" w:cs="Arial"/>
          <w:sz w:val="20"/>
          <w:szCs w:val="20"/>
        </w:rPr>
      </w:pPr>
    </w:p>
    <w:p w14:paraId="46793BFD" w14:textId="77777777" w:rsidR="00091805" w:rsidRPr="00AB48C3" w:rsidRDefault="00091805" w:rsidP="00091805">
      <w:pPr>
        <w:pStyle w:val="NormalWeb1"/>
        <w:spacing w:before="0" w:after="0"/>
        <w:rPr>
          <w:rFonts w:ascii="Arial" w:hAnsi="Arial" w:cs="Arial"/>
          <w:sz w:val="20"/>
        </w:rPr>
      </w:pPr>
      <w:r w:rsidRPr="00AB48C3">
        <w:rPr>
          <w:rFonts w:ascii="Arial" w:hAnsi="Arial" w:cs="Arial"/>
          <w:sz w:val="20"/>
        </w:rPr>
        <w:t>Students cannot be cleared for graduation until they have filed their declaration and have had their academic records reviewed for progress in completing degree requirements. </w:t>
      </w:r>
    </w:p>
    <w:p w14:paraId="33FF28DC" w14:textId="77777777" w:rsidR="00091805" w:rsidRPr="00AB48C3" w:rsidRDefault="00091805" w:rsidP="00091805">
      <w:pPr>
        <w:spacing w:after="0" w:line="240" w:lineRule="auto"/>
        <w:rPr>
          <w:rFonts w:ascii="Arial" w:hAnsi="Arial" w:cs="Arial"/>
          <w:sz w:val="20"/>
          <w:szCs w:val="20"/>
        </w:rPr>
      </w:pPr>
    </w:p>
    <w:p w14:paraId="5ECF527E" w14:textId="77777777" w:rsidR="00091805" w:rsidRPr="00AB48C3" w:rsidRDefault="00091805" w:rsidP="00091805">
      <w:pPr>
        <w:pStyle w:val="NormalWeb1"/>
        <w:spacing w:before="0" w:after="0"/>
        <w:rPr>
          <w:rFonts w:ascii="Arial" w:hAnsi="Arial" w:cs="Arial"/>
          <w:sz w:val="20"/>
        </w:rPr>
      </w:pPr>
      <w:r w:rsidRPr="00AB48C3">
        <w:rPr>
          <w:rFonts w:ascii="Arial" w:hAnsi="Arial" w:cs="Arial"/>
          <w:sz w:val="20"/>
        </w:rPr>
        <w:t xml:space="preserve">For more information, visit the Graduate College website: </w:t>
      </w:r>
      <w:hyperlink r:id="rId77" w:history="1">
        <w:r w:rsidRPr="00AB48C3">
          <w:rPr>
            <w:rStyle w:val="Hyperlink"/>
            <w:rFonts w:ascii="Arial" w:hAnsi="Arial" w:cs="Arial"/>
            <w:sz w:val="20"/>
          </w:rPr>
          <w:t>https://grad.uic.edu/</w:t>
        </w:r>
      </w:hyperlink>
    </w:p>
    <w:p w14:paraId="529C8C0E" w14:textId="77777777" w:rsidR="00091805" w:rsidRPr="00AB48C3" w:rsidRDefault="00091805" w:rsidP="00091805">
      <w:pPr>
        <w:pStyle w:val="NormalWeb1"/>
        <w:spacing w:before="0" w:after="0"/>
        <w:rPr>
          <w:rFonts w:ascii="Arial" w:hAnsi="Arial" w:cs="Arial"/>
          <w:sz w:val="20"/>
        </w:rPr>
      </w:pPr>
    </w:p>
    <w:p w14:paraId="5AB5DE95" w14:textId="77777777" w:rsidR="00091805" w:rsidRPr="00AB48C3" w:rsidRDefault="00091805" w:rsidP="00091805">
      <w:pPr>
        <w:spacing w:after="0" w:line="240" w:lineRule="auto"/>
        <w:rPr>
          <w:rFonts w:ascii="Arial" w:hAnsi="Arial" w:cs="Arial"/>
          <w:sz w:val="20"/>
          <w:szCs w:val="20"/>
        </w:rPr>
      </w:pPr>
      <w:r w:rsidRPr="00AB48C3">
        <w:rPr>
          <w:rFonts w:ascii="Arial" w:hAnsi="Arial" w:cs="Arial"/>
          <w:sz w:val="20"/>
          <w:szCs w:val="20"/>
        </w:rPr>
        <w:t xml:space="preserve">For instructions on how to apply for graduation visit the website:  </w:t>
      </w:r>
      <w:hyperlink r:id="rId78" w:history="1">
        <w:r w:rsidRPr="00AB48C3">
          <w:rPr>
            <w:rStyle w:val="Hyperlink1"/>
            <w:rFonts w:ascii="Arial" w:hAnsi="Arial" w:cs="Arial"/>
            <w:szCs w:val="20"/>
          </w:rPr>
          <w:t>http://www.uic.edu/depts/oar/student_records/intent_to_graduate.html</w:t>
        </w:r>
      </w:hyperlink>
    </w:p>
    <w:p w14:paraId="0E28F0BE" w14:textId="77777777" w:rsidR="00091805" w:rsidRPr="006C4333" w:rsidRDefault="00091805" w:rsidP="00091805">
      <w:pPr>
        <w:spacing w:after="0" w:line="240" w:lineRule="auto"/>
        <w:rPr>
          <w:rFonts w:ascii="Arial" w:hAnsi="Arial" w:cs="Arial"/>
          <w:sz w:val="18"/>
        </w:rPr>
      </w:pPr>
    </w:p>
    <w:p w14:paraId="53A8711B" w14:textId="77777777" w:rsidR="00091805" w:rsidRPr="006C4333" w:rsidRDefault="00091805" w:rsidP="00091805">
      <w:pPr>
        <w:pStyle w:val="Heading1"/>
        <w:spacing w:before="0" w:line="240" w:lineRule="auto"/>
        <w:rPr>
          <w:rFonts w:ascii="Arial" w:hAnsi="Arial" w:cs="Arial"/>
        </w:rPr>
      </w:pPr>
      <w:bookmarkStart w:id="78" w:name="_Toc43909924"/>
      <w:r w:rsidRPr="006C4333">
        <w:rPr>
          <w:rFonts w:ascii="Arial" w:hAnsi="Arial" w:cs="Arial"/>
        </w:rPr>
        <w:t>HIPAA and Confidentiality Requirements</w:t>
      </w:r>
      <w:bookmarkEnd w:id="78"/>
    </w:p>
    <w:p w14:paraId="0007E89D" w14:textId="77777777" w:rsidR="00091805" w:rsidRPr="006C4333" w:rsidRDefault="00091805" w:rsidP="00091805">
      <w:pPr>
        <w:pStyle w:val="Header1"/>
        <w:tabs>
          <w:tab w:val="clear" w:pos="4320"/>
          <w:tab w:val="clear" w:pos="8640"/>
        </w:tabs>
        <w:rPr>
          <w:rFonts w:ascii="Arial" w:hAnsi="Arial" w:cs="Arial"/>
        </w:rPr>
      </w:pPr>
    </w:p>
    <w:p w14:paraId="4A736D4E" w14:textId="77777777" w:rsidR="00091805" w:rsidRPr="006C4333" w:rsidRDefault="00091805" w:rsidP="00091805">
      <w:pPr>
        <w:pStyle w:val="HTMLBody"/>
        <w:rPr>
          <w:rFonts w:cs="Arial"/>
        </w:rPr>
      </w:pPr>
      <w:r w:rsidRPr="006C4333">
        <w:rPr>
          <w:rFonts w:cs="Arial"/>
        </w:rPr>
        <w:t xml:space="preserve">Due to potential contact with protected health information in the practicum, project research, and/or site visits, students are required to prove certification of HIPAA (Health Insurance Portability and Accountability Act) training, as well as to sign a confidentiality form. HIPAA training is a requirement of the </w:t>
      </w:r>
      <w:r w:rsidRPr="006C4333">
        <w:rPr>
          <w:rFonts w:cs="Arial"/>
        </w:rPr>
        <w:lastRenderedPageBreak/>
        <w:t>College of Applied Health Sciences.  HIPAA certification and the confidentiality form must be filed in the student folder. Students who have completed a HIPAA certification program through their employer and wish to be exempt from the training must provide documentation and request exemption at the beginning of their educational program in BHIS. All other students will complete HIPAA training as part of their first course in the program.</w:t>
      </w:r>
    </w:p>
    <w:p w14:paraId="493531DD" w14:textId="77777777" w:rsidR="00091805" w:rsidRPr="006C4333" w:rsidRDefault="00091805" w:rsidP="00091805">
      <w:pPr>
        <w:pStyle w:val="HTMLBody"/>
        <w:rPr>
          <w:rFonts w:cs="Arial"/>
        </w:rPr>
      </w:pPr>
    </w:p>
    <w:p w14:paraId="18C6BB50" w14:textId="77777777" w:rsidR="00091805" w:rsidRPr="006C4333" w:rsidRDefault="00091805" w:rsidP="00091805">
      <w:pPr>
        <w:pStyle w:val="Heading1"/>
        <w:spacing w:before="0" w:line="240" w:lineRule="auto"/>
        <w:rPr>
          <w:rFonts w:ascii="Arial" w:hAnsi="Arial" w:cs="Arial"/>
        </w:rPr>
      </w:pPr>
      <w:bookmarkStart w:id="79" w:name="_Toc43909925"/>
      <w:r w:rsidRPr="006C4333">
        <w:rPr>
          <w:rFonts w:ascii="Arial" w:hAnsi="Arial" w:cs="Arial"/>
        </w:rPr>
        <w:t>Withdrawal from the University</w:t>
      </w:r>
      <w:bookmarkEnd w:id="79"/>
      <w:r w:rsidRPr="006C4333">
        <w:rPr>
          <w:rFonts w:ascii="Arial" w:hAnsi="Arial" w:cs="Arial"/>
        </w:rPr>
        <w:t xml:space="preserve"> </w:t>
      </w:r>
    </w:p>
    <w:p w14:paraId="1B0C9F3E" w14:textId="77777777" w:rsidR="00091805" w:rsidRPr="006C4333" w:rsidRDefault="00091805" w:rsidP="00091805">
      <w:pPr>
        <w:pStyle w:val="Heading4A"/>
        <w:spacing w:before="0" w:after="0" w:line="240" w:lineRule="auto"/>
        <w:rPr>
          <w:rFonts w:ascii="Arial" w:hAnsi="Arial" w:cs="Arial"/>
          <w:b w:val="0"/>
          <w:sz w:val="22"/>
        </w:rPr>
      </w:pPr>
    </w:p>
    <w:p w14:paraId="4E45C352"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 xml:space="preserve">Withdrawal from the University is governed by specific regulations that students should observe to protect their academic standing. Failure to withdraw officially from the University before the last day of instruction results in a grade of E (failure) appearing on the record for each course in which the student is registered. </w:t>
      </w:r>
    </w:p>
    <w:p w14:paraId="65630AA9"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Students dropping the only course for which they are enrolled should follow university withdrawal procedures.</w:t>
      </w:r>
      <w:r w:rsidRPr="006C4333">
        <w:rPr>
          <w:rFonts w:ascii="Arial" w:hAnsi="Arial" w:cs="Arial"/>
          <w:sz w:val="20"/>
        </w:rPr>
        <w:cr/>
      </w:r>
    </w:p>
    <w:p w14:paraId="239CE87D"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Students who withdraw by the tenth day of the semester (fifth day in summer) are not considered to have been registered for that term, and the withdrawn courses will not appear on the student’s transcript.  Students who withdraw after the tenth day (fifth in summer) are considered “in residence” for that term, and are eligible to register for the next term. The withdrawn courses will appear on their transcript with a “W” grade.</w:t>
      </w:r>
    </w:p>
    <w:p w14:paraId="558FB6E3" w14:textId="77777777" w:rsidR="00091805" w:rsidRPr="006C4333" w:rsidRDefault="00091805" w:rsidP="00091805">
      <w:pPr>
        <w:spacing w:after="0" w:line="240" w:lineRule="auto"/>
        <w:rPr>
          <w:rFonts w:ascii="Arial" w:hAnsi="Arial" w:cs="Arial"/>
          <w:sz w:val="20"/>
        </w:rPr>
      </w:pPr>
    </w:p>
    <w:p w14:paraId="0567F424" w14:textId="77777777" w:rsidR="00091805" w:rsidRPr="006C4333" w:rsidRDefault="00091805" w:rsidP="00091805">
      <w:pPr>
        <w:pStyle w:val="NormalWeb1"/>
        <w:spacing w:before="0" w:after="0"/>
        <w:rPr>
          <w:rFonts w:ascii="Arial" w:hAnsi="Arial" w:cs="Arial"/>
          <w:sz w:val="20"/>
        </w:rPr>
      </w:pPr>
      <w:r w:rsidRPr="006C4333">
        <w:rPr>
          <w:rStyle w:val="Strong1"/>
          <w:rFonts w:ascii="Arial" w:hAnsi="Arial" w:cs="Arial"/>
        </w:rPr>
        <w:t>Students wishing to withdraw from the university</w:t>
      </w:r>
      <w:r w:rsidRPr="006C4333">
        <w:rPr>
          <w:rFonts w:ascii="Arial" w:hAnsi="Arial" w:cs="Arial"/>
          <w:sz w:val="20"/>
        </w:rPr>
        <w:t xml:space="preserve"> may submit an online request to the Office of Registration and Records via UI-Integrate Self-Service through the tenth day of the term (fifth day for Summer Session).  Further details can be found on the Web for Student web site.  Students who officially withdraw from the University before the first day of classes will receive a full refund of tuition and fees.  Please read the Refund Policy for more details. </w:t>
      </w:r>
    </w:p>
    <w:p w14:paraId="000DBC1C" w14:textId="77777777" w:rsidR="00091805" w:rsidRPr="006C4333" w:rsidRDefault="00091805" w:rsidP="00091805">
      <w:pPr>
        <w:pStyle w:val="NormalWeb1"/>
        <w:spacing w:before="0" w:after="0"/>
        <w:rPr>
          <w:rFonts w:ascii="Arial" w:hAnsi="Arial" w:cs="Arial"/>
          <w:sz w:val="20"/>
        </w:rPr>
      </w:pPr>
    </w:p>
    <w:p w14:paraId="29F62609" w14:textId="77777777" w:rsidR="00091805" w:rsidRPr="006C4333" w:rsidRDefault="00091805" w:rsidP="00091805">
      <w:pPr>
        <w:pStyle w:val="NormalWeb1"/>
        <w:spacing w:before="0" w:after="0"/>
        <w:rPr>
          <w:rFonts w:ascii="Arial" w:hAnsi="Arial" w:cs="Arial"/>
          <w:sz w:val="20"/>
        </w:rPr>
      </w:pPr>
      <w:r w:rsidRPr="006C4333">
        <w:rPr>
          <w:rFonts w:ascii="Arial" w:hAnsi="Arial" w:cs="Arial"/>
          <w:sz w:val="20"/>
        </w:rPr>
        <w:t>After the first two weeks of the term (first week of summer), students may withdraw from all courses by completing the University Withdrawal form.  Students who wish to withdraw may secure copies of the withdrawal form from their director of graduate studies or the Graduate College. Graduate students in a degree program should initiate official withdrawal by consulting their director of graduate studies for approval.  Nondegree students who were not admitted to a specific department should initiate withdrawal from the Graduate College.</w:t>
      </w:r>
    </w:p>
    <w:p w14:paraId="631DF306" w14:textId="77777777" w:rsidR="00091805" w:rsidRPr="006C4333" w:rsidRDefault="00091805" w:rsidP="00091805">
      <w:pPr>
        <w:pStyle w:val="NormalWeb1"/>
        <w:spacing w:before="0" w:after="0"/>
        <w:rPr>
          <w:rFonts w:ascii="Arial" w:hAnsi="Arial" w:cs="Arial"/>
          <w:sz w:val="20"/>
        </w:rPr>
      </w:pPr>
    </w:p>
    <w:p w14:paraId="0F0106CC" w14:textId="77777777" w:rsidR="00091805" w:rsidRPr="006C4333" w:rsidRDefault="00091805" w:rsidP="00091805">
      <w:pPr>
        <w:spacing w:after="0" w:line="240" w:lineRule="auto"/>
        <w:rPr>
          <w:rFonts w:ascii="Arial" w:hAnsi="Arial" w:cs="Arial"/>
          <w:sz w:val="20"/>
        </w:rPr>
      </w:pPr>
      <w:r w:rsidRPr="006C4333">
        <w:rPr>
          <w:rFonts w:ascii="Arial" w:hAnsi="Arial" w:cs="Arial"/>
          <w:sz w:val="20"/>
        </w:rPr>
        <w:t xml:space="preserve">For further information, visit:  </w:t>
      </w:r>
      <w:hyperlink r:id="rId79" w:history="1">
        <w:r w:rsidRPr="006C4333">
          <w:rPr>
            <w:rStyle w:val="Hyperlink"/>
            <w:rFonts w:ascii="Arial" w:hAnsi="Arial" w:cs="Arial"/>
            <w:sz w:val="20"/>
          </w:rPr>
          <w:t>https://registrar.uic.edu/financial_matters/withdrawal.html</w:t>
        </w:r>
      </w:hyperlink>
    </w:p>
    <w:p w14:paraId="356E7CE1" w14:textId="77777777" w:rsidR="00091805" w:rsidRPr="006C4333" w:rsidRDefault="00091805" w:rsidP="00091805">
      <w:pPr>
        <w:spacing w:after="0" w:line="240" w:lineRule="auto"/>
        <w:rPr>
          <w:rFonts w:ascii="Arial" w:hAnsi="Arial" w:cs="Arial"/>
          <w:u w:val="single"/>
        </w:rPr>
      </w:pPr>
    </w:p>
    <w:p w14:paraId="6AB98320" w14:textId="77777777" w:rsidR="00091805" w:rsidRPr="006C4333" w:rsidRDefault="00091805" w:rsidP="00091805">
      <w:pPr>
        <w:spacing w:after="0" w:line="240" w:lineRule="auto"/>
        <w:ind w:left="720"/>
        <w:rPr>
          <w:rFonts w:ascii="Arial" w:hAnsi="Arial" w:cs="Arial"/>
          <w:sz w:val="20"/>
        </w:rPr>
      </w:pPr>
      <w:r w:rsidRPr="006C4333">
        <w:rPr>
          <w:rFonts w:ascii="Arial" w:hAnsi="Arial" w:cs="Arial"/>
          <w:sz w:val="20"/>
        </w:rPr>
        <w:t>Students may not withdraw once finals week has begun.  If there have been serious extenuating circumstances that made withdrawal from the University (or dropping a single course) before the completion of the course impossible, the student may petition the Graduate College for a retroactive withdrawal with documentation verifying the circumstances and with the recommendation of his/her instructors, advisor and director of graduate studies.</w:t>
      </w:r>
    </w:p>
    <w:p w14:paraId="69E85616" w14:textId="77777777" w:rsidR="00091805" w:rsidRPr="006C4333" w:rsidRDefault="00091805" w:rsidP="00091805">
      <w:pPr>
        <w:pStyle w:val="NormalWeb1"/>
        <w:spacing w:before="0" w:after="0"/>
        <w:rPr>
          <w:rFonts w:ascii="Arial" w:hAnsi="Arial" w:cs="Arial"/>
          <w:sz w:val="20"/>
        </w:rPr>
      </w:pPr>
    </w:p>
    <w:p w14:paraId="113B86AD" w14:textId="77777777" w:rsidR="00091805" w:rsidRPr="006C4333" w:rsidRDefault="00091805" w:rsidP="00091805">
      <w:pPr>
        <w:pStyle w:val="NormalWeb1"/>
        <w:spacing w:before="0" w:after="0"/>
        <w:rPr>
          <w:rFonts w:ascii="Arial" w:hAnsi="Arial" w:cs="Arial"/>
          <w:sz w:val="20"/>
        </w:rPr>
      </w:pPr>
      <w:r w:rsidRPr="006C4333">
        <w:rPr>
          <w:rFonts w:ascii="Arial" w:hAnsi="Arial" w:cs="Arial"/>
          <w:sz w:val="20"/>
        </w:rPr>
        <w:t xml:space="preserve">For more details, please read the Refund Policy at: </w:t>
      </w:r>
      <w:hyperlink r:id="rId80" w:history="1">
        <w:r w:rsidRPr="006C4333">
          <w:rPr>
            <w:rStyle w:val="Hyperlink1"/>
            <w:rFonts w:ascii="Arial" w:hAnsi="Arial" w:cs="Arial"/>
          </w:rPr>
          <w:t>http://www.uic.edu/depts/oar/campus_policies/refund_policy.html</w:t>
        </w:r>
      </w:hyperlink>
      <w:r w:rsidRPr="006C4333">
        <w:rPr>
          <w:rFonts w:ascii="Arial" w:hAnsi="Arial" w:cs="Arial"/>
          <w:sz w:val="20"/>
        </w:rPr>
        <w:t xml:space="preserve"> </w:t>
      </w:r>
    </w:p>
    <w:p w14:paraId="33AA57EA" w14:textId="77777777" w:rsidR="00091805" w:rsidRPr="006C4333" w:rsidRDefault="00091805" w:rsidP="00091805">
      <w:pPr>
        <w:pStyle w:val="NormalWeb1"/>
        <w:spacing w:before="0" w:after="0"/>
        <w:rPr>
          <w:rFonts w:ascii="Arial" w:hAnsi="Arial" w:cs="Arial"/>
          <w:sz w:val="22"/>
        </w:rPr>
      </w:pPr>
    </w:p>
    <w:p w14:paraId="28FB8746" w14:textId="77777777" w:rsidR="00091805" w:rsidRPr="006C4333" w:rsidRDefault="00091805" w:rsidP="00091805">
      <w:pPr>
        <w:pStyle w:val="Heading1"/>
        <w:spacing w:before="0" w:line="240" w:lineRule="auto"/>
        <w:rPr>
          <w:rFonts w:ascii="Arial" w:hAnsi="Arial" w:cs="Arial"/>
          <w:sz w:val="20"/>
        </w:rPr>
      </w:pPr>
      <w:bookmarkStart w:id="80" w:name="_Toc43909926"/>
      <w:r w:rsidRPr="006C4333">
        <w:rPr>
          <w:rFonts w:ascii="Arial" w:hAnsi="Arial" w:cs="Arial"/>
        </w:rPr>
        <w:t>Withdrawal to Enter Military Service</w:t>
      </w:r>
      <w:bookmarkEnd w:id="80"/>
    </w:p>
    <w:p w14:paraId="5481450C" w14:textId="77777777" w:rsidR="00091805" w:rsidRPr="006C4333" w:rsidRDefault="00091805" w:rsidP="00091805">
      <w:pPr>
        <w:pStyle w:val="NormalWeb1"/>
        <w:spacing w:before="0" w:after="0"/>
        <w:rPr>
          <w:rFonts w:ascii="Arial" w:hAnsi="Arial" w:cs="Arial"/>
          <w:sz w:val="20"/>
        </w:rPr>
      </w:pPr>
      <w:r w:rsidRPr="006C4333">
        <w:rPr>
          <w:rFonts w:ascii="Arial" w:hAnsi="Arial" w:cs="Arial"/>
          <w:sz w:val="20"/>
        </w:rPr>
        <w:cr/>
        <w:t>1.  Students are entitled to a full refund of tuition and fees.</w:t>
      </w:r>
    </w:p>
    <w:p w14:paraId="7E42B52C" w14:textId="77777777" w:rsidR="00091805" w:rsidRPr="006C4333" w:rsidRDefault="00091805" w:rsidP="00091805">
      <w:pPr>
        <w:pStyle w:val="NormalWeb1"/>
        <w:spacing w:before="0" w:after="0"/>
        <w:jc w:val="center"/>
        <w:rPr>
          <w:rFonts w:ascii="Arial" w:hAnsi="Arial" w:cs="Arial"/>
          <w:sz w:val="20"/>
        </w:rPr>
      </w:pPr>
      <w:r w:rsidRPr="006C4333">
        <w:rPr>
          <w:rFonts w:ascii="Arial" w:hAnsi="Arial" w:cs="Arial"/>
          <w:sz w:val="20"/>
        </w:rPr>
        <w:t>OR</w:t>
      </w:r>
    </w:p>
    <w:p w14:paraId="602D54B0" w14:textId="77777777" w:rsidR="00091805" w:rsidRPr="00AB48C3" w:rsidRDefault="00091805" w:rsidP="00091805">
      <w:pPr>
        <w:pStyle w:val="NormalWeb1"/>
        <w:spacing w:before="0" w:after="0"/>
        <w:rPr>
          <w:rFonts w:ascii="Arial" w:hAnsi="Arial" w:cs="Arial"/>
          <w:sz w:val="20"/>
        </w:rPr>
      </w:pPr>
      <w:r w:rsidRPr="006C4333">
        <w:rPr>
          <w:rFonts w:ascii="Arial" w:hAnsi="Arial" w:cs="Arial"/>
          <w:sz w:val="20"/>
        </w:rPr>
        <w:t>2.  If withdrawal for deployment occurs upon completion of the 12</w:t>
      </w:r>
      <w:r w:rsidRPr="006C4333">
        <w:rPr>
          <w:rFonts w:ascii="Arial" w:hAnsi="Arial" w:cs="Arial"/>
          <w:sz w:val="20"/>
          <w:vertAlign w:val="superscript"/>
        </w:rPr>
        <w:t>th</w:t>
      </w:r>
      <w:r w:rsidRPr="006C4333">
        <w:rPr>
          <w:rFonts w:ascii="Arial" w:hAnsi="Arial" w:cs="Arial"/>
          <w:sz w:val="20"/>
        </w:rPr>
        <w:t xml:space="preserve"> week of the semester, and before the end of the term, the student may ask the instructor(s) for permission to receive an Incomplete (I) or Deferred (DFR) grade(s).  An instructor may assign an I or DFR if deemed academically appropriate and feasible.  Alternatively, an instructor may assign a letter grade, if requested by the student, if the instructor deems it to be academically justified.  Deadlines for incomplete grades under these circumstances may be waived upon the discretion of the instructor and the Graduate College.  A student who chooses to </w:t>
      </w:r>
      <w:r w:rsidRPr="00AB48C3">
        <w:rPr>
          <w:rFonts w:ascii="Arial" w:hAnsi="Arial" w:cs="Arial"/>
          <w:sz w:val="20"/>
        </w:rPr>
        <w:lastRenderedPageBreak/>
        <w:t xml:space="preserve">withdraw from all courses will not receive Ws.  It is the student’s responsibility to present proof of active service for these actions to occur.  </w:t>
      </w:r>
    </w:p>
    <w:p w14:paraId="4616DFF2" w14:textId="77777777" w:rsidR="00091805" w:rsidRPr="00AB48C3" w:rsidRDefault="00091805" w:rsidP="00091805">
      <w:pPr>
        <w:pStyle w:val="NormalWeb1"/>
        <w:spacing w:before="0" w:after="0"/>
        <w:rPr>
          <w:rFonts w:ascii="Arial" w:hAnsi="Arial" w:cs="Arial"/>
          <w:sz w:val="20"/>
        </w:rPr>
      </w:pPr>
    </w:p>
    <w:p w14:paraId="769A11FD" w14:textId="77777777" w:rsidR="00091805" w:rsidRPr="00AB48C3" w:rsidRDefault="00091805" w:rsidP="00091805">
      <w:pPr>
        <w:pStyle w:val="NormalWeb1"/>
        <w:spacing w:before="0" w:after="0"/>
        <w:contextualSpacing/>
        <w:rPr>
          <w:rFonts w:ascii="Arial" w:hAnsi="Arial" w:cs="Arial"/>
          <w:sz w:val="20"/>
        </w:rPr>
      </w:pPr>
      <w:r w:rsidRPr="00AB48C3">
        <w:rPr>
          <w:rFonts w:ascii="Arial" w:hAnsi="Arial" w:cs="Arial"/>
          <w:sz w:val="20"/>
        </w:rPr>
        <w:t>A graduate student who must leave the university in order to enter into active service with the armed forces in a national or state emergency (including being called up for the Active Reserve Forces and the National Guard) during the first twelve weeks of the semester (first six weeks in summer session) will be withdrawn from courses with a full refund of tuition and fees. If called to active duty after that time, and before the end of the term, the student may withdraw from all courses with a full refund of tuition and fees, or, the student may ask the instructor(s) for permission to receive an Incomplete (IN) or Deferred (DFR) grade(s). An instructor may assign an IN or DFR if deemed academically appropriate and feasible. Alternatively, an instructor may assign a letter grade, if requested by the student, if the instructor deems it to be academically justified. Deadlines for incomplete grades under these circumstances may be waived upon the discretion of the instructor and the Graduate College. A student who chooses to withdraw from all courses will not receive a "W." It is the student's responsibility to present proof of active service status for these actions to occur.</w:t>
      </w:r>
    </w:p>
    <w:p w14:paraId="0FB11744" w14:textId="77777777" w:rsidR="00091805" w:rsidRPr="00AB48C3" w:rsidRDefault="00091805" w:rsidP="00091805">
      <w:pPr>
        <w:pStyle w:val="NormalWeb1"/>
        <w:spacing w:before="0" w:after="0"/>
        <w:contextualSpacing/>
        <w:rPr>
          <w:rFonts w:ascii="Arial" w:hAnsi="Arial" w:cs="Arial"/>
          <w:sz w:val="20"/>
        </w:rPr>
      </w:pPr>
    </w:p>
    <w:p w14:paraId="17D64507" w14:textId="77777777" w:rsidR="00091805" w:rsidRPr="00AB48C3" w:rsidRDefault="00091805" w:rsidP="00091805">
      <w:pPr>
        <w:pStyle w:val="NormalWeb1"/>
        <w:spacing w:before="0" w:after="0"/>
        <w:contextualSpacing/>
        <w:rPr>
          <w:rFonts w:ascii="Arial" w:hAnsi="Arial" w:cs="Arial"/>
          <w:sz w:val="20"/>
        </w:rPr>
      </w:pPr>
      <w:r w:rsidRPr="00AB48C3">
        <w:rPr>
          <w:rFonts w:ascii="Arial" w:hAnsi="Arial" w:cs="Arial"/>
          <w:sz w:val="20"/>
        </w:rPr>
        <w:t>For more details, please read the Graduate Students Leaving for and Returning from Military Service policy at:</w:t>
      </w:r>
    </w:p>
    <w:p w14:paraId="1222CF4C" w14:textId="77777777" w:rsidR="00091805" w:rsidRPr="00AB48C3" w:rsidRDefault="00A616D6" w:rsidP="00091805">
      <w:pPr>
        <w:pStyle w:val="NormalWeb1"/>
        <w:spacing w:before="0" w:after="0"/>
        <w:contextualSpacing/>
        <w:rPr>
          <w:rFonts w:ascii="Arial" w:hAnsi="Arial" w:cs="Arial"/>
          <w:sz w:val="20"/>
        </w:rPr>
      </w:pPr>
      <w:hyperlink r:id="rId81" w:history="1">
        <w:r w:rsidR="00091805" w:rsidRPr="00AB48C3">
          <w:rPr>
            <w:rStyle w:val="Hyperlink1"/>
            <w:rFonts w:ascii="Arial" w:hAnsi="Arial" w:cs="Arial"/>
          </w:rPr>
          <w:t>http://www.uic.edu/depts/oar/registration/withdrawal_military_grad.html</w:t>
        </w:r>
      </w:hyperlink>
    </w:p>
    <w:p w14:paraId="5C776176" w14:textId="77777777" w:rsidR="00091805" w:rsidRPr="00AB48C3" w:rsidRDefault="00091805" w:rsidP="00091805">
      <w:pPr>
        <w:pStyle w:val="NormalWeb1"/>
        <w:spacing w:before="0" w:after="0"/>
        <w:contextualSpacing/>
        <w:rPr>
          <w:rFonts w:ascii="Arial" w:hAnsi="Arial" w:cs="Arial"/>
          <w:sz w:val="20"/>
        </w:rPr>
      </w:pPr>
    </w:p>
    <w:p w14:paraId="6AE2D750" w14:textId="77777777" w:rsidR="00091805" w:rsidRPr="00AB48C3" w:rsidRDefault="00091805" w:rsidP="00091805">
      <w:pPr>
        <w:pStyle w:val="NormalWeb1"/>
        <w:spacing w:before="0" w:after="0"/>
        <w:contextualSpacing/>
        <w:rPr>
          <w:rFonts w:ascii="Arial" w:hAnsi="Arial" w:cs="Arial"/>
          <w:sz w:val="20"/>
        </w:rPr>
      </w:pPr>
      <w:r w:rsidRPr="00AB48C3">
        <w:rPr>
          <w:rFonts w:ascii="Arial" w:hAnsi="Arial" w:cs="Arial"/>
          <w:sz w:val="20"/>
        </w:rPr>
        <w:t xml:space="preserve">For more details, please read the Financial Obligations and Refunds policy at: </w:t>
      </w:r>
      <w:hyperlink r:id="rId82" w:history="1">
        <w:r w:rsidRPr="00AB48C3">
          <w:rPr>
            <w:rStyle w:val="Hyperlink"/>
            <w:rFonts w:ascii="Arial" w:hAnsi="Arial" w:cs="Arial"/>
            <w:sz w:val="20"/>
          </w:rPr>
          <w:t>https://grad.uic.edu/financial-obligations-refunds/</w:t>
        </w:r>
      </w:hyperlink>
    </w:p>
    <w:p w14:paraId="1B6B0409" w14:textId="77777777" w:rsidR="00091805" w:rsidRPr="00AB48C3" w:rsidRDefault="00091805" w:rsidP="00091805">
      <w:pPr>
        <w:pStyle w:val="NormalWeb1"/>
        <w:spacing w:before="0" w:after="0"/>
        <w:contextualSpacing/>
        <w:rPr>
          <w:rFonts w:ascii="Arial" w:hAnsi="Arial" w:cs="Arial"/>
          <w:sz w:val="20"/>
        </w:rPr>
      </w:pPr>
    </w:p>
    <w:p w14:paraId="73869D5D" w14:textId="77777777" w:rsidR="00091805" w:rsidRPr="006C4333" w:rsidRDefault="00091805" w:rsidP="00091805">
      <w:pPr>
        <w:pStyle w:val="Heading1"/>
        <w:spacing w:before="0" w:line="240" w:lineRule="auto"/>
        <w:contextualSpacing/>
        <w:rPr>
          <w:rFonts w:ascii="Arial" w:hAnsi="Arial" w:cs="Arial"/>
        </w:rPr>
      </w:pPr>
      <w:bookmarkStart w:id="81" w:name="_Toc43909927"/>
      <w:r w:rsidRPr="006C4333">
        <w:rPr>
          <w:rFonts w:ascii="Arial" w:hAnsi="Arial" w:cs="Arial"/>
        </w:rPr>
        <w:t>BHIS Academic Integrity and Standards for Conduct</w:t>
      </w:r>
      <w:bookmarkEnd w:id="81"/>
      <w:r w:rsidRPr="006C4333">
        <w:rPr>
          <w:rFonts w:ascii="Arial" w:hAnsi="Arial" w:cs="Arial"/>
        </w:rPr>
        <w:t xml:space="preserve"> </w:t>
      </w:r>
    </w:p>
    <w:p w14:paraId="0E4FFFA9" w14:textId="77777777" w:rsidR="00091805" w:rsidRPr="00AB48C3" w:rsidRDefault="00091805" w:rsidP="00091805">
      <w:pPr>
        <w:pStyle w:val="Title"/>
        <w:rPr>
          <w:rFonts w:ascii="Arial" w:hAnsi="Arial" w:cs="Arial"/>
          <w:sz w:val="20"/>
          <w:szCs w:val="20"/>
        </w:rPr>
      </w:pPr>
      <w:r w:rsidRPr="00AB48C3">
        <w:rPr>
          <w:rFonts w:ascii="Arial" w:hAnsi="Arial" w:cs="Arial"/>
          <w:sz w:val="20"/>
          <w:szCs w:val="20"/>
        </w:rPr>
        <w:t>Revised 3/29/2016</w:t>
      </w:r>
    </w:p>
    <w:p w14:paraId="2E0FA813" w14:textId="77777777" w:rsidR="00091805" w:rsidRPr="00AB48C3" w:rsidRDefault="00091805" w:rsidP="00091805">
      <w:pPr>
        <w:spacing w:after="0" w:line="240" w:lineRule="auto"/>
        <w:contextualSpacing/>
        <w:rPr>
          <w:rFonts w:ascii="Arial" w:hAnsi="Arial" w:cs="Arial"/>
          <w:sz w:val="20"/>
          <w:szCs w:val="20"/>
        </w:rPr>
      </w:pPr>
    </w:p>
    <w:p w14:paraId="29AFA4CA" w14:textId="77777777" w:rsidR="00091805" w:rsidRPr="00AB48C3" w:rsidRDefault="00091805" w:rsidP="00091805">
      <w:pPr>
        <w:autoSpaceDE w:val="0"/>
        <w:autoSpaceDN w:val="0"/>
        <w:adjustRightInd w:val="0"/>
        <w:spacing w:after="0" w:line="240" w:lineRule="auto"/>
        <w:contextualSpacing/>
        <w:rPr>
          <w:rFonts w:ascii="Arial" w:hAnsi="Arial" w:cs="Arial"/>
          <w:sz w:val="20"/>
          <w:szCs w:val="20"/>
        </w:rPr>
      </w:pPr>
      <w:r w:rsidRPr="00AB48C3">
        <w:rPr>
          <w:rFonts w:ascii="Arial" w:hAnsi="Arial" w:cs="Arial"/>
          <w:b/>
          <w:sz w:val="20"/>
          <w:szCs w:val="20"/>
        </w:rPr>
        <w:t>Office of the Dean of Students</w:t>
      </w:r>
      <w:r w:rsidRPr="00AB48C3">
        <w:rPr>
          <w:rFonts w:ascii="Arial" w:hAnsi="Arial" w:cs="Arial"/>
          <w:sz w:val="20"/>
          <w:szCs w:val="20"/>
        </w:rPr>
        <w:t xml:space="preserve">: </w:t>
      </w:r>
      <w:hyperlink r:id="rId83" w:history="1">
        <w:r w:rsidRPr="00AB48C3">
          <w:rPr>
            <w:rStyle w:val="Hyperlink"/>
            <w:rFonts w:ascii="Arial" w:hAnsi="Arial" w:cs="Arial"/>
            <w:sz w:val="20"/>
            <w:szCs w:val="20"/>
          </w:rPr>
          <w:t>http://dos.uic.edu//</w:t>
        </w:r>
      </w:hyperlink>
      <w:r w:rsidRPr="00AB48C3">
        <w:rPr>
          <w:rFonts w:ascii="Arial" w:hAnsi="Arial" w:cs="Arial"/>
          <w:sz w:val="20"/>
          <w:szCs w:val="20"/>
        </w:rPr>
        <w:t xml:space="preserve"> </w:t>
      </w:r>
    </w:p>
    <w:p w14:paraId="5251A296" w14:textId="77777777" w:rsidR="00091805" w:rsidRPr="00AB48C3" w:rsidRDefault="00091805" w:rsidP="00091805">
      <w:pPr>
        <w:autoSpaceDE w:val="0"/>
        <w:autoSpaceDN w:val="0"/>
        <w:adjustRightInd w:val="0"/>
        <w:spacing w:after="0" w:line="240" w:lineRule="auto"/>
        <w:contextualSpacing/>
        <w:rPr>
          <w:rFonts w:ascii="Arial" w:hAnsi="Arial" w:cs="Arial"/>
          <w:sz w:val="20"/>
          <w:szCs w:val="20"/>
        </w:rPr>
      </w:pPr>
    </w:p>
    <w:p w14:paraId="20D74017" w14:textId="77777777" w:rsidR="00091805" w:rsidRPr="00AB48C3" w:rsidRDefault="00091805" w:rsidP="00091805">
      <w:pPr>
        <w:autoSpaceDE w:val="0"/>
        <w:autoSpaceDN w:val="0"/>
        <w:adjustRightInd w:val="0"/>
        <w:spacing w:after="0" w:line="240" w:lineRule="auto"/>
        <w:contextualSpacing/>
        <w:rPr>
          <w:rFonts w:ascii="Arial" w:hAnsi="Arial" w:cs="Arial"/>
          <w:sz w:val="20"/>
          <w:szCs w:val="20"/>
        </w:rPr>
      </w:pPr>
      <w:r w:rsidRPr="00AB48C3">
        <w:rPr>
          <w:rFonts w:ascii="Arial" w:hAnsi="Arial" w:cs="Arial"/>
          <w:sz w:val="20"/>
          <w:szCs w:val="20"/>
        </w:rPr>
        <w:t xml:space="preserve">Students assume an obligation to conduct themselves in a manner compatible with the University’s function as an educational institution and suitable to members of the university community. The University may at any time exclude a student or impose disciplinary sanctions on a student for violations of the UIC Standards of Conduct. </w:t>
      </w:r>
    </w:p>
    <w:p w14:paraId="7CC285E6" w14:textId="77777777" w:rsidR="00091805" w:rsidRPr="00AB48C3" w:rsidRDefault="00091805" w:rsidP="00091805">
      <w:pPr>
        <w:autoSpaceDE w:val="0"/>
        <w:autoSpaceDN w:val="0"/>
        <w:adjustRightInd w:val="0"/>
        <w:spacing w:after="0" w:line="240" w:lineRule="auto"/>
        <w:contextualSpacing/>
        <w:rPr>
          <w:rFonts w:ascii="Arial" w:hAnsi="Arial" w:cs="Arial"/>
          <w:sz w:val="20"/>
          <w:szCs w:val="20"/>
        </w:rPr>
      </w:pPr>
    </w:p>
    <w:p w14:paraId="4D97B6B3" w14:textId="77777777" w:rsidR="00091805" w:rsidRPr="00AB48C3" w:rsidRDefault="00091805" w:rsidP="00091805">
      <w:pPr>
        <w:autoSpaceDE w:val="0"/>
        <w:autoSpaceDN w:val="0"/>
        <w:adjustRightInd w:val="0"/>
        <w:spacing w:after="0" w:line="240" w:lineRule="auto"/>
        <w:contextualSpacing/>
        <w:rPr>
          <w:rFonts w:ascii="Arial" w:hAnsi="Arial" w:cs="Arial"/>
          <w:sz w:val="20"/>
          <w:szCs w:val="20"/>
        </w:rPr>
      </w:pPr>
      <w:r w:rsidRPr="00AB48C3">
        <w:rPr>
          <w:rFonts w:ascii="Arial" w:hAnsi="Arial" w:cs="Arial"/>
          <w:sz w:val="20"/>
          <w:szCs w:val="20"/>
        </w:rPr>
        <w:t xml:space="preserve">Students agree that by taking a BHIS course they agree to abide by the following standards. The instructor may need to take immediate action upon observing academic dishonesty or class disruption. The student will comply with any and all requests made by the instructor or other associated personnel. </w:t>
      </w:r>
    </w:p>
    <w:p w14:paraId="5048CB77" w14:textId="77777777" w:rsidR="00091805" w:rsidRPr="00AB48C3" w:rsidRDefault="00091805" w:rsidP="00091805">
      <w:pPr>
        <w:autoSpaceDE w:val="0"/>
        <w:autoSpaceDN w:val="0"/>
        <w:adjustRightInd w:val="0"/>
        <w:spacing w:after="0" w:line="240" w:lineRule="auto"/>
        <w:contextualSpacing/>
        <w:rPr>
          <w:rFonts w:ascii="Arial" w:hAnsi="Arial" w:cs="Arial"/>
          <w:sz w:val="20"/>
          <w:szCs w:val="20"/>
        </w:rPr>
      </w:pPr>
    </w:p>
    <w:p w14:paraId="13B2774A" w14:textId="77777777" w:rsidR="00091805" w:rsidRPr="00AB48C3" w:rsidRDefault="00091805" w:rsidP="00091805">
      <w:pPr>
        <w:pStyle w:val="ListParagraph"/>
        <w:numPr>
          <w:ilvl w:val="0"/>
          <w:numId w:val="21"/>
        </w:numPr>
        <w:autoSpaceDE w:val="0"/>
        <w:autoSpaceDN w:val="0"/>
        <w:adjustRightInd w:val="0"/>
        <w:spacing w:after="0" w:line="240" w:lineRule="auto"/>
        <w:rPr>
          <w:rFonts w:ascii="Arial" w:hAnsi="Arial" w:cs="Arial"/>
          <w:b/>
          <w:sz w:val="20"/>
          <w:szCs w:val="20"/>
        </w:rPr>
      </w:pPr>
      <w:r w:rsidRPr="00AB48C3">
        <w:rPr>
          <w:rFonts w:ascii="Arial" w:hAnsi="Arial" w:cs="Arial"/>
          <w:b/>
          <w:sz w:val="20"/>
          <w:szCs w:val="20"/>
        </w:rPr>
        <w:t xml:space="preserve">Academic Integrity </w:t>
      </w:r>
    </w:p>
    <w:p w14:paraId="40970A4E" w14:textId="77777777" w:rsidR="00091805" w:rsidRPr="00AB48C3" w:rsidRDefault="00091805" w:rsidP="00091805">
      <w:pPr>
        <w:pStyle w:val="ListParagraph"/>
        <w:autoSpaceDE w:val="0"/>
        <w:autoSpaceDN w:val="0"/>
        <w:adjustRightInd w:val="0"/>
        <w:spacing w:after="0" w:line="240" w:lineRule="auto"/>
        <w:rPr>
          <w:rFonts w:ascii="Arial" w:hAnsi="Arial" w:cs="Arial"/>
          <w:b/>
          <w:sz w:val="20"/>
          <w:szCs w:val="20"/>
        </w:rPr>
      </w:pPr>
    </w:p>
    <w:p w14:paraId="7D73238E" w14:textId="77777777" w:rsidR="00091805" w:rsidRPr="00AB48C3" w:rsidRDefault="00091805" w:rsidP="00091805">
      <w:pPr>
        <w:autoSpaceDE w:val="0"/>
        <w:autoSpaceDN w:val="0"/>
        <w:adjustRightInd w:val="0"/>
        <w:spacing w:after="0" w:line="240" w:lineRule="auto"/>
        <w:contextualSpacing/>
        <w:rPr>
          <w:rFonts w:ascii="Arial" w:hAnsi="Arial" w:cs="Arial"/>
          <w:sz w:val="20"/>
          <w:szCs w:val="20"/>
        </w:rPr>
      </w:pPr>
      <w:r w:rsidRPr="00AB48C3">
        <w:rPr>
          <w:rFonts w:ascii="Arial" w:hAnsi="Arial" w:cs="Arial"/>
          <w:sz w:val="20"/>
          <w:szCs w:val="20"/>
        </w:rPr>
        <w:t xml:space="preserve">Academic integrity is the submission of one's own work with properly acknowledged contributions of others. Any violation of this principle constitutes academic dishonesty and may result in disciplinary action including referral to the university student conduct process (available at </w:t>
      </w:r>
      <w:hyperlink r:id="rId84" w:history="1">
        <w:r w:rsidRPr="00AB48C3">
          <w:rPr>
            <w:rStyle w:val="Hyperlink"/>
            <w:rFonts w:ascii="Arial" w:hAnsi="Arial" w:cs="Arial"/>
            <w:sz w:val="20"/>
            <w:szCs w:val="20"/>
          </w:rPr>
          <w:t>http://www.uic.edu/depts/dos/conductforstudents.shtml</w:t>
        </w:r>
      </w:hyperlink>
      <w:r w:rsidRPr="00AB48C3">
        <w:rPr>
          <w:rFonts w:ascii="Arial" w:hAnsi="Arial" w:cs="Arial"/>
          <w:sz w:val="20"/>
          <w:szCs w:val="20"/>
        </w:rPr>
        <w:t xml:space="preserve"> </w:t>
      </w:r>
    </w:p>
    <w:p w14:paraId="4527FAE4" w14:textId="77777777" w:rsidR="00091805" w:rsidRPr="00AB48C3" w:rsidRDefault="00091805" w:rsidP="00091805">
      <w:pPr>
        <w:autoSpaceDE w:val="0"/>
        <w:autoSpaceDN w:val="0"/>
        <w:adjustRightInd w:val="0"/>
        <w:spacing w:after="0" w:line="240" w:lineRule="auto"/>
        <w:contextualSpacing/>
        <w:rPr>
          <w:rFonts w:ascii="Arial" w:hAnsi="Arial" w:cs="Arial"/>
          <w:sz w:val="20"/>
          <w:szCs w:val="20"/>
        </w:rPr>
      </w:pPr>
    </w:p>
    <w:p w14:paraId="29D0E3DB" w14:textId="77777777" w:rsidR="00091805" w:rsidRPr="00AB48C3" w:rsidRDefault="00091805" w:rsidP="00091805">
      <w:pPr>
        <w:autoSpaceDE w:val="0"/>
        <w:autoSpaceDN w:val="0"/>
        <w:adjustRightInd w:val="0"/>
        <w:spacing w:after="0" w:line="240" w:lineRule="auto"/>
        <w:contextualSpacing/>
        <w:rPr>
          <w:rFonts w:ascii="Arial" w:hAnsi="Arial" w:cs="Arial"/>
          <w:sz w:val="20"/>
          <w:szCs w:val="20"/>
        </w:rPr>
      </w:pPr>
      <w:r w:rsidRPr="00AB48C3">
        <w:rPr>
          <w:rFonts w:ascii="Arial" w:hAnsi="Arial" w:cs="Arial"/>
          <w:sz w:val="20"/>
          <w:szCs w:val="20"/>
        </w:rPr>
        <w:t xml:space="preserve">The conduct for which students are subject to disciplinary action includes, but is not limited to, the following: </w:t>
      </w:r>
    </w:p>
    <w:p w14:paraId="4DC21908" w14:textId="77777777" w:rsidR="00091805" w:rsidRPr="00AB48C3" w:rsidRDefault="00091805" w:rsidP="00091805">
      <w:pPr>
        <w:autoSpaceDE w:val="0"/>
        <w:autoSpaceDN w:val="0"/>
        <w:adjustRightInd w:val="0"/>
        <w:spacing w:after="0" w:line="240" w:lineRule="auto"/>
        <w:contextualSpacing/>
        <w:rPr>
          <w:rFonts w:ascii="Arial" w:hAnsi="Arial" w:cs="Arial"/>
          <w:sz w:val="20"/>
          <w:szCs w:val="20"/>
        </w:rPr>
      </w:pPr>
    </w:p>
    <w:p w14:paraId="2A4724E5" w14:textId="77777777" w:rsidR="00091805" w:rsidRPr="00AB48C3" w:rsidRDefault="00091805" w:rsidP="00091805">
      <w:pPr>
        <w:autoSpaceDE w:val="0"/>
        <w:autoSpaceDN w:val="0"/>
        <w:adjustRightInd w:val="0"/>
        <w:spacing w:after="0" w:line="240" w:lineRule="auto"/>
        <w:contextualSpacing/>
        <w:rPr>
          <w:rFonts w:ascii="Arial" w:hAnsi="Arial" w:cs="Arial"/>
          <w:sz w:val="20"/>
          <w:szCs w:val="20"/>
        </w:rPr>
      </w:pPr>
      <w:r w:rsidRPr="00AB48C3">
        <w:rPr>
          <w:rFonts w:ascii="Arial" w:hAnsi="Arial" w:cs="Arial"/>
          <w:sz w:val="20"/>
          <w:szCs w:val="20"/>
        </w:rPr>
        <w:t xml:space="preserve">Pre-requisites—Students are responsible for being aware of and meeting all academic prerequisites prior to enrolling in a course. Instructors reserve the right to remove students who fail to meet prerequisites for their courses. In certain instances, instructors may elect to waive a prerequisite based upon a student’s ability to demonstrate the competency embodied in the prerequisite. However, a student who enrolls in a course without explicitly meeting all course and program prerequisites is considered to have committed a form of academic dishonesty, and assumes responsibility for all possible subsequent outcomes including course grade performance and termination from the program. </w:t>
      </w:r>
    </w:p>
    <w:p w14:paraId="065F28A1" w14:textId="77777777" w:rsidR="00091805" w:rsidRPr="00AB48C3" w:rsidRDefault="00091805" w:rsidP="00091805">
      <w:pPr>
        <w:autoSpaceDE w:val="0"/>
        <w:autoSpaceDN w:val="0"/>
        <w:adjustRightInd w:val="0"/>
        <w:spacing w:after="0" w:line="240" w:lineRule="auto"/>
        <w:rPr>
          <w:rFonts w:ascii="Arial" w:hAnsi="Arial" w:cs="Arial"/>
          <w:sz w:val="20"/>
          <w:szCs w:val="20"/>
        </w:rPr>
      </w:pPr>
    </w:p>
    <w:p w14:paraId="0BA66E40" w14:textId="77777777" w:rsidR="00091805" w:rsidRPr="00AB48C3" w:rsidRDefault="00091805" w:rsidP="00091805">
      <w:pPr>
        <w:autoSpaceDE w:val="0"/>
        <w:autoSpaceDN w:val="0"/>
        <w:adjustRightInd w:val="0"/>
        <w:spacing w:after="0" w:line="240" w:lineRule="auto"/>
        <w:rPr>
          <w:rFonts w:ascii="Arial" w:hAnsi="Arial" w:cs="Arial"/>
          <w:b/>
          <w:sz w:val="20"/>
          <w:szCs w:val="20"/>
        </w:rPr>
      </w:pPr>
      <w:r w:rsidRPr="00AB48C3">
        <w:rPr>
          <w:rFonts w:ascii="Arial" w:hAnsi="Arial" w:cs="Arial"/>
          <w:b/>
          <w:sz w:val="20"/>
          <w:szCs w:val="20"/>
        </w:rPr>
        <w:lastRenderedPageBreak/>
        <w:t xml:space="preserve">Academic Dishonesty </w:t>
      </w:r>
    </w:p>
    <w:p w14:paraId="0AE044DA" w14:textId="77777777" w:rsidR="00091805" w:rsidRPr="00AB48C3" w:rsidRDefault="00091805" w:rsidP="00091805">
      <w:pPr>
        <w:autoSpaceDE w:val="0"/>
        <w:autoSpaceDN w:val="0"/>
        <w:adjustRightInd w:val="0"/>
        <w:spacing w:after="0" w:line="240" w:lineRule="auto"/>
        <w:rPr>
          <w:rFonts w:ascii="Arial" w:hAnsi="Arial" w:cs="Arial"/>
          <w:b/>
          <w:sz w:val="20"/>
          <w:szCs w:val="20"/>
        </w:rPr>
      </w:pPr>
    </w:p>
    <w:p w14:paraId="58BE0A21" w14:textId="77777777" w:rsidR="00091805" w:rsidRPr="00AB48C3" w:rsidRDefault="00091805" w:rsidP="00091805">
      <w:pPr>
        <w:autoSpaceDE w:val="0"/>
        <w:autoSpaceDN w:val="0"/>
        <w:adjustRightInd w:val="0"/>
        <w:spacing w:after="0" w:line="240" w:lineRule="auto"/>
        <w:rPr>
          <w:rFonts w:ascii="Arial" w:hAnsi="Arial" w:cs="Arial"/>
          <w:sz w:val="20"/>
          <w:szCs w:val="20"/>
        </w:rPr>
      </w:pPr>
      <w:r w:rsidRPr="00AB48C3">
        <w:rPr>
          <w:rFonts w:ascii="Arial" w:hAnsi="Arial" w:cs="Arial"/>
          <w:sz w:val="20"/>
          <w:szCs w:val="20"/>
        </w:rPr>
        <w:t xml:space="preserve">Any violation of the, "Guidelines Regarding Academic Integrity" which includes but is not limited to: giving or receiving unauthorized aid in any assignment or examination, plagiarism, tampering with grades, or other academic irregularities. </w:t>
      </w:r>
    </w:p>
    <w:p w14:paraId="0D9770E7" w14:textId="77777777" w:rsidR="00091805" w:rsidRPr="00AB48C3" w:rsidRDefault="00091805" w:rsidP="00091805">
      <w:pPr>
        <w:autoSpaceDE w:val="0"/>
        <w:autoSpaceDN w:val="0"/>
        <w:adjustRightInd w:val="0"/>
        <w:spacing w:after="0" w:line="240" w:lineRule="auto"/>
        <w:rPr>
          <w:rFonts w:ascii="Arial" w:hAnsi="Arial" w:cs="Arial"/>
          <w:sz w:val="20"/>
          <w:szCs w:val="20"/>
        </w:rPr>
      </w:pPr>
    </w:p>
    <w:p w14:paraId="05D30A64"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r w:rsidRPr="00AB48C3">
        <w:rPr>
          <w:rFonts w:ascii="Arial" w:hAnsi="Arial" w:cs="Arial"/>
          <w:sz w:val="20"/>
          <w:szCs w:val="20"/>
        </w:rPr>
        <w:t xml:space="preserve">• </w:t>
      </w:r>
      <w:r w:rsidRPr="00AB48C3">
        <w:rPr>
          <w:rFonts w:ascii="Arial" w:hAnsi="Arial" w:cs="Arial"/>
          <w:b/>
          <w:sz w:val="20"/>
          <w:szCs w:val="20"/>
        </w:rPr>
        <w:t>Plagiarism or Self-Plagiarism</w:t>
      </w:r>
      <w:r w:rsidRPr="00AB48C3">
        <w:rPr>
          <w:rFonts w:ascii="Arial" w:hAnsi="Arial" w:cs="Arial"/>
          <w:sz w:val="20"/>
          <w:szCs w:val="20"/>
        </w:rPr>
        <w:t xml:space="preserve">--Submitting all or part of another's work as one's own work or resubmitting one’s own previous work as new work in an academic exercise such as an examination, computer program, image, or written assignment. For more information on proper use of references/citations see the following: </w:t>
      </w:r>
    </w:p>
    <w:p w14:paraId="0C4241D9" w14:textId="77777777" w:rsidR="00091805" w:rsidRPr="00AB48C3" w:rsidRDefault="00A616D6" w:rsidP="00091805">
      <w:pPr>
        <w:autoSpaceDE w:val="0"/>
        <w:autoSpaceDN w:val="0"/>
        <w:adjustRightInd w:val="0"/>
        <w:spacing w:after="0" w:line="240" w:lineRule="auto"/>
        <w:ind w:firstLine="720"/>
        <w:rPr>
          <w:rFonts w:ascii="Arial" w:hAnsi="Arial" w:cs="Arial"/>
          <w:sz w:val="20"/>
          <w:szCs w:val="20"/>
        </w:rPr>
      </w:pPr>
      <w:hyperlink r:id="rId85" w:history="1">
        <w:r w:rsidR="00091805" w:rsidRPr="00AB48C3">
          <w:rPr>
            <w:rStyle w:val="Hyperlink"/>
            <w:rFonts w:ascii="Arial" w:hAnsi="Arial" w:cs="Arial"/>
            <w:sz w:val="20"/>
            <w:szCs w:val="20"/>
          </w:rPr>
          <w:t>http://researchguides.uic.edu/styleguides</w:t>
        </w:r>
      </w:hyperlink>
      <w:r w:rsidR="00091805" w:rsidRPr="00AB48C3">
        <w:rPr>
          <w:rFonts w:ascii="Arial" w:hAnsi="Arial" w:cs="Arial"/>
          <w:sz w:val="20"/>
          <w:szCs w:val="20"/>
        </w:rPr>
        <w:t xml:space="preserve"> </w:t>
      </w:r>
    </w:p>
    <w:p w14:paraId="64E4D90D" w14:textId="77777777" w:rsidR="00091805" w:rsidRPr="00AB48C3" w:rsidRDefault="00A616D6" w:rsidP="00091805">
      <w:pPr>
        <w:autoSpaceDE w:val="0"/>
        <w:autoSpaceDN w:val="0"/>
        <w:adjustRightInd w:val="0"/>
        <w:spacing w:after="0" w:line="240" w:lineRule="auto"/>
        <w:ind w:firstLine="720"/>
        <w:rPr>
          <w:rStyle w:val="Hyperlink"/>
          <w:rFonts w:ascii="Arial" w:hAnsi="Arial" w:cs="Arial"/>
          <w:sz w:val="20"/>
          <w:szCs w:val="20"/>
        </w:rPr>
      </w:pPr>
      <w:hyperlink r:id="rId86" w:history="1">
        <w:r w:rsidR="00091805" w:rsidRPr="00AB48C3">
          <w:rPr>
            <w:rStyle w:val="Hyperlink"/>
            <w:rFonts w:ascii="Arial" w:hAnsi="Arial" w:cs="Arial"/>
            <w:sz w:val="20"/>
            <w:szCs w:val="20"/>
          </w:rPr>
          <w:t>http://library.uic.edu/home/services/copyright-and-permissions</w:t>
        </w:r>
      </w:hyperlink>
    </w:p>
    <w:p w14:paraId="3A67C2E8"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p>
    <w:p w14:paraId="39AD096F"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p>
    <w:p w14:paraId="3E4FC848"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r w:rsidRPr="00AB48C3">
        <w:rPr>
          <w:rFonts w:ascii="Arial" w:hAnsi="Arial" w:cs="Arial"/>
          <w:sz w:val="20"/>
          <w:szCs w:val="20"/>
        </w:rPr>
        <w:t xml:space="preserve">• </w:t>
      </w:r>
      <w:r w:rsidRPr="00AB48C3">
        <w:rPr>
          <w:rFonts w:ascii="Arial" w:hAnsi="Arial" w:cs="Arial"/>
          <w:b/>
          <w:sz w:val="20"/>
          <w:szCs w:val="20"/>
        </w:rPr>
        <w:t>Cheating</w:t>
      </w:r>
      <w:r w:rsidRPr="00AB48C3">
        <w:rPr>
          <w:rFonts w:ascii="Arial" w:hAnsi="Arial" w:cs="Arial"/>
          <w:sz w:val="20"/>
          <w:szCs w:val="20"/>
        </w:rPr>
        <w:t xml:space="preserve">--Using or attempting to use unauthorized materials on an examination or assignment, such as using unauthorized texts or notes or improperly obtaining (or attempting to obtain) copies of written assignments, examinations or answers to examinations. </w:t>
      </w:r>
    </w:p>
    <w:p w14:paraId="15C34DA6"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p>
    <w:p w14:paraId="00868478"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r w:rsidRPr="00AB48C3">
        <w:rPr>
          <w:rFonts w:ascii="Arial" w:hAnsi="Arial" w:cs="Arial"/>
          <w:sz w:val="20"/>
          <w:szCs w:val="20"/>
        </w:rPr>
        <w:t xml:space="preserve">• </w:t>
      </w:r>
      <w:r w:rsidRPr="00AB48C3">
        <w:rPr>
          <w:rFonts w:ascii="Arial" w:hAnsi="Arial" w:cs="Arial"/>
          <w:b/>
          <w:sz w:val="20"/>
          <w:szCs w:val="20"/>
        </w:rPr>
        <w:t>Collusion</w:t>
      </w:r>
      <w:r w:rsidRPr="00AB48C3">
        <w:rPr>
          <w:rFonts w:ascii="Arial" w:hAnsi="Arial" w:cs="Arial"/>
          <w:sz w:val="20"/>
          <w:szCs w:val="20"/>
        </w:rPr>
        <w:t>--Helping another commit an act of dishonesty, such as substituting for an examination, completing an assignment for someone else, or providing other students with completed materials such as papers, essays, discussion posts, or examination questions or answers.</w:t>
      </w:r>
    </w:p>
    <w:p w14:paraId="439494AF"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r w:rsidRPr="00AB48C3">
        <w:rPr>
          <w:rFonts w:ascii="Arial" w:hAnsi="Arial" w:cs="Arial"/>
          <w:sz w:val="20"/>
          <w:szCs w:val="20"/>
        </w:rPr>
        <w:t xml:space="preserve"> </w:t>
      </w:r>
    </w:p>
    <w:p w14:paraId="3618D40B"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r w:rsidRPr="00AB48C3">
        <w:rPr>
          <w:rFonts w:ascii="Arial" w:hAnsi="Arial" w:cs="Arial"/>
          <w:sz w:val="20"/>
          <w:szCs w:val="20"/>
        </w:rPr>
        <w:t xml:space="preserve">• </w:t>
      </w:r>
      <w:r w:rsidRPr="00AB48C3">
        <w:rPr>
          <w:rFonts w:ascii="Arial" w:hAnsi="Arial" w:cs="Arial"/>
          <w:b/>
          <w:sz w:val="20"/>
          <w:szCs w:val="20"/>
        </w:rPr>
        <w:t>Fabrication</w:t>
      </w:r>
      <w:r w:rsidRPr="00AB48C3">
        <w:rPr>
          <w:rFonts w:ascii="Arial" w:hAnsi="Arial" w:cs="Arial"/>
          <w:sz w:val="20"/>
          <w:szCs w:val="20"/>
        </w:rPr>
        <w:t xml:space="preserve">--Altering or transmitting without authorization, academic information or records. </w:t>
      </w:r>
    </w:p>
    <w:p w14:paraId="718B8076"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p>
    <w:p w14:paraId="0FCC203D"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r w:rsidRPr="00AB48C3">
        <w:rPr>
          <w:rFonts w:ascii="Arial" w:hAnsi="Arial" w:cs="Arial"/>
          <w:sz w:val="20"/>
          <w:szCs w:val="20"/>
        </w:rPr>
        <w:t xml:space="preserve">• </w:t>
      </w:r>
      <w:r w:rsidRPr="00AB48C3">
        <w:rPr>
          <w:rFonts w:ascii="Arial" w:hAnsi="Arial" w:cs="Arial"/>
          <w:b/>
          <w:bCs/>
          <w:sz w:val="20"/>
          <w:szCs w:val="20"/>
        </w:rPr>
        <w:t>Bribes/Favor/Threats</w:t>
      </w:r>
      <w:r w:rsidRPr="00AB48C3">
        <w:rPr>
          <w:rFonts w:ascii="Arial" w:hAnsi="Arial" w:cs="Arial"/>
          <w:sz w:val="20"/>
          <w:szCs w:val="20"/>
        </w:rPr>
        <w:t>--Bribing or attempting to bribe; promising favors to or making threats against any person with the intention of affecting a record of a grade, grade, or evaluation of academic performance. This also includes any conspiracy with another person who then takes or attempts to take action on behalf or at the direction of the student.</w:t>
      </w:r>
    </w:p>
    <w:p w14:paraId="24FD70E5"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p>
    <w:p w14:paraId="29E0C587" w14:textId="77777777" w:rsidR="00091805" w:rsidRPr="00AB48C3" w:rsidRDefault="00091805" w:rsidP="00091805">
      <w:pPr>
        <w:autoSpaceDE w:val="0"/>
        <w:autoSpaceDN w:val="0"/>
        <w:adjustRightInd w:val="0"/>
        <w:spacing w:after="0" w:line="240" w:lineRule="auto"/>
        <w:ind w:firstLine="720"/>
        <w:rPr>
          <w:rFonts w:ascii="Arial" w:hAnsi="Arial" w:cs="Arial"/>
          <w:bCs/>
          <w:sz w:val="20"/>
          <w:szCs w:val="20"/>
        </w:rPr>
      </w:pPr>
      <w:r w:rsidRPr="00AB48C3">
        <w:rPr>
          <w:rFonts w:ascii="Arial" w:hAnsi="Arial" w:cs="Arial"/>
          <w:b/>
          <w:bCs/>
          <w:sz w:val="20"/>
          <w:szCs w:val="20"/>
        </w:rPr>
        <w:t xml:space="preserve">• Examination by Proxy: </w:t>
      </w:r>
      <w:r w:rsidRPr="00AB48C3">
        <w:rPr>
          <w:rFonts w:ascii="Arial" w:hAnsi="Arial" w:cs="Arial"/>
          <w:bCs/>
          <w:sz w:val="20"/>
          <w:szCs w:val="20"/>
        </w:rPr>
        <w:t xml:space="preserve">Taking or attempting to take an exam for an enrolled student by a third party is a violation by both the student enrolled in the course and the third party. </w:t>
      </w:r>
    </w:p>
    <w:p w14:paraId="2F0698B2" w14:textId="77777777" w:rsidR="00091805" w:rsidRPr="00AB48C3" w:rsidRDefault="00A616D6" w:rsidP="00091805">
      <w:pPr>
        <w:autoSpaceDE w:val="0"/>
        <w:autoSpaceDN w:val="0"/>
        <w:adjustRightInd w:val="0"/>
        <w:spacing w:after="0" w:line="240" w:lineRule="auto"/>
        <w:ind w:firstLine="720"/>
        <w:rPr>
          <w:rFonts w:ascii="Arial" w:hAnsi="Arial" w:cs="Arial"/>
          <w:bCs/>
          <w:sz w:val="20"/>
          <w:szCs w:val="20"/>
        </w:rPr>
      </w:pPr>
      <w:hyperlink r:id="rId87" w:history="1">
        <w:r w:rsidR="00091805" w:rsidRPr="00AB48C3">
          <w:rPr>
            <w:rStyle w:val="Hyperlink"/>
            <w:rFonts w:ascii="Arial" w:hAnsi="Arial" w:cs="Arial"/>
            <w:bCs/>
            <w:sz w:val="20"/>
            <w:szCs w:val="20"/>
          </w:rPr>
          <w:t>http://catalog.uic.edu/gcat/graduate-study/graduate-study/</w:t>
        </w:r>
      </w:hyperlink>
    </w:p>
    <w:p w14:paraId="2B1CB789" w14:textId="77777777" w:rsidR="00091805" w:rsidRPr="00AB48C3" w:rsidRDefault="00091805" w:rsidP="00091805">
      <w:pPr>
        <w:autoSpaceDE w:val="0"/>
        <w:autoSpaceDN w:val="0"/>
        <w:adjustRightInd w:val="0"/>
        <w:spacing w:after="0" w:line="240" w:lineRule="auto"/>
        <w:ind w:firstLine="720"/>
        <w:rPr>
          <w:rFonts w:ascii="Arial" w:hAnsi="Arial" w:cs="Arial"/>
          <w:bCs/>
          <w:sz w:val="20"/>
          <w:szCs w:val="20"/>
        </w:rPr>
      </w:pPr>
    </w:p>
    <w:p w14:paraId="07B9D891"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r w:rsidRPr="00AB48C3">
        <w:rPr>
          <w:rFonts w:ascii="Arial" w:hAnsi="Arial" w:cs="Arial"/>
          <w:b/>
          <w:bCs/>
          <w:sz w:val="20"/>
          <w:szCs w:val="20"/>
        </w:rPr>
        <w:t xml:space="preserve">• </w:t>
      </w:r>
      <w:r w:rsidRPr="00AB48C3">
        <w:rPr>
          <w:rFonts w:ascii="Arial" w:hAnsi="Arial" w:cs="Arial"/>
          <w:b/>
          <w:sz w:val="20"/>
          <w:szCs w:val="20"/>
        </w:rPr>
        <w:t>Participation by Proxy:</w:t>
      </w:r>
      <w:r w:rsidRPr="00AB48C3">
        <w:rPr>
          <w:rFonts w:ascii="Arial" w:hAnsi="Arial" w:cs="Arial"/>
          <w:sz w:val="20"/>
          <w:szCs w:val="20"/>
        </w:rPr>
        <w:t xml:space="preserve"> Participating or attempting to participate in any online course activity of any type for an enrolled student by a third party is a violation by both the student enrolled in the course and the third party. </w:t>
      </w:r>
    </w:p>
    <w:p w14:paraId="7FB5E553"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p>
    <w:p w14:paraId="002B9944"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r w:rsidRPr="00AB48C3">
        <w:rPr>
          <w:rFonts w:ascii="Arial" w:hAnsi="Arial" w:cs="Arial"/>
          <w:b/>
          <w:sz w:val="20"/>
          <w:szCs w:val="20"/>
        </w:rPr>
        <w:t>• Grade Tampering:</w:t>
      </w:r>
      <w:r w:rsidRPr="00AB48C3">
        <w:rPr>
          <w:rFonts w:ascii="Arial" w:hAnsi="Arial" w:cs="Arial"/>
          <w:sz w:val="20"/>
          <w:szCs w:val="20"/>
        </w:rPr>
        <w:t xml:space="preserve"> Any unauthorized attempt to change, actual change of, or alteration of grades or any tampering with grades. </w:t>
      </w:r>
    </w:p>
    <w:p w14:paraId="23A37FC6"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p>
    <w:p w14:paraId="5269A001"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r w:rsidRPr="00AB48C3">
        <w:rPr>
          <w:rFonts w:ascii="Arial" w:hAnsi="Arial" w:cs="Arial"/>
          <w:b/>
          <w:sz w:val="20"/>
          <w:szCs w:val="20"/>
        </w:rPr>
        <w:t>• Non-original Works</w:t>
      </w:r>
      <w:r w:rsidRPr="00AB48C3">
        <w:rPr>
          <w:rFonts w:ascii="Arial" w:hAnsi="Arial" w:cs="Arial"/>
          <w:sz w:val="20"/>
          <w:szCs w:val="20"/>
        </w:rPr>
        <w:t xml:space="preserve">: Submission or attempt to submit any course work authored, in whole or part, by someone other than the student. </w:t>
      </w:r>
    </w:p>
    <w:p w14:paraId="392C1CC2" w14:textId="77777777" w:rsidR="00091805" w:rsidRPr="00AB48C3" w:rsidRDefault="00091805" w:rsidP="00091805">
      <w:pPr>
        <w:autoSpaceDE w:val="0"/>
        <w:autoSpaceDN w:val="0"/>
        <w:adjustRightInd w:val="0"/>
        <w:spacing w:after="0" w:line="240" w:lineRule="auto"/>
        <w:ind w:firstLine="720"/>
        <w:rPr>
          <w:rFonts w:ascii="Arial" w:hAnsi="Arial" w:cs="Arial"/>
          <w:sz w:val="20"/>
          <w:szCs w:val="20"/>
        </w:rPr>
      </w:pPr>
    </w:p>
    <w:p w14:paraId="6C580282" w14:textId="77777777" w:rsidR="00091805" w:rsidRPr="00AB48C3" w:rsidRDefault="00091805" w:rsidP="00091805">
      <w:pPr>
        <w:autoSpaceDE w:val="0"/>
        <w:autoSpaceDN w:val="0"/>
        <w:adjustRightInd w:val="0"/>
        <w:spacing w:after="0" w:line="240" w:lineRule="auto"/>
        <w:rPr>
          <w:rFonts w:ascii="Arial" w:hAnsi="Arial" w:cs="Arial"/>
          <w:sz w:val="20"/>
          <w:szCs w:val="20"/>
        </w:rPr>
      </w:pPr>
      <w:r w:rsidRPr="00AB48C3">
        <w:rPr>
          <w:rFonts w:ascii="Arial" w:hAnsi="Arial" w:cs="Arial"/>
          <w:b/>
          <w:sz w:val="20"/>
          <w:szCs w:val="20"/>
        </w:rPr>
        <w:t>Note on Copyrights</w:t>
      </w:r>
      <w:r w:rsidRPr="00AB48C3">
        <w:rPr>
          <w:rFonts w:ascii="Arial" w:hAnsi="Arial" w:cs="Arial"/>
          <w:sz w:val="20"/>
          <w:szCs w:val="20"/>
        </w:rPr>
        <w:t xml:space="preserve">: UIC, its employees, and students are legally required to adhere to copyright law; consequently, they may not use copyrighted material for an online course unless its use is consistent with copyright law. Violations of copyright law include unauthorized access to or use of copyrighted material (THIS INCLUDES COPYRIGHTED MATERIAL FOUND ON THE INTERNET). When violations of copyright law are suspected, a description of the suspected violations will be referred to the appropriate UIC office and may result in sanctions </w:t>
      </w:r>
    </w:p>
    <w:p w14:paraId="076532BC" w14:textId="77777777" w:rsidR="00091805" w:rsidRPr="00AB48C3" w:rsidRDefault="00091805" w:rsidP="00091805">
      <w:pPr>
        <w:autoSpaceDE w:val="0"/>
        <w:autoSpaceDN w:val="0"/>
        <w:adjustRightInd w:val="0"/>
        <w:spacing w:after="0" w:line="240" w:lineRule="auto"/>
        <w:rPr>
          <w:rFonts w:ascii="Arial" w:hAnsi="Arial" w:cs="Arial"/>
          <w:sz w:val="20"/>
          <w:szCs w:val="20"/>
        </w:rPr>
      </w:pPr>
    </w:p>
    <w:p w14:paraId="5058135D" w14:textId="77777777" w:rsidR="00091805" w:rsidRPr="00AB48C3" w:rsidRDefault="00091805" w:rsidP="00091805">
      <w:pPr>
        <w:autoSpaceDE w:val="0"/>
        <w:autoSpaceDN w:val="0"/>
        <w:adjustRightInd w:val="0"/>
        <w:spacing w:after="0" w:line="240" w:lineRule="auto"/>
        <w:rPr>
          <w:rFonts w:ascii="Arial" w:hAnsi="Arial" w:cs="Arial"/>
          <w:sz w:val="20"/>
          <w:szCs w:val="20"/>
        </w:rPr>
      </w:pPr>
      <w:r w:rsidRPr="00AB48C3">
        <w:rPr>
          <w:rFonts w:ascii="Arial" w:hAnsi="Arial" w:cs="Arial"/>
          <w:sz w:val="20"/>
          <w:szCs w:val="20"/>
        </w:rPr>
        <w:t xml:space="preserve">For more information on the appropriate uses of copyrighted material, the UIC Library has created an online resource that offers detailed information. The resource is available at: </w:t>
      </w:r>
    </w:p>
    <w:p w14:paraId="5DEBB20C" w14:textId="77777777" w:rsidR="00091805" w:rsidRPr="00AB48C3" w:rsidRDefault="00A616D6" w:rsidP="00091805">
      <w:pPr>
        <w:autoSpaceDE w:val="0"/>
        <w:autoSpaceDN w:val="0"/>
        <w:adjustRightInd w:val="0"/>
        <w:spacing w:after="0" w:line="240" w:lineRule="auto"/>
        <w:rPr>
          <w:rFonts w:ascii="Arial" w:hAnsi="Arial" w:cs="Arial"/>
          <w:sz w:val="20"/>
          <w:szCs w:val="20"/>
        </w:rPr>
      </w:pPr>
      <w:hyperlink r:id="rId88" w:history="1">
        <w:r w:rsidR="00091805" w:rsidRPr="00AB48C3">
          <w:rPr>
            <w:rStyle w:val="Hyperlink"/>
            <w:rFonts w:ascii="Arial" w:hAnsi="Arial" w:cs="Arial"/>
            <w:sz w:val="20"/>
            <w:szCs w:val="20"/>
          </w:rPr>
          <w:t>http://library.uic.edu/home/services/copyright-and-permissions</w:t>
        </w:r>
      </w:hyperlink>
      <w:r w:rsidR="00091805" w:rsidRPr="00AB48C3">
        <w:rPr>
          <w:rFonts w:ascii="Arial" w:hAnsi="Arial" w:cs="Arial"/>
          <w:sz w:val="20"/>
          <w:szCs w:val="20"/>
        </w:rPr>
        <w:t xml:space="preserve"> </w:t>
      </w:r>
    </w:p>
    <w:p w14:paraId="361A5957" w14:textId="77777777" w:rsidR="00091805" w:rsidRPr="006C4333" w:rsidRDefault="00091805" w:rsidP="00091805">
      <w:pPr>
        <w:autoSpaceDE w:val="0"/>
        <w:autoSpaceDN w:val="0"/>
        <w:adjustRightInd w:val="0"/>
        <w:spacing w:after="0" w:line="240" w:lineRule="auto"/>
        <w:rPr>
          <w:rFonts w:ascii="Arial" w:hAnsi="Arial" w:cs="Arial"/>
          <w:sz w:val="20"/>
          <w:szCs w:val="20"/>
        </w:rPr>
      </w:pPr>
    </w:p>
    <w:p w14:paraId="2BE2366C" w14:textId="77777777" w:rsidR="00091805" w:rsidRPr="006C4333" w:rsidRDefault="00091805" w:rsidP="00091805">
      <w:pPr>
        <w:spacing w:after="0" w:line="240" w:lineRule="auto"/>
        <w:rPr>
          <w:rFonts w:ascii="Arial" w:hAnsi="Arial" w:cs="Arial"/>
          <w:sz w:val="20"/>
          <w:szCs w:val="20"/>
        </w:rPr>
      </w:pPr>
      <w:r w:rsidRPr="006C4333">
        <w:rPr>
          <w:rFonts w:ascii="Arial" w:hAnsi="Arial" w:cs="Arial"/>
          <w:b/>
          <w:sz w:val="20"/>
          <w:szCs w:val="20"/>
        </w:rPr>
        <w:t>Sanctions for Academic Dishonesty</w:t>
      </w:r>
      <w:r w:rsidRPr="006C4333">
        <w:rPr>
          <w:rFonts w:ascii="Arial" w:hAnsi="Arial" w:cs="Arial"/>
          <w:sz w:val="20"/>
          <w:szCs w:val="20"/>
        </w:rPr>
        <w:t xml:space="preserve">: </w:t>
      </w:r>
    </w:p>
    <w:p w14:paraId="204EA294" w14:textId="77777777" w:rsidR="00091805" w:rsidRPr="006C4333" w:rsidRDefault="00091805" w:rsidP="00091805">
      <w:pPr>
        <w:spacing w:after="0" w:line="240" w:lineRule="auto"/>
        <w:rPr>
          <w:rFonts w:ascii="Arial" w:hAnsi="Arial" w:cs="Arial"/>
          <w:b/>
          <w:sz w:val="20"/>
          <w:szCs w:val="20"/>
        </w:rPr>
      </w:pPr>
      <w:r w:rsidRPr="006C4333">
        <w:rPr>
          <w:rFonts w:ascii="Arial" w:hAnsi="Arial" w:cs="Arial"/>
          <w:b/>
          <w:sz w:val="20"/>
          <w:szCs w:val="20"/>
        </w:rPr>
        <w:t xml:space="preserve">First Violation: </w:t>
      </w:r>
    </w:p>
    <w:p w14:paraId="03BFDD56" w14:textId="77777777" w:rsidR="00091805" w:rsidRPr="006C4333" w:rsidRDefault="00091805" w:rsidP="00091805">
      <w:pPr>
        <w:pStyle w:val="ListParagraph"/>
        <w:numPr>
          <w:ilvl w:val="0"/>
          <w:numId w:val="32"/>
        </w:numPr>
        <w:spacing w:after="0" w:line="240" w:lineRule="auto"/>
        <w:ind w:left="360" w:hanging="360"/>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lastRenderedPageBreak/>
        <w:t xml:space="preserve">At the first documented violation of any of the nine aspects of Academic Dishonesty a student(s) will be notified in writing by email of the incident of academic dishonesty. The notification will outline each detail with evidence of the offense. </w:t>
      </w:r>
    </w:p>
    <w:p w14:paraId="729AF059" w14:textId="77777777" w:rsidR="00091805" w:rsidRPr="006C4333" w:rsidRDefault="00091805" w:rsidP="00091805">
      <w:pPr>
        <w:pStyle w:val="ListParagraph"/>
        <w:numPr>
          <w:ilvl w:val="0"/>
          <w:numId w:val="32"/>
        </w:numPr>
        <w:spacing w:after="0" w:line="240" w:lineRule="auto"/>
        <w:ind w:left="360" w:hanging="360"/>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 xml:space="preserve">The first violation will be reported via email to the student’s program director and academic advisor, and for students from other colleges, to their program directors. The instructor may file an incident report with the university student conduct process. </w:t>
      </w:r>
      <w:hyperlink r:id="rId89" w:history="1">
        <w:r w:rsidRPr="006C4333">
          <w:rPr>
            <w:rStyle w:val="Hyperlink"/>
            <w:rFonts w:ascii="Arial" w:eastAsia="ヒラギノ角ゴ Pro W3" w:hAnsi="Arial" w:cs="Arial"/>
            <w:sz w:val="20"/>
            <w:szCs w:val="20"/>
          </w:rPr>
          <w:t>http://dos.uic.edu/conductforstudents.shtml</w:t>
        </w:r>
      </w:hyperlink>
    </w:p>
    <w:p w14:paraId="3D038ACE" w14:textId="77777777" w:rsidR="00091805" w:rsidRPr="006C4333" w:rsidRDefault="00091805" w:rsidP="00091805">
      <w:pPr>
        <w:pStyle w:val="ListParagraph"/>
        <w:numPr>
          <w:ilvl w:val="0"/>
          <w:numId w:val="32"/>
        </w:numPr>
        <w:spacing w:after="0" w:line="240" w:lineRule="auto"/>
        <w:ind w:left="360" w:hanging="360"/>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The student(s) will be provided with details that clearly explain the nature of the offense and explain the sanction for the violation.  The student(s) will have 72 hours to respond by email to the instructor that the explanation of and sanction for the violation have been understood and agreed to. If the student does not send an email within 72 hours or does not agree with the sanction, the instructor may file an incident report with the Office of Dean of Students to resolve the matter.</w:t>
      </w:r>
    </w:p>
    <w:p w14:paraId="4BF0E012" w14:textId="77777777" w:rsidR="00091805" w:rsidRPr="006C4333" w:rsidRDefault="00091805" w:rsidP="00091805">
      <w:pPr>
        <w:pStyle w:val="ListParagraph"/>
        <w:numPr>
          <w:ilvl w:val="0"/>
          <w:numId w:val="32"/>
        </w:numPr>
        <w:spacing w:after="0" w:line="240" w:lineRule="auto"/>
        <w:ind w:left="360" w:hanging="360"/>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Depending on the degree of the violation, the student will receive a minimum of 10% reduction of the grade to a maximum of a “F” grade on the assignment and at the sole discretion of the instructor of record.</w:t>
      </w:r>
    </w:p>
    <w:p w14:paraId="72D0E735" w14:textId="77777777" w:rsidR="00091805" w:rsidRPr="006C4333" w:rsidRDefault="00091805" w:rsidP="00091805">
      <w:pPr>
        <w:pStyle w:val="ListParagraph"/>
        <w:spacing w:after="0" w:line="240" w:lineRule="auto"/>
        <w:ind w:left="360"/>
        <w:rPr>
          <w:rFonts w:ascii="Arial" w:eastAsia="ヒラギノ角ゴ Pro W3" w:hAnsi="Arial" w:cs="Arial"/>
          <w:color w:val="000000"/>
          <w:sz w:val="20"/>
          <w:szCs w:val="20"/>
        </w:rPr>
      </w:pPr>
    </w:p>
    <w:p w14:paraId="5342BFD5" w14:textId="77777777" w:rsidR="00091805" w:rsidRPr="006C4333" w:rsidRDefault="00091805" w:rsidP="00091805">
      <w:pPr>
        <w:spacing w:after="0" w:line="240" w:lineRule="auto"/>
        <w:rPr>
          <w:rFonts w:ascii="Arial" w:hAnsi="Arial" w:cs="Arial"/>
          <w:b/>
          <w:sz w:val="20"/>
          <w:szCs w:val="20"/>
        </w:rPr>
      </w:pPr>
      <w:r w:rsidRPr="006C4333">
        <w:rPr>
          <w:rFonts w:ascii="Arial" w:hAnsi="Arial" w:cs="Arial"/>
          <w:b/>
          <w:sz w:val="20"/>
          <w:szCs w:val="20"/>
        </w:rPr>
        <w:t xml:space="preserve">Second Violation: </w:t>
      </w:r>
    </w:p>
    <w:p w14:paraId="42C637A7" w14:textId="77777777" w:rsidR="00091805" w:rsidRPr="006C4333" w:rsidRDefault="00091805" w:rsidP="00091805">
      <w:pPr>
        <w:pStyle w:val="ListParagraph"/>
        <w:numPr>
          <w:ilvl w:val="0"/>
          <w:numId w:val="32"/>
        </w:numPr>
        <w:spacing w:after="0" w:line="240" w:lineRule="auto"/>
        <w:ind w:left="360" w:hanging="360"/>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 xml:space="preserve">Upon the second documented violation of the Academic Dishonesty policy student(s) will be notified in writing by email of the incident of academic dishonesty. The notification will outline each detail with evidence of the offense. </w:t>
      </w:r>
    </w:p>
    <w:p w14:paraId="4951E360" w14:textId="77777777" w:rsidR="00091805" w:rsidRPr="006C4333" w:rsidRDefault="00091805" w:rsidP="00091805">
      <w:pPr>
        <w:pStyle w:val="ListParagraph"/>
        <w:numPr>
          <w:ilvl w:val="0"/>
          <w:numId w:val="32"/>
        </w:numPr>
        <w:spacing w:after="0" w:line="240" w:lineRule="auto"/>
        <w:ind w:left="360" w:hanging="360"/>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 xml:space="preserve">The second violation will be reported via email to the departmental DGS, the student’s program director and academic advisor, and for students from other colleges, to their program directors. The instructor will file an incident report with the university student conduct process. </w:t>
      </w:r>
      <w:hyperlink r:id="rId90" w:history="1">
        <w:r w:rsidRPr="006C4333">
          <w:rPr>
            <w:rStyle w:val="Hyperlink"/>
            <w:rFonts w:ascii="Arial" w:eastAsia="ヒラギノ角ゴ Pro W3" w:hAnsi="Arial" w:cs="Arial"/>
            <w:sz w:val="20"/>
            <w:szCs w:val="20"/>
          </w:rPr>
          <w:t>http://dos.uic.edu/conductforstudents.shtml</w:t>
        </w:r>
      </w:hyperlink>
    </w:p>
    <w:p w14:paraId="658CAE51" w14:textId="77777777" w:rsidR="00091805" w:rsidRPr="006C4333" w:rsidRDefault="00091805" w:rsidP="00091805">
      <w:pPr>
        <w:pStyle w:val="ListParagraph"/>
        <w:numPr>
          <w:ilvl w:val="0"/>
          <w:numId w:val="32"/>
        </w:numPr>
        <w:spacing w:after="0" w:line="240" w:lineRule="auto"/>
        <w:ind w:left="360" w:hanging="360"/>
        <w:rPr>
          <w:rFonts w:ascii="Arial" w:eastAsia="ヒラギノ角ゴ Pro W3" w:hAnsi="Arial" w:cs="Arial"/>
          <w:color w:val="000000"/>
          <w:sz w:val="20"/>
          <w:szCs w:val="20"/>
        </w:rPr>
      </w:pPr>
      <w:r w:rsidRPr="006C4333">
        <w:rPr>
          <w:rFonts w:ascii="Arial" w:eastAsia="ヒラギノ角ゴ Pro W3" w:hAnsi="Arial" w:cs="Arial"/>
          <w:color w:val="000000"/>
          <w:sz w:val="20"/>
          <w:szCs w:val="20"/>
        </w:rPr>
        <w:t>Depending on the degree of the violation, the student will receive a minimum of a “F” grade for the assignment to a recommendation to the Graduate College for the student’s removal from the BHIS program.</w:t>
      </w:r>
    </w:p>
    <w:p w14:paraId="61084E76" w14:textId="77777777" w:rsidR="00091805" w:rsidRPr="006C4333" w:rsidRDefault="00091805" w:rsidP="00091805">
      <w:pPr>
        <w:autoSpaceDE w:val="0"/>
        <w:autoSpaceDN w:val="0"/>
        <w:adjustRightInd w:val="0"/>
        <w:spacing w:after="0" w:line="240" w:lineRule="auto"/>
        <w:rPr>
          <w:rFonts w:ascii="Arial" w:hAnsi="Arial" w:cs="Arial"/>
          <w:sz w:val="20"/>
          <w:szCs w:val="20"/>
        </w:rPr>
      </w:pPr>
    </w:p>
    <w:p w14:paraId="16B6FA6F" w14:textId="77777777" w:rsidR="00091805" w:rsidRPr="006C4333" w:rsidRDefault="00091805" w:rsidP="00091805">
      <w:pPr>
        <w:pStyle w:val="ListParagraph"/>
        <w:numPr>
          <w:ilvl w:val="0"/>
          <w:numId w:val="21"/>
        </w:numPr>
        <w:autoSpaceDE w:val="0"/>
        <w:autoSpaceDN w:val="0"/>
        <w:adjustRightInd w:val="0"/>
        <w:spacing w:after="0" w:line="240" w:lineRule="auto"/>
        <w:rPr>
          <w:rFonts w:ascii="Arial" w:eastAsia="Times New Roman" w:hAnsi="Arial" w:cs="Arial"/>
          <w:b/>
          <w:bCs/>
          <w:sz w:val="23"/>
          <w:szCs w:val="23"/>
        </w:rPr>
      </w:pPr>
      <w:r w:rsidRPr="006C4333">
        <w:rPr>
          <w:rFonts w:ascii="Arial" w:eastAsia="Times New Roman" w:hAnsi="Arial" w:cs="Arial"/>
          <w:b/>
          <w:bCs/>
          <w:sz w:val="23"/>
          <w:szCs w:val="23"/>
        </w:rPr>
        <w:t xml:space="preserve">Behavioral Integrity </w:t>
      </w:r>
    </w:p>
    <w:p w14:paraId="04B22794" w14:textId="77777777" w:rsidR="00091805" w:rsidRPr="006C4333" w:rsidRDefault="00091805" w:rsidP="00091805">
      <w:pPr>
        <w:autoSpaceDE w:val="0"/>
        <w:autoSpaceDN w:val="0"/>
        <w:adjustRightInd w:val="0"/>
        <w:spacing w:after="0" w:line="240" w:lineRule="auto"/>
        <w:ind w:left="360"/>
        <w:rPr>
          <w:rFonts w:ascii="Arial" w:eastAsia="Times New Roman" w:hAnsi="Arial" w:cs="Arial"/>
          <w:sz w:val="23"/>
          <w:szCs w:val="23"/>
        </w:rPr>
      </w:pPr>
    </w:p>
    <w:p w14:paraId="41A51588" w14:textId="77777777" w:rsidR="00091805" w:rsidRPr="006C4333" w:rsidRDefault="00091805" w:rsidP="00091805">
      <w:pPr>
        <w:autoSpaceDE w:val="0"/>
        <w:autoSpaceDN w:val="0"/>
        <w:adjustRightInd w:val="0"/>
        <w:spacing w:after="0" w:line="240" w:lineRule="auto"/>
        <w:rPr>
          <w:rFonts w:ascii="Arial" w:hAnsi="Arial" w:cs="Arial"/>
          <w:sz w:val="20"/>
          <w:szCs w:val="20"/>
        </w:rPr>
      </w:pPr>
      <w:r w:rsidRPr="006C4333">
        <w:rPr>
          <w:rFonts w:ascii="Arial" w:hAnsi="Arial" w:cs="Arial"/>
          <w:sz w:val="20"/>
          <w:szCs w:val="20"/>
        </w:rPr>
        <w:t xml:space="preserve">Each student is expected to conduct himself/herself in a manner that facilitates learning in the academic environment. This is particularly important for BHIS courses since they are discussion-centered. </w:t>
      </w:r>
    </w:p>
    <w:p w14:paraId="7537E828" w14:textId="77777777" w:rsidR="00091805" w:rsidRPr="006C4333" w:rsidRDefault="00091805" w:rsidP="00091805">
      <w:pPr>
        <w:autoSpaceDE w:val="0"/>
        <w:autoSpaceDN w:val="0"/>
        <w:adjustRightInd w:val="0"/>
        <w:spacing w:after="0" w:line="240" w:lineRule="auto"/>
        <w:rPr>
          <w:rFonts w:ascii="Arial" w:hAnsi="Arial" w:cs="Arial"/>
          <w:sz w:val="20"/>
          <w:szCs w:val="20"/>
        </w:rPr>
      </w:pPr>
      <w:r w:rsidRPr="006C4333">
        <w:rPr>
          <w:rFonts w:ascii="Arial" w:hAnsi="Arial" w:cs="Arial"/>
          <w:sz w:val="20"/>
          <w:szCs w:val="20"/>
        </w:rPr>
        <w:t>Communication with other learners should reflect a professional attitude on the part of the learner; however, “professional” does not mean formal or stilted. Informality provides the optimal communication strategy. Humor, when used with care, will add value to the discussion when it helps mitigate dry, abstract discussions. Students are reminded that postings to a discussion forum are similar to e-mail messages in that they lack the visual or audio clues that designate humor. Sarcasm is almost never appropriate and often provokes conflict.</w:t>
      </w:r>
    </w:p>
    <w:p w14:paraId="7CD239FE" w14:textId="77777777" w:rsidR="00091805" w:rsidRPr="006C4333" w:rsidRDefault="00091805" w:rsidP="00091805">
      <w:pPr>
        <w:autoSpaceDE w:val="0"/>
        <w:autoSpaceDN w:val="0"/>
        <w:adjustRightInd w:val="0"/>
        <w:spacing w:after="0" w:line="240" w:lineRule="auto"/>
        <w:rPr>
          <w:rFonts w:ascii="Arial" w:hAnsi="Arial" w:cs="Arial"/>
          <w:sz w:val="20"/>
          <w:szCs w:val="20"/>
        </w:rPr>
      </w:pPr>
    </w:p>
    <w:p w14:paraId="2807C208" w14:textId="77777777" w:rsidR="00091805" w:rsidRPr="006C4333" w:rsidRDefault="00091805" w:rsidP="00091805">
      <w:pPr>
        <w:autoSpaceDE w:val="0"/>
        <w:autoSpaceDN w:val="0"/>
        <w:adjustRightInd w:val="0"/>
        <w:spacing w:after="0" w:line="240" w:lineRule="auto"/>
        <w:rPr>
          <w:rFonts w:ascii="Arial" w:hAnsi="Arial" w:cs="Arial"/>
          <w:sz w:val="20"/>
          <w:szCs w:val="20"/>
        </w:rPr>
      </w:pPr>
      <w:r w:rsidRPr="006C4333">
        <w:rPr>
          <w:rFonts w:ascii="Arial" w:hAnsi="Arial" w:cs="Arial"/>
          <w:sz w:val="20"/>
          <w:szCs w:val="20"/>
        </w:rPr>
        <w:t xml:space="preserve">Attitudes and behaviors that nurture character and ethical behavior include but are not limited to the following core values: </w:t>
      </w:r>
    </w:p>
    <w:p w14:paraId="4CAB7104" w14:textId="77777777" w:rsidR="00091805" w:rsidRPr="006C4333" w:rsidRDefault="00091805" w:rsidP="00091805">
      <w:pPr>
        <w:autoSpaceDE w:val="0"/>
        <w:autoSpaceDN w:val="0"/>
        <w:adjustRightInd w:val="0"/>
        <w:spacing w:after="0" w:line="240" w:lineRule="auto"/>
        <w:rPr>
          <w:rFonts w:ascii="Arial" w:hAnsi="Arial" w:cs="Arial"/>
          <w:sz w:val="20"/>
          <w:szCs w:val="20"/>
        </w:rPr>
      </w:pPr>
    </w:p>
    <w:p w14:paraId="681B8490" w14:textId="77777777" w:rsidR="00091805" w:rsidRPr="006C4333" w:rsidRDefault="00091805" w:rsidP="00091805">
      <w:pPr>
        <w:autoSpaceDE w:val="0"/>
        <w:autoSpaceDN w:val="0"/>
        <w:adjustRightInd w:val="0"/>
        <w:spacing w:after="0" w:line="240" w:lineRule="auto"/>
        <w:ind w:firstLine="720"/>
        <w:rPr>
          <w:rFonts w:ascii="Arial" w:hAnsi="Arial" w:cs="Arial"/>
          <w:sz w:val="20"/>
          <w:szCs w:val="20"/>
        </w:rPr>
      </w:pPr>
      <w:r w:rsidRPr="006C4333">
        <w:rPr>
          <w:rFonts w:ascii="Arial" w:hAnsi="Arial" w:cs="Arial"/>
          <w:b/>
          <w:sz w:val="20"/>
          <w:szCs w:val="20"/>
        </w:rPr>
        <w:t>• Respect</w:t>
      </w:r>
      <w:r w:rsidRPr="006C4333">
        <w:rPr>
          <w:rFonts w:ascii="Arial" w:hAnsi="Arial" w:cs="Arial"/>
          <w:sz w:val="20"/>
          <w:szCs w:val="20"/>
        </w:rPr>
        <w:t xml:space="preserve"> – Showing regard, consideration, and courtesy for the rights and feelings of other students and employees and conducting oneself in a mature, professional manner. </w:t>
      </w:r>
    </w:p>
    <w:p w14:paraId="02B9678D" w14:textId="77777777" w:rsidR="00091805" w:rsidRPr="006C4333" w:rsidRDefault="00091805" w:rsidP="00091805">
      <w:pPr>
        <w:autoSpaceDE w:val="0"/>
        <w:autoSpaceDN w:val="0"/>
        <w:adjustRightInd w:val="0"/>
        <w:spacing w:after="0" w:line="240" w:lineRule="auto"/>
        <w:ind w:firstLine="720"/>
        <w:rPr>
          <w:rFonts w:ascii="Arial" w:hAnsi="Arial" w:cs="Arial"/>
          <w:sz w:val="20"/>
          <w:szCs w:val="20"/>
        </w:rPr>
      </w:pPr>
    </w:p>
    <w:p w14:paraId="1DC63A88" w14:textId="77777777" w:rsidR="00091805" w:rsidRPr="006C4333" w:rsidRDefault="00091805" w:rsidP="00091805">
      <w:pPr>
        <w:autoSpaceDE w:val="0"/>
        <w:autoSpaceDN w:val="0"/>
        <w:adjustRightInd w:val="0"/>
        <w:spacing w:after="0" w:line="240" w:lineRule="auto"/>
        <w:ind w:firstLine="720"/>
        <w:rPr>
          <w:rFonts w:ascii="Arial" w:hAnsi="Arial" w:cs="Arial"/>
          <w:sz w:val="20"/>
          <w:szCs w:val="20"/>
        </w:rPr>
      </w:pPr>
      <w:r w:rsidRPr="006C4333">
        <w:rPr>
          <w:rFonts w:ascii="Arial" w:hAnsi="Arial" w:cs="Arial"/>
          <w:b/>
          <w:sz w:val="20"/>
          <w:szCs w:val="20"/>
        </w:rPr>
        <w:t>• Responsibility</w:t>
      </w:r>
      <w:r w:rsidRPr="006C4333">
        <w:rPr>
          <w:rFonts w:ascii="Arial" w:hAnsi="Arial" w:cs="Arial"/>
          <w:sz w:val="20"/>
          <w:szCs w:val="20"/>
        </w:rPr>
        <w:t xml:space="preserve"> – Distinguishing between right and wrong and being held accountable for one’s actions. </w:t>
      </w:r>
    </w:p>
    <w:p w14:paraId="58C030A0" w14:textId="77777777" w:rsidR="00091805" w:rsidRPr="006C4333" w:rsidRDefault="00091805" w:rsidP="00091805">
      <w:pPr>
        <w:autoSpaceDE w:val="0"/>
        <w:autoSpaceDN w:val="0"/>
        <w:adjustRightInd w:val="0"/>
        <w:spacing w:after="0" w:line="240" w:lineRule="auto"/>
        <w:ind w:firstLine="720"/>
        <w:rPr>
          <w:rFonts w:ascii="Arial" w:hAnsi="Arial" w:cs="Arial"/>
          <w:sz w:val="20"/>
          <w:szCs w:val="20"/>
        </w:rPr>
      </w:pPr>
    </w:p>
    <w:p w14:paraId="601643F6" w14:textId="77777777" w:rsidR="00091805" w:rsidRPr="006C4333" w:rsidRDefault="00091805" w:rsidP="00091805">
      <w:pPr>
        <w:autoSpaceDE w:val="0"/>
        <w:autoSpaceDN w:val="0"/>
        <w:adjustRightInd w:val="0"/>
        <w:spacing w:after="0" w:line="240" w:lineRule="auto"/>
        <w:ind w:firstLine="720"/>
        <w:rPr>
          <w:rFonts w:ascii="Arial" w:hAnsi="Arial" w:cs="Arial"/>
          <w:sz w:val="20"/>
          <w:szCs w:val="20"/>
        </w:rPr>
      </w:pPr>
      <w:r w:rsidRPr="006C4333">
        <w:rPr>
          <w:rFonts w:ascii="Arial" w:hAnsi="Arial" w:cs="Arial"/>
          <w:b/>
          <w:sz w:val="20"/>
          <w:szCs w:val="20"/>
        </w:rPr>
        <w:t>• Honesty</w:t>
      </w:r>
      <w:r w:rsidRPr="006C4333">
        <w:rPr>
          <w:rFonts w:ascii="Arial" w:hAnsi="Arial" w:cs="Arial"/>
          <w:sz w:val="20"/>
          <w:szCs w:val="20"/>
        </w:rPr>
        <w:t xml:space="preserve"> – Being truthful, respecting the property of others, and demonstrating integrity. </w:t>
      </w:r>
    </w:p>
    <w:p w14:paraId="513A2C67" w14:textId="77777777" w:rsidR="00091805" w:rsidRPr="006C4333" w:rsidRDefault="00091805" w:rsidP="00091805">
      <w:pPr>
        <w:autoSpaceDE w:val="0"/>
        <w:autoSpaceDN w:val="0"/>
        <w:adjustRightInd w:val="0"/>
        <w:spacing w:after="0" w:line="240" w:lineRule="auto"/>
        <w:ind w:firstLine="720"/>
        <w:rPr>
          <w:rFonts w:ascii="Arial" w:hAnsi="Arial" w:cs="Arial"/>
          <w:sz w:val="20"/>
          <w:szCs w:val="20"/>
        </w:rPr>
      </w:pPr>
    </w:p>
    <w:p w14:paraId="3FC644CF" w14:textId="77777777" w:rsidR="00091805" w:rsidRPr="006C4333" w:rsidRDefault="00091805" w:rsidP="00091805">
      <w:pPr>
        <w:autoSpaceDE w:val="0"/>
        <w:autoSpaceDN w:val="0"/>
        <w:adjustRightInd w:val="0"/>
        <w:spacing w:after="0" w:line="240" w:lineRule="auto"/>
        <w:ind w:firstLine="720"/>
        <w:rPr>
          <w:rFonts w:ascii="Arial" w:hAnsi="Arial" w:cs="Arial"/>
          <w:sz w:val="20"/>
          <w:szCs w:val="20"/>
        </w:rPr>
      </w:pPr>
      <w:r w:rsidRPr="006C4333">
        <w:rPr>
          <w:rFonts w:ascii="Arial" w:hAnsi="Arial" w:cs="Arial"/>
          <w:b/>
          <w:sz w:val="20"/>
          <w:szCs w:val="20"/>
        </w:rPr>
        <w:t>• Self-Discipline</w:t>
      </w:r>
      <w:r w:rsidRPr="006C4333">
        <w:rPr>
          <w:rFonts w:ascii="Arial" w:hAnsi="Arial" w:cs="Arial"/>
          <w:sz w:val="20"/>
          <w:szCs w:val="20"/>
        </w:rPr>
        <w:t xml:space="preserve"> – Controlling one’s actions and attitudes so as not to inflict emotional and physical harm on others. </w:t>
      </w:r>
    </w:p>
    <w:p w14:paraId="344A876D" w14:textId="77777777" w:rsidR="00091805" w:rsidRPr="006C4333" w:rsidRDefault="00091805" w:rsidP="00091805">
      <w:pPr>
        <w:autoSpaceDE w:val="0"/>
        <w:autoSpaceDN w:val="0"/>
        <w:adjustRightInd w:val="0"/>
        <w:spacing w:after="0" w:line="240" w:lineRule="auto"/>
        <w:ind w:firstLine="720"/>
        <w:rPr>
          <w:rFonts w:ascii="Arial" w:hAnsi="Arial" w:cs="Arial"/>
          <w:sz w:val="20"/>
          <w:szCs w:val="20"/>
        </w:rPr>
      </w:pPr>
    </w:p>
    <w:p w14:paraId="2A3A2C5A" w14:textId="77777777" w:rsidR="00091805" w:rsidRPr="006C4333" w:rsidRDefault="00091805" w:rsidP="00091805">
      <w:pPr>
        <w:autoSpaceDE w:val="0"/>
        <w:autoSpaceDN w:val="0"/>
        <w:adjustRightInd w:val="0"/>
        <w:spacing w:after="0" w:line="240" w:lineRule="auto"/>
        <w:ind w:firstLine="720"/>
        <w:rPr>
          <w:rFonts w:ascii="Arial" w:hAnsi="Arial" w:cs="Arial"/>
          <w:sz w:val="20"/>
          <w:szCs w:val="20"/>
        </w:rPr>
      </w:pPr>
      <w:r w:rsidRPr="006C4333">
        <w:rPr>
          <w:rFonts w:ascii="Arial" w:hAnsi="Arial" w:cs="Arial"/>
          <w:b/>
          <w:sz w:val="20"/>
          <w:szCs w:val="20"/>
        </w:rPr>
        <w:t>• Netiquette</w:t>
      </w:r>
      <w:r w:rsidRPr="006C4333">
        <w:rPr>
          <w:rFonts w:ascii="Arial" w:hAnsi="Arial" w:cs="Arial"/>
          <w:sz w:val="20"/>
          <w:szCs w:val="20"/>
        </w:rPr>
        <w:t xml:space="preserve"> – Engaging in socially acceptable conduct in online or digital environments. </w:t>
      </w:r>
    </w:p>
    <w:p w14:paraId="14C444AD" w14:textId="77777777" w:rsidR="00091805" w:rsidRPr="006C4333" w:rsidRDefault="00091805" w:rsidP="00091805">
      <w:pPr>
        <w:autoSpaceDE w:val="0"/>
        <w:autoSpaceDN w:val="0"/>
        <w:adjustRightInd w:val="0"/>
        <w:spacing w:after="0" w:line="240" w:lineRule="auto"/>
        <w:rPr>
          <w:rFonts w:ascii="Arial" w:hAnsi="Arial" w:cs="Arial"/>
          <w:sz w:val="20"/>
          <w:szCs w:val="20"/>
        </w:rPr>
      </w:pPr>
      <w:r w:rsidRPr="006C4333">
        <w:rPr>
          <w:rFonts w:ascii="Arial" w:hAnsi="Arial" w:cs="Arial"/>
          <w:sz w:val="20"/>
          <w:szCs w:val="20"/>
        </w:rPr>
        <w:lastRenderedPageBreak/>
        <w:t>The instructor shall initiate a discussion with the student when that student fails to display the attitudes and behaviors described above. Each incident of behavioral disruption will be reported in writing to the program director and academic advisor, and for students from other colleges, to their program directors.</w:t>
      </w:r>
    </w:p>
    <w:p w14:paraId="488B5B5E" w14:textId="77777777" w:rsidR="00091805" w:rsidRPr="004E134C" w:rsidRDefault="00091805" w:rsidP="00091805">
      <w:pPr>
        <w:autoSpaceDE w:val="0"/>
        <w:autoSpaceDN w:val="0"/>
        <w:adjustRightInd w:val="0"/>
        <w:spacing w:after="0" w:line="240" w:lineRule="auto"/>
        <w:ind w:firstLine="720"/>
        <w:rPr>
          <w:rFonts w:ascii="Arial" w:hAnsi="Arial" w:cs="Arial"/>
          <w:b/>
          <w:sz w:val="20"/>
          <w:szCs w:val="20"/>
        </w:rPr>
      </w:pPr>
    </w:p>
    <w:p w14:paraId="253CF9AB" w14:textId="77777777" w:rsidR="00091805" w:rsidRPr="004E134C" w:rsidRDefault="00091805" w:rsidP="00091805">
      <w:pPr>
        <w:autoSpaceDE w:val="0"/>
        <w:autoSpaceDN w:val="0"/>
        <w:adjustRightInd w:val="0"/>
        <w:spacing w:after="0" w:line="240" w:lineRule="auto"/>
        <w:rPr>
          <w:rFonts w:ascii="Arial" w:hAnsi="Arial" w:cs="Arial"/>
          <w:b/>
          <w:sz w:val="20"/>
          <w:szCs w:val="20"/>
        </w:rPr>
      </w:pPr>
      <w:r w:rsidRPr="004E134C">
        <w:rPr>
          <w:rFonts w:ascii="Arial" w:hAnsi="Arial" w:cs="Arial"/>
          <w:b/>
          <w:sz w:val="20"/>
          <w:szCs w:val="20"/>
        </w:rPr>
        <w:t xml:space="preserve">Student Disciplinary Policy, Office of the Dean of Students </w:t>
      </w:r>
    </w:p>
    <w:p w14:paraId="2F42EAC4" w14:textId="77777777" w:rsidR="00091805" w:rsidRPr="004E134C" w:rsidRDefault="00091805" w:rsidP="00091805">
      <w:pPr>
        <w:autoSpaceDE w:val="0"/>
        <w:autoSpaceDN w:val="0"/>
        <w:adjustRightInd w:val="0"/>
        <w:spacing w:after="0" w:line="240" w:lineRule="auto"/>
        <w:rPr>
          <w:rFonts w:ascii="Arial" w:hAnsi="Arial" w:cs="Arial"/>
          <w:b/>
          <w:sz w:val="20"/>
          <w:szCs w:val="20"/>
        </w:rPr>
      </w:pPr>
    </w:p>
    <w:p w14:paraId="35352C48" w14:textId="77777777" w:rsidR="00091805" w:rsidRPr="004E134C" w:rsidRDefault="00091805" w:rsidP="00091805">
      <w:pPr>
        <w:autoSpaceDE w:val="0"/>
        <w:autoSpaceDN w:val="0"/>
        <w:adjustRightInd w:val="0"/>
        <w:spacing w:after="0" w:line="240" w:lineRule="auto"/>
        <w:rPr>
          <w:rStyle w:val="Hyperlink"/>
          <w:rFonts w:ascii="Arial" w:hAnsi="Arial" w:cs="Arial"/>
          <w:sz w:val="20"/>
          <w:szCs w:val="20"/>
        </w:rPr>
      </w:pPr>
      <w:r w:rsidRPr="004E134C">
        <w:rPr>
          <w:rFonts w:ascii="Arial" w:hAnsi="Arial" w:cs="Arial"/>
          <w:sz w:val="20"/>
          <w:szCs w:val="20"/>
        </w:rPr>
        <w:fldChar w:fldCharType="begin"/>
      </w:r>
      <w:r w:rsidRPr="004E134C">
        <w:rPr>
          <w:rFonts w:ascii="Arial" w:hAnsi="Arial" w:cs="Arial"/>
          <w:sz w:val="20"/>
          <w:szCs w:val="20"/>
        </w:rPr>
        <w:instrText xml:space="preserve"> HYPERLINK "https://dos.uic.edu/wp-content/uploads/sites/262/2020/01/DOS_Student-Disciplinary-Policy-2020.pdf" </w:instrText>
      </w:r>
      <w:r w:rsidRPr="004E134C">
        <w:rPr>
          <w:rFonts w:ascii="Arial" w:hAnsi="Arial" w:cs="Arial"/>
          <w:sz w:val="20"/>
          <w:szCs w:val="20"/>
        </w:rPr>
        <w:fldChar w:fldCharType="separate"/>
      </w:r>
      <w:r w:rsidRPr="004E134C">
        <w:rPr>
          <w:rStyle w:val="Hyperlink"/>
          <w:rFonts w:ascii="Arial" w:hAnsi="Arial" w:cs="Arial"/>
          <w:sz w:val="20"/>
          <w:szCs w:val="20"/>
        </w:rPr>
        <w:t>https://dos.uic.edu/wp-content/uploads/sites/262/2020/01/DOS_Student-Disciplinary-Policy-2020.pdf</w:t>
      </w:r>
    </w:p>
    <w:p w14:paraId="53F0A025" w14:textId="77777777" w:rsidR="00091805" w:rsidRPr="004E134C" w:rsidRDefault="00091805" w:rsidP="00091805">
      <w:pPr>
        <w:autoSpaceDE w:val="0"/>
        <w:autoSpaceDN w:val="0"/>
        <w:adjustRightInd w:val="0"/>
        <w:spacing w:after="0" w:line="240" w:lineRule="auto"/>
        <w:rPr>
          <w:rFonts w:ascii="Arial" w:hAnsi="Arial" w:cs="Arial"/>
          <w:sz w:val="20"/>
          <w:szCs w:val="20"/>
        </w:rPr>
      </w:pPr>
      <w:r w:rsidRPr="004E134C">
        <w:rPr>
          <w:rFonts w:ascii="Arial" w:hAnsi="Arial" w:cs="Arial"/>
          <w:sz w:val="20"/>
          <w:szCs w:val="20"/>
        </w:rPr>
        <w:fldChar w:fldCharType="end"/>
      </w:r>
    </w:p>
    <w:p w14:paraId="513C8B0D" w14:textId="77777777" w:rsidR="00091805" w:rsidRPr="004E134C" w:rsidRDefault="00091805" w:rsidP="00091805">
      <w:pPr>
        <w:autoSpaceDE w:val="0"/>
        <w:autoSpaceDN w:val="0"/>
        <w:adjustRightInd w:val="0"/>
        <w:spacing w:after="0" w:line="240" w:lineRule="auto"/>
        <w:rPr>
          <w:rFonts w:ascii="Arial" w:hAnsi="Arial" w:cs="Arial"/>
          <w:sz w:val="20"/>
          <w:szCs w:val="20"/>
        </w:rPr>
      </w:pPr>
      <w:r w:rsidRPr="004E134C">
        <w:rPr>
          <w:rFonts w:ascii="Arial" w:hAnsi="Arial" w:cs="Arial"/>
          <w:sz w:val="20"/>
          <w:szCs w:val="20"/>
        </w:rPr>
        <w:t xml:space="preserve">The instructor may, at any point, initiate the university student conduct process. As a result of this action, a recommended consequence will be given to the instructor and student. Consequences for behavioral disruption include but are not limited to warnings, probation, and removal from the program. In cases of behavioral misconduct, instructors do not have the prerogative to make a final decision on the outcome. The decision rests solely within the student conduct process. </w:t>
      </w:r>
    </w:p>
    <w:p w14:paraId="1AAF42DF" w14:textId="77777777" w:rsidR="00091805" w:rsidRPr="004E134C" w:rsidRDefault="00091805" w:rsidP="00091805">
      <w:pPr>
        <w:autoSpaceDE w:val="0"/>
        <w:autoSpaceDN w:val="0"/>
        <w:adjustRightInd w:val="0"/>
        <w:spacing w:after="0" w:line="240" w:lineRule="auto"/>
        <w:rPr>
          <w:rFonts w:ascii="Arial" w:hAnsi="Arial" w:cs="Arial"/>
          <w:b/>
          <w:sz w:val="20"/>
          <w:szCs w:val="20"/>
        </w:rPr>
      </w:pPr>
    </w:p>
    <w:p w14:paraId="50A533FC" w14:textId="77777777" w:rsidR="00091805" w:rsidRPr="004E134C" w:rsidRDefault="00091805" w:rsidP="00091805">
      <w:pPr>
        <w:autoSpaceDE w:val="0"/>
        <w:autoSpaceDN w:val="0"/>
        <w:adjustRightInd w:val="0"/>
        <w:spacing w:after="0" w:line="240" w:lineRule="auto"/>
        <w:rPr>
          <w:rFonts w:ascii="Arial" w:hAnsi="Arial" w:cs="Arial"/>
          <w:b/>
          <w:sz w:val="20"/>
          <w:szCs w:val="20"/>
        </w:rPr>
      </w:pPr>
      <w:r w:rsidRPr="004E134C">
        <w:rPr>
          <w:rFonts w:ascii="Arial" w:hAnsi="Arial" w:cs="Arial"/>
          <w:b/>
          <w:sz w:val="20"/>
          <w:szCs w:val="20"/>
        </w:rPr>
        <w:t xml:space="preserve">Student Grievance Process </w:t>
      </w:r>
    </w:p>
    <w:p w14:paraId="6CC8359E" w14:textId="77777777" w:rsidR="00091805" w:rsidRPr="004E134C" w:rsidRDefault="00091805" w:rsidP="00091805">
      <w:pPr>
        <w:autoSpaceDE w:val="0"/>
        <w:autoSpaceDN w:val="0"/>
        <w:adjustRightInd w:val="0"/>
        <w:spacing w:after="0" w:line="240" w:lineRule="auto"/>
        <w:rPr>
          <w:rFonts w:ascii="Arial" w:hAnsi="Arial" w:cs="Arial"/>
          <w:b/>
          <w:sz w:val="20"/>
          <w:szCs w:val="20"/>
        </w:rPr>
      </w:pPr>
    </w:p>
    <w:p w14:paraId="57BDDDE4" w14:textId="77777777" w:rsidR="00091805" w:rsidRPr="004E134C" w:rsidRDefault="00A616D6" w:rsidP="00091805">
      <w:pPr>
        <w:autoSpaceDE w:val="0"/>
        <w:autoSpaceDN w:val="0"/>
        <w:adjustRightInd w:val="0"/>
        <w:spacing w:after="0" w:line="240" w:lineRule="auto"/>
        <w:rPr>
          <w:rFonts w:ascii="Arial" w:hAnsi="Arial" w:cs="Arial"/>
          <w:sz w:val="20"/>
          <w:szCs w:val="20"/>
        </w:rPr>
      </w:pPr>
      <w:hyperlink r:id="rId91" w:history="1">
        <w:r w:rsidR="00091805" w:rsidRPr="004E134C">
          <w:rPr>
            <w:rStyle w:val="Hyperlink"/>
            <w:rFonts w:ascii="Arial" w:hAnsi="Arial" w:cs="Arial"/>
            <w:sz w:val="20"/>
            <w:szCs w:val="20"/>
          </w:rPr>
          <w:t>https://policies.uic.edu/educational-policy/student-academic-grievance-policy/</w:t>
        </w:r>
      </w:hyperlink>
    </w:p>
    <w:p w14:paraId="29F65875" w14:textId="77777777" w:rsidR="00091805" w:rsidRPr="004E134C" w:rsidRDefault="00091805" w:rsidP="00091805">
      <w:pPr>
        <w:autoSpaceDE w:val="0"/>
        <w:autoSpaceDN w:val="0"/>
        <w:adjustRightInd w:val="0"/>
        <w:spacing w:after="0" w:line="240" w:lineRule="auto"/>
        <w:rPr>
          <w:rFonts w:ascii="Arial" w:hAnsi="Arial" w:cs="Arial"/>
          <w:sz w:val="20"/>
          <w:szCs w:val="20"/>
        </w:rPr>
      </w:pPr>
    </w:p>
    <w:p w14:paraId="6AAC582B"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First instituted in 1983, the University of Illinois at Chicago's Academic Grievance Procedures define a process by which students, faculty and academic employees can seek resolution of complaints. Not all actions are grievable so it is important that these procedures be reviewed for both eligibility and process.</w:t>
      </w:r>
    </w:p>
    <w:p w14:paraId="70BF5763" w14:textId="77777777" w:rsidR="00091805" w:rsidRPr="004E134C" w:rsidRDefault="00091805" w:rsidP="00091805">
      <w:pPr>
        <w:spacing w:after="0" w:line="240" w:lineRule="auto"/>
        <w:rPr>
          <w:rFonts w:ascii="Arial" w:hAnsi="Arial" w:cs="Arial"/>
          <w:sz w:val="20"/>
          <w:szCs w:val="20"/>
        </w:rPr>
      </w:pPr>
      <w:r w:rsidRPr="004E134C">
        <w:rPr>
          <w:rFonts w:ascii="Arial" w:hAnsi="Arial" w:cs="Arial"/>
          <w:sz w:val="20"/>
          <w:szCs w:val="20"/>
        </w:rPr>
        <w:t>There are strict deadlines, steps, and guidelines for eligibility that must be followed by both graduate students and the faculty or administrators involved. For a complete description of the procedures, students should consult the website.</w:t>
      </w:r>
    </w:p>
    <w:p w14:paraId="77887523" w14:textId="77777777" w:rsidR="00091805" w:rsidRPr="006C4333" w:rsidRDefault="00091805" w:rsidP="00091805">
      <w:pPr>
        <w:autoSpaceDE w:val="0"/>
        <w:autoSpaceDN w:val="0"/>
        <w:adjustRightInd w:val="0"/>
        <w:spacing w:after="0" w:line="240" w:lineRule="auto"/>
        <w:rPr>
          <w:rFonts w:ascii="Arial" w:hAnsi="Arial" w:cs="Arial"/>
          <w:sz w:val="20"/>
          <w:szCs w:val="20"/>
        </w:rPr>
      </w:pPr>
    </w:p>
    <w:p w14:paraId="4902A970" w14:textId="77777777" w:rsidR="00091805" w:rsidRDefault="00091805" w:rsidP="00091805">
      <w:pPr>
        <w:spacing w:after="0" w:line="240" w:lineRule="auto"/>
        <w:rPr>
          <w:rFonts w:ascii="Arial" w:eastAsiaTheme="majorEastAsia" w:hAnsi="Arial" w:cs="Arial"/>
          <w:color w:val="2E74B5" w:themeColor="accent1" w:themeShade="BF"/>
          <w:sz w:val="32"/>
          <w:szCs w:val="32"/>
        </w:rPr>
      </w:pPr>
      <w:r>
        <w:rPr>
          <w:rFonts w:ascii="Arial" w:hAnsi="Arial" w:cs="Arial"/>
        </w:rPr>
        <w:br w:type="page"/>
      </w:r>
    </w:p>
    <w:p w14:paraId="21C4C648" w14:textId="77777777" w:rsidR="005C3ED7" w:rsidRPr="006C4333" w:rsidRDefault="005C3ED7" w:rsidP="005C3ED7">
      <w:pPr>
        <w:pStyle w:val="Heading1"/>
        <w:spacing w:before="0" w:line="240" w:lineRule="auto"/>
        <w:rPr>
          <w:rFonts w:ascii="Arial" w:hAnsi="Arial" w:cs="Arial"/>
        </w:rPr>
      </w:pPr>
      <w:bookmarkStart w:id="82" w:name="_Toc43909928"/>
      <w:r w:rsidRPr="006C4333">
        <w:rPr>
          <w:rFonts w:ascii="Arial" w:hAnsi="Arial" w:cs="Arial"/>
        </w:rPr>
        <w:lastRenderedPageBreak/>
        <w:t>Section II</w:t>
      </w:r>
      <w:r>
        <w:rPr>
          <w:rFonts w:ascii="Arial" w:hAnsi="Arial" w:cs="Arial"/>
        </w:rPr>
        <w:t>I</w:t>
      </w:r>
      <w:bookmarkEnd w:id="82"/>
      <w:r w:rsidRPr="006C4333">
        <w:rPr>
          <w:rFonts w:ascii="Arial" w:hAnsi="Arial" w:cs="Arial"/>
        </w:rPr>
        <w:t xml:space="preserve"> </w:t>
      </w:r>
    </w:p>
    <w:p w14:paraId="14F76E68" w14:textId="77777777" w:rsidR="005C3ED7" w:rsidRPr="006C4333" w:rsidRDefault="005C3ED7" w:rsidP="005C3ED7">
      <w:pPr>
        <w:pStyle w:val="Heading1"/>
        <w:spacing w:before="0" w:line="240" w:lineRule="auto"/>
        <w:rPr>
          <w:rFonts w:ascii="Arial" w:hAnsi="Arial" w:cs="Arial"/>
        </w:rPr>
      </w:pPr>
      <w:bookmarkStart w:id="83" w:name="_Toc43909929"/>
      <w:r w:rsidRPr="006C4333">
        <w:rPr>
          <w:rFonts w:ascii="Arial" w:hAnsi="Arial" w:cs="Arial"/>
        </w:rPr>
        <w:t>College Information: College of Applied Health Sciences</w:t>
      </w:r>
      <w:bookmarkEnd w:id="83"/>
    </w:p>
    <w:p w14:paraId="735352BC" w14:textId="77777777" w:rsidR="005C3ED7" w:rsidRPr="006C4333" w:rsidRDefault="005C3ED7" w:rsidP="005C3ED7">
      <w:pPr>
        <w:spacing w:after="0" w:line="240" w:lineRule="auto"/>
        <w:rPr>
          <w:rFonts w:ascii="Arial" w:hAnsi="Arial" w:cs="Arial"/>
        </w:rPr>
      </w:pPr>
    </w:p>
    <w:p w14:paraId="5E99F706" w14:textId="77777777" w:rsidR="005C3ED7" w:rsidRPr="000546D7" w:rsidRDefault="005C3ED7" w:rsidP="005C3ED7">
      <w:pPr>
        <w:spacing w:after="0" w:line="240" w:lineRule="auto"/>
        <w:rPr>
          <w:rFonts w:ascii="Arial" w:hAnsi="Arial" w:cs="Arial"/>
          <w:sz w:val="20"/>
          <w:szCs w:val="20"/>
        </w:rPr>
      </w:pPr>
      <w:r w:rsidRPr="000546D7">
        <w:rPr>
          <w:rFonts w:ascii="Arial" w:hAnsi="Arial" w:cs="Arial"/>
          <w:sz w:val="20"/>
          <w:szCs w:val="20"/>
        </w:rPr>
        <w:t xml:space="preserve">The College of Applied Health Sciences is a nationally recognized leader in cross-discipline education, research, and service programs. The college is comprised of five departments (biomedical and health information sciences, disability and human development, kinesiology and nutrition, occupational therapy and physical therapy). The extraordinary talent and experience within these departments directs the college’s activities and resources into several interrelated themes: disability, health promotion and disease prevention, aging, maternal and child health, rehabilitation sciences, and health related technology, with an emphasis on practice models designed for health professionals serving in an urban environment. </w:t>
      </w:r>
    </w:p>
    <w:p w14:paraId="53A67D6A" w14:textId="77777777" w:rsidR="005C3ED7" w:rsidRPr="000546D7" w:rsidRDefault="005C3ED7" w:rsidP="005C3ED7">
      <w:pPr>
        <w:spacing w:after="0" w:line="240" w:lineRule="auto"/>
        <w:rPr>
          <w:rFonts w:ascii="Arial" w:hAnsi="Arial" w:cs="Arial"/>
          <w:sz w:val="20"/>
          <w:szCs w:val="20"/>
        </w:rPr>
      </w:pPr>
    </w:p>
    <w:p w14:paraId="35263C5A" w14:textId="77777777" w:rsidR="005C3ED7" w:rsidRPr="000546D7" w:rsidRDefault="005C3ED7" w:rsidP="005C3ED7">
      <w:pPr>
        <w:spacing w:after="0" w:line="240" w:lineRule="auto"/>
        <w:rPr>
          <w:rFonts w:ascii="Arial" w:hAnsi="Arial" w:cs="Arial"/>
          <w:sz w:val="20"/>
          <w:szCs w:val="20"/>
        </w:rPr>
      </w:pPr>
      <w:r w:rsidRPr="000546D7">
        <w:rPr>
          <w:rFonts w:ascii="Arial" w:hAnsi="Arial" w:cs="Arial"/>
          <w:sz w:val="20"/>
          <w:szCs w:val="20"/>
        </w:rPr>
        <w:t xml:space="preserve">For more information about the College of Applied Health Sciences, visit the Website at: </w:t>
      </w:r>
      <w:hyperlink r:id="rId92" w:history="1">
        <w:r w:rsidRPr="000546D7">
          <w:rPr>
            <w:rStyle w:val="Hyperlink1"/>
            <w:rFonts w:ascii="Arial" w:hAnsi="Arial" w:cs="Arial"/>
            <w:szCs w:val="20"/>
          </w:rPr>
          <w:t>https://ahs.uic.edu/</w:t>
        </w:r>
      </w:hyperlink>
    </w:p>
    <w:p w14:paraId="16E6114E" w14:textId="77777777" w:rsidR="005C3ED7" w:rsidRPr="006C4333" w:rsidRDefault="005C3ED7" w:rsidP="005C3ED7">
      <w:pPr>
        <w:spacing w:after="0" w:line="240" w:lineRule="auto"/>
        <w:rPr>
          <w:rFonts w:ascii="Arial" w:hAnsi="Arial" w:cs="Arial"/>
          <w:sz w:val="18"/>
        </w:rPr>
      </w:pPr>
    </w:p>
    <w:p w14:paraId="13329130" w14:textId="77777777" w:rsidR="005C3ED7" w:rsidRPr="006C4333" w:rsidRDefault="005C3ED7" w:rsidP="005C3ED7">
      <w:pPr>
        <w:pStyle w:val="Heading1"/>
        <w:spacing w:before="0" w:line="240" w:lineRule="auto"/>
        <w:rPr>
          <w:rFonts w:ascii="Arial" w:hAnsi="Arial" w:cs="Arial"/>
        </w:rPr>
      </w:pPr>
      <w:bookmarkStart w:id="84" w:name="_Toc43909930"/>
      <w:r w:rsidRPr="006C4333">
        <w:rPr>
          <w:rFonts w:ascii="Arial" w:hAnsi="Arial" w:cs="Arial"/>
        </w:rPr>
        <w:t>Commencement</w:t>
      </w:r>
      <w:bookmarkEnd w:id="84"/>
    </w:p>
    <w:p w14:paraId="15F8AC97" w14:textId="77777777" w:rsidR="005C3ED7" w:rsidRPr="006C4333" w:rsidRDefault="005C3ED7" w:rsidP="005C3ED7">
      <w:pPr>
        <w:widowControl w:val="0"/>
        <w:spacing w:after="0" w:line="240" w:lineRule="auto"/>
        <w:rPr>
          <w:rFonts w:ascii="Arial" w:hAnsi="Arial" w:cs="Arial"/>
          <w:sz w:val="20"/>
        </w:rPr>
      </w:pPr>
    </w:p>
    <w:p w14:paraId="0001E1A5" w14:textId="77777777" w:rsidR="005C3ED7" w:rsidRPr="000546D7" w:rsidRDefault="005C3ED7" w:rsidP="005C3ED7">
      <w:pPr>
        <w:spacing w:after="0" w:line="240" w:lineRule="auto"/>
        <w:rPr>
          <w:rFonts w:ascii="Arial" w:hAnsi="Arial" w:cs="Arial"/>
          <w:sz w:val="20"/>
          <w:szCs w:val="20"/>
        </w:rPr>
      </w:pPr>
      <w:r w:rsidRPr="000546D7">
        <w:rPr>
          <w:rFonts w:ascii="Arial" w:hAnsi="Arial" w:cs="Arial"/>
          <w:sz w:val="20"/>
          <w:szCs w:val="20"/>
        </w:rPr>
        <w:t>Graduation is the culmination of many years of preparation and hard work.  The significance of this work is celebrated by the longstanding tradition of the Commencement Ceremony.</w:t>
      </w:r>
    </w:p>
    <w:p w14:paraId="633A20AD" w14:textId="77777777" w:rsidR="005C3ED7" w:rsidRPr="000546D7" w:rsidRDefault="005C3ED7" w:rsidP="005C3ED7">
      <w:pPr>
        <w:spacing w:after="0" w:line="240" w:lineRule="auto"/>
        <w:rPr>
          <w:rFonts w:ascii="Arial" w:hAnsi="Arial" w:cs="Arial"/>
          <w:sz w:val="20"/>
          <w:szCs w:val="20"/>
        </w:rPr>
      </w:pPr>
    </w:p>
    <w:p w14:paraId="48046D5B" w14:textId="77777777" w:rsidR="005C3ED7" w:rsidRPr="000546D7" w:rsidRDefault="005C3ED7" w:rsidP="005C3ED7">
      <w:pPr>
        <w:spacing w:after="0" w:line="240" w:lineRule="auto"/>
        <w:rPr>
          <w:rFonts w:ascii="Arial" w:hAnsi="Arial" w:cs="Arial"/>
          <w:sz w:val="20"/>
          <w:szCs w:val="20"/>
        </w:rPr>
      </w:pPr>
      <w:r w:rsidRPr="000546D7">
        <w:rPr>
          <w:rFonts w:ascii="Arial" w:hAnsi="Arial" w:cs="Arial"/>
          <w:sz w:val="20"/>
          <w:szCs w:val="20"/>
        </w:rPr>
        <w:t>The College of Applied Health Sciences (AHS) Commencement ceremony provides a unique opportunity to individually recognize each student as degrees are conferred by an official representative of the University of Illinois, while continuing our tradition of commemorating the accomplishments of the graduating class.  The event provides an opportunity for a public affirmation of the college’s unique diversity within a unified community.  It is a time for honoring individual achievements, acknowledging the success of all of the graduates, and sharing the pride that family, friends, faculty and staff have as each graduate embarks on his/her professional career.</w:t>
      </w:r>
    </w:p>
    <w:p w14:paraId="6CE421F5" w14:textId="77777777" w:rsidR="005C3ED7" w:rsidRPr="000546D7" w:rsidRDefault="005C3ED7" w:rsidP="005C3ED7">
      <w:pPr>
        <w:widowControl w:val="0"/>
        <w:spacing w:after="0" w:line="240" w:lineRule="auto"/>
        <w:rPr>
          <w:rFonts w:ascii="Arial" w:hAnsi="Arial" w:cs="Arial"/>
          <w:sz w:val="20"/>
          <w:szCs w:val="20"/>
        </w:rPr>
      </w:pPr>
    </w:p>
    <w:p w14:paraId="06F7B569" w14:textId="77777777" w:rsidR="005C3ED7" w:rsidRPr="000546D7" w:rsidRDefault="005C3ED7" w:rsidP="005C3ED7">
      <w:pPr>
        <w:widowControl w:val="0"/>
        <w:spacing w:after="0" w:line="240" w:lineRule="auto"/>
        <w:rPr>
          <w:rFonts w:ascii="Arial" w:hAnsi="Arial" w:cs="Arial"/>
          <w:sz w:val="20"/>
          <w:szCs w:val="20"/>
        </w:rPr>
      </w:pPr>
      <w:r w:rsidRPr="000546D7">
        <w:rPr>
          <w:rFonts w:ascii="Arial" w:hAnsi="Arial" w:cs="Arial"/>
          <w:sz w:val="20"/>
          <w:szCs w:val="20"/>
        </w:rPr>
        <w:t xml:space="preserve">For more information about the AHS Commencement, visit the Website at:  </w:t>
      </w:r>
      <w:hyperlink r:id="rId93" w:history="1">
        <w:r w:rsidRPr="000546D7">
          <w:rPr>
            <w:rStyle w:val="Hyperlink"/>
            <w:rFonts w:ascii="Arial" w:hAnsi="Arial" w:cs="Arial"/>
            <w:sz w:val="20"/>
            <w:szCs w:val="20"/>
          </w:rPr>
          <w:t>https://ahs.uic.edu/inside-ahs/student-resources/graduation/</w:t>
        </w:r>
      </w:hyperlink>
    </w:p>
    <w:p w14:paraId="67F724EE" w14:textId="77777777" w:rsidR="005C3ED7" w:rsidRPr="000546D7" w:rsidRDefault="005C3ED7" w:rsidP="005C3ED7">
      <w:pPr>
        <w:widowControl w:val="0"/>
        <w:spacing w:after="0" w:line="240" w:lineRule="auto"/>
        <w:rPr>
          <w:rFonts w:ascii="Arial" w:hAnsi="Arial" w:cs="Arial"/>
          <w:sz w:val="20"/>
          <w:szCs w:val="20"/>
        </w:rPr>
      </w:pPr>
    </w:p>
    <w:p w14:paraId="0F50A99D" w14:textId="77777777" w:rsidR="005C3ED7" w:rsidRPr="000546D7" w:rsidRDefault="005C3ED7" w:rsidP="005C3ED7">
      <w:pPr>
        <w:widowControl w:val="0"/>
        <w:spacing w:after="0" w:line="240" w:lineRule="auto"/>
        <w:rPr>
          <w:rFonts w:ascii="Arial" w:hAnsi="Arial" w:cs="Arial"/>
          <w:sz w:val="20"/>
          <w:szCs w:val="20"/>
        </w:rPr>
      </w:pPr>
      <w:r w:rsidRPr="000546D7">
        <w:rPr>
          <w:rFonts w:ascii="Arial" w:hAnsi="Arial" w:cs="Arial"/>
          <w:sz w:val="20"/>
          <w:szCs w:val="20"/>
        </w:rPr>
        <w:t>In spring semester of each year, the college website is updated for specific information pertinent to the current year’s event.</w:t>
      </w:r>
    </w:p>
    <w:p w14:paraId="248795C6" w14:textId="77777777" w:rsidR="005C3ED7" w:rsidRPr="006C4333" w:rsidRDefault="005C3ED7" w:rsidP="005C3ED7">
      <w:pPr>
        <w:spacing w:after="0" w:line="240" w:lineRule="auto"/>
        <w:rPr>
          <w:rFonts w:ascii="Arial" w:hAnsi="Arial" w:cs="Arial"/>
        </w:rPr>
      </w:pPr>
    </w:p>
    <w:p w14:paraId="00898714" w14:textId="77777777" w:rsidR="005C3ED7" w:rsidRPr="006C4333" w:rsidRDefault="005C3ED7" w:rsidP="005C3ED7">
      <w:pPr>
        <w:pStyle w:val="Heading1"/>
        <w:spacing w:before="0" w:line="240" w:lineRule="auto"/>
        <w:rPr>
          <w:rFonts w:ascii="Arial" w:hAnsi="Arial" w:cs="Arial"/>
        </w:rPr>
      </w:pPr>
      <w:bookmarkStart w:id="85" w:name="_Toc43909931"/>
      <w:r w:rsidRPr="006C4333">
        <w:rPr>
          <w:rFonts w:ascii="Arial" w:hAnsi="Arial" w:cs="Arial"/>
        </w:rPr>
        <w:t>Student Council / Health Professions Student Council / Graduate Student Council</w:t>
      </w:r>
      <w:bookmarkEnd w:id="85"/>
      <w:r w:rsidRPr="006C4333">
        <w:rPr>
          <w:rFonts w:ascii="Arial" w:hAnsi="Arial" w:cs="Arial"/>
        </w:rPr>
        <w:t xml:space="preserve"> </w:t>
      </w:r>
    </w:p>
    <w:p w14:paraId="370FBBF2" w14:textId="77777777" w:rsidR="005C3ED7" w:rsidRPr="006C4333" w:rsidRDefault="005C3ED7" w:rsidP="005C3ED7">
      <w:pPr>
        <w:widowControl w:val="0"/>
        <w:spacing w:after="0" w:line="240" w:lineRule="auto"/>
        <w:rPr>
          <w:rFonts w:ascii="Arial" w:hAnsi="Arial" w:cs="Arial"/>
        </w:rPr>
      </w:pPr>
    </w:p>
    <w:p w14:paraId="71A9F6CC" w14:textId="77777777" w:rsidR="005C3ED7" w:rsidRPr="000546D7" w:rsidRDefault="005C3ED7" w:rsidP="005C3ED7">
      <w:pPr>
        <w:spacing w:after="0" w:line="240" w:lineRule="auto"/>
        <w:rPr>
          <w:rFonts w:ascii="Arial" w:hAnsi="Arial" w:cs="Arial"/>
          <w:sz w:val="20"/>
          <w:szCs w:val="20"/>
        </w:rPr>
      </w:pPr>
      <w:r w:rsidRPr="000546D7">
        <w:rPr>
          <w:rFonts w:ascii="Arial" w:hAnsi="Arial" w:cs="Arial"/>
          <w:sz w:val="20"/>
          <w:szCs w:val="20"/>
        </w:rPr>
        <w:t>The College of Applied Health Sciences Student Council serves as a liaison organization between the AHS students, faculty, and the college/campus to promote the welfare and interests of students in the respective units of the college. Each department elects individuals to serve as their representatives. Elections for student council representatives are conducted in spring semester each year. For more information, contact the Office of Student Affairs in the College of Applied Health Sciences at (312) 996-2078.</w:t>
      </w:r>
    </w:p>
    <w:p w14:paraId="206DEB25" w14:textId="77777777" w:rsidR="005C3ED7" w:rsidRPr="000546D7" w:rsidRDefault="005C3ED7" w:rsidP="005C3ED7">
      <w:pPr>
        <w:widowControl w:val="0"/>
        <w:spacing w:after="0" w:line="240" w:lineRule="auto"/>
        <w:rPr>
          <w:rFonts w:ascii="Arial" w:hAnsi="Arial" w:cs="Arial"/>
          <w:sz w:val="20"/>
          <w:szCs w:val="20"/>
        </w:rPr>
      </w:pPr>
    </w:p>
    <w:p w14:paraId="33E2A7CF" w14:textId="77777777" w:rsidR="005C3ED7" w:rsidRPr="000546D7" w:rsidRDefault="005C3ED7" w:rsidP="005C3ED7">
      <w:pPr>
        <w:widowControl w:val="0"/>
        <w:spacing w:after="0" w:line="240" w:lineRule="auto"/>
        <w:rPr>
          <w:rFonts w:ascii="Arial" w:hAnsi="Arial" w:cs="Arial"/>
          <w:sz w:val="20"/>
          <w:szCs w:val="20"/>
        </w:rPr>
      </w:pPr>
      <w:r w:rsidRPr="000546D7">
        <w:rPr>
          <w:rFonts w:ascii="Arial" w:hAnsi="Arial" w:cs="Arial"/>
          <w:sz w:val="20"/>
          <w:szCs w:val="20"/>
        </w:rPr>
        <w:t>Two representatives from the AHS Student Council are asked to serve as representatives to the Health Professions Student Council (HPSC).  The HPSC is a student body that represents all of the west side health professional colleges.  The HPSC connects student governmental groups to the Chicago Illini Union Board.  It also appoints students to University and campus-wide committees, and represents the interests of the Health Sciences Center student body to the Board of Trustees of the University as well as other pertinent agencies.</w:t>
      </w:r>
    </w:p>
    <w:p w14:paraId="194C80F9" w14:textId="77777777" w:rsidR="005C3ED7" w:rsidRPr="000546D7" w:rsidRDefault="005C3ED7" w:rsidP="005C3ED7">
      <w:pPr>
        <w:widowControl w:val="0"/>
        <w:spacing w:after="0" w:line="240" w:lineRule="auto"/>
        <w:rPr>
          <w:rFonts w:ascii="Arial" w:hAnsi="Arial" w:cs="Arial"/>
          <w:sz w:val="20"/>
          <w:szCs w:val="20"/>
        </w:rPr>
      </w:pPr>
    </w:p>
    <w:p w14:paraId="26FCA2F4" w14:textId="77777777" w:rsidR="005C3ED7" w:rsidRPr="000546D7" w:rsidRDefault="005C3ED7" w:rsidP="005C3ED7">
      <w:pPr>
        <w:spacing w:after="0" w:line="240" w:lineRule="auto"/>
        <w:rPr>
          <w:rFonts w:ascii="Arial" w:hAnsi="Arial" w:cs="Arial"/>
          <w:sz w:val="20"/>
          <w:szCs w:val="20"/>
        </w:rPr>
      </w:pPr>
      <w:r w:rsidRPr="000546D7">
        <w:rPr>
          <w:rFonts w:ascii="Arial" w:hAnsi="Arial" w:cs="Arial"/>
          <w:sz w:val="20"/>
          <w:szCs w:val="20"/>
        </w:rPr>
        <w:t xml:space="preserve">For more information about the HPSC, visit the Website at: </w:t>
      </w:r>
      <w:hyperlink r:id="rId94" w:history="1">
        <w:r w:rsidRPr="000546D7">
          <w:rPr>
            <w:rStyle w:val="Hyperlink"/>
            <w:rFonts w:ascii="Arial" w:hAnsi="Arial" w:cs="Arial"/>
            <w:sz w:val="20"/>
            <w:szCs w:val="20"/>
          </w:rPr>
          <w:t>http://hpsc.org.uic.edu/</w:t>
        </w:r>
      </w:hyperlink>
    </w:p>
    <w:p w14:paraId="450443F5" w14:textId="77777777" w:rsidR="005C3ED7" w:rsidRPr="006C4333" w:rsidRDefault="005C3ED7" w:rsidP="005C3ED7">
      <w:pPr>
        <w:spacing w:after="0" w:line="240" w:lineRule="auto"/>
        <w:rPr>
          <w:rFonts w:ascii="Arial" w:hAnsi="Arial" w:cs="Arial"/>
          <w:sz w:val="20"/>
          <w:szCs w:val="20"/>
        </w:rPr>
      </w:pPr>
    </w:p>
    <w:p w14:paraId="4FAFD543" w14:textId="77777777" w:rsidR="005C3ED7" w:rsidRPr="000546D7" w:rsidRDefault="005C3ED7" w:rsidP="005C3ED7">
      <w:pPr>
        <w:widowControl w:val="0"/>
        <w:spacing w:after="0" w:line="240" w:lineRule="auto"/>
        <w:rPr>
          <w:rFonts w:ascii="Arial" w:hAnsi="Arial" w:cs="Arial"/>
          <w:sz w:val="20"/>
          <w:szCs w:val="20"/>
        </w:rPr>
      </w:pPr>
      <w:r w:rsidRPr="000546D7">
        <w:rPr>
          <w:rFonts w:ascii="Arial" w:hAnsi="Arial" w:cs="Arial"/>
          <w:sz w:val="20"/>
          <w:szCs w:val="20"/>
        </w:rPr>
        <w:lastRenderedPageBreak/>
        <w:t xml:space="preserve">The UIC Graduate Student Council (GSC) is the student governing body for the graduate students of both the east and west campuses representing over 6,000 graduate students currently enrolled in the Graduate College. The GSC addresses graduate students' concerns through contact with university administration.  The GSC subsidizes graduate student travel through GSC Travel Awards, thus promoting graduate student participation at their respective academic or professional meetings.  The GSC also subsidizes graduate student activities through GSC Special Projects Funding, thereby encouraging students to organize seminars and other professional or social activities. </w:t>
      </w:r>
    </w:p>
    <w:p w14:paraId="27953B37" w14:textId="77777777" w:rsidR="005C3ED7" w:rsidRPr="000546D7" w:rsidRDefault="005C3ED7" w:rsidP="005C3ED7">
      <w:pPr>
        <w:widowControl w:val="0"/>
        <w:spacing w:after="0" w:line="240" w:lineRule="auto"/>
        <w:rPr>
          <w:rFonts w:ascii="Arial" w:hAnsi="Arial" w:cs="Arial"/>
          <w:sz w:val="20"/>
          <w:szCs w:val="20"/>
        </w:rPr>
      </w:pPr>
    </w:p>
    <w:p w14:paraId="230D7896" w14:textId="77777777" w:rsidR="005C3ED7" w:rsidRPr="000546D7" w:rsidRDefault="005C3ED7" w:rsidP="005C3ED7">
      <w:pPr>
        <w:spacing w:after="0" w:line="240" w:lineRule="auto"/>
        <w:rPr>
          <w:rFonts w:ascii="Arial" w:hAnsi="Arial" w:cs="Arial"/>
          <w:sz w:val="20"/>
          <w:szCs w:val="20"/>
        </w:rPr>
      </w:pPr>
      <w:r w:rsidRPr="000546D7">
        <w:rPr>
          <w:rFonts w:ascii="Arial" w:hAnsi="Arial" w:cs="Arial"/>
          <w:sz w:val="20"/>
          <w:szCs w:val="20"/>
        </w:rPr>
        <w:t xml:space="preserve">For more information about the GSC, visit the Website at: </w:t>
      </w:r>
      <w:hyperlink r:id="rId95" w:history="1">
        <w:r w:rsidRPr="000546D7">
          <w:rPr>
            <w:rStyle w:val="Hyperlink"/>
            <w:rFonts w:ascii="Arial" w:hAnsi="Arial" w:cs="Arial"/>
            <w:sz w:val="20"/>
            <w:szCs w:val="20"/>
          </w:rPr>
          <w:t>http://gradstudentcouncil.uic.edu/</w:t>
        </w:r>
      </w:hyperlink>
    </w:p>
    <w:p w14:paraId="56D7D088" w14:textId="77777777" w:rsidR="005C3ED7" w:rsidRPr="000546D7" w:rsidRDefault="005C3ED7" w:rsidP="005C3ED7">
      <w:pPr>
        <w:pStyle w:val="Header1"/>
        <w:tabs>
          <w:tab w:val="clear" w:pos="4320"/>
          <w:tab w:val="clear" w:pos="8640"/>
        </w:tabs>
        <w:rPr>
          <w:rFonts w:ascii="Arial" w:hAnsi="Arial" w:cs="Arial"/>
        </w:rPr>
      </w:pPr>
    </w:p>
    <w:p w14:paraId="3067DA88" w14:textId="77777777" w:rsidR="005C3ED7" w:rsidRPr="000546D7" w:rsidRDefault="005C3ED7" w:rsidP="005C3ED7">
      <w:pPr>
        <w:pStyle w:val="Header1"/>
        <w:tabs>
          <w:tab w:val="clear" w:pos="4320"/>
          <w:tab w:val="clear" w:pos="8640"/>
        </w:tabs>
        <w:rPr>
          <w:rFonts w:ascii="Arial" w:hAnsi="Arial" w:cs="Arial"/>
        </w:rPr>
      </w:pPr>
      <w:r w:rsidRPr="000546D7">
        <w:rPr>
          <w:rFonts w:ascii="Arial" w:hAnsi="Arial" w:cs="Arial"/>
        </w:rPr>
        <w:t>Any student interested in participating in one of these various organizations should contact their Program Director or the AHS Office of Student Affairs.</w:t>
      </w:r>
    </w:p>
    <w:p w14:paraId="1B37672E" w14:textId="77777777" w:rsidR="005C3ED7" w:rsidRPr="006C4333" w:rsidRDefault="005C3ED7" w:rsidP="005C3ED7">
      <w:pPr>
        <w:pStyle w:val="Header1"/>
        <w:tabs>
          <w:tab w:val="clear" w:pos="4320"/>
          <w:tab w:val="clear" w:pos="8640"/>
        </w:tabs>
        <w:rPr>
          <w:rFonts w:ascii="Arial" w:hAnsi="Arial" w:cs="Arial"/>
        </w:rPr>
      </w:pPr>
    </w:p>
    <w:p w14:paraId="377E0609" w14:textId="77777777" w:rsidR="005C3ED7" w:rsidRPr="006C4333" w:rsidRDefault="005C3ED7" w:rsidP="005C3ED7">
      <w:pPr>
        <w:pStyle w:val="Heading1"/>
        <w:spacing w:before="0" w:line="240" w:lineRule="auto"/>
        <w:rPr>
          <w:rFonts w:ascii="Arial" w:hAnsi="Arial" w:cs="Arial"/>
        </w:rPr>
      </w:pPr>
      <w:bookmarkStart w:id="86" w:name="_Toc43909932"/>
      <w:r w:rsidRPr="006C4333">
        <w:rPr>
          <w:rFonts w:ascii="Arial" w:hAnsi="Arial" w:cs="Arial"/>
        </w:rPr>
        <w:t>Health and Diversity Academy</w:t>
      </w:r>
      <w:bookmarkEnd w:id="86"/>
    </w:p>
    <w:p w14:paraId="78BA5531" w14:textId="77777777" w:rsidR="005C3ED7" w:rsidRPr="006C4333" w:rsidRDefault="005C3ED7" w:rsidP="005C3ED7">
      <w:pPr>
        <w:spacing w:after="0" w:line="240" w:lineRule="auto"/>
        <w:rPr>
          <w:rFonts w:ascii="Arial" w:hAnsi="Arial" w:cs="Arial"/>
        </w:rPr>
      </w:pPr>
    </w:p>
    <w:p w14:paraId="1F633569" w14:textId="77777777" w:rsidR="005C3ED7" w:rsidRPr="006C4333" w:rsidRDefault="005C3ED7" w:rsidP="005C3ED7">
      <w:pPr>
        <w:pStyle w:val="NormalWeb1"/>
        <w:spacing w:before="0" w:after="0"/>
        <w:rPr>
          <w:rFonts w:ascii="Arial" w:hAnsi="Arial" w:cs="Arial"/>
          <w:sz w:val="20"/>
        </w:rPr>
      </w:pPr>
      <w:r w:rsidRPr="006C4333">
        <w:rPr>
          <w:rFonts w:ascii="Arial" w:hAnsi="Arial" w:cs="Arial"/>
          <w:sz w:val="20"/>
        </w:rPr>
        <w:t xml:space="preserve">The Health and Diversity Academy serves to further the mission of the College of Applied Health Sciences through its focus on healthcare in the urban environment and its promotion of professional-development activities. The Academy is dedicated to enhancing students’ experience and appreciation of cultural differences and circumstances and how they impact healthcare delivery and contribute to health disparities.  </w:t>
      </w:r>
    </w:p>
    <w:p w14:paraId="3C04B351" w14:textId="77777777" w:rsidR="005C3ED7" w:rsidRPr="006C4333" w:rsidRDefault="005C3ED7" w:rsidP="005C3ED7">
      <w:pPr>
        <w:pStyle w:val="NormalWeb1"/>
        <w:spacing w:before="0" w:after="0"/>
        <w:rPr>
          <w:rFonts w:ascii="Arial" w:hAnsi="Arial" w:cs="Arial"/>
          <w:sz w:val="20"/>
        </w:rPr>
      </w:pPr>
    </w:p>
    <w:p w14:paraId="1B6010C8" w14:textId="77777777" w:rsidR="005C3ED7" w:rsidRPr="006C4333" w:rsidRDefault="005C3ED7" w:rsidP="005C3ED7">
      <w:pPr>
        <w:pStyle w:val="NormalWeb1"/>
        <w:spacing w:before="0" w:after="0"/>
        <w:rPr>
          <w:rFonts w:ascii="Arial" w:hAnsi="Arial" w:cs="Arial"/>
          <w:sz w:val="20"/>
        </w:rPr>
      </w:pPr>
      <w:r w:rsidRPr="006C4333">
        <w:rPr>
          <w:rFonts w:ascii="Arial" w:hAnsi="Arial" w:cs="Arial"/>
          <w:sz w:val="20"/>
        </w:rPr>
        <w:t xml:space="preserve">All students in the College of Applied Health Sciences are considered members of the Health and Diversity Academy and are encouraged to take advantage of our events, including </w:t>
      </w:r>
      <w:r w:rsidRPr="006C4333">
        <w:rPr>
          <w:rStyle w:val="Hyperlink1"/>
          <w:rFonts w:ascii="Arial" w:hAnsi="Arial" w:cs="Arial"/>
          <w:color w:val="auto"/>
          <w:u w:val="none"/>
        </w:rPr>
        <w:t>lectures, films, field trips and book group discussions</w:t>
      </w:r>
      <w:r w:rsidRPr="006C4333">
        <w:rPr>
          <w:rFonts w:ascii="Arial" w:hAnsi="Arial" w:cs="Arial"/>
          <w:color w:val="auto"/>
          <w:sz w:val="20"/>
        </w:rPr>
        <w:t xml:space="preserve"> focusing on broader issues of health and soc</w:t>
      </w:r>
      <w:r w:rsidRPr="006C4333">
        <w:rPr>
          <w:rFonts w:ascii="Arial" w:hAnsi="Arial" w:cs="Arial"/>
          <w:sz w:val="20"/>
        </w:rPr>
        <w:t>ial justice. Students of the college are anticipated to develop an expanded view of what it means to work to advance the health of others.   </w:t>
      </w:r>
    </w:p>
    <w:p w14:paraId="4F7080C7" w14:textId="77777777" w:rsidR="005C3ED7" w:rsidRPr="006C4333" w:rsidRDefault="005C3ED7" w:rsidP="005C3ED7">
      <w:pPr>
        <w:pStyle w:val="NormalWeb1"/>
        <w:spacing w:before="0" w:after="0"/>
        <w:rPr>
          <w:rFonts w:ascii="Arial" w:hAnsi="Arial" w:cs="Arial"/>
          <w:sz w:val="20"/>
        </w:rPr>
      </w:pPr>
    </w:p>
    <w:p w14:paraId="2A092E02" w14:textId="77777777" w:rsidR="005C3ED7" w:rsidRPr="006C4333" w:rsidRDefault="005C3ED7" w:rsidP="005C3ED7">
      <w:pPr>
        <w:pStyle w:val="NormalWeb1"/>
        <w:spacing w:before="0" w:after="0"/>
        <w:rPr>
          <w:rFonts w:ascii="Arial" w:hAnsi="Arial" w:cs="Arial"/>
          <w:sz w:val="20"/>
        </w:rPr>
      </w:pPr>
      <w:r w:rsidRPr="006C4333">
        <w:rPr>
          <w:rFonts w:ascii="Arial" w:hAnsi="Arial" w:cs="Arial"/>
          <w:sz w:val="20"/>
        </w:rPr>
        <w:t>The Academy offers all students of the college opportunities for:</w:t>
      </w:r>
    </w:p>
    <w:p w14:paraId="3D36C2CA" w14:textId="77777777" w:rsidR="005C3ED7" w:rsidRPr="006C4333" w:rsidRDefault="005C3ED7" w:rsidP="005C3ED7">
      <w:pPr>
        <w:numPr>
          <w:ilvl w:val="0"/>
          <w:numId w:val="12"/>
        </w:numPr>
        <w:tabs>
          <w:tab w:val="num" w:pos="720"/>
        </w:tabs>
        <w:spacing w:after="0" w:line="240" w:lineRule="auto"/>
        <w:ind w:left="720" w:hanging="360"/>
        <w:rPr>
          <w:rFonts w:ascii="Arial" w:hAnsi="Arial" w:cs="Arial"/>
          <w:sz w:val="20"/>
        </w:rPr>
      </w:pPr>
      <w:r w:rsidRPr="006C4333">
        <w:rPr>
          <w:rFonts w:ascii="Arial" w:hAnsi="Arial" w:cs="Arial"/>
          <w:sz w:val="20"/>
        </w:rPr>
        <w:t xml:space="preserve">Student leadership </w:t>
      </w:r>
    </w:p>
    <w:p w14:paraId="78DBA4D5" w14:textId="77777777" w:rsidR="005C3ED7" w:rsidRPr="006C4333" w:rsidRDefault="005C3ED7" w:rsidP="005C3ED7">
      <w:pPr>
        <w:numPr>
          <w:ilvl w:val="0"/>
          <w:numId w:val="12"/>
        </w:numPr>
        <w:tabs>
          <w:tab w:val="num" w:pos="720"/>
        </w:tabs>
        <w:spacing w:after="0" w:line="240" w:lineRule="auto"/>
        <w:ind w:left="720" w:hanging="360"/>
        <w:rPr>
          <w:rFonts w:ascii="Arial" w:hAnsi="Arial" w:cs="Arial"/>
          <w:sz w:val="20"/>
        </w:rPr>
      </w:pPr>
      <w:r w:rsidRPr="006C4333">
        <w:rPr>
          <w:rFonts w:ascii="Arial" w:hAnsi="Arial" w:cs="Arial"/>
          <w:sz w:val="20"/>
        </w:rPr>
        <w:t>Community service &amp; service-learning</w:t>
      </w:r>
    </w:p>
    <w:p w14:paraId="1D4F7D56" w14:textId="77777777" w:rsidR="005C3ED7" w:rsidRPr="006C4333" w:rsidRDefault="005C3ED7" w:rsidP="005C3ED7">
      <w:pPr>
        <w:numPr>
          <w:ilvl w:val="0"/>
          <w:numId w:val="12"/>
        </w:numPr>
        <w:tabs>
          <w:tab w:val="num" w:pos="720"/>
        </w:tabs>
        <w:spacing w:after="0" w:line="240" w:lineRule="auto"/>
        <w:ind w:left="720" w:hanging="360"/>
        <w:rPr>
          <w:rFonts w:ascii="Arial" w:hAnsi="Arial" w:cs="Arial"/>
          <w:sz w:val="20"/>
        </w:rPr>
      </w:pPr>
      <w:r w:rsidRPr="006C4333">
        <w:rPr>
          <w:rFonts w:ascii="Arial" w:hAnsi="Arial" w:cs="Arial"/>
          <w:sz w:val="20"/>
        </w:rPr>
        <w:t xml:space="preserve">Networking </w:t>
      </w:r>
    </w:p>
    <w:p w14:paraId="0D880CC2" w14:textId="77777777" w:rsidR="005C3ED7" w:rsidRPr="006C4333" w:rsidRDefault="005C3ED7" w:rsidP="005C3ED7">
      <w:pPr>
        <w:numPr>
          <w:ilvl w:val="0"/>
          <w:numId w:val="12"/>
        </w:numPr>
        <w:tabs>
          <w:tab w:val="num" w:pos="720"/>
        </w:tabs>
        <w:spacing w:after="0" w:line="240" w:lineRule="auto"/>
        <w:ind w:left="720" w:hanging="360"/>
        <w:rPr>
          <w:rFonts w:ascii="Arial" w:hAnsi="Arial" w:cs="Arial"/>
          <w:sz w:val="20"/>
        </w:rPr>
      </w:pPr>
      <w:r w:rsidRPr="006C4333">
        <w:rPr>
          <w:rFonts w:ascii="Arial" w:hAnsi="Arial" w:cs="Arial"/>
          <w:sz w:val="20"/>
        </w:rPr>
        <w:t>Expanding knowledge of cultural and urban health issues</w:t>
      </w:r>
    </w:p>
    <w:p w14:paraId="375E3104" w14:textId="77777777" w:rsidR="005C3ED7" w:rsidRPr="006C4333" w:rsidRDefault="005C3ED7" w:rsidP="005C3ED7">
      <w:pPr>
        <w:spacing w:after="0" w:line="240" w:lineRule="auto"/>
        <w:ind w:left="360"/>
        <w:rPr>
          <w:rFonts w:ascii="Arial" w:hAnsi="Arial" w:cs="Arial"/>
          <w:sz w:val="20"/>
        </w:rPr>
      </w:pPr>
    </w:p>
    <w:p w14:paraId="338B2552" w14:textId="77777777" w:rsidR="005C3ED7" w:rsidRPr="006C4333" w:rsidRDefault="005C3ED7" w:rsidP="005C3ED7">
      <w:pPr>
        <w:pStyle w:val="NormalWeb1"/>
        <w:spacing w:before="0" w:after="0"/>
        <w:rPr>
          <w:rFonts w:ascii="Arial" w:hAnsi="Arial" w:cs="Arial"/>
          <w:sz w:val="20"/>
        </w:rPr>
      </w:pPr>
      <w:r w:rsidRPr="006C4333">
        <w:rPr>
          <w:rFonts w:ascii="Arial" w:hAnsi="Arial" w:cs="Arial"/>
          <w:sz w:val="20"/>
        </w:rPr>
        <w:t xml:space="preserve">If </w:t>
      </w:r>
      <w:r w:rsidRPr="006C4333">
        <w:rPr>
          <w:rFonts w:ascii="Arial" w:hAnsi="Arial" w:cs="Arial"/>
          <w:color w:val="auto"/>
          <w:sz w:val="20"/>
        </w:rPr>
        <w:t xml:space="preserve">multicultural knowledge and service-learning are of particular interest to you, we encourage you to join the Academy’s </w:t>
      </w:r>
      <w:r w:rsidRPr="006C4333">
        <w:rPr>
          <w:rStyle w:val="Hyperlink1"/>
          <w:rFonts w:ascii="Arial" w:hAnsi="Arial" w:cs="Arial"/>
          <w:color w:val="auto"/>
          <w:u w:val="none"/>
        </w:rPr>
        <w:t>Fellows Program</w:t>
      </w:r>
      <w:r w:rsidRPr="006C4333">
        <w:rPr>
          <w:rFonts w:ascii="Arial" w:hAnsi="Arial" w:cs="Arial"/>
          <w:color w:val="auto"/>
          <w:sz w:val="20"/>
        </w:rPr>
        <w:t xml:space="preserve"> to enhance </w:t>
      </w:r>
      <w:r w:rsidRPr="006C4333">
        <w:rPr>
          <w:rFonts w:ascii="Arial" w:hAnsi="Arial" w:cs="Arial"/>
          <w:sz w:val="20"/>
        </w:rPr>
        <w:t>your academic learning and enrich your resume with experiences that build cultural competency.  Taking advantage of your membership in the Academy will inform and enlighten your ideas of health and healthcare service delivery.</w:t>
      </w:r>
    </w:p>
    <w:p w14:paraId="7C237D79" w14:textId="77777777" w:rsidR="005C3ED7" w:rsidRPr="006C4333" w:rsidRDefault="005C3ED7" w:rsidP="005C3ED7">
      <w:pPr>
        <w:pStyle w:val="NormalWeb1"/>
        <w:spacing w:before="0" w:after="0"/>
        <w:rPr>
          <w:rFonts w:ascii="Arial" w:hAnsi="Arial" w:cs="Arial"/>
          <w:sz w:val="20"/>
        </w:rPr>
      </w:pPr>
    </w:p>
    <w:p w14:paraId="78917E1E" w14:textId="77777777" w:rsidR="005C3ED7" w:rsidRPr="006C4333" w:rsidRDefault="005C3ED7" w:rsidP="005C3ED7">
      <w:pPr>
        <w:pStyle w:val="NormalWeb1"/>
        <w:spacing w:before="0" w:after="0"/>
        <w:rPr>
          <w:rFonts w:ascii="Arial" w:hAnsi="Arial" w:cs="Arial"/>
          <w:sz w:val="20"/>
        </w:rPr>
      </w:pPr>
    </w:p>
    <w:p w14:paraId="00A04C26" w14:textId="77777777" w:rsidR="005C3ED7" w:rsidRPr="006C4333" w:rsidRDefault="005C3ED7" w:rsidP="005C3ED7">
      <w:pPr>
        <w:pStyle w:val="Heading1"/>
        <w:spacing w:before="0" w:line="240" w:lineRule="auto"/>
        <w:rPr>
          <w:rFonts w:ascii="Arial" w:hAnsi="Arial" w:cs="Arial"/>
        </w:rPr>
      </w:pPr>
      <w:bookmarkStart w:id="87" w:name="_Toc43909933"/>
      <w:r w:rsidRPr="006C4333">
        <w:rPr>
          <w:rFonts w:ascii="Arial" w:hAnsi="Arial" w:cs="Arial"/>
        </w:rPr>
        <w:t>Tutors</w:t>
      </w:r>
      <w:bookmarkEnd w:id="87"/>
    </w:p>
    <w:p w14:paraId="2095FC0A" w14:textId="77777777" w:rsidR="005C3ED7" w:rsidRPr="006C4333" w:rsidRDefault="005C3ED7" w:rsidP="005C3ED7">
      <w:pPr>
        <w:spacing w:after="0" w:line="240" w:lineRule="auto"/>
        <w:rPr>
          <w:rFonts w:ascii="Arial" w:hAnsi="Arial" w:cs="Arial"/>
        </w:rPr>
      </w:pPr>
    </w:p>
    <w:p w14:paraId="34F2C1E2" w14:textId="77777777" w:rsidR="005C3ED7" w:rsidRPr="006C4333" w:rsidRDefault="005C3ED7" w:rsidP="005C3ED7">
      <w:pPr>
        <w:spacing w:after="0" w:line="240" w:lineRule="auto"/>
        <w:rPr>
          <w:rFonts w:ascii="Arial" w:hAnsi="Arial" w:cs="Arial"/>
          <w:sz w:val="20"/>
        </w:rPr>
      </w:pPr>
      <w:r w:rsidRPr="006C4333">
        <w:rPr>
          <w:rFonts w:ascii="Arial" w:hAnsi="Arial" w:cs="Arial"/>
          <w:sz w:val="20"/>
        </w:rPr>
        <w:t xml:space="preserve">The College of Applied Health Sciences, Office of Student Affairs can direct students to resources for tutoring.  Students having academic difficulties in their course work should contact their faculty advisor or the AHS Office of Student Affairs to obtain referrals for the services of a tutor. </w:t>
      </w:r>
    </w:p>
    <w:p w14:paraId="6004CD8F" w14:textId="77777777" w:rsidR="005C3ED7" w:rsidRPr="006C4333" w:rsidRDefault="005C3ED7" w:rsidP="005C3ED7">
      <w:pPr>
        <w:spacing w:after="0" w:line="240" w:lineRule="auto"/>
        <w:rPr>
          <w:rFonts w:ascii="Arial" w:hAnsi="Arial" w:cs="Arial"/>
          <w:sz w:val="20"/>
        </w:rPr>
      </w:pPr>
    </w:p>
    <w:p w14:paraId="334ECFF6" w14:textId="77777777" w:rsidR="005C3ED7" w:rsidRDefault="005C3ED7" w:rsidP="005C3ED7">
      <w:pPr>
        <w:spacing w:after="0" w:line="240" w:lineRule="auto"/>
        <w:rPr>
          <w:rFonts w:ascii="Arial" w:eastAsiaTheme="majorEastAsia" w:hAnsi="Arial" w:cs="Arial"/>
          <w:color w:val="2E74B5" w:themeColor="accent1" w:themeShade="BF"/>
          <w:sz w:val="32"/>
          <w:szCs w:val="32"/>
        </w:rPr>
      </w:pPr>
      <w:r>
        <w:rPr>
          <w:rFonts w:ascii="Arial" w:hAnsi="Arial" w:cs="Arial"/>
        </w:rPr>
        <w:br w:type="page"/>
      </w:r>
    </w:p>
    <w:p w14:paraId="07C98258" w14:textId="608D0BBC" w:rsidR="0078424A" w:rsidRPr="006C4333" w:rsidRDefault="0078424A" w:rsidP="000C1B2B">
      <w:pPr>
        <w:pStyle w:val="Heading1"/>
        <w:spacing w:before="0" w:line="240" w:lineRule="auto"/>
        <w:rPr>
          <w:rFonts w:ascii="Arial" w:hAnsi="Arial" w:cs="Arial"/>
        </w:rPr>
      </w:pPr>
      <w:bookmarkStart w:id="88" w:name="_Toc43909934"/>
      <w:r w:rsidRPr="006C4333">
        <w:rPr>
          <w:rFonts w:ascii="Arial" w:hAnsi="Arial" w:cs="Arial"/>
        </w:rPr>
        <w:lastRenderedPageBreak/>
        <w:t>Section I</w:t>
      </w:r>
      <w:r w:rsidR="005C3ED7">
        <w:rPr>
          <w:rFonts w:ascii="Arial" w:hAnsi="Arial" w:cs="Arial"/>
        </w:rPr>
        <w:t>V</w:t>
      </w:r>
      <w:bookmarkEnd w:id="88"/>
    </w:p>
    <w:p w14:paraId="589A222A" w14:textId="77777777" w:rsidR="0078424A" w:rsidRPr="006C4333" w:rsidRDefault="0078424A" w:rsidP="000C1B2B">
      <w:pPr>
        <w:pStyle w:val="Heading1"/>
        <w:spacing w:before="0" w:line="240" w:lineRule="auto"/>
        <w:rPr>
          <w:rFonts w:ascii="Arial" w:hAnsi="Arial" w:cs="Arial"/>
        </w:rPr>
      </w:pPr>
      <w:bookmarkStart w:id="89" w:name="_Toc43909935"/>
      <w:r w:rsidRPr="006C4333">
        <w:rPr>
          <w:rFonts w:ascii="Arial" w:hAnsi="Arial" w:cs="Arial"/>
        </w:rPr>
        <w:t>University Information: University of Illinois at Chicago</w:t>
      </w:r>
      <w:bookmarkEnd w:id="89"/>
    </w:p>
    <w:p w14:paraId="2C1D87F1" w14:textId="77777777" w:rsidR="0078424A" w:rsidRPr="006C4333" w:rsidRDefault="0078424A" w:rsidP="000C1B2B">
      <w:pPr>
        <w:spacing w:after="0" w:line="240" w:lineRule="auto"/>
        <w:rPr>
          <w:rFonts w:ascii="Arial" w:hAnsi="Arial" w:cs="Arial"/>
          <w:sz w:val="20"/>
        </w:rPr>
      </w:pPr>
    </w:p>
    <w:p w14:paraId="03F4E47F" w14:textId="77777777" w:rsidR="0078424A" w:rsidRPr="000C1B2B" w:rsidRDefault="0078424A" w:rsidP="000C1B2B">
      <w:pPr>
        <w:spacing w:after="0" w:line="240" w:lineRule="auto"/>
        <w:rPr>
          <w:rFonts w:ascii="Arial" w:hAnsi="Arial" w:cs="Arial"/>
          <w:sz w:val="20"/>
          <w:szCs w:val="20"/>
        </w:rPr>
      </w:pPr>
      <w:r w:rsidRPr="000C1B2B">
        <w:rPr>
          <w:rFonts w:ascii="Arial" w:hAnsi="Arial" w:cs="Arial"/>
          <w:sz w:val="20"/>
          <w:szCs w:val="20"/>
        </w:rPr>
        <w:t xml:space="preserve">The University of Illinois at Chicago (UIC) is a comprehensive public university and is the largest institute of higher learning in the Chicago area. UIC is one of three campuses of the State of Illinois’ land-grant university, the University of Illinois. Its mission combines three traditional elements—education, research, and public service—shaped by and relevant to its metropolitan setting as well as the University of Illinois’ traditional pursuit of excellence. The UIC campus is just west of Chicago's Loop in an area that includes two historic landmark neighborhoods and the State of Illinois Medical Center District: The world's largest concentration of advanced public and private health care facilities. </w:t>
      </w:r>
    </w:p>
    <w:p w14:paraId="64EE9B99" w14:textId="77777777" w:rsidR="0078424A" w:rsidRPr="000C1B2B" w:rsidRDefault="0078424A" w:rsidP="000C1B2B">
      <w:pPr>
        <w:spacing w:after="0" w:line="240" w:lineRule="auto"/>
        <w:rPr>
          <w:rFonts w:ascii="Arial" w:hAnsi="Arial" w:cs="Arial"/>
          <w:sz w:val="20"/>
          <w:szCs w:val="20"/>
        </w:rPr>
      </w:pPr>
    </w:p>
    <w:p w14:paraId="30D43704" w14:textId="77777777" w:rsidR="0078424A" w:rsidRPr="000C1B2B" w:rsidRDefault="0078424A" w:rsidP="000C1B2B">
      <w:pPr>
        <w:spacing w:after="0" w:line="240" w:lineRule="auto"/>
        <w:rPr>
          <w:rFonts w:ascii="Arial" w:hAnsi="Arial" w:cs="Arial"/>
          <w:sz w:val="20"/>
          <w:szCs w:val="20"/>
        </w:rPr>
      </w:pPr>
      <w:r w:rsidRPr="000C1B2B">
        <w:rPr>
          <w:rFonts w:ascii="Arial" w:hAnsi="Arial" w:cs="Arial"/>
          <w:sz w:val="20"/>
          <w:szCs w:val="20"/>
        </w:rPr>
        <w:t>Facilities on the campus include two student unions with comprehensive recreation, entertainment, and dining areas; a hospital, UIC Pavilion (a 10,000-seat sports arena); libraries; a theater; campus housing; and a faculty center. A free shuttle bus provides frequent service throughout the campus.</w:t>
      </w:r>
    </w:p>
    <w:p w14:paraId="584F66A6" w14:textId="77777777" w:rsidR="0078424A" w:rsidRPr="000C1B2B" w:rsidRDefault="0078424A" w:rsidP="000C1B2B">
      <w:pPr>
        <w:spacing w:after="0" w:line="240" w:lineRule="auto"/>
        <w:rPr>
          <w:rFonts w:ascii="Arial" w:hAnsi="Arial" w:cs="Arial"/>
          <w:sz w:val="20"/>
          <w:szCs w:val="20"/>
        </w:rPr>
      </w:pPr>
    </w:p>
    <w:p w14:paraId="7921D21B" w14:textId="2B081E61" w:rsidR="0078424A" w:rsidRPr="000C1B2B" w:rsidRDefault="0078424A" w:rsidP="000C1B2B">
      <w:pPr>
        <w:spacing w:after="0" w:line="240" w:lineRule="auto"/>
        <w:rPr>
          <w:rFonts w:ascii="Arial" w:hAnsi="Arial" w:cs="Arial"/>
          <w:sz w:val="20"/>
          <w:szCs w:val="20"/>
        </w:rPr>
      </w:pPr>
      <w:r w:rsidRPr="000C1B2B">
        <w:rPr>
          <w:rFonts w:ascii="Arial" w:hAnsi="Arial" w:cs="Arial"/>
          <w:sz w:val="20"/>
          <w:szCs w:val="20"/>
        </w:rPr>
        <w:t xml:space="preserve">UIC enjoys easy access to the cultural resources and other attractions of one of the world's greatest cities. The campus is within minutes of the Art Institute of Chicago, Adler Planetarium, Shedd Aquarium, Field Museum of Natural History, Lyric Opera of Chicago, Chicago Symphony Orchestra, </w:t>
      </w:r>
      <w:r w:rsidR="00EB4C49" w:rsidRPr="000C1B2B">
        <w:rPr>
          <w:rFonts w:ascii="Arial" w:hAnsi="Arial" w:cs="Arial"/>
          <w:sz w:val="20"/>
          <w:szCs w:val="20"/>
        </w:rPr>
        <w:t>Joffrey</w:t>
      </w:r>
      <w:r w:rsidRPr="000C1B2B">
        <w:rPr>
          <w:rFonts w:ascii="Arial" w:hAnsi="Arial" w:cs="Arial"/>
          <w:sz w:val="20"/>
          <w:szCs w:val="20"/>
        </w:rPr>
        <w:t xml:space="preserve"> Ballet, the United Center, the Magnificent Mile, and the Chicago lakefront. </w:t>
      </w:r>
    </w:p>
    <w:p w14:paraId="218653EA" w14:textId="77777777" w:rsidR="0078424A" w:rsidRPr="000C1B2B" w:rsidRDefault="0078424A" w:rsidP="000C1B2B">
      <w:pPr>
        <w:spacing w:after="0" w:line="240" w:lineRule="auto"/>
        <w:rPr>
          <w:rFonts w:ascii="Arial" w:hAnsi="Arial" w:cs="Arial"/>
          <w:sz w:val="20"/>
          <w:szCs w:val="20"/>
        </w:rPr>
      </w:pPr>
    </w:p>
    <w:p w14:paraId="394E0675" w14:textId="77777777" w:rsidR="0078424A" w:rsidRPr="000C1B2B" w:rsidRDefault="0078424A" w:rsidP="000C1B2B">
      <w:pPr>
        <w:spacing w:after="0" w:line="240" w:lineRule="auto"/>
        <w:rPr>
          <w:rFonts w:ascii="Arial" w:hAnsi="Arial" w:cs="Arial"/>
          <w:sz w:val="20"/>
          <w:szCs w:val="20"/>
        </w:rPr>
      </w:pPr>
      <w:r w:rsidRPr="000C1B2B">
        <w:rPr>
          <w:rFonts w:ascii="Arial" w:hAnsi="Arial" w:cs="Arial"/>
          <w:sz w:val="20"/>
          <w:szCs w:val="20"/>
        </w:rPr>
        <w:t xml:space="preserve">For more information about UIC, visit the main website at: </w:t>
      </w:r>
      <w:hyperlink r:id="rId96" w:history="1">
        <w:r w:rsidRPr="000C1B2B">
          <w:rPr>
            <w:rStyle w:val="Hyperlink1"/>
            <w:rFonts w:ascii="Arial" w:hAnsi="Arial" w:cs="Arial"/>
            <w:szCs w:val="20"/>
          </w:rPr>
          <w:t>http://www.uic.edu/</w:t>
        </w:r>
      </w:hyperlink>
    </w:p>
    <w:p w14:paraId="02785458" w14:textId="77777777" w:rsidR="00B77315" w:rsidRDefault="00B77315" w:rsidP="00B77315">
      <w:pPr>
        <w:pStyle w:val="Heading1"/>
        <w:spacing w:before="0" w:line="240" w:lineRule="auto"/>
        <w:rPr>
          <w:rFonts w:ascii="Arial" w:hAnsi="Arial" w:cs="Arial"/>
          <w:b/>
        </w:rPr>
      </w:pPr>
    </w:p>
    <w:p w14:paraId="3416F80E" w14:textId="0F0308E1" w:rsidR="00B77315" w:rsidRPr="006C4333" w:rsidRDefault="00B77315" w:rsidP="00B77315">
      <w:pPr>
        <w:pStyle w:val="Heading1"/>
        <w:spacing w:before="0" w:line="240" w:lineRule="auto"/>
        <w:rPr>
          <w:rFonts w:ascii="Arial" w:hAnsi="Arial" w:cs="Arial"/>
          <w:b/>
        </w:rPr>
      </w:pPr>
      <w:bookmarkStart w:id="90" w:name="_Toc43909936"/>
      <w:r w:rsidRPr="006C4333">
        <w:rPr>
          <w:rFonts w:ascii="Arial" w:hAnsi="Arial" w:cs="Arial"/>
          <w:b/>
        </w:rPr>
        <w:t>RESOURCES</w:t>
      </w:r>
      <w:bookmarkEnd w:id="90"/>
    </w:p>
    <w:p w14:paraId="703705D4" w14:textId="77777777" w:rsidR="00B77315" w:rsidRPr="006C4333" w:rsidRDefault="00B77315" w:rsidP="00B77315">
      <w:pPr>
        <w:pStyle w:val="Heading1"/>
        <w:spacing w:before="0" w:line="240" w:lineRule="auto"/>
        <w:rPr>
          <w:rFonts w:ascii="Arial" w:hAnsi="Arial" w:cs="Arial"/>
        </w:rPr>
      </w:pPr>
      <w:bookmarkStart w:id="91" w:name="_Toc43909937"/>
      <w:r w:rsidRPr="006C4333">
        <w:rPr>
          <w:rFonts w:ascii="Arial" w:hAnsi="Arial" w:cs="Arial"/>
        </w:rPr>
        <w:t>Academic Computing and Communications Center</w:t>
      </w:r>
      <w:bookmarkEnd w:id="91"/>
    </w:p>
    <w:p w14:paraId="09E78091" w14:textId="77777777" w:rsidR="00B77315" w:rsidRPr="006C4333" w:rsidRDefault="00B77315" w:rsidP="00B77315">
      <w:pPr>
        <w:pStyle w:val="HTMLBody"/>
        <w:rPr>
          <w:rFonts w:cs="Arial"/>
          <w:sz w:val="22"/>
        </w:rPr>
      </w:pPr>
    </w:p>
    <w:p w14:paraId="113BF98B" w14:textId="77777777" w:rsidR="00B77315" w:rsidRPr="006C4333" w:rsidRDefault="00B77315" w:rsidP="00B77315">
      <w:pPr>
        <w:pStyle w:val="HTMLBody"/>
        <w:rPr>
          <w:rFonts w:cs="Arial"/>
        </w:rPr>
      </w:pPr>
      <w:r w:rsidRPr="006C4333">
        <w:rPr>
          <w:rFonts w:cs="Arial"/>
        </w:rPr>
        <w:t xml:space="preserve">The Academic Computing and Communications Center (ACCC) of UIC operates several personal computer laboratories. All Computer Center facilities are available for use by all members of the UIC community (faculty, staff, and students). In addition to using the personal computer labs, every UIC faculty, staff, and student is also entitled to accounts on the Computer Center's central systems. Computer accounts may be used for instructional work such as composing and printing documents; reports and theses, solving class related programming problems, personal work such as preparing resumes, or simply to learn more about the use of larger computer systems. UIC faculty, staff, and students should establish e-mail accounts to communicate with friends, professors, students, or colleagues at UIC and around the world. </w:t>
      </w:r>
    </w:p>
    <w:p w14:paraId="44E10C2F" w14:textId="77777777" w:rsidR="00B77315" w:rsidRPr="006C4333" w:rsidRDefault="00B77315" w:rsidP="00B77315">
      <w:pPr>
        <w:pStyle w:val="HTMLBody"/>
        <w:rPr>
          <w:rFonts w:cs="Arial"/>
        </w:rPr>
      </w:pPr>
      <w:r w:rsidRPr="006C4333">
        <w:rPr>
          <w:rFonts w:cs="Arial"/>
        </w:rPr>
        <w:t xml:space="preserve">Computer access is available through the UIC Computer Center to all faculty, staff, and enrolled students.  The only costs you will incur are nominal charges should you decide to purchase a technical documents or print output. </w:t>
      </w:r>
    </w:p>
    <w:p w14:paraId="089D33E1" w14:textId="77777777" w:rsidR="00B77315" w:rsidRPr="006C4333" w:rsidRDefault="00B77315" w:rsidP="00B77315">
      <w:pPr>
        <w:pStyle w:val="HTMLBody"/>
        <w:rPr>
          <w:rFonts w:cs="Arial"/>
        </w:rPr>
      </w:pPr>
    </w:p>
    <w:p w14:paraId="11DBF92F" w14:textId="77777777" w:rsidR="00B77315" w:rsidRPr="006C4333" w:rsidRDefault="00B77315" w:rsidP="00B77315">
      <w:pPr>
        <w:pStyle w:val="HTMLBody"/>
        <w:rPr>
          <w:rFonts w:cs="Arial"/>
          <w:color w:val="0000FE"/>
          <w:u w:val="single"/>
        </w:rPr>
      </w:pPr>
      <w:r w:rsidRPr="006C4333">
        <w:rPr>
          <w:rFonts w:cs="Arial"/>
        </w:rPr>
        <w:t xml:space="preserve">For more information about the Academic Computing and Communications Center, visit their website at: </w:t>
      </w:r>
      <w:hyperlink r:id="rId97" w:history="1">
        <w:r w:rsidRPr="006C4333">
          <w:rPr>
            <w:rStyle w:val="Hyperlink1"/>
            <w:rFonts w:cs="Arial"/>
          </w:rPr>
          <w:t>http://www.uic.edu/depts/accc</w:t>
        </w:r>
      </w:hyperlink>
    </w:p>
    <w:p w14:paraId="3EF34DA0" w14:textId="77777777" w:rsidR="00B77315" w:rsidRPr="006C4333" w:rsidRDefault="00B77315" w:rsidP="00B77315">
      <w:pPr>
        <w:pStyle w:val="HTMLBody"/>
        <w:rPr>
          <w:rFonts w:cs="Arial"/>
          <w:color w:val="0000FE"/>
          <w:sz w:val="18"/>
          <w:u w:val="single"/>
        </w:rPr>
      </w:pPr>
    </w:p>
    <w:p w14:paraId="16F5CCE4" w14:textId="77777777" w:rsidR="00B77315" w:rsidRPr="006C4333" w:rsidRDefault="00B77315" w:rsidP="00B77315">
      <w:pPr>
        <w:pStyle w:val="Heading1"/>
        <w:rPr>
          <w:rFonts w:ascii="Arial" w:hAnsi="Arial" w:cs="Arial"/>
        </w:rPr>
      </w:pPr>
      <w:bookmarkStart w:id="92" w:name="_Toc43909938"/>
      <w:r w:rsidRPr="006C4333">
        <w:rPr>
          <w:rFonts w:ascii="Arial" w:hAnsi="Arial" w:cs="Arial"/>
        </w:rPr>
        <w:t>CampusCare Services</w:t>
      </w:r>
      <w:bookmarkEnd w:id="92"/>
    </w:p>
    <w:p w14:paraId="6EC21187" w14:textId="77777777" w:rsidR="00B77315" w:rsidRPr="006C4333" w:rsidRDefault="00B77315" w:rsidP="00B77315">
      <w:pPr>
        <w:spacing w:after="0" w:line="240" w:lineRule="auto"/>
        <w:rPr>
          <w:rFonts w:ascii="Arial" w:hAnsi="Arial" w:cs="Arial"/>
          <w:sz w:val="20"/>
        </w:rPr>
      </w:pPr>
    </w:p>
    <w:p w14:paraId="26276BEB" w14:textId="77777777" w:rsidR="00B77315" w:rsidRPr="00C53E31" w:rsidRDefault="00B77315" w:rsidP="00B77315">
      <w:pPr>
        <w:spacing w:after="0" w:line="240" w:lineRule="auto"/>
        <w:rPr>
          <w:rFonts w:ascii="Arial" w:hAnsi="Arial" w:cs="Arial"/>
          <w:sz w:val="20"/>
          <w:szCs w:val="20"/>
        </w:rPr>
      </w:pPr>
      <w:r w:rsidRPr="00C53E31">
        <w:rPr>
          <w:rFonts w:ascii="Arial" w:hAnsi="Arial" w:cs="Arial"/>
          <w:sz w:val="20"/>
          <w:szCs w:val="20"/>
        </w:rPr>
        <w:t xml:space="preserve">All UIC students are automatically assessed the CAMPUSCARE fee with their tuition and enrolled in the CampusCare program, a comprehensive health care benefit package specially designed for college students. Under this program, students receive primary care from the Department of Family Practice at one location: 820 Wood St, Suite W310 UIC CSN 911 Building (312) 996-2901. The hours are </w:t>
      </w:r>
      <w:r w:rsidRPr="00C53E31">
        <w:rPr>
          <w:rFonts w:ascii="Arial" w:hAnsi="Arial" w:cs="Arial"/>
          <w:sz w:val="20"/>
          <w:szCs w:val="20"/>
          <w:u w:val="single"/>
        </w:rPr>
        <w:t>by appointment only</w:t>
      </w:r>
      <w:r w:rsidRPr="00C53E31">
        <w:rPr>
          <w:rFonts w:ascii="Arial" w:hAnsi="Arial" w:cs="Arial"/>
          <w:sz w:val="20"/>
          <w:szCs w:val="20"/>
        </w:rPr>
        <w:t xml:space="preserve">. Inpatient care, emergency services, and specialized outpatient care are provided at the University of Illinois Hospital and Clinics. </w:t>
      </w:r>
    </w:p>
    <w:p w14:paraId="5163E439" w14:textId="77777777" w:rsidR="00B77315" w:rsidRPr="00C53E31" w:rsidRDefault="00B77315" w:rsidP="00B77315">
      <w:pPr>
        <w:spacing w:after="0" w:line="240" w:lineRule="auto"/>
        <w:rPr>
          <w:rFonts w:ascii="Arial" w:hAnsi="Arial" w:cs="Arial"/>
          <w:sz w:val="20"/>
          <w:szCs w:val="20"/>
        </w:rPr>
      </w:pPr>
    </w:p>
    <w:p w14:paraId="00372DFC" w14:textId="77777777" w:rsidR="00B77315" w:rsidRPr="00C53E31" w:rsidRDefault="00B77315" w:rsidP="00B77315">
      <w:pPr>
        <w:spacing w:after="0" w:line="240" w:lineRule="auto"/>
        <w:rPr>
          <w:rFonts w:ascii="Arial" w:hAnsi="Arial" w:cs="Arial"/>
          <w:color w:val="2600F4"/>
          <w:sz w:val="20"/>
          <w:szCs w:val="20"/>
          <w:u w:val="single"/>
        </w:rPr>
      </w:pPr>
      <w:r w:rsidRPr="00C53E31">
        <w:rPr>
          <w:rFonts w:ascii="Arial" w:hAnsi="Arial" w:cs="Arial"/>
          <w:sz w:val="20"/>
          <w:szCs w:val="20"/>
        </w:rPr>
        <w:lastRenderedPageBreak/>
        <w:t>Students who have comparable health insurance coverage and do not want to participate in CampusCare must submit a Waiver Form and proof of alternate coverage.</w:t>
      </w:r>
      <w:r w:rsidRPr="00C53E31">
        <w:rPr>
          <w:rFonts w:ascii="Arial" w:hAnsi="Arial" w:cs="Arial"/>
          <w:color w:val="FB0007"/>
          <w:sz w:val="20"/>
          <w:szCs w:val="20"/>
        </w:rPr>
        <w:t xml:space="preserve"> </w:t>
      </w:r>
      <w:r w:rsidRPr="00C53E31">
        <w:rPr>
          <w:rFonts w:ascii="Arial" w:hAnsi="Arial" w:cs="Arial"/>
          <w:sz w:val="20"/>
          <w:szCs w:val="20"/>
        </w:rPr>
        <w:t xml:space="preserve">This form is available on the CampusCare website: </w:t>
      </w:r>
      <w:hyperlink r:id="rId98" w:history="1">
        <w:r w:rsidRPr="00C53E31">
          <w:rPr>
            <w:rStyle w:val="Hyperlink1"/>
            <w:rFonts w:ascii="Arial" w:hAnsi="Arial" w:cs="Arial"/>
            <w:szCs w:val="20"/>
          </w:rPr>
          <w:t>http://www.uic.edu/hsc/campuscare/</w:t>
        </w:r>
      </w:hyperlink>
    </w:p>
    <w:p w14:paraId="5FEBD6C4" w14:textId="77777777" w:rsidR="00B77315" w:rsidRPr="00C53E31" w:rsidRDefault="00B77315" w:rsidP="00B77315">
      <w:pPr>
        <w:spacing w:after="0" w:line="240" w:lineRule="auto"/>
        <w:rPr>
          <w:rFonts w:ascii="Arial" w:hAnsi="Arial" w:cs="Arial"/>
          <w:color w:val="2600F4"/>
          <w:sz w:val="20"/>
          <w:szCs w:val="20"/>
          <w:u w:val="single"/>
        </w:rPr>
      </w:pPr>
    </w:p>
    <w:p w14:paraId="759AFC36" w14:textId="5C45015B" w:rsidR="00B77315" w:rsidRPr="00C53E31" w:rsidRDefault="00B77315" w:rsidP="00B77315">
      <w:pPr>
        <w:spacing w:after="0" w:line="240" w:lineRule="auto"/>
        <w:rPr>
          <w:rFonts w:ascii="Arial" w:hAnsi="Arial" w:cs="Arial"/>
          <w:sz w:val="20"/>
          <w:szCs w:val="20"/>
        </w:rPr>
      </w:pPr>
      <w:r w:rsidRPr="00C53E31">
        <w:rPr>
          <w:rFonts w:ascii="Arial" w:hAnsi="Arial" w:cs="Arial"/>
          <w:sz w:val="20"/>
          <w:szCs w:val="20"/>
        </w:rPr>
        <w:t xml:space="preserve">Note: The above health insurance coverage does not pertain to those students enrolled in online </w:t>
      </w:r>
    </w:p>
    <w:p w14:paraId="55CA9821" w14:textId="73CE5CE7" w:rsidR="00B77315" w:rsidRPr="00C53E31" w:rsidRDefault="00B77315" w:rsidP="00B77315">
      <w:pPr>
        <w:spacing w:after="0" w:line="240" w:lineRule="auto"/>
        <w:rPr>
          <w:rFonts w:ascii="Arial" w:hAnsi="Arial" w:cs="Arial"/>
          <w:sz w:val="20"/>
          <w:szCs w:val="20"/>
        </w:rPr>
      </w:pPr>
      <w:r w:rsidRPr="00C53E31">
        <w:rPr>
          <w:rFonts w:ascii="Arial" w:hAnsi="Arial" w:cs="Arial"/>
          <w:sz w:val="20"/>
          <w:szCs w:val="20"/>
        </w:rPr>
        <w:t>programs.</w:t>
      </w:r>
    </w:p>
    <w:p w14:paraId="583B1536" w14:textId="77777777" w:rsidR="00B77315" w:rsidRPr="00C53E31" w:rsidRDefault="00B77315" w:rsidP="00B77315">
      <w:pPr>
        <w:spacing w:after="0" w:line="240" w:lineRule="auto"/>
        <w:rPr>
          <w:rFonts w:ascii="Arial" w:hAnsi="Arial" w:cs="Arial"/>
          <w:color w:val="139FEB"/>
          <w:sz w:val="20"/>
          <w:szCs w:val="20"/>
        </w:rPr>
      </w:pPr>
    </w:p>
    <w:p w14:paraId="6DA98FAE" w14:textId="77777777" w:rsidR="00B77315" w:rsidRPr="00C53E31" w:rsidRDefault="00B77315" w:rsidP="00B77315">
      <w:pPr>
        <w:spacing w:after="0" w:line="240" w:lineRule="auto"/>
        <w:rPr>
          <w:rFonts w:ascii="Arial" w:hAnsi="Arial" w:cs="Arial"/>
          <w:sz w:val="20"/>
          <w:szCs w:val="20"/>
        </w:rPr>
      </w:pPr>
      <w:r w:rsidRPr="00C53E31">
        <w:rPr>
          <w:rFonts w:ascii="Arial" w:hAnsi="Arial" w:cs="Arial"/>
          <w:sz w:val="20"/>
          <w:szCs w:val="20"/>
        </w:rPr>
        <w:t xml:space="preserve">For more information, visit the following website at: </w:t>
      </w:r>
      <w:hyperlink r:id="rId99" w:history="1">
        <w:r w:rsidRPr="00C53E31">
          <w:rPr>
            <w:rStyle w:val="Hyperlink1"/>
            <w:rFonts w:ascii="Arial" w:hAnsi="Arial" w:cs="Arial"/>
            <w:szCs w:val="20"/>
          </w:rPr>
          <w:t>http://www.uic.edu/hsc/campuscare/</w:t>
        </w:r>
      </w:hyperlink>
    </w:p>
    <w:p w14:paraId="3F369DDC" w14:textId="77777777" w:rsidR="00B77315" w:rsidRPr="006C4333" w:rsidRDefault="00B77315" w:rsidP="00B77315">
      <w:pPr>
        <w:pStyle w:val="Heading1"/>
        <w:rPr>
          <w:rFonts w:ascii="Arial" w:hAnsi="Arial" w:cs="Arial"/>
        </w:rPr>
      </w:pPr>
      <w:bookmarkStart w:id="93" w:name="_Toc43909939"/>
      <w:r w:rsidRPr="006C4333">
        <w:rPr>
          <w:rFonts w:ascii="Arial" w:hAnsi="Arial" w:cs="Arial"/>
        </w:rPr>
        <w:t>Campus Security</w:t>
      </w:r>
      <w:bookmarkEnd w:id="93"/>
    </w:p>
    <w:p w14:paraId="2D52C841" w14:textId="77777777" w:rsidR="00B77315" w:rsidRPr="006C4333" w:rsidRDefault="00B77315" w:rsidP="00B77315">
      <w:pPr>
        <w:pStyle w:val="Header1"/>
        <w:tabs>
          <w:tab w:val="clear" w:pos="4320"/>
          <w:tab w:val="clear" w:pos="8640"/>
        </w:tabs>
        <w:rPr>
          <w:rFonts w:ascii="Arial" w:hAnsi="Arial" w:cs="Arial"/>
        </w:rPr>
      </w:pPr>
    </w:p>
    <w:p w14:paraId="5BD93C74" w14:textId="77777777" w:rsidR="00B77315" w:rsidRPr="006C4333" w:rsidRDefault="00B77315" w:rsidP="00B77315">
      <w:pPr>
        <w:pStyle w:val="BodyText21"/>
        <w:spacing w:after="0" w:line="240" w:lineRule="auto"/>
        <w:rPr>
          <w:rFonts w:ascii="Arial" w:hAnsi="Arial" w:cs="Arial"/>
          <w:sz w:val="20"/>
        </w:rPr>
      </w:pPr>
      <w:r w:rsidRPr="006C4333">
        <w:rPr>
          <w:rFonts w:ascii="Arial" w:hAnsi="Arial" w:cs="Arial"/>
          <w:sz w:val="20"/>
        </w:rPr>
        <w:t>Security on campus is a concern we all share; consequently, it is everyone's responsibility. No police agency can be effective without the cooperation and assistance of the community it serves. There are some specific things you can do to assist the campus police.</w:t>
      </w:r>
    </w:p>
    <w:p w14:paraId="37F11BFC" w14:textId="77777777" w:rsidR="00B77315" w:rsidRPr="006C4333" w:rsidRDefault="00B77315" w:rsidP="00B77315">
      <w:pPr>
        <w:spacing w:after="0" w:line="240" w:lineRule="auto"/>
        <w:ind w:left="720"/>
        <w:rPr>
          <w:rFonts w:ascii="Arial" w:hAnsi="Arial" w:cs="Arial"/>
          <w:sz w:val="20"/>
        </w:rPr>
      </w:pPr>
    </w:p>
    <w:p w14:paraId="37CB7754" w14:textId="77777777" w:rsidR="00B77315" w:rsidRPr="006C4333" w:rsidRDefault="00B77315" w:rsidP="00B77315">
      <w:pPr>
        <w:spacing w:after="0" w:line="240" w:lineRule="auto"/>
        <w:ind w:left="360"/>
        <w:rPr>
          <w:rFonts w:ascii="Arial" w:hAnsi="Arial" w:cs="Arial"/>
          <w:sz w:val="20"/>
        </w:rPr>
      </w:pPr>
      <w:r w:rsidRPr="006C4333">
        <w:rPr>
          <w:rFonts w:ascii="Arial" w:hAnsi="Arial" w:cs="Arial"/>
          <w:sz w:val="20"/>
        </w:rPr>
        <w:t>Safety Tips</w:t>
      </w:r>
    </w:p>
    <w:p w14:paraId="13AD90C2" w14:textId="77777777" w:rsidR="00B77315" w:rsidRPr="006C4333" w:rsidRDefault="00B77315" w:rsidP="00B77315">
      <w:pPr>
        <w:spacing w:after="0" w:line="240" w:lineRule="auto"/>
        <w:rPr>
          <w:rFonts w:ascii="Arial" w:hAnsi="Arial" w:cs="Arial"/>
          <w:sz w:val="20"/>
        </w:rPr>
      </w:pPr>
    </w:p>
    <w:p w14:paraId="049721A5"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Do not prop doors open in residence halls or university buildings.</w:t>
      </w:r>
    </w:p>
    <w:p w14:paraId="34F26F23"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Do not allow unauthorized persons into residence halls or university buildings.</w:t>
      </w:r>
    </w:p>
    <w:p w14:paraId="539E7465"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While walking, stay alert and aware of your surroundings. Keep track of who is in front of and behind you.</w:t>
      </w:r>
    </w:p>
    <w:p w14:paraId="00E42900"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Walk purposefully and with confidence. Also make quick eye contact with those around you.</w:t>
      </w:r>
    </w:p>
    <w:p w14:paraId="4C05A477"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Trust your instincts. If you feel uncomfortable in a place or situation, leave.</w:t>
      </w:r>
    </w:p>
    <w:p w14:paraId="0F833D4E"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Walk with a group when possible and face traffic so you can see the approaching cars.</w:t>
      </w:r>
    </w:p>
    <w:p w14:paraId="38D390A2"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Carry belongings close to your body and do not flaunt expensive clothes or jewelry.</w:t>
      </w:r>
    </w:p>
    <w:p w14:paraId="276072A4"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Have keys in your hand as you approach your house or car.</w:t>
      </w:r>
    </w:p>
    <w:p w14:paraId="3A1AC49C"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Drive with car doors locked and keep windows up whenever possible.</w:t>
      </w:r>
    </w:p>
    <w:p w14:paraId="2FF57601"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Keep your purse and packages under your seat or in the trunk to help prevent a "smash and grab."</w:t>
      </w:r>
    </w:p>
    <w:p w14:paraId="76BCDC53"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Keep a good distance between your car and the car in front of you so you can maneuver away if necessary.</w:t>
      </w:r>
    </w:p>
    <w:p w14:paraId="465D65CC"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If possible, remove or cover jewelry when driving or using public transportation.</w:t>
      </w:r>
    </w:p>
    <w:p w14:paraId="08171084"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While waiting for public transportation, stand near other people or near the ticket booth.</w:t>
      </w:r>
    </w:p>
    <w:p w14:paraId="77E13D6A"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If you are verbally or physically harassed, attract attention by talking loudly or screaming.</w:t>
      </w:r>
    </w:p>
    <w:p w14:paraId="16FE04D2" w14:textId="77777777" w:rsidR="00B77315" w:rsidRPr="006C4333" w:rsidRDefault="00B77315" w:rsidP="00B77315">
      <w:pPr>
        <w:numPr>
          <w:ilvl w:val="0"/>
          <w:numId w:val="5"/>
        </w:numPr>
        <w:tabs>
          <w:tab w:val="num" w:pos="720"/>
        </w:tabs>
        <w:spacing w:after="0" w:line="240" w:lineRule="auto"/>
        <w:ind w:left="720" w:hanging="360"/>
        <w:rPr>
          <w:rFonts w:ascii="Arial" w:hAnsi="Arial" w:cs="Arial"/>
          <w:sz w:val="20"/>
        </w:rPr>
      </w:pPr>
      <w:r w:rsidRPr="006C4333">
        <w:rPr>
          <w:rFonts w:ascii="Arial" w:hAnsi="Arial" w:cs="Arial"/>
          <w:sz w:val="20"/>
        </w:rPr>
        <w:t>If you feel threatened in an elevator, get off at the next floor. If attacked in an elevator push, the alarm button and as many floor buttons as possible.</w:t>
      </w:r>
    </w:p>
    <w:p w14:paraId="2A0BA2C3" w14:textId="77777777" w:rsidR="00B77315" w:rsidRPr="00C53E31" w:rsidRDefault="00B77315" w:rsidP="00B77315">
      <w:pPr>
        <w:numPr>
          <w:ilvl w:val="0"/>
          <w:numId w:val="5"/>
        </w:numPr>
        <w:tabs>
          <w:tab w:val="num" w:pos="720"/>
        </w:tabs>
        <w:spacing w:after="0" w:line="240" w:lineRule="auto"/>
        <w:ind w:left="720" w:hanging="360"/>
        <w:rPr>
          <w:rFonts w:ascii="Arial" w:hAnsi="Arial" w:cs="Arial"/>
          <w:sz w:val="20"/>
          <w:szCs w:val="20"/>
        </w:rPr>
      </w:pPr>
      <w:r w:rsidRPr="00C53E31">
        <w:rPr>
          <w:rFonts w:ascii="Arial" w:hAnsi="Arial" w:cs="Arial"/>
          <w:sz w:val="20"/>
          <w:szCs w:val="20"/>
        </w:rPr>
        <w:t>Avoid jogging or biking at night. Also consider NOT wearing headphones-it is safer to be alert.</w:t>
      </w:r>
    </w:p>
    <w:p w14:paraId="1B6FEEB4" w14:textId="77777777" w:rsidR="00B77315" w:rsidRPr="00C53E31" w:rsidRDefault="00B77315" w:rsidP="00B77315">
      <w:pPr>
        <w:spacing w:after="0" w:line="240" w:lineRule="auto"/>
        <w:ind w:firstLine="360"/>
        <w:rPr>
          <w:rFonts w:ascii="Arial" w:hAnsi="Arial" w:cs="Arial"/>
          <w:sz w:val="20"/>
          <w:szCs w:val="20"/>
        </w:rPr>
      </w:pPr>
    </w:p>
    <w:p w14:paraId="30253D64" w14:textId="77777777" w:rsidR="00B77315" w:rsidRPr="00C53E31" w:rsidRDefault="00B77315" w:rsidP="00B77315">
      <w:pPr>
        <w:spacing w:after="0" w:line="240" w:lineRule="auto"/>
        <w:ind w:firstLine="360"/>
        <w:rPr>
          <w:rFonts w:ascii="Arial" w:hAnsi="Arial" w:cs="Arial"/>
          <w:sz w:val="20"/>
          <w:szCs w:val="20"/>
        </w:rPr>
      </w:pPr>
      <w:r w:rsidRPr="00C53E31">
        <w:rPr>
          <w:rFonts w:ascii="Arial" w:hAnsi="Arial" w:cs="Arial"/>
          <w:sz w:val="20"/>
          <w:szCs w:val="20"/>
        </w:rPr>
        <w:t xml:space="preserve">If You Are Threatened by Someone </w:t>
      </w:r>
    </w:p>
    <w:p w14:paraId="1FB1028B" w14:textId="77777777" w:rsidR="00B77315" w:rsidRPr="00C53E31" w:rsidRDefault="00B77315" w:rsidP="00B77315">
      <w:pPr>
        <w:spacing w:after="0" w:line="240" w:lineRule="auto"/>
        <w:ind w:firstLine="360"/>
        <w:rPr>
          <w:rFonts w:ascii="Arial" w:hAnsi="Arial" w:cs="Arial"/>
          <w:sz w:val="20"/>
          <w:szCs w:val="20"/>
        </w:rPr>
      </w:pPr>
    </w:p>
    <w:p w14:paraId="64BB4079" w14:textId="77777777" w:rsidR="00B77315" w:rsidRPr="00C53E31" w:rsidRDefault="00B77315" w:rsidP="00B77315">
      <w:pPr>
        <w:numPr>
          <w:ilvl w:val="0"/>
          <w:numId w:val="6"/>
        </w:numPr>
        <w:tabs>
          <w:tab w:val="num" w:pos="720"/>
        </w:tabs>
        <w:spacing w:after="0" w:line="240" w:lineRule="auto"/>
        <w:ind w:left="720" w:hanging="360"/>
        <w:rPr>
          <w:rFonts w:ascii="Arial" w:hAnsi="Arial" w:cs="Arial"/>
          <w:sz w:val="20"/>
          <w:szCs w:val="20"/>
        </w:rPr>
      </w:pPr>
      <w:r w:rsidRPr="00C53E31">
        <w:rPr>
          <w:rFonts w:ascii="Arial" w:hAnsi="Arial" w:cs="Arial"/>
          <w:sz w:val="20"/>
          <w:szCs w:val="20"/>
        </w:rPr>
        <w:t>Try to remain calm-do not resist handing over your valuables. You do not want to risk escalating a property crime to a violent crime.</w:t>
      </w:r>
    </w:p>
    <w:p w14:paraId="7EA541B6" w14:textId="77777777" w:rsidR="00B77315" w:rsidRPr="00C53E31" w:rsidRDefault="00B77315" w:rsidP="00B77315">
      <w:pPr>
        <w:numPr>
          <w:ilvl w:val="0"/>
          <w:numId w:val="6"/>
        </w:numPr>
        <w:tabs>
          <w:tab w:val="num" w:pos="720"/>
        </w:tabs>
        <w:spacing w:after="0" w:line="240" w:lineRule="auto"/>
        <w:ind w:left="720" w:hanging="360"/>
        <w:rPr>
          <w:rFonts w:ascii="Arial" w:hAnsi="Arial" w:cs="Arial"/>
          <w:sz w:val="20"/>
          <w:szCs w:val="20"/>
        </w:rPr>
      </w:pPr>
      <w:r w:rsidRPr="00C53E31">
        <w:rPr>
          <w:rFonts w:ascii="Arial" w:hAnsi="Arial" w:cs="Arial"/>
          <w:sz w:val="20"/>
          <w:szCs w:val="20"/>
        </w:rPr>
        <w:t>Be aware that any item you can use as a weapon also may be used against you.</w:t>
      </w:r>
    </w:p>
    <w:p w14:paraId="24D6E891" w14:textId="77777777" w:rsidR="00B77315" w:rsidRPr="00C53E31" w:rsidRDefault="00B77315" w:rsidP="00B77315">
      <w:pPr>
        <w:numPr>
          <w:ilvl w:val="0"/>
          <w:numId w:val="6"/>
        </w:numPr>
        <w:tabs>
          <w:tab w:val="num" w:pos="720"/>
        </w:tabs>
        <w:spacing w:after="0" w:line="240" w:lineRule="auto"/>
        <w:ind w:left="720" w:hanging="360"/>
        <w:rPr>
          <w:rFonts w:ascii="Arial" w:hAnsi="Arial" w:cs="Arial"/>
          <w:sz w:val="20"/>
          <w:szCs w:val="20"/>
        </w:rPr>
      </w:pPr>
      <w:r w:rsidRPr="00C53E31">
        <w:rPr>
          <w:rFonts w:ascii="Arial" w:hAnsi="Arial" w:cs="Arial"/>
          <w:sz w:val="20"/>
          <w:szCs w:val="20"/>
        </w:rPr>
        <w:t xml:space="preserve">Get as accurate a description of the attacker and vehicle as possible and call the police immediately. </w:t>
      </w:r>
    </w:p>
    <w:p w14:paraId="63A4C97B" w14:textId="77777777" w:rsidR="00B77315" w:rsidRPr="00C53E31" w:rsidRDefault="00B77315" w:rsidP="00B77315">
      <w:pPr>
        <w:pStyle w:val="Heading7A"/>
        <w:spacing w:before="0" w:after="0" w:line="240" w:lineRule="auto"/>
        <w:rPr>
          <w:rFonts w:ascii="Arial" w:hAnsi="Arial" w:cs="Arial"/>
          <w:sz w:val="20"/>
        </w:rPr>
      </w:pPr>
    </w:p>
    <w:p w14:paraId="43D26679" w14:textId="77777777" w:rsidR="00B77315" w:rsidRPr="00C53E31" w:rsidRDefault="00B77315" w:rsidP="00B77315">
      <w:pPr>
        <w:spacing w:after="0" w:line="240" w:lineRule="auto"/>
        <w:rPr>
          <w:rStyle w:val="Hyperlink1"/>
          <w:rFonts w:ascii="Arial" w:hAnsi="Arial" w:cs="Arial"/>
          <w:szCs w:val="20"/>
        </w:rPr>
      </w:pPr>
      <w:r w:rsidRPr="00C53E31">
        <w:rPr>
          <w:rFonts w:ascii="Arial" w:hAnsi="Arial" w:cs="Arial"/>
          <w:sz w:val="20"/>
          <w:szCs w:val="20"/>
        </w:rPr>
        <w:t xml:space="preserve">You can visit the website at: </w:t>
      </w:r>
      <w:hyperlink r:id="rId100" w:history="1">
        <w:r w:rsidRPr="00C53E31">
          <w:rPr>
            <w:rStyle w:val="Hyperlink"/>
            <w:rFonts w:ascii="Arial" w:hAnsi="Arial" w:cs="Arial"/>
            <w:sz w:val="20"/>
            <w:szCs w:val="20"/>
          </w:rPr>
          <w:t>http://police.uic.edu/</w:t>
        </w:r>
      </w:hyperlink>
    </w:p>
    <w:p w14:paraId="79B21448" w14:textId="77777777" w:rsidR="00B77315" w:rsidRPr="006C4333" w:rsidRDefault="00B77315" w:rsidP="00B77315">
      <w:pPr>
        <w:spacing w:after="0" w:line="240" w:lineRule="auto"/>
        <w:rPr>
          <w:rFonts w:ascii="Arial" w:hAnsi="Arial" w:cs="Arial"/>
          <w:sz w:val="20"/>
        </w:rPr>
      </w:pPr>
    </w:p>
    <w:p w14:paraId="3FC116AD" w14:textId="77777777" w:rsidR="00B77315" w:rsidRPr="006C4333" w:rsidRDefault="00B77315" w:rsidP="00B77315">
      <w:pPr>
        <w:pStyle w:val="Heading1"/>
        <w:spacing w:before="0" w:line="240" w:lineRule="auto"/>
        <w:rPr>
          <w:rFonts w:ascii="Arial" w:hAnsi="Arial" w:cs="Arial"/>
        </w:rPr>
      </w:pPr>
      <w:bookmarkStart w:id="94" w:name="_Toc43909940"/>
      <w:r w:rsidRPr="006C4333">
        <w:rPr>
          <w:rFonts w:ascii="Arial" w:hAnsi="Arial" w:cs="Arial"/>
        </w:rPr>
        <w:t>Child Care</w:t>
      </w:r>
      <w:bookmarkEnd w:id="94"/>
    </w:p>
    <w:p w14:paraId="6D8FC2E3" w14:textId="77777777" w:rsidR="00B77315" w:rsidRPr="006C4333" w:rsidRDefault="00B77315" w:rsidP="00B77315">
      <w:pPr>
        <w:spacing w:after="0" w:line="240" w:lineRule="auto"/>
        <w:rPr>
          <w:rFonts w:ascii="Arial" w:hAnsi="Arial" w:cs="Arial"/>
        </w:rPr>
      </w:pPr>
    </w:p>
    <w:p w14:paraId="3F3468B7"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The University offers child-care at a reasonable rate for up to 45 children, ages 3-6 years, through the UIC Children's Center at the Roosevelt Road Building. There is also a child-care facility at 1919 West Taylor at the Applied Health Sciences Building.  This facility will care for up to 45 children, age 3-6 years.</w:t>
      </w:r>
    </w:p>
    <w:p w14:paraId="58A1FDD6" w14:textId="77777777" w:rsidR="00B77315" w:rsidRPr="000546D7" w:rsidRDefault="00B77315" w:rsidP="00B77315">
      <w:pPr>
        <w:spacing w:after="0" w:line="240" w:lineRule="auto"/>
        <w:rPr>
          <w:rFonts w:ascii="Arial" w:hAnsi="Arial" w:cs="Arial"/>
          <w:sz w:val="20"/>
          <w:szCs w:val="20"/>
        </w:rPr>
      </w:pPr>
    </w:p>
    <w:p w14:paraId="5993CDE9"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lastRenderedPageBreak/>
        <w:t>For further information, contact the Site Director of UIC Children's Center, Eastside campus – (312) 413-5331, Westside campus - (312) 413-5326.</w:t>
      </w:r>
    </w:p>
    <w:p w14:paraId="164F5550" w14:textId="77777777" w:rsidR="00B77315" w:rsidRPr="000546D7" w:rsidRDefault="00B77315" w:rsidP="00B77315">
      <w:pPr>
        <w:spacing w:after="0" w:line="240" w:lineRule="auto"/>
        <w:rPr>
          <w:rFonts w:ascii="Arial" w:hAnsi="Arial" w:cs="Arial"/>
          <w:sz w:val="20"/>
          <w:szCs w:val="20"/>
        </w:rPr>
      </w:pPr>
    </w:p>
    <w:p w14:paraId="7C88A697"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 xml:space="preserve">You can visit the website at: </w:t>
      </w:r>
      <w:hyperlink r:id="rId101" w:history="1">
        <w:r w:rsidRPr="000546D7">
          <w:rPr>
            <w:rStyle w:val="Hyperlink1"/>
            <w:rFonts w:ascii="Arial" w:hAnsi="Arial" w:cs="Arial"/>
            <w:szCs w:val="20"/>
          </w:rPr>
          <w:t>http://www.uic.edu/depts/children/</w:t>
        </w:r>
      </w:hyperlink>
    </w:p>
    <w:p w14:paraId="216BE877" w14:textId="77777777" w:rsidR="00B77315" w:rsidRPr="006C4333" w:rsidRDefault="00B77315" w:rsidP="00B77315">
      <w:pPr>
        <w:spacing w:after="0" w:line="240" w:lineRule="auto"/>
        <w:rPr>
          <w:rFonts w:ascii="Arial" w:hAnsi="Arial" w:cs="Arial"/>
        </w:rPr>
      </w:pPr>
    </w:p>
    <w:p w14:paraId="43C1EF94" w14:textId="77777777" w:rsidR="00B77315" w:rsidRPr="006C4333" w:rsidRDefault="00B77315" w:rsidP="00B77315">
      <w:pPr>
        <w:pStyle w:val="Heading1"/>
        <w:spacing w:before="0" w:line="240" w:lineRule="auto"/>
        <w:rPr>
          <w:rFonts w:ascii="Arial" w:hAnsi="Arial" w:cs="Arial"/>
        </w:rPr>
      </w:pPr>
      <w:bookmarkStart w:id="95" w:name="_Toc43909941"/>
      <w:r w:rsidRPr="006C4333">
        <w:rPr>
          <w:rFonts w:ascii="Arial" w:hAnsi="Arial" w:cs="Arial"/>
        </w:rPr>
        <w:t>Counseling Center</w:t>
      </w:r>
      <w:bookmarkEnd w:id="95"/>
    </w:p>
    <w:p w14:paraId="0210CC26" w14:textId="77777777" w:rsidR="00B77315" w:rsidRPr="006C4333" w:rsidRDefault="00B77315" w:rsidP="00B77315">
      <w:pPr>
        <w:spacing w:after="0" w:line="240" w:lineRule="auto"/>
        <w:rPr>
          <w:rFonts w:ascii="Arial" w:hAnsi="Arial" w:cs="Arial"/>
        </w:rPr>
      </w:pPr>
    </w:p>
    <w:p w14:paraId="597476F0"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 xml:space="preserve">Counseling Services provides personal counseling and career development to students, consulting to faculty and staff, outreach programming to the entire UIC community, and training programs for doctoral psychology interns and externs and undergraduate paraprofessionals. They also include the Speech-Language-Hearing Clinic provides evaluation and group services to students for speech and hearing problems and the InTouch Hotline, a crisis telephone line that serves UIC and the greater Chicago area. </w:t>
      </w:r>
    </w:p>
    <w:p w14:paraId="6403CAAD" w14:textId="77777777" w:rsidR="00B77315" w:rsidRPr="000546D7" w:rsidRDefault="00B77315" w:rsidP="00B77315">
      <w:pPr>
        <w:spacing w:after="0" w:line="240" w:lineRule="auto"/>
        <w:rPr>
          <w:rFonts w:ascii="Arial" w:hAnsi="Arial" w:cs="Arial"/>
          <w:sz w:val="20"/>
          <w:szCs w:val="20"/>
        </w:rPr>
      </w:pPr>
    </w:p>
    <w:p w14:paraId="00833880"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 xml:space="preserve">The Academic Center for Excellence (ACE) is a multi-faceted academic support program open to all UIC students, from freshman through graduate/professional level. They are one of five separate units that make up the Counseling Center. ACE is located in Suite 2900 of the Student Services Building, 1200 West Harrison, (312) 413-0031. </w:t>
      </w:r>
    </w:p>
    <w:p w14:paraId="451B3E52" w14:textId="77777777" w:rsidR="00B77315" w:rsidRPr="000546D7" w:rsidRDefault="00B77315" w:rsidP="00B77315">
      <w:pPr>
        <w:spacing w:after="0" w:line="240" w:lineRule="auto"/>
        <w:ind w:left="720"/>
        <w:rPr>
          <w:rFonts w:ascii="Arial" w:hAnsi="Arial" w:cs="Arial"/>
          <w:sz w:val="20"/>
          <w:szCs w:val="20"/>
        </w:rPr>
      </w:pPr>
    </w:p>
    <w:p w14:paraId="4132B5FE" w14:textId="77777777" w:rsidR="00B77315" w:rsidRPr="000546D7" w:rsidRDefault="00B77315" w:rsidP="00B77315">
      <w:pPr>
        <w:spacing w:after="0" w:line="240" w:lineRule="auto"/>
        <w:rPr>
          <w:rFonts w:ascii="Arial" w:hAnsi="Arial" w:cs="Arial"/>
          <w:sz w:val="20"/>
          <w:szCs w:val="20"/>
          <w:u w:val="single"/>
        </w:rPr>
      </w:pPr>
      <w:r w:rsidRPr="000546D7">
        <w:rPr>
          <w:rFonts w:ascii="Arial" w:hAnsi="Arial" w:cs="Arial"/>
          <w:sz w:val="20"/>
          <w:szCs w:val="20"/>
        </w:rPr>
        <w:t xml:space="preserve">You can visit the website at:  </w:t>
      </w:r>
      <w:hyperlink r:id="rId102" w:history="1">
        <w:r w:rsidRPr="000546D7">
          <w:rPr>
            <w:rStyle w:val="Hyperlink1"/>
            <w:rFonts w:ascii="Arial" w:hAnsi="Arial" w:cs="Arial"/>
            <w:szCs w:val="20"/>
          </w:rPr>
          <w:t>http://www.uic.edu/depts/ace/index.shtml</w:t>
        </w:r>
      </w:hyperlink>
    </w:p>
    <w:p w14:paraId="517CAD49" w14:textId="77777777" w:rsidR="00B77315" w:rsidRPr="000546D7" w:rsidRDefault="00B77315" w:rsidP="00B77315">
      <w:pPr>
        <w:spacing w:after="0" w:line="240" w:lineRule="auto"/>
        <w:rPr>
          <w:rFonts w:ascii="Arial" w:hAnsi="Arial" w:cs="Arial"/>
          <w:sz w:val="20"/>
          <w:szCs w:val="20"/>
        </w:rPr>
      </w:pPr>
    </w:p>
    <w:p w14:paraId="3710A575"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The Student Counseling Services office provides free individual and group counseling as well as opportunities for learning-skills development to students at the site of their primary registration. In addition to personal counseling and academic skills programs (reading comprehension, study skills, vocabulary building, and test-taking skills), the Student Counseling Services each year offer a wide variety of developmental programs which are designed to meet the needs of college students.  In the past, topics have included assertion training, test anxiety, coping with stress, and others. Clinical psychologists and learning-skills specialists staff the Student Counseling Services whose responsibilities match their professional expertise.  The Student Counseling Service is located in the Student Services Building, 1200 W. Harrison, room 2010. The phone number is (312) 996-3490.</w:t>
      </w:r>
    </w:p>
    <w:p w14:paraId="14A84E7A" w14:textId="77777777" w:rsidR="00B77315" w:rsidRPr="000546D7" w:rsidRDefault="00B77315" w:rsidP="00B77315">
      <w:pPr>
        <w:spacing w:after="0" w:line="240" w:lineRule="auto"/>
        <w:ind w:left="720"/>
        <w:rPr>
          <w:rFonts w:ascii="Arial" w:hAnsi="Arial" w:cs="Arial"/>
          <w:sz w:val="20"/>
          <w:szCs w:val="20"/>
        </w:rPr>
      </w:pPr>
    </w:p>
    <w:p w14:paraId="17D7510D"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 xml:space="preserve">Disability Services provides information, advocacy and academic accommodation services to students. The office is located in the Student Services Building, 1200 W. Harrison, room 1190. The phone number is (312) 413-2183. </w:t>
      </w:r>
    </w:p>
    <w:p w14:paraId="3A4D1213" w14:textId="77777777" w:rsidR="00B77315" w:rsidRPr="006C4333" w:rsidRDefault="00B77315" w:rsidP="00B77315">
      <w:pPr>
        <w:spacing w:after="0" w:line="240" w:lineRule="auto"/>
        <w:ind w:left="720"/>
        <w:rPr>
          <w:rFonts w:ascii="Arial" w:hAnsi="Arial" w:cs="Arial"/>
        </w:rPr>
      </w:pPr>
    </w:p>
    <w:p w14:paraId="39BB3F24" w14:textId="77777777" w:rsidR="00B77315" w:rsidRPr="006C4333" w:rsidRDefault="00B77315" w:rsidP="00B77315">
      <w:pPr>
        <w:pStyle w:val="Heading1"/>
        <w:spacing w:before="0" w:line="240" w:lineRule="auto"/>
        <w:rPr>
          <w:rFonts w:ascii="Arial" w:hAnsi="Arial" w:cs="Arial"/>
        </w:rPr>
      </w:pPr>
      <w:bookmarkStart w:id="96" w:name="_Toc43909942"/>
      <w:r w:rsidRPr="006C4333">
        <w:rPr>
          <w:rFonts w:ascii="Arial" w:hAnsi="Arial" w:cs="Arial"/>
        </w:rPr>
        <w:t>Services for Students with Disabilities</w:t>
      </w:r>
      <w:bookmarkEnd w:id="96"/>
    </w:p>
    <w:p w14:paraId="5F72128E" w14:textId="77777777" w:rsidR="00B77315" w:rsidRPr="006C4333" w:rsidRDefault="00B77315" w:rsidP="00B77315">
      <w:pPr>
        <w:rPr>
          <w:rFonts w:ascii="Arial" w:hAnsi="Arial" w:cs="Arial"/>
        </w:rPr>
      </w:pPr>
    </w:p>
    <w:p w14:paraId="363EC08E" w14:textId="77777777" w:rsidR="00B77315" w:rsidRPr="006C4333" w:rsidRDefault="00B77315" w:rsidP="00B77315">
      <w:pPr>
        <w:spacing w:after="0" w:line="240" w:lineRule="auto"/>
        <w:rPr>
          <w:rFonts w:ascii="Arial" w:hAnsi="Arial" w:cs="Arial"/>
          <w:sz w:val="20"/>
        </w:rPr>
      </w:pPr>
      <w:r w:rsidRPr="006C4333">
        <w:rPr>
          <w:rFonts w:ascii="Arial" w:hAnsi="Arial" w:cs="Arial"/>
          <w:sz w:val="20"/>
        </w:rPr>
        <w:t xml:space="preserve">The Office of Disability Services works to ensure the accessibility of UIC programs, classes, and services to students with disabilities. Services are available for students who have documented disabilities, including vision or hearing impairments and emotional or physical disabilities. Students with disability/access needs or questions may contact the Office of Disability Services at (312) 413-2183 (voice) or (312) 413-0123 (TTY only). Students are responsible for providing the necessary documentation and notifying the instructor of each class as well as the program director when special accommodations are required. </w:t>
      </w:r>
      <w:hyperlink r:id="rId103" w:history="1">
        <w:r w:rsidRPr="006C4333">
          <w:rPr>
            <w:rStyle w:val="Hyperlink1"/>
            <w:rFonts w:ascii="Arial" w:hAnsi="Arial" w:cs="Arial"/>
          </w:rPr>
          <w:t>http://www.uic.edu/depts/oaa/disability_resources/index.html</w:t>
        </w:r>
      </w:hyperlink>
    </w:p>
    <w:p w14:paraId="206DE1CD" w14:textId="77777777" w:rsidR="00B77315" w:rsidRPr="006C4333" w:rsidRDefault="00B77315" w:rsidP="00B77315">
      <w:pPr>
        <w:spacing w:after="0" w:line="240" w:lineRule="auto"/>
        <w:rPr>
          <w:rFonts w:ascii="Arial" w:hAnsi="Arial" w:cs="Arial"/>
          <w:sz w:val="20"/>
        </w:rPr>
      </w:pPr>
    </w:p>
    <w:p w14:paraId="327C43A0" w14:textId="77777777" w:rsidR="00B77315" w:rsidRPr="006C4333" w:rsidRDefault="00B77315" w:rsidP="00B77315">
      <w:pPr>
        <w:spacing w:after="0" w:line="240" w:lineRule="auto"/>
        <w:rPr>
          <w:rFonts w:ascii="Arial" w:hAnsi="Arial" w:cs="Arial"/>
          <w:sz w:val="20"/>
        </w:rPr>
      </w:pPr>
      <w:r w:rsidRPr="006C4333">
        <w:rPr>
          <w:rFonts w:ascii="Arial" w:hAnsi="Arial" w:cs="Arial"/>
          <w:sz w:val="20"/>
        </w:rPr>
        <w:t>Testing Services provides college placement and graduate admission testing for students, and test scoring for faculty and staff. The office is located in the Student Services Building, 1200 W. Harrison, room 1070. The phone number is (312) 996-0919.</w:t>
      </w:r>
    </w:p>
    <w:p w14:paraId="643B15E8" w14:textId="77777777" w:rsidR="00B77315" w:rsidRPr="006C4333" w:rsidRDefault="00B77315" w:rsidP="00B77315">
      <w:pPr>
        <w:spacing w:after="0" w:line="240" w:lineRule="auto"/>
        <w:ind w:left="720"/>
        <w:rPr>
          <w:rFonts w:ascii="Arial" w:hAnsi="Arial" w:cs="Arial"/>
          <w:sz w:val="20"/>
        </w:rPr>
      </w:pPr>
    </w:p>
    <w:p w14:paraId="49C45BBE" w14:textId="77777777" w:rsidR="00B77315" w:rsidRPr="006C4333" w:rsidRDefault="00B77315" w:rsidP="00B77315">
      <w:pPr>
        <w:spacing w:after="0" w:line="240" w:lineRule="auto"/>
        <w:rPr>
          <w:rFonts w:ascii="Arial" w:hAnsi="Arial" w:cs="Arial"/>
          <w:sz w:val="20"/>
        </w:rPr>
      </w:pPr>
      <w:r w:rsidRPr="006C4333">
        <w:rPr>
          <w:rFonts w:ascii="Arial" w:hAnsi="Arial" w:cs="Arial"/>
          <w:sz w:val="20"/>
        </w:rPr>
        <w:t>The Wellness Center provides resources and programs that encourage students to make healthy positive lifestyle choices. The office is located in the Student Center East, 750 S. Halsted, room B19. The phone number is (312) 413-2120.</w:t>
      </w:r>
    </w:p>
    <w:p w14:paraId="0D006889" w14:textId="77777777" w:rsidR="00B77315" w:rsidRPr="006C4333" w:rsidRDefault="00B77315" w:rsidP="00B77315">
      <w:pPr>
        <w:spacing w:after="0" w:line="240" w:lineRule="auto"/>
        <w:rPr>
          <w:rFonts w:ascii="Arial" w:hAnsi="Arial" w:cs="Arial"/>
        </w:rPr>
      </w:pPr>
    </w:p>
    <w:p w14:paraId="63B70172" w14:textId="77777777" w:rsidR="00B77315" w:rsidRPr="006C4333" w:rsidRDefault="00B77315" w:rsidP="00B77315">
      <w:pPr>
        <w:pStyle w:val="Heading1"/>
        <w:spacing w:before="0" w:line="240" w:lineRule="auto"/>
        <w:rPr>
          <w:rFonts w:ascii="Arial" w:hAnsi="Arial" w:cs="Arial"/>
        </w:rPr>
      </w:pPr>
      <w:bookmarkStart w:id="97" w:name="_Toc43909943"/>
      <w:r w:rsidRPr="006C4333">
        <w:rPr>
          <w:rFonts w:ascii="Arial" w:hAnsi="Arial" w:cs="Arial"/>
        </w:rPr>
        <w:lastRenderedPageBreak/>
        <w:t>International Services</w:t>
      </w:r>
      <w:bookmarkEnd w:id="97"/>
    </w:p>
    <w:p w14:paraId="7EBF5CA9" w14:textId="77777777" w:rsidR="00B77315" w:rsidRPr="006C4333" w:rsidRDefault="00B77315" w:rsidP="00B77315">
      <w:pPr>
        <w:pStyle w:val="Header1"/>
        <w:widowControl w:val="0"/>
        <w:tabs>
          <w:tab w:val="clear" w:pos="4320"/>
          <w:tab w:val="clear" w:pos="8640"/>
        </w:tabs>
        <w:rPr>
          <w:rFonts w:ascii="Arial" w:hAnsi="Arial" w:cs="Arial"/>
        </w:rPr>
      </w:pPr>
    </w:p>
    <w:p w14:paraId="0E52AEF7" w14:textId="77777777" w:rsidR="00B77315" w:rsidRPr="000546D7" w:rsidRDefault="00B77315" w:rsidP="00B77315">
      <w:pPr>
        <w:widowControl w:val="0"/>
        <w:spacing w:after="0" w:line="240" w:lineRule="auto"/>
        <w:rPr>
          <w:rFonts w:ascii="Arial" w:hAnsi="Arial" w:cs="Arial"/>
          <w:sz w:val="20"/>
          <w:szCs w:val="20"/>
        </w:rPr>
      </w:pPr>
      <w:r w:rsidRPr="000546D7">
        <w:rPr>
          <w:rFonts w:ascii="Arial" w:hAnsi="Arial" w:cs="Arial"/>
          <w:sz w:val="20"/>
          <w:szCs w:val="20"/>
        </w:rPr>
        <w:t xml:space="preserve">The purpose of the Office of International Services is to provide international students, scholars, faculty and staff at UIC with a variety of services, including: </w:t>
      </w:r>
    </w:p>
    <w:p w14:paraId="150EFF0B" w14:textId="77777777" w:rsidR="00B77315" w:rsidRPr="000546D7" w:rsidRDefault="00B77315" w:rsidP="00B77315">
      <w:pPr>
        <w:widowControl w:val="0"/>
        <w:spacing w:after="0" w:line="240" w:lineRule="auto"/>
        <w:ind w:left="720"/>
        <w:rPr>
          <w:rFonts w:ascii="Arial" w:hAnsi="Arial" w:cs="Arial"/>
          <w:sz w:val="20"/>
          <w:szCs w:val="20"/>
        </w:rPr>
      </w:pPr>
    </w:p>
    <w:p w14:paraId="7B5AFD25" w14:textId="77777777" w:rsidR="00B77315" w:rsidRPr="000546D7" w:rsidRDefault="00B77315" w:rsidP="00B77315">
      <w:pPr>
        <w:widowControl w:val="0"/>
        <w:numPr>
          <w:ilvl w:val="0"/>
          <w:numId w:val="7"/>
        </w:numPr>
        <w:tabs>
          <w:tab w:val="clear" w:pos="360"/>
          <w:tab w:val="num" w:pos="1440"/>
        </w:tabs>
        <w:spacing w:after="0" w:line="240" w:lineRule="auto"/>
        <w:ind w:left="1440" w:hanging="360"/>
        <w:rPr>
          <w:rFonts w:ascii="Arial" w:hAnsi="Arial" w:cs="Arial"/>
          <w:sz w:val="20"/>
          <w:szCs w:val="20"/>
        </w:rPr>
      </w:pPr>
      <w:r w:rsidRPr="000546D7">
        <w:rPr>
          <w:rFonts w:ascii="Arial" w:hAnsi="Arial" w:cs="Arial"/>
          <w:sz w:val="20"/>
          <w:szCs w:val="20"/>
        </w:rPr>
        <w:t>Personal and group orientations to the University and community life for newly arrived students, scholars, faculty and staff.</w:t>
      </w:r>
    </w:p>
    <w:p w14:paraId="6CAE5E76" w14:textId="77777777" w:rsidR="00B77315" w:rsidRPr="000546D7" w:rsidRDefault="00B77315" w:rsidP="00B77315">
      <w:pPr>
        <w:widowControl w:val="0"/>
        <w:spacing w:after="0" w:line="240" w:lineRule="auto"/>
        <w:ind w:left="720"/>
        <w:rPr>
          <w:rFonts w:ascii="Arial" w:hAnsi="Arial" w:cs="Arial"/>
          <w:sz w:val="20"/>
          <w:szCs w:val="20"/>
        </w:rPr>
      </w:pPr>
    </w:p>
    <w:p w14:paraId="786AD5F7" w14:textId="77777777" w:rsidR="00B77315" w:rsidRPr="000546D7" w:rsidRDefault="00B77315" w:rsidP="00B77315">
      <w:pPr>
        <w:widowControl w:val="0"/>
        <w:spacing w:after="0" w:line="240" w:lineRule="auto"/>
        <w:rPr>
          <w:rFonts w:ascii="Arial" w:hAnsi="Arial" w:cs="Arial"/>
          <w:sz w:val="20"/>
          <w:szCs w:val="20"/>
        </w:rPr>
      </w:pPr>
      <w:r w:rsidRPr="000546D7">
        <w:rPr>
          <w:rFonts w:ascii="Arial" w:hAnsi="Arial" w:cs="Arial"/>
          <w:sz w:val="20"/>
          <w:szCs w:val="20"/>
        </w:rPr>
        <w:t>Information on immigration regulations and preparation of documents for the U.S. Immigration and Naturalization Service and the U.S. Information Agency, including endorsements for extensions of program and work permission on and off campus. The office provides most INS forms.</w:t>
      </w:r>
    </w:p>
    <w:p w14:paraId="359F63BC" w14:textId="77777777" w:rsidR="00B77315" w:rsidRPr="000546D7" w:rsidRDefault="00B77315" w:rsidP="00B77315">
      <w:pPr>
        <w:widowControl w:val="0"/>
        <w:spacing w:after="0" w:line="240" w:lineRule="auto"/>
        <w:rPr>
          <w:rFonts w:ascii="Arial" w:hAnsi="Arial" w:cs="Arial"/>
          <w:sz w:val="20"/>
          <w:szCs w:val="20"/>
        </w:rPr>
      </w:pPr>
      <w:r w:rsidRPr="000546D7">
        <w:rPr>
          <w:rFonts w:ascii="Arial" w:hAnsi="Arial" w:cs="Arial"/>
          <w:sz w:val="20"/>
          <w:szCs w:val="20"/>
        </w:rPr>
        <w:t xml:space="preserve">  </w:t>
      </w:r>
    </w:p>
    <w:p w14:paraId="3EC1F8A4" w14:textId="77777777" w:rsidR="00B77315" w:rsidRPr="000546D7" w:rsidRDefault="00B77315" w:rsidP="00B77315">
      <w:pPr>
        <w:widowControl w:val="0"/>
        <w:numPr>
          <w:ilvl w:val="0"/>
          <w:numId w:val="7"/>
        </w:numPr>
        <w:tabs>
          <w:tab w:val="clear" w:pos="360"/>
          <w:tab w:val="num" w:pos="1440"/>
        </w:tabs>
        <w:spacing w:after="0" w:line="240" w:lineRule="auto"/>
        <w:ind w:left="1440" w:hanging="360"/>
        <w:rPr>
          <w:rFonts w:ascii="Arial" w:hAnsi="Arial" w:cs="Arial"/>
          <w:sz w:val="20"/>
          <w:szCs w:val="20"/>
        </w:rPr>
      </w:pPr>
      <w:r w:rsidRPr="000546D7">
        <w:rPr>
          <w:rFonts w:ascii="Arial" w:hAnsi="Arial" w:cs="Arial"/>
          <w:sz w:val="20"/>
          <w:szCs w:val="20"/>
        </w:rPr>
        <w:t>Preparation of documents required by foreign banks and governments, including certificates of attendance and expense letters.</w:t>
      </w:r>
    </w:p>
    <w:p w14:paraId="326C8126" w14:textId="77777777" w:rsidR="00B77315" w:rsidRPr="000546D7" w:rsidRDefault="00B77315" w:rsidP="00B77315">
      <w:pPr>
        <w:widowControl w:val="0"/>
        <w:spacing w:after="0" w:line="240" w:lineRule="auto"/>
        <w:rPr>
          <w:rFonts w:ascii="Arial" w:hAnsi="Arial" w:cs="Arial"/>
          <w:sz w:val="20"/>
          <w:szCs w:val="20"/>
        </w:rPr>
      </w:pPr>
    </w:p>
    <w:p w14:paraId="07A352EB" w14:textId="77777777" w:rsidR="00B77315" w:rsidRPr="000546D7" w:rsidRDefault="00B77315" w:rsidP="00B77315">
      <w:pPr>
        <w:widowControl w:val="0"/>
        <w:numPr>
          <w:ilvl w:val="0"/>
          <w:numId w:val="7"/>
        </w:numPr>
        <w:tabs>
          <w:tab w:val="clear" w:pos="360"/>
          <w:tab w:val="num" w:pos="1440"/>
        </w:tabs>
        <w:spacing w:after="0" w:line="240" w:lineRule="auto"/>
        <w:ind w:left="1440" w:hanging="360"/>
        <w:rPr>
          <w:rFonts w:ascii="Arial" w:hAnsi="Arial" w:cs="Arial"/>
          <w:sz w:val="20"/>
          <w:szCs w:val="20"/>
        </w:rPr>
      </w:pPr>
      <w:r w:rsidRPr="000546D7">
        <w:rPr>
          <w:rFonts w:ascii="Arial" w:hAnsi="Arial" w:cs="Arial"/>
          <w:sz w:val="20"/>
          <w:szCs w:val="20"/>
        </w:rPr>
        <w:t>Information about cross-cultural activities and programs with a view to promoting cultural diversity in the University community.</w:t>
      </w:r>
    </w:p>
    <w:p w14:paraId="1FB0B91F" w14:textId="77777777" w:rsidR="00B77315" w:rsidRPr="000546D7" w:rsidRDefault="00B77315" w:rsidP="00B77315">
      <w:pPr>
        <w:widowControl w:val="0"/>
        <w:spacing w:after="0" w:line="240" w:lineRule="auto"/>
        <w:ind w:left="720"/>
        <w:rPr>
          <w:rFonts w:ascii="Arial" w:hAnsi="Arial" w:cs="Arial"/>
          <w:sz w:val="20"/>
          <w:szCs w:val="20"/>
        </w:rPr>
      </w:pPr>
    </w:p>
    <w:p w14:paraId="59BA9322" w14:textId="77777777" w:rsidR="00B77315" w:rsidRPr="000546D7" w:rsidRDefault="00B77315" w:rsidP="00B77315">
      <w:pPr>
        <w:widowControl w:val="0"/>
        <w:numPr>
          <w:ilvl w:val="0"/>
          <w:numId w:val="7"/>
        </w:numPr>
        <w:tabs>
          <w:tab w:val="clear" w:pos="360"/>
          <w:tab w:val="num" w:pos="1440"/>
        </w:tabs>
        <w:spacing w:after="0" w:line="240" w:lineRule="auto"/>
        <w:ind w:left="1440" w:hanging="360"/>
        <w:rPr>
          <w:rFonts w:ascii="Arial" w:hAnsi="Arial" w:cs="Arial"/>
          <w:sz w:val="20"/>
          <w:szCs w:val="20"/>
        </w:rPr>
      </w:pPr>
      <w:r w:rsidRPr="000546D7">
        <w:rPr>
          <w:rFonts w:ascii="Arial" w:hAnsi="Arial" w:cs="Arial"/>
          <w:sz w:val="20"/>
          <w:szCs w:val="20"/>
        </w:rPr>
        <w:t>Liaison with community service organizations.</w:t>
      </w:r>
    </w:p>
    <w:p w14:paraId="65AB5405" w14:textId="77777777" w:rsidR="00B77315" w:rsidRPr="000546D7" w:rsidRDefault="00B77315" w:rsidP="00B77315">
      <w:pPr>
        <w:widowControl w:val="0"/>
        <w:spacing w:after="0" w:line="240" w:lineRule="auto"/>
        <w:rPr>
          <w:rFonts w:ascii="Arial" w:hAnsi="Arial" w:cs="Arial"/>
          <w:sz w:val="20"/>
          <w:szCs w:val="20"/>
        </w:rPr>
      </w:pPr>
    </w:p>
    <w:p w14:paraId="78C32765" w14:textId="77777777" w:rsidR="00B77315" w:rsidRPr="000546D7" w:rsidRDefault="00B77315" w:rsidP="00B77315">
      <w:pPr>
        <w:widowControl w:val="0"/>
        <w:spacing w:after="0" w:line="240" w:lineRule="auto"/>
        <w:rPr>
          <w:rFonts w:ascii="Arial" w:hAnsi="Arial" w:cs="Arial"/>
          <w:sz w:val="20"/>
          <w:szCs w:val="20"/>
        </w:rPr>
      </w:pPr>
      <w:r w:rsidRPr="000546D7">
        <w:rPr>
          <w:rFonts w:ascii="Arial" w:hAnsi="Arial" w:cs="Arial"/>
          <w:sz w:val="20"/>
          <w:szCs w:val="20"/>
        </w:rPr>
        <w:t>All non-immigrant students, scholars, faculty and staff are encouraged to visit the office within the first two weeks of arrival at UIC. The Office of International Services is in the Student Services Building, 1200 W. Harrison Street, room 2160. The phone number is (312) 996-3121; e-mail: OIS@uic.edu</w:t>
      </w:r>
    </w:p>
    <w:p w14:paraId="71CB36E3" w14:textId="77777777" w:rsidR="00B77315" w:rsidRPr="000546D7" w:rsidRDefault="00B77315" w:rsidP="00B77315">
      <w:pPr>
        <w:widowControl w:val="0"/>
        <w:spacing w:after="0" w:line="240" w:lineRule="auto"/>
        <w:rPr>
          <w:rFonts w:ascii="Arial" w:hAnsi="Arial" w:cs="Arial"/>
          <w:sz w:val="20"/>
          <w:szCs w:val="20"/>
        </w:rPr>
      </w:pPr>
    </w:p>
    <w:p w14:paraId="1C05A392" w14:textId="77777777" w:rsidR="00B77315" w:rsidRPr="000546D7" w:rsidRDefault="00B77315" w:rsidP="00B77315">
      <w:pPr>
        <w:widowControl w:val="0"/>
        <w:spacing w:after="0" w:line="240" w:lineRule="auto"/>
        <w:rPr>
          <w:rFonts w:ascii="Arial" w:hAnsi="Arial" w:cs="Arial"/>
          <w:sz w:val="20"/>
          <w:szCs w:val="20"/>
        </w:rPr>
      </w:pPr>
      <w:r w:rsidRPr="000546D7">
        <w:rPr>
          <w:rFonts w:ascii="Arial" w:hAnsi="Arial" w:cs="Arial"/>
          <w:sz w:val="20"/>
          <w:szCs w:val="20"/>
        </w:rPr>
        <w:t xml:space="preserve">You can visit the website at: </w:t>
      </w:r>
      <w:hyperlink r:id="rId104" w:history="1">
        <w:r w:rsidRPr="000546D7">
          <w:rPr>
            <w:rStyle w:val="Hyperlink1"/>
            <w:rFonts w:ascii="Arial" w:hAnsi="Arial" w:cs="Arial"/>
            <w:szCs w:val="20"/>
          </w:rPr>
          <w:t>http://www.ois.uic.edu/</w:t>
        </w:r>
      </w:hyperlink>
    </w:p>
    <w:p w14:paraId="1F60CA51" w14:textId="77777777" w:rsidR="00B77315" w:rsidRPr="006C4333" w:rsidRDefault="00B77315" w:rsidP="00B77315">
      <w:pPr>
        <w:widowControl w:val="0"/>
        <w:spacing w:after="0" w:line="240" w:lineRule="auto"/>
        <w:rPr>
          <w:rFonts w:ascii="Arial" w:hAnsi="Arial" w:cs="Arial"/>
        </w:rPr>
      </w:pPr>
    </w:p>
    <w:p w14:paraId="5F3E5AB1" w14:textId="77777777" w:rsidR="00B77315" w:rsidRPr="006C4333" w:rsidRDefault="00B77315" w:rsidP="00B77315">
      <w:pPr>
        <w:pStyle w:val="Heading1"/>
        <w:spacing w:before="0" w:line="240" w:lineRule="auto"/>
        <w:rPr>
          <w:rFonts w:ascii="Arial" w:hAnsi="Arial" w:cs="Arial"/>
        </w:rPr>
      </w:pPr>
      <w:bookmarkStart w:id="98" w:name="_Toc43909944"/>
      <w:r w:rsidRPr="006C4333">
        <w:rPr>
          <w:rFonts w:ascii="Arial" w:hAnsi="Arial" w:cs="Arial"/>
        </w:rPr>
        <w:t>Micro/Station</w:t>
      </w:r>
      <w:bookmarkEnd w:id="98"/>
    </w:p>
    <w:p w14:paraId="762A2D43" w14:textId="77777777" w:rsidR="00B77315" w:rsidRPr="006C4333" w:rsidRDefault="00B77315" w:rsidP="00B77315">
      <w:pPr>
        <w:pStyle w:val="BodyTextIndent31"/>
        <w:spacing w:after="0" w:line="240" w:lineRule="auto"/>
        <w:ind w:left="0"/>
        <w:rPr>
          <w:rFonts w:ascii="Arial" w:hAnsi="Arial" w:cs="Arial"/>
          <w:sz w:val="20"/>
        </w:rPr>
      </w:pPr>
    </w:p>
    <w:p w14:paraId="4B1751EF" w14:textId="77777777" w:rsidR="00B77315" w:rsidRPr="000546D7" w:rsidRDefault="00B77315" w:rsidP="00B77315">
      <w:pPr>
        <w:spacing w:after="0" w:line="240" w:lineRule="auto"/>
        <w:rPr>
          <w:rFonts w:ascii="Arial" w:hAnsi="Arial" w:cs="Arial"/>
          <w:color w:val="FB0007"/>
          <w:sz w:val="20"/>
          <w:szCs w:val="20"/>
        </w:rPr>
      </w:pPr>
      <w:r w:rsidRPr="000546D7">
        <w:rPr>
          <w:rFonts w:ascii="Arial" w:hAnsi="Arial" w:cs="Arial"/>
          <w:sz w:val="20"/>
          <w:szCs w:val="20"/>
        </w:rPr>
        <w:t xml:space="preserve">Students can purchase a personal computer or software, through UIC Micro/Station. Additionally, the Westside office and service is in room B7A SCW, 828 S Wolcott Avenue. The phone number is (312) 996-7220, (312)-996-5539.  Store hours are Monday through Friday, 8:30 AM to 5:00 PM. The Eastside office is located in room 118 SCE, 750 S. Halsted Street. The phone number is (312) 413-5513.  E-mail: </w:t>
      </w:r>
      <w:hyperlink r:id="rId105" w:history="1">
        <w:r w:rsidRPr="000546D7">
          <w:rPr>
            <w:rStyle w:val="Hyperlink1"/>
            <w:rFonts w:ascii="Arial" w:hAnsi="Arial" w:cs="Arial"/>
            <w:szCs w:val="20"/>
          </w:rPr>
          <w:t>MStation@uic.edu</w:t>
        </w:r>
      </w:hyperlink>
    </w:p>
    <w:p w14:paraId="58AF1B8F" w14:textId="77777777" w:rsidR="00B77315" w:rsidRPr="000546D7" w:rsidRDefault="00B77315" w:rsidP="00B77315">
      <w:pPr>
        <w:pStyle w:val="BodyTextIndent31"/>
        <w:spacing w:after="0" w:line="240" w:lineRule="auto"/>
        <w:ind w:left="0"/>
        <w:rPr>
          <w:rFonts w:ascii="Arial" w:hAnsi="Arial" w:cs="Arial"/>
          <w:sz w:val="20"/>
        </w:rPr>
      </w:pPr>
      <w:r w:rsidRPr="000546D7">
        <w:rPr>
          <w:rFonts w:ascii="Arial" w:hAnsi="Arial" w:cs="Arial"/>
          <w:sz w:val="20"/>
        </w:rPr>
        <w:t xml:space="preserve">                                </w:t>
      </w:r>
    </w:p>
    <w:p w14:paraId="50C11FB4" w14:textId="77777777" w:rsidR="00B77315" w:rsidRPr="000546D7" w:rsidRDefault="00B77315" w:rsidP="00B77315">
      <w:pPr>
        <w:pStyle w:val="BodyTextIndent31"/>
        <w:spacing w:after="0" w:line="240" w:lineRule="auto"/>
        <w:ind w:left="0"/>
        <w:rPr>
          <w:rFonts w:ascii="Arial" w:hAnsi="Arial" w:cs="Arial"/>
          <w:sz w:val="20"/>
        </w:rPr>
      </w:pPr>
      <w:r w:rsidRPr="000546D7">
        <w:rPr>
          <w:rFonts w:ascii="Arial" w:hAnsi="Arial" w:cs="Arial"/>
          <w:sz w:val="20"/>
        </w:rPr>
        <w:t xml:space="preserve">You can visit the website at: </w:t>
      </w:r>
      <w:hyperlink r:id="rId106" w:history="1">
        <w:r w:rsidRPr="000546D7">
          <w:rPr>
            <w:rStyle w:val="Hyperlink"/>
            <w:rFonts w:ascii="Arial" w:hAnsi="Arial" w:cs="Arial"/>
            <w:sz w:val="20"/>
          </w:rPr>
          <w:t>http://www.uic.edu/depts/retail/bookstore/microstation/</w:t>
        </w:r>
      </w:hyperlink>
    </w:p>
    <w:p w14:paraId="1BEA25AB" w14:textId="77777777" w:rsidR="00B77315" w:rsidRPr="006C4333" w:rsidRDefault="00B77315" w:rsidP="00B77315">
      <w:pPr>
        <w:pStyle w:val="BodyTextIndent31"/>
        <w:spacing w:after="0" w:line="240" w:lineRule="auto"/>
        <w:ind w:left="0"/>
        <w:rPr>
          <w:rFonts w:ascii="Arial" w:hAnsi="Arial" w:cs="Arial"/>
          <w:sz w:val="20"/>
        </w:rPr>
      </w:pPr>
    </w:p>
    <w:p w14:paraId="00B3CC78" w14:textId="77777777" w:rsidR="00B77315" w:rsidRPr="006C4333" w:rsidRDefault="00B77315" w:rsidP="00B77315">
      <w:pPr>
        <w:pStyle w:val="Heading1"/>
        <w:spacing w:before="0" w:line="240" w:lineRule="auto"/>
        <w:rPr>
          <w:rFonts w:ascii="Arial" w:hAnsi="Arial" w:cs="Arial"/>
        </w:rPr>
      </w:pPr>
      <w:bookmarkStart w:id="99" w:name="_Toc43909945"/>
      <w:r w:rsidRPr="006C4333">
        <w:rPr>
          <w:rFonts w:ascii="Arial" w:hAnsi="Arial" w:cs="Arial"/>
        </w:rPr>
        <w:t>Parking Services</w:t>
      </w:r>
      <w:bookmarkEnd w:id="99"/>
      <w:r w:rsidRPr="006C4333">
        <w:rPr>
          <w:rFonts w:ascii="Arial" w:hAnsi="Arial" w:cs="Arial"/>
        </w:rPr>
        <w:t xml:space="preserve"> </w:t>
      </w:r>
    </w:p>
    <w:p w14:paraId="0CB7C5AE" w14:textId="77777777" w:rsidR="00B77315" w:rsidRPr="006C4333" w:rsidRDefault="00B77315" w:rsidP="00B77315">
      <w:pPr>
        <w:spacing w:after="0" w:line="240" w:lineRule="auto"/>
        <w:rPr>
          <w:rFonts w:ascii="Arial" w:hAnsi="Arial" w:cs="Arial"/>
        </w:rPr>
      </w:pPr>
    </w:p>
    <w:p w14:paraId="01274C87"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 xml:space="preserve">The Parking Services administers campus-parking assignments and is located in room 217 in the Student Residence Hall. There is a yearly charge, which can be paid, in quarterly installments.  The administration office is located at 1100 South Wood Street. The office phone numbers are: (312) 413-5850; (312) 413-9020; (312) 413-5800. The e-mail address is </w:t>
      </w:r>
      <w:hyperlink r:id="rId107" w:history="1">
        <w:r w:rsidRPr="000546D7">
          <w:rPr>
            <w:rStyle w:val="Hyperlink1"/>
            <w:rFonts w:ascii="Arial" w:hAnsi="Arial" w:cs="Arial"/>
            <w:szCs w:val="20"/>
          </w:rPr>
          <w:t>parking@uic.edu</w:t>
        </w:r>
      </w:hyperlink>
      <w:r w:rsidRPr="000546D7">
        <w:rPr>
          <w:rFonts w:ascii="Arial" w:hAnsi="Arial" w:cs="Arial"/>
          <w:sz w:val="20"/>
          <w:szCs w:val="20"/>
        </w:rPr>
        <w:t xml:space="preserve">. </w:t>
      </w:r>
    </w:p>
    <w:p w14:paraId="5BAF8B61" w14:textId="77777777" w:rsidR="00B77315" w:rsidRPr="000546D7" w:rsidRDefault="00B77315" w:rsidP="00B77315">
      <w:pPr>
        <w:spacing w:after="0" w:line="240" w:lineRule="auto"/>
        <w:rPr>
          <w:rFonts w:ascii="Arial" w:hAnsi="Arial" w:cs="Arial"/>
          <w:sz w:val="20"/>
          <w:szCs w:val="20"/>
        </w:rPr>
      </w:pPr>
    </w:p>
    <w:p w14:paraId="7882F080"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 xml:space="preserve">You can visit the website at: </w:t>
      </w:r>
      <w:hyperlink r:id="rId108" w:history="1">
        <w:r w:rsidRPr="000546D7">
          <w:rPr>
            <w:rStyle w:val="Hyperlink1"/>
            <w:rFonts w:ascii="Arial" w:hAnsi="Arial" w:cs="Arial"/>
            <w:szCs w:val="20"/>
          </w:rPr>
          <w:t>http://www.uic.edu/depts/avcad/parking</w:t>
        </w:r>
      </w:hyperlink>
    </w:p>
    <w:p w14:paraId="52514D8B" w14:textId="77777777" w:rsidR="00B77315" w:rsidRPr="006C4333" w:rsidRDefault="00B77315" w:rsidP="00B77315">
      <w:pPr>
        <w:widowControl w:val="0"/>
        <w:spacing w:after="0" w:line="240" w:lineRule="auto"/>
        <w:rPr>
          <w:rFonts w:ascii="Arial" w:hAnsi="Arial" w:cs="Arial"/>
        </w:rPr>
      </w:pPr>
    </w:p>
    <w:p w14:paraId="1418AED5" w14:textId="77777777" w:rsidR="00B77315" w:rsidRPr="006C4333" w:rsidRDefault="00B77315" w:rsidP="00B77315">
      <w:pPr>
        <w:pStyle w:val="Heading1"/>
        <w:spacing w:before="0" w:line="240" w:lineRule="auto"/>
        <w:rPr>
          <w:rFonts w:ascii="Arial" w:hAnsi="Arial" w:cs="Arial"/>
        </w:rPr>
      </w:pPr>
      <w:bookmarkStart w:id="100" w:name="_Toc43909946"/>
      <w:r w:rsidRPr="006C4333">
        <w:rPr>
          <w:rFonts w:ascii="Arial" w:hAnsi="Arial" w:cs="Arial"/>
        </w:rPr>
        <w:t>Photo Identification: i-card</w:t>
      </w:r>
      <w:bookmarkEnd w:id="100"/>
    </w:p>
    <w:p w14:paraId="11F7D2FC" w14:textId="77777777" w:rsidR="00B77315" w:rsidRPr="006C4333" w:rsidRDefault="00B77315" w:rsidP="00B77315">
      <w:pPr>
        <w:widowControl w:val="0"/>
        <w:spacing w:after="0" w:line="240" w:lineRule="auto"/>
        <w:rPr>
          <w:rFonts w:ascii="Arial" w:hAnsi="Arial" w:cs="Arial"/>
        </w:rPr>
      </w:pPr>
    </w:p>
    <w:p w14:paraId="6B65CA76"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 xml:space="preserve">The i-card serves as your permanent identification. The photo ID is to be worn at all times in the University of Illinois Hospital and Clinics and other clinical sites.  Students must have an i-card to borrow books from the library, charge purchases at campus bookstores, cash checks at university cashiers, obtain prescription drugs from campus pharmacies, and use computers.  New campus students should receive their cards during orientation. Online students may request a card by contacting the BHIS office at </w:t>
      </w:r>
      <w:r w:rsidRPr="000546D7">
        <w:rPr>
          <w:rFonts w:ascii="Arial" w:hAnsi="Arial" w:cs="Arial"/>
          <w:sz w:val="20"/>
          <w:szCs w:val="20"/>
        </w:rPr>
        <w:lastRenderedPageBreak/>
        <w:t>(312) 996-3530. Information on replacing lost and damage cards is available on the website, or you can go to the Photo ID Office at SCW, Room 241 at 828 South Wolcott Ave. 312-413-5944. Hours are from 8:30AM to 4:00 PM Monday thru Friday.</w:t>
      </w:r>
    </w:p>
    <w:p w14:paraId="3B15048F" w14:textId="77777777" w:rsidR="00B77315" w:rsidRPr="000546D7" w:rsidRDefault="00B77315" w:rsidP="00B77315">
      <w:pPr>
        <w:pStyle w:val="Header1"/>
        <w:widowControl w:val="0"/>
        <w:tabs>
          <w:tab w:val="clear" w:pos="4320"/>
          <w:tab w:val="clear" w:pos="8640"/>
        </w:tabs>
        <w:rPr>
          <w:rFonts w:ascii="Arial" w:hAnsi="Arial" w:cs="Arial"/>
        </w:rPr>
      </w:pPr>
    </w:p>
    <w:p w14:paraId="305CA6CF" w14:textId="77777777" w:rsidR="00B77315" w:rsidRPr="000546D7" w:rsidRDefault="00B77315" w:rsidP="00B77315">
      <w:pPr>
        <w:widowControl w:val="0"/>
        <w:spacing w:after="0" w:line="240" w:lineRule="auto"/>
        <w:rPr>
          <w:rFonts w:ascii="Arial" w:hAnsi="Arial" w:cs="Arial"/>
          <w:sz w:val="20"/>
          <w:szCs w:val="20"/>
          <w:u w:val="single"/>
        </w:rPr>
      </w:pPr>
      <w:r w:rsidRPr="000546D7">
        <w:rPr>
          <w:rFonts w:ascii="Arial" w:hAnsi="Arial" w:cs="Arial"/>
          <w:sz w:val="20"/>
          <w:szCs w:val="20"/>
        </w:rPr>
        <w:t xml:space="preserve">You can visit the website at:  </w:t>
      </w:r>
      <w:hyperlink r:id="rId109" w:history="1">
        <w:r w:rsidRPr="000546D7">
          <w:rPr>
            <w:rStyle w:val="Hyperlink"/>
            <w:rFonts w:ascii="Arial" w:hAnsi="Arial" w:cs="Arial"/>
            <w:sz w:val="20"/>
            <w:szCs w:val="20"/>
          </w:rPr>
          <w:t>http://idcenter.uic.edu/</w:t>
        </w:r>
      </w:hyperlink>
    </w:p>
    <w:p w14:paraId="6D782A43" w14:textId="77777777" w:rsidR="00B77315" w:rsidRPr="006C4333" w:rsidRDefault="00B77315" w:rsidP="00B77315">
      <w:pPr>
        <w:widowControl w:val="0"/>
        <w:spacing w:after="0" w:line="240" w:lineRule="auto"/>
        <w:rPr>
          <w:rStyle w:val="Heading1Char"/>
          <w:rFonts w:ascii="Arial" w:hAnsi="Arial" w:cs="Arial"/>
        </w:rPr>
      </w:pPr>
    </w:p>
    <w:p w14:paraId="35FA4F17" w14:textId="77777777" w:rsidR="00B77315" w:rsidRPr="006C4333" w:rsidRDefault="00B77315" w:rsidP="00B77315">
      <w:pPr>
        <w:widowControl w:val="0"/>
        <w:spacing w:after="0" w:line="240" w:lineRule="auto"/>
        <w:rPr>
          <w:rFonts w:ascii="Arial" w:hAnsi="Arial" w:cs="Arial"/>
          <w:sz w:val="20"/>
          <w:u w:val="single"/>
        </w:rPr>
      </w:pPr>
      <w:bookmarkStart w:id="101" w:name="_Toc43909947"/>
      <w:r w:rsidRPr="006C4333">
        <w:rPr>
          <w:rStyle w:val="Heading1Char"/>
          <w:rFonts w:ascii="Arial" w:hAnsi="Arial" w:cs="Arial"/>
        </w:rPr>
        <w:t>Night Ride Service</w:t>
      </w:r>
      <w:bookmarkEnd w:id="101"/>
    </w:p>
    <w:p w14:paraId="5EB8FDD8" w14:textId="77777777" w:rsidR="00B77315" w:rsidRPr="006C4333" w:rsidRDefault="00B77315" w:rsidP="00B77315">
      <w:pPr>
        <w:spacing w:after="0" w:line="240" w:lineRule="auto"/>
        <w:rPr>
          <w:rFonts w:ascii="Arial" w:hAnsi="Arial" w:cs="Arial"/>
        </w:rPr>
      </w:pPr>
    </w:p>
    <w:p w14:paraId="79EF3529" w14:textId="77777777" w:rsidR="00B77315" w:rsidRPr="000546D7" w:rsidRDefault="00B77315" w:rsidP="00B77315">
      <w:pPr>
        <w:pStyle w:val="NormalWeb"/>
        <w:spacing w:before="0" w:beforeAutospacing="0" w:after="0" w:afterAutospacing="0"/>
        <w:rPr>
          <w:rFonts w:ascii="Arial" w:eastAsia="ヒラギノ角ゴ Pro W3" w:hAnsi="Arial" w:cs="Arial"/>
          <w:color w:val="000000"/>
          <w:sz w:val="20"/>
          <w:szCs w:val="20"/>
        </w:rPr>
      </w:pPr>
      <w:r w:rsidRPr="000546D7">
        <w:rPr>
          <w:rFonts w:ascii="Arial" w:eastAsia="ヒラギノ角ゴ Pro W3" w:hAnsi="Arial" w:cs="Arial"/>
          <w:color w:val="000000"/>
          <w:sz w:val="20"/>
          <w:szCs w:val="20"/>
        </w:rPr>
        <w:t xml:space="preserve">The UIC </w:t>
      </w:r>
      <w:r w:rsidRPr="000546D7">
        <w:rPr>
          <w:rFonts w:ascii="Arial" w:eastAsia="ヒラギノ角ゴ Pro W3" w:hAnsi="Arial" w:cs="Arial"/>
          <w:bCs/>
          <w:color w:val="000000"/>
          <w:sz w:val="20"/>
          <w:szCs w:val="20"/>
        </w:rPr>
        <w:t>Night Ride</w:t>
      </w:r>
      <w:r w:rsidRPr="000546D7">
        <w:rPr>
          <w:rFonts w:ascii="Arial" w:eastAsia="ヒラギノ角ゴ Pro W3" w:hAnsi="Arial" w:cs="Arial"/>
          <w:color w:val="000000"/>
          <w:sz w:val="20"/>
          <w:szCs w:val="20"/>
        </w:rPr>
        <w:t xml:space="preserve"> service exists as a means to provide our indigenous student body with the ability to travel within our boundaries </w:t>
      </w:r>
      <w:r w:rsidRPr="000546D7">
        <w:rPr>
          <w:rFonts w:ascii="Arial" w:eastAsia="ヒラギノ角ゴ Pro W3" w:hAnsi="Arial" w:cs="Arial"/>
          <w:i/>
          <w:iCs/>
          <w:color w:val="000000"/>
          <w:sz w:val="20"/>
          <w:szCs w:val="20"/>
        </w:rPr>
        <w:t>SAFELY</w:t>
      </w:r>
      <w:r w:rsidRPr="000546D7">
        <w:rPr>
          <w:rFonts w:ascii="Arial" w:eastAsia="ヒラギノ角ゴ Pro W3" w:hAnsi="Arial" w:cs="Arial"/>
          <w:color w:val="000000"/>
          <w:sz w:val="20"/>
          <w:szCs w:val="20"/>
        </w:rPr>
        <w:t xml:space="preserve"> after the operational hours of our bus circuit, and in doing so, it is of incalculable value to those students that find themselves with the need to return home in the hours when the city of Chicago has more profound edges to it than it does by the light of day.  It has a stellar track record of doing just that.  Comprised of three (3) red 15-passenger vans, this service acts as an on-demand option for students and staff to use after hours.  We can pick you up at any campus facility and allow you to move about the campus or return to your own residence provided it falls within the boundaries of the service.  The dispatching center for Night Ride opens at 11:00PM and can be reached at </w:t>
      </w:r>
      <w:r w:rsidRPr="000546D7">
        <w:rPr>
          <w:rFonts w:ascii="Arial" w:eastAsia="ヒラギノ角ゴ Pro W3" w:hAnsi="Arial" w:cs="Arial"/>
          <w:b/>
          <w:color w:val="000000"/>
          <w:sz w:val="20"/>
          <w:szCs w:val="20"/>
        </w:rPr>
        <w:t>(312) 99</w:t>
      </w:r>
      <w:r w:rsidRPr="000546D7">
        <w:rPr>
          <w:rFonts w:ascii="Arial" w:eastAsia="ヒラギノ角ゴ Pro W3" w:hAnsi="Arial" w:cs="Arial"/>
          <w:b/>
          <w:bCs/>
          <w:color w:val="000000"/>
          <w:sz w:val="20"/>
          <w:szCs w:val="20"/>
        </w:rPr>
        <w:t>6-6800</w:t>
      </w:r>
      <w:r w:rsidRPr="000546D7">
        <w:rPr>
          <w:rFonts w:ascii="Arial" w:eastAsia="ヒラギノ角ゴ Pro W3" w:hAnsi="Arial" w:cs="Arial"/>
          <w:b/>
          <w:color w:val="000000"/>
          <w:sz w:val="20"/>
          <w:szCs w:val="20"/>
        </w:rPr>
        <w:t>.</w:t>
      </w:r>
      <w:r w:rsidRPr="000546D7">
        <w:rPr>
          <w:rFonts w:ascii="Arial" w:eastAsia="ヒラギノ角ゴ Pro W3" w:hAnsi="Arial" w:cs="Arial"/>
          <w:color w:val="000000"/>
          <w:sz w:val="20"/>
          <w:szCs w:val="20"/>
        </w:rPr>
        <w:t xml:space="preserve">  All riders will need a valid </w:t>
      </w:r>
      <w:hyperlink r:id="rId110" w:tgtFrame="_blank" w:history="1">
        <w:r w:rsidRPr="000546D7">
          <w:rPr>
            <w:rFonts w:ascii="Arial" w:eastAsia="ヒラギノ角ゴ Pro W3" w:hAnsi="Arial" w:cs="Arial"/>
            <w:color w:val="000000"/>
            <w:sz w:val="20"/>
            <w:szCs w:val="20"/>
          </w:rPr>
          <w:t>UIC i-card</w:t>
        </w:r>
      </w:hyperlink>
      <w:r w:rsidRPr="000546D7">
        <w:rPr>
          <w:rFonts w:ascii="Arial" w:eastAsia="ヒラギノ角ゴ Pro W3" w:hAnsi="Arial" w:cs="Arial"/>
          <w:color w:val="000000"/>
          <w:sz w:val="20"/>
          <w:szCs w:val="20"/>
        </w:rPr>
        <w:t xml:space="preserve"> to board.</w:t>
      </w:r>
    </w:p>
    <w:p w14:paraId="68D76319" w14:textId="77777777" w:rsidR="00B77315" w:rsidRPr="000546D7" w:rsidRDefault="00B77315" w:rsidP="00B77315">
      <w:pPr>
        <w:pStyle w:val="NormalWeb"/>
        <w:spacing w:before="0" w:beforeAutospacing="0" w:after="0" w:afterAutospacing="0"/>
        <w:rPr>
          <w:rFonts w:ascii="Arial" w:eastAsia="ヒラギノ角ゴ Pro W3" w:hAnsi="Arial" w:cs="Arial"/>
          <w:color w:val="000000"/>
          <w:sz w:val="20"/>
          <w:szCs w:val="20"/>
        </w:rPr>
      </w:pPr>
    </w:p>
    <w:p w14:paraId="2A01A401" w14:textId="77777777" w:rsidR="00B77315" w:rsidRPr="000546D7" w:rsidRDefault="00B77315" w:rsidP="00B77315">
      <w:pPr>
        <w:pStyle w:val="NormalWeb"/>
        <w:spacing w:before="0" w:beforeAutospacing="0" w:after="0" w:afterAutospacing="0"/>
        <w:rPr>
          <w:rFonts w:ascii="Arial" w:eastAsia="ヒラギノ角ゴ Pro W3" w:hAnsi="Arial" w:cs="Arial"/>
          <w:color w:val="000000"/>
          <w:sz w:val="20"/>
          <w:szCs w:val="20"/>
        </w:rPr>
      </w:pPr>
      <w:r w:rsidRPr="000546D7">
        <w:rPr>
          <w:rFonts w:ascii="Arial" w:eastAsia="ヒラギノ角ゴ Pro W3" w:hAnsi="Arial" w:cs="Arial"/>
          <w:color w:val="000000"/>
          <w:sz w:val="20"/>
          <w:szCs w:val="20"/>
        </w:rPr>
        <w:t>NightRide  Dispatch</w:t>
      </w:r>
      <w:r w:rsidRPr="000546D7">
        <w:rPr>
          <w:rFonts w:ascii="Arial" w:eastAsia="ヒラギノ角ゴ Pro W3" w:hAnsi="Arial" w:cs="Arial"/>
          <w:color w:val="000000"/>
          <w:sz w:val="20"/>
          <w:szCs w:val="20"/>
        </w:rPr>
        <w:br/>
        <w:t>(312) 99</w:t>
      </w:r>
      <w:r w:rsidRPr="000546D7">
        <w:rPr>
          <w:rFonts w:ascii="Arial" w:eastAsia="ヒラギノ角ゴ Pro W3" w:hAnsi="Arial" w:cs="Arial"/>
          <w:bCs/>
          <w:color w:val="000000"/>
          <w:sz w:val="20"/>
          <w:szCs w:val="20"/>
        </w:rPr>
        <w:t>6-6800</w:t>
      </w:r>
      <w:r w:rsidRPr="000546D7">
        <w:rPr>
          <w:rFonts w:ascii="Arial" w:eastAsia="ヒラギノ角ゴ Pro W3" w:hAnsi="Arial" w:cs="Arial"/>
          <w:color w:val="000000"/>
          <w:sz w:val="20"/>
          <w:szCs w:val="20"/>
        </w:rPr>
        <w:br/>
      </w:r>
      <w:hyperlink r:id="rId111" w:history="1">
        <w:r w:rsidRPr="000546D7">
          <w:rPr>
            <w:rFonts w:ascii="Arial" w:eastAsia="ヒラギノ角ゴ Pro W3" w:hAnsi="Arial" w:cs="Arial"/>
            <w:color w:val="000000"/>
            <w:sz w:val="20"/>
            <w:szCs w:val="20"/>
          </w:rPr>
          <w:t>https://ondemand.transloc.com/</w:t>
        </w:r>
      </w:hyperlink>
    </w:p>
    <w:p w14:paraId="1BFD7FC0" w14:textId="77777777" w:rsidR="00B77315" w:rsidRPr="000546D7" w:rsidRDefault="00B77315" w:rsidP="00B77315">
      <w:pPr>
        <w:spacing w:after="0" w:line="240" w:lineRule="auto"/>
        <w:rPr>
          <w:rFonts w:ascii="Arial" w:hAnsi="Arial" w:cs="Arial"/>
          <w:sz w:val="20"/>
          <w:szCs w:val="20"/>
        </w:rPr>
      </w:pPr>
    </w:p>
    <w:p w14:paraId="671AA3DE" w14:textId="77777777" w:rsidR="00B77315" w:rsidRPr="000546D7" w:rsidRDefault="00B77315" w:rsidP="00B77315">
      <w:pPr>
        <w:pStyle w:val="Header1"/>
        <w:tabs>
          <w:tab w:val="clear" w:pos="4320"/>
          <w:tab w:val="clear" w:pos="8640"/>
        </w:tabs>
        <w:rPr>
          <w:rStyle w:val="Hyperlink"/>
          <w:rFonts w:ascii="Arial" w:hAnsi="Arial" w:cs="Arial"/>
        </w:rPr>
      </w:pPr>
      <w:r w:rsidRPr="000546D7">
        <w:rPr>
          <w:rFonts w:ascii="Arial" w:hAnsi="Arial" w:cs="Arial"/>
        </w:rPr>
        <w:t xml:space="preserve">You can visit the website at: </w:t>
      </w:r>
      <w:hyperlink r:id="rId112" w:history="1">
        <w:r w:rsidRPr="000546D7">
          <w:rPr>
            <w:rStyle w:val="Hyperlink"/>
            <w:rFonts w:ascii="Arial" w:hAnsi="Arial" w:cs="Arial"/>
          </w:rPr>
          <w:t>https://transportation.uic.edu/night-ride/</w:t>
        </w:r>
      </w:hyperlink>
    </w:p>
    <w:p w14:paraId="040D618E" w14:textId="77777777" w:rsidR="00B77315" w:rsidRPr="006C4333" w:rsidRDefault="00B77315" w:rsidP="00B77315">
      <w:pPr>
        <w:pStyle w:val="Header1"/>
        <w:tabs>
          <w:tab w:val="clear" w:pos="4320"/>
          <w:tab w:val="clear" w:pos="8640"/>
        </w:tabs>
        <w:rPr>
          <w:rFonts w:ascii="Arial" w:hAnsi="Arial" w:cs="Arial"/>
        </w:rPr>
      </w:pPr>
    </w:p>
    <w:p w14:paraId="10643944" w14:textId="77777777" w:rsidR="00B77315" w:rsidRPr="006C4333" w:rsidRDefault="00B77315" w:rsidP="00B77315">
      <w:pPr>
        <w:pStyle w:val="Heading1"/>
        <w:spacing w:before="0" w:line="240" w:lineRule="auto"/>
        <w:rPr>
          <w:rFonts w:ascii="Arial" w:hAnsi="Arial" w:cs="Arial"/>
        </w:rPr>
      </w:pPr>
      <w:bookmarkStart w:id="102" w:name="_Toc43909948"/>
      <w:r w:rsidRPr="006C4333">
        <w:rPr>
          <w:rFonts w:ascii="Arial" w:hAnsi="Arial" w:cs="Arial"/>
        </w:rPr>
        <w:t>Student Center West</w:t>
      </w:r>
      <w:bookmarkEnd w:id="102"/>
    </w:p>
    <w:p w14:paraId="6FF58D6A" w14:textId="77777777" w:rsidR="00B77315" w:rsidRPr="006C4333" w:rsidRDefault="00B77315" w:rsidP="00B77315">
      <w:pPr>
        <w:spacing w:after="0" w:line="240" w:lineRule="auto"/>
        <w:rPr>
          <w:rFonts w:ascii="Arial" w:hAnsi="Arial" w:cs="Arial"/>
          <w:sz w:val="20"/>
        </w:rPr>
      </w:pPr>
    </w:p>
    <w:p w14:paraId="3A3EFFB0"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The Student Center West, which interconnects with the two residence halls and the single student residence, offers a dining room, bookstore, 25-meter swimming pool, racquetball courts, exercise rooms, saunas, indoor running track, gymnasium, bowling lanes, game rooms, art gallery, craft shop and photo darkroom, barbershop, travel agency, photocopy center, meeting rooms, automatic teller machines, and the Union Station (convenience items).</w:t>
      </w:r>
    </w:p>
    <w:p w14:paraId="1DE3D73C" w14:textId="77777777" w:rsidR="00B77315" w:rsidRPr="000546D7" w:rsidRDefault="00B77315" w:rsidP="00B77315">
      <w:pPr>
        <w:pStyle w:val="Header1"/>
        <w:tabs>
          <w:tab w:val="clear" w:pos="4320"/>
          <w:tab w:val="clear" w:pos="8640"/>
        </w:tabs>
        <w:rPr>
          <w:rFonts w:ascii="Arial" w:hAnsi="Arial" w:cs="Arial"/>
        </w:rPr>
      </w:pPr>
    </w:p>
    <w:p w14:paraId="48C4D989"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 xml:space="preserve">You can visit the website at: </w:t>
      </w:r>
      <w:hyperlink r:id="rId113" w:history="1">
        <w:r w:rsidRPr="000546D7">
          <w:rPr>
            <w:rStyle w:val="Hyperlink"/>
            <w:rFonts w:ascii="Arial" w:hAnsi="Arial" w:cs="Arial"/>
            <w:sz w:val="20"/>
            <w:szCs w:val="20"/>
          </w:rPr>
          <w:t>https://studentcenters.uic.edu/</w:t>
        </w:r>
      </w:hyperlink>
    </w:p>
    <w:p w14:paraId="42DA3436" w14:textId="77777777" w:rsidR="00B77315" w:rsidRPr="006C4333" w:rsidRDefault="00B77315" w:rsidP="00B77315">
      <w:pPr>
        <w:spacing w:after="0" w:line="240" w:lineRule="auto"/>
        <w:rPr>
          <w:rFonts w:ascii="Arial" w:hAnsi="Arial" w:cs="Arial"/>
          <w:sz w:val="20"/>
        </w:rPr>
      </w:pPr>
    </w:p>
    <w:p w14:paraId="4811D47B" w14:textId="77777777" w:rsidR="00B77315" w:rsidRPr="006C4333" w:rsidRDefault="00B77315" w:rsidP="00B77315">
      <w:pPr>
        <w:spacing w:after="0" w:line="240" w:lineRule="auto"/>
        <w:rPr>
          <w:rFonts w:ascii="Arial" w:hAnsi="Arial" w:cs="Arial"/>
          <w:sz w:val="20"/>
        </w:rPr>
      </w:pPr>
    </w:p>
    <w:p w14:paraId="6F115CDB" w14:textId="77777777" w:rsidR="00B77315" w:rsidRPr="006C4333" w:rsidRDefault="00B77315" w:rsidP="00B77315">
      <w:pPr>
        <w:pStyle w:val="Heading1"/>
        <w:spacing w:before="0" w:line="240" w:lineRule="auto"/>
        <w:rPr>
          <w:rFonts w:ascii="Arial" w:hAnsi="Arial" w:cs="Arial"/>
        </w:rPr>
      </w:pPr>
      <w:bookmarkStart w:id="103" w:name="_Toc43909949"/>
      <w:r w:rsidRPr="006C4333">
        <w:rPr>
          <w:rFonts w:ascii="Arial" w:hAnsi="Arial" w:cs="Arial"/>
        </w:rPr>
        <w:t>Student Legal Service</w:t>
      </w:r>
      <w:bookmarkEnd w:id="103"/>
    </w:p>
    <w:p w14:paraId="0824262A" w14:textId="77777777" w:rsidR="00B77315" w:rsidRPr="000546D7" w:rsidRDefault="00B77315" w:rsidP="00B77315">
      <w:pPr>
        <w:spacing w:after="0" w:line="240" w:lineRule="auto"/>
        <w:rPr>
          <w:rFonts w:ascii="Arial" w:hAnsi="Arial" w:cs="Arial"/>
          <w:sz w:val="20"/>
          <w:szCs w:val="20"/>
        </w:rPr>
      </w:pPr>
    </w:p>
    <w:p w14:paraId="6DD8BC3F" w14:textId="77777777" w:rsidR="00B77315" w:rsidRPr="000546D7" w:rsidRDefault="00B77315" w:rsidP="00B77315">
      <w:pPr>
        <w:pStyle w:val="NormalWeb1"/>
        <w:spacing w:before="0" w:after="0"/>
        <w:rPr>
          <w:rFonts w:ascii="Arial" w:hAnsi="Arial" w:cs="Arial"/>
          <w:sz w:val="20"/>
        </w:rPr>
      </w:pPr>
      <w:r w:rsidRPr="000546D7">
        <w:rPr>
          <w:rFonts w:ascii="Arial" w:hAnsi="Arial" w:cs="Arial"/>
          <w:sz w:val="20"/>
        </w:rPr>
        <w:t>An attorney is on staff at Student Legal Service (SLS) to assist currently enrolled UIC students. A secretary and a student paralegal provide further support. The service is located in the Student Services Building, 1200 West Harrison Street, Room 3030, within the Office of the Dean of Students.  Students who need legal assistance may call (312) 996-9214 or come to the office to make an appointment to consult with the attorney. Appointments are scheduled between 9:00 a.m. and 4:30 p.m., except during the noon hour, on weekdays. Most consultations take place within forty-eight hours of the initial contact.  Before the consultation, the student must present a UIC student ID card and class schedule or other proof of current enrollment, which includes payment of the student activity fee. The student then completes a form detailing the situation and submits copies of documents pertaining to the question or problem, e.g., lease, traffic ticket, accident report, sales contract, insurance policy, court paper, or letter.  No attorney's fees are charged for the basic services rendered by SLS, which is funded from student activity fees. The attorney-client privilege is strictly enforced. All student files are the private property of the attorney and are never viewed by anyone outside the SLS office.</w:t>
      </w:r>
    </w:p>
    <w:p w14:paraId="2EBAB66C" w14:textId="77777777" w:rsidR="00B77315" w:rsidRPr="000546D7" w:rsidRDefault="00B77315" w:rsidP="00B77315">
      <w:pPr>
        <w:spacing w:after="0" w:line="240" w:lineRule="auto"/>
        <w:rPr>
          <w:rFonts w:ascii="Arial" w:hAnsi="Arial" w:cs="Arial"/>
          <w:sz w:val="20"/>
          <w:szCs w:val="20"/>
        </w:rPr>
      </w:pPr>
    </w:p>
    <w:p w14:paraId="4BF518B0"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 xml:space="preserve">You can visit the website at: </w:t>
      </w:r>
      <w:hyperlink r:id="rId114" w:history="1">
        <w:r w:rsidRPr="000546D7">
          <w:rPr>
            <w:rStyle w:val="Hyperlink"/>
            <w:rFonts w:ascii="Arial" w:hAnsi="Arial" w:cs="Arial"/>
            <w:sz w:val="20"/>
            <w:szCs w:val="20"/>
          </w:rPr>
          <w:t>http://dos.uic.edu/studentlegalservices.shtml</w:t>
        </w:r>
      </w:hyperlink>
    </w:p>
    <w:p w14:paraId="14C0EE68" w14:textId="77777777" w:rsidR="00B77315" w:rsidRPr="006C4333" w:rsidRDefault="00B77315" w:rsidP="00B77315">
      <w:pPr>
        <w:spacing w:after="0" w:line="240" w:lineRule="auto"/>
        <w:rPr>
          <w:rFonts w:ascii="Arial" w:hAnsi="Arial" w:cs="Arial"/>
          <w:sz w:val="18"/>
        </w:rPr>
      </w:pPr>
    </w:p>
    <w:p w14:paraId="4886D6C9" w14:textId="77777777" w:rsidR="00B77315" w:rsidRPr="006C4333" w:rsidRDefault="00B77315" w:rsidP="00B77315">
      <w:pPr>
        <w:pStyle w:val="Heading1"/>
        <w:spacing w:before="0" w:line="240" w:lineRule="auto"/>
        <w:rPr>
          <w:rFonts w:ascii="Arial" w:hAnsi="Arial" w:cs="Arial"/>
        </w:rPr>
      </w:pPr>
      <w:bookmarkStart w:id="104" w:name="_Toc43909950"/>
      <w:r w:rsidRPr="006C4333">
        <w:rPr>
          <w:rFonts w:ascii="Arial" w:hAnsi="Arial" w:cs="Arial"/>
        </w:rPr>
        <w:lastRenderedPageBreak/>
        <w:t>Student Patrol Service</w:t>
      </w:r>
      <w:bookmarkEnd w:id="104"/>
    </w:p>
    <w:p w14:paraId="77EAB009" w14:textId="77777777" w:rsidR="00B77315" w:rsidRPr="000546D7" w:rsidRDefault="00B77315" w:rsidP="00B77315">
      <w:pPr>
        <w:spacing w:after="0" w:line="240" w:lineRule="auto"/>
        <w:rPr>
          <w:rFonts w:ascii="Arial" w:hAnsi="Arial" w:cs="Arial"/>
          <w:sz w:val="20"/>
          <w:szCs w:val="20"/>
        </w:rPr>
      </w:pPr>
    </w:p>
    <w:p w14:paraId="0170535E" w14:textId="77777777" w:rsidR="00B77315" w:rsidRPr="000546D7" w:rsidRDefault="00B77315" w:rsidP="00B77315">
      <w:pPr>
        <w:pStyle w:val="NormalWeb1"/>
        <w:spacing w:before="0" w:after="0"/>
        <w:rPr>
          <w:rFonts w:ascii="Arial" w:hAnsi="Arial" w:cs="Arial"/>
          <w:sz w:val="20"/>
        </w:rPr>
      </w:pPr>
      <w:r w:rsidRPr="000546D7">
        <w:rPr>
          <w:rFonts w:ascii="Arial" w:hAnsi="Arial" w:cs="Arial"/>
          <w:sz w:val="20"/>
        </w:rPr>
        <w:t xml:space="preserve">The Student Patrol is made up of approximately 85 students and is deployed 24 hours a day, 7 days a week, at pass desks and on moving patrols to observe and report suspicious criminal activity. They are responsible for: </w:t>
      </w:r>
    </w:p>
    <w:p w14:paraId="4D3AE7A2" w14:textId="77777777" w:rsidR="00B77315" w:rsidRPr="000546D7" w:rsidRDefault="00B77315" w:rsidP="00B77315">
      <w:pPr>
        <w:numPr>
          <w:ilvl w:val="0"/>
          <w:numId w:val="8"/>
        </w:numPr>
        <w:tabs>
          <w:tab w:val="num" w:pos="720"/>
        </w:tabs>
        <w:spacing w:after="0" w:line="240" w:lineRule="auto"/>
        <w:ind w:left="720" w:hanging="360"/>
        <w:rPr>
          <w:rFonts w:ascii="Arial" w:hAnsi="Arial" w:cs="Arial"/>
          <w:sz w:val="20"/>
          <w:szCs w:val="20"/>
        </w:rPr>
      </w:pPr>
      <w:r w:rsidRPr="000546D7">
        <w:rPr>
          <w:rFonts w:ascii="Arial" w:hAnsi="Arial" w:cs="Arial"/>
          <w:sz w:val="20"/>
          <w:szCs w:val="20"/>
        </w:rPr>
        <w:t>Locking and unlocking buildings</w:t>
      </w:r>
    </w:p>
    <w:p w14:paraId="67D50B51" w14:textId="77777777" w:rsidR="00B77315" w:rsidRPr="000546D7" w:rsidRDefault="00B77315" w:rsidP="00B77315">
      <w:pPr>
        <w:numPr>
          <w:ilvl w:val="0"/>
          <w:numId w:val="9"/>
        </w:numPr>
        <w:tabs>
          <w:tab w:val="num" w:pos="720"/>
        </w:tabs>
        <w:spacing w:after="0" w:line="240" w:lineRule="auto"/>
        <w:ind w:left="720" w:hanging="360"/>
        <w:rPr>
          <w:rFonts w:ascii="Arial" w:hAnsi="Arial" w:cs="Arial"/>
          <w:sz w:val="20"/>
          <w:szCs w:val="20"/>
        </w:rPr>
      </w:pPr>
      <w:r w:rsidRPr="000546D7">
        <w:rPr>
          <w:rFonts w:ascii="Arial" w:hAnsi="Arial" w:cs="Arial"/>
          <w:sz w:val="20"/>
          <w:szCs w:val="20"/>
        </w:rPr>
        <w:t>After-hours escorting of faculty, staff, students, and visitors</w:t>
      </w:r>
    </w:p>
    <w:p w14:paraId="73200315" w14:textId="77777777" w:rsidR="00B77315" w:rsidRPr="000546D7" w:rsidRDefault="00B77315" w:rsidP="00B77315">
      <w:pPr>
        <w:numPr>
          <w:ilvl w:val="0"/>
          <w:numId w:val="10"/>
        </w:numPr>
        <w:tabs>
          <w:tab w:val="num" w:pos="720"/>
        </w:tabs>
        <w:spacing w:after="0" w:line="240" w:lineRule="auto"/>
        <w:ind w:left="720" w:hanging="360"/>
        <w:rPr>
          <w:rFonts w:ascii="Arial" w:hAnsi="Arial" w:cs="Arial"/>
          <w:sz w:val="20"/>
          <w:szCs w:val="20"/>
        </w:rPr>
      </w:pPr>
      <w:r w:rsidRPr="000546D7">
        <w:rPr>
          <w:rFonts w:ascii="Arial" w:hAnsi="Arial" w:cs="Arial"/>
          <w:sz w:val="20"/>
          <w:szCs w:val="20"/>
        </w:rPr>
        <w:t>Twenty-four hour access control at fixed posts in campus buildings</w:t>
      </w:r>
    </w:p>
    <w:p w14:paraId="2E23229C" w14:textId="77777777" w:rsidR="00B77315" w:rsidRPr="000546D7" w:rsidRDefault="00B77315" w:rsidP="00B77315">
      <w:pPr>
        <w:numPr>
          <w:ilvl w:val="0"/>
          <w:numId w:val="11"/>
        </w:numPr>
        <w:tabs>
          <w:tab w:val="num" w:pos="720"/>
        </w:tabs>
        <w:spacing w:after="0" w:line="240" w:lineRule="auto"/>
        <w:ind w:left="720" w:hanging="360"/>
        <w:rPr>
          <w:rFonts w:ascii="Arial" w:hAnsi="Arial" w:cs="Arial"/>
          <w:sz w:val="20"/>
          <w:szCs w:val="20"/>
        </w:rPr>
      </w:pPr>
      <w:r w:rsidRPr="000546D7">
        <w:rPr>
          <w:rFonts w:ascii="Arial" w:hAnsi="Arial" w:cs="Arial"/>
          <w:sz w:val="20"/>
          <w:szCs w:val="20"/>
        </w:rPr>
        <w:t>ID verification of persons requesting access to campus facilities</w:t>
      </w:r>
    </w:p>
    <w:p w14:paraId="14F37665" w14:textId="77777777" w:rsidR="00B77315" w:rsidRPr="000546D7" w:rsidRDefault="00B77315" w:rsidP="00B77315">
      <w:pPr>
        <w:pStyle w:val="NormalWeb1"/>
        <w:spacing w:before="0" w:after="0"/>
        <w:rPr>
          <w:rFonts w:ascii="Arial" w:hAnsi="Arial" w:cs="Arial"/>
          <w:sz w:val="20"/>
        </w:rPr>
      </w:pPr>
    </w:p>
    <w:p w14:paraId="5B11AB40" w14:textId="77777777" w:rsidR="00B77315" w:rsidRPr="000546D7" w:rsidRDefault="00B77315" w:rsidP="00B77315">
      <w:pPr>
        <w:pStyle w:val="NormalWeb1"/>
        <w:spacing w:before="0" w:after="0"/>
        <w:rPr>
          <w:rFonts w:ascii="Arial" w:hAnsi="Arial" w:cs="Arial"/>
          <w:sz w:val="20"/>
        </w:rPr>
      </w:pPr>
      <w:r w:rsidRPr="000546D7">
        <w:rPr>
          <w:rFonts w:ascii="Arial" w:hAnsi="Arial" w:cs="Arial"/>
          <w:sz w:val="20"/>
        </w:rPr>
        <w:t xml:space="preserve">To maintain quality of services, Student Patrol members receive 16 hours of initial classroom instructions and three weeks of on-the-job training. The above information was reported in the UIC Police Annual Report.  </w:t>
      </w:r>
    </w:p>
    <w:p w14:paraId="4FE396AF" w14:textId="77777777" w:rsidR="00B77315" w:rsidRPr="000546D7" w:rsidRDefault="00B77315" w:rsidP="00B77315">
      <w:pPr>
        <w:pStyle w:val="NormalWeb1"/>
        <w:spacing w:before="0" w:after="0"/>
        <w:rPr>
          <w:rFonts w:ascii="Arial" w:hAnsi="Arial" w:cs="Arial"/>
          <w:sz w:val="20"/>
        </w:rPr>
      </w:pPr>
    </w:p>
    <w:p w14:paraId="691888A5" w14:textId="77777777" w:rsidR="00B77315" w:rsidRPr="000546D7" w:rsidRDefault="00B77315" w:rsidP="00B77315">
      <w:pPr>
        <w:pStyle w:val="NormalWeb1"/>
        <w:spacing w:before="0" w:after="0"/>
        <w:rPr>
          <w:rFonts w:ascii="Arial" w:hAnsi="Arial" w:cs="Arial"/>
          <w:sz w:val="20"/>
        </w:rPr>
      </w:pPr>
      <w:r w:rsidRPr="000546D7">
        <w:rPr>
          <w:rFonts w:ascii="Arial" w:hAnsi="Arial" w:cs="Arial"/>
          <w:sz w:val="20"/>
        </w:rPr>
        <w:t xml:space="preserve">For more information call the </w:t>
      </w:r>
      <w:r w:rsidRPr="000546D7">
        <w:rPr>
          <w:rStyle w:val="bold"/>
          <w:rFonts w:ascii="Arial" w:hAnsi="Arial" w:cs="Arial"/>
        </w:rPr>
        <w:t>Police nonemergency number: 996-2830 or visit the UIC Police Web site -</w:t>
      </w:r>
      <w:r w:rsidRPr="000546D7">
        <w:rPr>
          <w:rStyle w:val="bold"/>
          <w:rFonts w:ascii="Arial" w:hAnsi="Arial" w:cs="Arial"/>
          <w:color w:val="FB0007"/>
        </w:rPr>
        <w:t xml:space="preserve"> </w:t>
      </w:r>
      <w:hyperlink r:id="rId115" w:history="1">
        <w:r w:rsidRPr="000546D7">
          <w:rPr>
            <w:rStyle w:val="Hyperlink"/>
            <w:rFonts w:ascii="Arial" w:hAnsi="Arial" w:cs="Arial"/>
            <w:sz w:val="20"/>
          </w:rPr>
          <w:t>https://police.uic.edu/rides-and-escorts/student-patrol/</w:t>
        </w:r>
      </w:hyperlink>
    </w:p>
    <w:p w14:paraId="6D3F104F" w14:textId="77777777" w:rsidR="00B77315" w:rsidRPr="006C4333" w:rsidRDefault="00B77315" w:rsidP="00B77315">
      <w:pPr>
        <w:pStyle w:val="Header1"/>
        <w:tabs>
          <w:tab w:val="clear" w:pos="4320"/>
          <w:tab w:val="clear" w:pos="8640"/>
        </w:tabs>
        <w:rPr>
          <w:rFonts w:ascii="Arial" w:hAnsi="Arial" w:cs="Arial"/>
        </w:rPr>
      </w:pPr>
    </w:p>
    <w:p w14:paraId="276195E5" w14:textId="77777777" w:rsidR="00B77315" w:rsidRPr="006C4333" w:rsidRDefault="00B77315" w:rsidP="00B77315">
      <w:pPr>
        <w:pStyle w:val="Heading1"/>
        <w:spacing w:before="0" w:line="240" w:lineRule="auto"/>
        <w:rPr>
          <w:rFonts w:ascii="Arial" w:hAnsi="Arial" w:cs="Arial"/>
        </w:rPr>
      </w:pPr>
      <w:bookmarkStart w:id="105" w:name="_Toc43909951"/>
      <w:r w:rsidRPr="006C4333">
        <w:rPr>
          <w:rFonts w:ascii="Arial" w:hAnsi="Arial" w:cs="Arial"/>
        </w:rPr>
        <w:t>Tax Payer Relief Act (TRA)</w:t>
      </w:r>
      <w:bookmarkEnd w:id="105"/>
    </w:p>
    <w:p w14:paraId="65C03AF2" w14:textId="77777777" w:rsidR="00B77315" w:rsidRPr="006C4333" w:rsidRDefault="00B77315" w:rsidP="00B77315">
      <w:pPr>
        <w:spacing w:after="0" w:line="240" w:lineRule="auto"/>
        <w:rPr>
          <w:rFonts w:ascii="Arial" w:hAnsi="Arial" w:cs="Arial"/>
        </w:rPr>
      </w:pPr>
    </w:p>
    <w:p w14:paraId="1AA23E11" w14:textId="77777777" w:rsidR="00B77315" w:rsidRPr="000546D7" w:rsidRDefault="00B77315" w:rsidP="00B77315">
      <w:pPr>
        <w:pStyle w:val="Header1"/>
        <w:tabs>
          <w:tab w:val="clear" w:pos="4320"/>
          <w:tab w:val="clear" w:pos="8640"/>
        </w:tabs>
        <w:rPr>
          <w:rFonts w:ascii="Arial" w:hAnsi="Arial" w:cs="Arial"/>
        </w:rPr>
      </w:pPr>
      <w:r w:rsidRPr="000546D7">
        <w:rPr>
          <w:rFonts w:ascii="Arial" w:hAnsi="Arial" w:cs="Arial"/>
        </w:rPr>
        <w:t xml:space="preserve">Several new tax benefits became available to students and their families with the enactment of the Tax Payer Relief Act of 1997. These tax benefits may ease the individual income tax burden of some taxpayers. The </w:t>
      </w:r>
      <w:r w:rsidRPr="000546D7">
        <w:rPr>
          <w:rStyle w:val="Strong1"/>
          <w:rFonts w:ascii="Arial" w:hAnsi="Arial" w:cs="Arial"/>
        </w:rPr>
        <w:t xml:space="preserve">Hope Scholarship Credit, </w:t>
      </w:r>
      <w:r w:rsidRPr="000546D7">
        <w:rPr>
          <w:rFonts w:ascii="Arial" w:hAnsi="Arial" w:cs="Arial"/>
        </w:rPr>
        <w:t>the</w:t>
      </w:r>
      <w:r w:rsidRPr="000546D7">
        <w:rPr>
          <w:rStyle w:val="Strong1"/>
          <w:rFonts w:ascii="Arial" w:hAnsi="Arial" w:cs="Arial"/>
        </w:rPr>
        <w:t xml:space="preserve"> Lifetime Learning Credit, </w:t>
      </w:r>
      <w:r w:rsidRPr="000546D7">
        <w:rPr>
          <w:rFonts w:ascii="Arial" w:hAnsi="Arial" w:cs="Arial"/>
        </w:rPr>
        <w:t xml:space="preserve">the </w:t>
      </w:r>
      <w:r w:rsidRPr="000546D7">
        <w:rPr>
          <w:rStyle w:val="Strong1"/>
          <w:rFonts w:ascii="Arial" w:hAnsi="Arial" w:cs="Arial"/>
        </w:rPr>
        <w:t xml:space="preserve">Student Loan Interest Deduction, </w:t>
      </w:r>
      <w:r w:rsidRPr="000546D7">
        <w:rPr>
          <w:rFonts w:ascii="Arial" w:hAnsi="Arial" w:cs="Arial"/>
        </w:rPr>
        <w:t xml:space="preserve">the </w:t>
      </w:r>
      <w:r w:rsidRPr="000546D7">
        <w:rPr>
          <w:rStyle w:val="Strong1"/>
          <w:rFonts w:ascii="Arial" w:hAnsi="Arial" w:cs="Arial"/>
        </w:rPr>
        <w:t xml:space="preserve">Tuition and Fees Deduction, </w:t>
      </w:r>
      <w:r w:rsidRPr="000546D7">
        <w:rPr>
          <w:rFonts w:ascii="Arial" w:hAnsi="Arial" w:cs="Arial"/>
        </w:rPr>
        <w:t>the</w:t>
      </w:r>
      <w:r w:rsidRPr="000546D7">
        <w:rPr>
          <w:rStyle w:val="Strong1"/>
          <w:rFonts w:ascii="Arial" w:hAnsi="Arial" w:cs="Arial"/>
        </w:rPr>
        <w:t xml:space="preserve"> Employer Provided Educational Assistance, </w:t>
      </w:r>
      <w:r w:rsidRPr="000546D7">
        <w:rPr>
          <w:rFonts w:ascii="Arial" w:hAnsi="Arial" w:cs="Arial"/>
        </w:rPr>
        <w:t xml:space="preserve">and the </w:t>
      </w:r>
      <w:r w:rsidRPr="000546D7">
        <w:rPr>
          <w:rStyle w:val="Strong1"/>
          <w:rFonts w:ascii="Arial" w:hAnsi="Arial" w:cs="Arial"/>
        </w:rPr>
        <w:t xml:space="preserve">Coverdell Education Savings Account </w:t>
      </w:r>
      <w:r w:rsidRPr="000546D7">
        <w:rPr>
          <w:rFonts w:ascii="Arial" w:hAnsi="Arial" w:cs="Arial"/>
        </w:rPr>
        <w:t>are some of the available tax benefits for education. Please note the difference between a credit and a deduction. A credit directly reduces the tax itself and a deduction reduces the amount of income subject to tax.</w:t>
      </w:r>
    </w:p>
    <w:p w14:paraId="5D33D815" w14:textId="77777777" w:rsidR="00B77315" w:rsidRPr="000546D7" w:rsidRDefault="00B77315" w:rsidP="00B77315">
      <w:pPr>
        <w:pStyle w:val="Header1"/>
        <w:tabs>
          <w:tab w:val="clear" w:pos="4320"/>
          <w:tab w:val="clear" w:pos="8640"/>
        </w:tabs>
        <w:rPr>
          <w:rFonts w:ascii="Arial" w:hAnsi="Arial" w:cs="Arial"/>
          <w:color w:val="FB0007"/>
        </w:rPr>
      </w:pPr>
    </w:p>
    <w:p w14:paraId="28F58987" w14:textId="77777777" w:rsidR="00B77315" w:rsidRPr="000546D7" w:rsidRDefault="00B77315" w:rsidP="00B77315">
      <w:pPr>
        <w:spacing w:after="0" w:line="240" w:lineRule="auto"/>
        <w:rPr>
          <w:rFonts w:ascii="Arial" w:hAnsi="Arial" w:cs="Arial"/>
          <w:sz w:val="20"/>
          <w:szCs w:val="20"/>
        </w:rPr>
      </w:pPr>
      <w:r w:rsidRPr="000546D7">
        <w:rPr>
          <w:rFonts w:ascii="Arial" w:hAnsi="Arial" w:cs="Arial"/>
          <w:sz w:val="20"/>
          <w:szCs w:val="20"/>
        </w:rPr>
        <w:t xml:space="preserve">For more information on the TRA, visit the website at </w:t>
      </w:r>
      <w:hyperlink r:id="rId116" w:history="1">
        <w:r w:rsidRPr="000546D7">
          <w:rPr>
            <w:rStyle w:val="Hyperlink1"/>
            <w:rFonts w:ascii="Arial" w:hAnsi="Arial" w:cs="Arial"/>
            <w:szCs w:val="20"/>
          </w:rPr>
          <w:t>http://www.usfsco.uillinois.edu/</w:t>
        </w:r>
      </w:hyperlink>
    </w:p>
    <w:p w14:paraId="6EA9C918" w14:textId="77777777" w:rsidR="00B77315" w:rsidRPr="006C4333" w:rsidRDefault="00B77315" w:rsidP="00B77315">
      <w:pPr>
        <w:spacing w:after="0" w:line="240" w:lineRule="auto"/>
        <w:rPr>
          <w:rFonts w:ascii="Arial" w:hAnsi="Arial" w:cs="Arial"/>
        </w:rPr>
      </w:pPr>
    </w:p>
    <w:p w14:paraId="0294A1BF" w14:textId="77777777" w:rsidR="00B77315" w:rsidRPr="006C4333" w:rsidRDefault="00B77315" w:rsidP="00B77315">
      <w:pPr>
        <w:pStyle w:val="Heading1"/>
        <w:spacing w:before="0" w:line="240" w:lineRule="auto"/>
        <w:rPr>
          <w:rFonts w:ascii="Arial" w:hAnsi="Arial" w:cs="Arial"/>
        </w:rPr>
      </w:pPr>
      <w:bookmarkStart w:id="106" w:name="_Toc43909952"/>
      <w:r w:rsidRPr="006C4333">
        <w:rPr>
          <w:rFonts w:ascii="Arial" w:hAnsi="Arial" w:cs="Arial"/>
        </w:rPr>
        <w:t>University Libraries</w:t>
      </w:r>
      <w:bookmarkEnd w:id="106"/>
    </w:p>
    <w:p w14:paraId="1B0DD1F7" w14:textId="77777777" w:rsidR="00B77315" w:rsidRPr="006C4333" w:rsidRDefault="00B77315" w:rsidP="00B77315">
      <w:pPr>
        <w:spacing w:after="0" w:line="240" w:lineRule="auto"/>
        <w:rPr>
          <w:rFonts w:ascii="Arial" w:hAnsi="Arial" w:cs="Arial"/>
        </w:rPr>
      </w:pPr>
    </w:p>
    <w:p w14:paraId="7C3C9F56" w14:textId="77777777" w:rsidR="00B77315" w:rsidRPr="006C4333" w:rsidRDefault="00B77315" w:rsidP="00B77315">
      <w:pPr>
        <w:pStyle w:val="Title"/>
        <w:rPr>
          <w:rFonts w:ascii="Arial" w:hAnsi="Arial" w:cs="Arial"/>
          <w:sz w:val="20"/>
          <w:szCs w:val="20"/>
        </w:rPr>
      </w:pPr>
      <w:r w:rsidRPr="006C4333">
        <w:rPr>
          <w:rFonts w:ascii="Arial" w:hAnsi="Arial" w:cs="Arial"/>
          <w:sz w:val="20"/>
          <w:szCs w:val="20"/>
        </w:rPr>
        <w:t>The University Library of the University of Illinois at Chicago, consisting of the Richard J. Daley Library (Main Library), the Library of the Health Sciences, the Mathematics Collection, and the Science Library, provides collections for students in all curricular areas, for graduate programs, and for faculty research.</w:t>
      </w:r>
    </w:p>
    <w:p w14:paraId="3CB99656" w14:textId="77777777" w:rsidR="00B77315" w:rsidRPr="006C4333" w:rsidRDefault="00B77315" w:rsidP="00B77315">
      <w:pPr>
        <w:pStyle w:val="Title"/>
        <w:rPr>
          <w:rFonts w:ascii="Arial" w:hAnsi="Arial" w:cs="Arial"/>
          <w:sz w:val="20"/>
          <w:szCs w:val="20"/>
        </w:rPr>
      </w:pPr>
      <w:r w:rsidRPr="006C4333">
        <w:rPr>
          <w:rFonts w:ascii="Arial" w:hAnsi="Arial" w:cs="Arial"/>
          <w:sz w:val="20"/>
          <w:szCs w:val="20"/>
        </w:rPr>
        <w:t>Library holdings as of June 1998 numbered more than 1,990,000 books and bound periodicals, 705,500 government publications, 174,000 maps, and an extensive collection of microform materials. The University Library currently receives nearly 15,600 serial titles. Students have full access to books and other materials shelved on the open stacks.</w:t>
      </w:r>
    </w:p>
    <w:p w14:paraId="36C930E4" w14:textId="77777777" w:rsidR="00B77315" w:rsidRPr="006C4333" w:rsidRDefault="00B77315" w:rsidP="00B77315">
      <w:pPr>
        <w:pStyle w:val="Title"/>
        <w:rPr>
          <w:rFonts w:ascii="Arial" w:hAnsi="Arial" w:cs="Arial"/>
          <w:sz w:val="20"/>
          <w:szCs w:val="20"/>
        </w:rPr>
      </w:pPr>
    </w:p>
    <w:p w14:paraId="5F6577E3" w14:textId="77777777" w:rsidR="00B77315" w:rsidRPr="006C4333" w:rsidRDefault="00B77315" w:rsidP="00B77315">
      <w:pPr>
        <w:pStyle w:val="Title"/>
        <w:rPr>
          <w:rFonts w:ascii="Arial" w:hAnsi="Arial" w:cs="Arial"/>
          <w:sz w:val="20"/>
          <w:szCs w:val="20"/>
        </w:rPr>
      </w:pPr>
      <w:r w:rsidRPr="006C4333">
        <w:rPr>
          <w:rFonts w:ascii="Arial" w:hAnsi="Arial" w:cs="Arial"/>
          <w:sz w:val="20"/>
          <w:szCs w:val="20"/>
        </w:rPr>
        <w:t xml:space="preserve">The University Library features an online public access catalog (UICCAT), a collection of subject-based, online databases (IBIS), and a statewide circulation and resource sharing network, Illinet Online (IO), which provides access to UIC holdings and more than 31,000,000 volumes held by 45 academic libraries in Illinois. </w:t>
      </w:r>
    </w:p>
    <w:p w14:paraId="52B5303B" w14:textId="77777777" w:rsidR="00B77315" w:rsidRPr="006C4333" w:rsidRDefault="00B77315" w:rsidP="00B77315">
      <w:pPr>
        <w:pStyle w:val="Title"/>
        <w:rPr>
          <w:rFonts w:ascii="Arial" w:hAnsi="Arial" w:cs="Arial"/>
          <w:sz w:val="20"/>
          <w:szCs w:val="20"/>
        </w:rPr>
      </w:pPr>
    </w:p>
    <w:p w14:paraId="0C082F70" w14:textId="77777777" w:rsidR="00B77315" w:rsidRPr="006C4333" w:rsidRDefault="00B77315" w:rsidP="00B77315">
      <w:pPr>
        <w:pStyle w:val="Title"/>
        <w:rPr>
          <w:rFonts w:ascii="Arial" w:hAnsi="Arial" w:cs="Arial"/>
          <w:b/>
          <w:sz w:val="20"/>
          <w:szCs w:val="20"/>
        </w:rPr>
      </w:pPr>
      <w:bookmarkStart w:id="107" w:name="_Toc428874301"/>
      <w:r w:rsidRPr="006C4333">
        <w:rPr>
          <w:rFonts w:ascii="Arial" w:hAnsi="Arial" w:cs="Arial"/>
          <w:b/>
          <w:sz w:val="20"/>
          <w:szCs w:val="20"/>
          <w:u w:val="single"/>
        </w:rPr>
        <w:t>Richard J. Daley Library (Main Library)</w:t>
      </w:r>
      <w:r w:rsidRPr="006C4333">
        <w:rPr>
          <w:rFonts w:ascii="Arial" w:hAnsi="Arial" w:cs="Arial"/>
          <w:b/>
          <w:sz w:val="20"/>
          <w:szCs w:val="20"/>
        </w:rPr>
        <w:t xml:space="preserve"> - </w:t>
      </w:r>
      <w:r w:rsidRPr="006C4333">
        <w:rPr>
          <w:rFonts w:ascii="Arial" w:hAnsi="Arial" w:cs="Arial"/>
          <w:sz w:val="20"/>
          <w:szCs w:val="20"/>
        </w:rPr>
        <w:t>Located at 801 S. Morgan, the Richard J. Daley Library contains books, journals, periodicals, and specialized materials in the humanities, social sciences, and engineering. Users may obtain assistance at the following service points: Circulation, Curriculum Library, Documents, Reference, Interlibrary Loan, Map Section, Microforms, Reserve, and Special Collections. Library hours are posted in all facilities.</w:t>
      </w:r>
      <w:bookmarkEnd w:id="107"/>
    </w:p>
    <w:p w14:paraId="311093A9" w14:textId="77777777" w:rsidR="00B77315" w:rsidRPr="006C4333" w:rsidRDefault="00B77315" w:rsidP="00B77315">
      <w:pPr>
        <w:pStyle w:val="Title"/>
        <w:rPr>
          <w:rFonts w:ascii="Arial" w:hAnsi="Arial" w:cs="Arial"/>
          <w:sz w:val="20"/>
          <w:szCs w:val="20"/>
        </w:rPr>
      </w:pPr>
    </w:p>
    <w:p w14:paraId="63FD882B" w14:textId="77777777" w:rsidR="00B77315" w:rsidRPr="006C4333" w:rsidRDefault="00B77315" w:rsidP="00B77315">
      <w:pPr>
        <w:pStyle w:val="Title"/>
        <w:rPr>
          <w:rFonts w:ascii="Arial" w:hAnsi="Arial" w:cs="Arial"/>
          <w:sz w:val="20"/>
          <w:szCs w:val="20"/>
        </w:rPr>
      </w:pPr>
      <w:r w:rsidRPr="006C4333">
        <w:rPr>
          <w:rFonts w:ascii="Arial" w:hAnsi="Arial" w:cs="Arial"/>
          <w:sz w:val="20"/>
          <w:szCs w:val="20"/>
        </w:rPr>
        <w:t xml:space="preserve">In addition to the general collections housed in the open stacks, there are a number of specialized collections available to users. The reference collection includes encyclopedias, handbooks, indexes, bibliographies, and specialized reference works. The microforms collection contains more than 2,503,000 items. Assistance in the use of microforms is available at the Microforms Desk. Required readings for classroom assignments can be obtained at the Reserve Desk. Current issues of selected periodicals and newspapers are housed in the Reserve Reading Room. The Documents Department houses United States, United Nations, and Illinois state and municipal documents and provides reference </w:t>
      </w:r>
      <w:r w:rsidRPr="006C4333">
        <w:rPr>
          <w:rFonts w:ascii="Arial" w:hAnsi="Arial" w:cs="Arial"/>
          <w:sz w:val="20"/>
          <w:szCs w:val="20"/>
        </w:rPr>
        <w:lastRenderedPageBreak/>
        <w:t>service for those materials. The Map Section, part of the Documents Department, is a government depository for U.S. Geological Survey and U.S. Army maps.</w:t>
      </w:r>
    </w:p>
    <w:p w14:paraId="105DC84B" w14:textId="77777777" w:rsidR="00B77315" w:rsidRPr="006C4333" w:rsidRDefault="00B77315" w:rsidP="00B77315">
      <w:pPr>
        <w:pStyle w:val="Title"/>
        <w:rPr>
          <w:rFonts w:ascii="Arial" w:hAnsi="Arial" w:cs="Arial"/>
          <w:sz w:val="20"/>
          <w:szCs w:val="20"/>
        </w:rPr>
      </w:pPr>
    </w:p>
    <w:p w14:paraId="78D9A395" w14:textId="77777777" w:rsidR="00B77315" w:rsidRPr="006C4333" w:rsidRDefault="00B77315" w:rsidP="00B77315">
      <w:pPr>
        <w:pStyle w:val="Title"/>
        <w:rPr>
          <w:rFonts w:ascii="Arial" w:hAnsi="Arial" w:cs="Arial"/>
          <w:sz w:val="20"/>
          <w:szCs w:val="20"/>
        </w:rPr>
      </w:pPr>
      <w:r w:rsidRPr="006C4333">
        <w:rPr>
          <w:rFonts w:ascii="Arial" w:hAnsi="Arial" w:cs="Arial"/>
          <w:sz w:val="20"/>
          <w:szCs w:val="20"/>
        </w:rPr>
        <w:t xml:space="preserve">The Special Collections Department contains materials that, because of age, condition, or rarity, require special care and maintenance. Department strengths include materials relating to the history and development of the city of Chicago, the Jane Addams Memorial Collection, the Lawrence J. Gutter Collection of Chicago, and the Corporate Archives of the Chicago Board of Trade. The department also maintains the University Archives, the official records of the University. </w:t>
      </w:r>
    </w:p>
    <w:p w14:paraId="50659020" w14:textId="77777777" w:rsidR="00B77315" w:rsidRPr="006C4333" w:rsidRDefault="00B77315" w:rsidP="00B77315">
      <w:pPr>
        <w:spacing w:after="0" w:line="240" w:lineRule="auto"/>
        <w:rPr>
          <w:rFonts w:ascii="Arial" w:hAnsi="Arial" w:cs="Arial"/>
        </w:rPr>
      </w:pPr>
    </w:p>
    <w:p w14:paraId="63570559" w14:textId="77777777" w:rsidR="00B77315" w:rsidRPr="006C4333" w:rsidRDefault="00B77315" w:rsidP="00B77315">
      <w:pPr>
        <w:spacing w:after="0" w:line="240" w:lineRule="auto"/>
        <w:rPr>
          <w:rFonts w:ascii="Arial" w:eastAsiaTheme="majorEastAsia" w:hAnsi="Arial" w:cs="Arial"/>
          <w:color w:val="auto"/>
          <w:spacing w:val="-10"/>
          <w:kern w:val="28"/>
          <w:sz w:val="20"/>
          <w:szCs w:val="20"/>
        </w:rPr>
      </w:pPr>
      <w:r w:rsidRPr="006C4333">
        <w:rPr>
          <w:rFonts w:ascii="Arial" w:eastAsiaTheme="majorEastAsia" w:hAnsi="Arial" w:cs="Arial"/>
          <w:color w:val="auto"/>
          <w:spacing w:val="-10"/>
          <w:kern w:val="28"/>
          <w:sz w:val="20"/>
          <w:szCs w:val="20"/>
        </w:rPr>
        <w:t xml:space="preserve">Library materials in architecture and the arts are located in the Daley Library, consolidated by subject or format: </w:t>
      </w:r>
    </w:p>
    <w:p w14:paraId="1C750C7D" w14:textId="77777777" w:rsidR="00B77315" w:rsidRPr="006C4333" w:rsidRDefault="00B77315" w:rsidP="00B77315">
      <w:pPr>
        <w:spacing w:after="0" w:line="240" w:lineRule="auto"/>
        <w:rPr>
          <w:rFonts w:ascii="Arial" w:hAnsi="Arial" w:cs="Arial"/>
          <w:sz w:val="20"/>
          <w:szCs w:val="20"/>
        </w:rPr>
      </w:pPr>
    </w:p>
    <w:p w14:paraId="516CD321" w14:textId="77777777" w:rsidR="00B77315" w:rsidRPr="006C4333" w:rsidRDefault="00B77315" w:rsidP="00B77315">
      <w:pPr>
        <w:spacing w:after="0" w:line="240" w:lineRule="auto"/>
        <w:rPr>
          <w:rFonts w:ascii="Arial" w:hAnsi="Arial" w:cs="Arial"/>
          <w:sz w:val="20"/>
          <w:szCs w:val="20"/>
        </w:rPr>
      </w:pPr>
    </w:p>
    <w:p w14:paraId="56EC69E9" w14:textId="77777777" w:rsidR="00B77315" w:rsidRPr="006C4333" w:rsidRDefault="00B77315" w:rsidP="00B77315">
      <w:pPr>
        <w:spacing w:after="0" w:line="240" w:lineRule="auto"/>
        <w:rPr>
          <w:rFonts w:ascii="Arial" w:hAnsi="Arial" w:cs="Arial"/>
          <w:b/>
          <w:sz w:val="20"/>
          <w:szCs w:val="20"/>
        </w:rPr>
      </w:pPr>
      <w:r w:rsidRPr="006C4333">
        <w:rPr>
          <w:rFonts w:ascii="Arial" w:hAnsi="Arial" w:cs="Arial"/>
          <w:b/>
          <w:sz w:val="20"/>
          <w:szCs w:val="20"/>
          <w:u w:val="single"/>
        </w:rPr>
        <w:t>Subject/Format</w:t>
      </w:r>
      <w:r w:rsidRPr="006C4333">
        <w:rPr>
          <w:rFonts w:ascii="Arial" w:hAnsi="Arial" w:cs="Arial"/>
          <w:b/>
          <w:bCs/>
          <w:sz w:val="20"/>
          <w:szCs w:val="20"/>
          <w:u w:val="single"/>
        </w:rPr>
        <w:t>                               </w:t>
      </w:r>
      <w:r w:rsidRPr="006C4333">
        <w:rPr>
          <w:rFonts w:ascii="Arial" w:hAnsi="Arial" w:cs="Arial"/>
          <w:b/>
          <w:sz w:val="20"/>
          <w:szCs w:val="20"/>
        </w:rPr>
        <w:tab/>
      </w:r>
      <w:r w:rsidRPr="006C4333">
        <w:rPr>
          <w:rFonts w:ascii="Arial" w:hAnsi="Arial" w:cs="Arial"/>
          <w:sz w:val="20"/>
          <w:szCs w:val="20"/>
        </w:rPr>
        <w:tab/>
      </w:r>
      <w:r w:rsidRPr="006C4333">
        <w:rPr>
          <w:rFonts w:ascii="Arial" w:hAnsi="Arial" w:cs="Arial"/>
          <w:b/>
          <w:sz w:val="20"/>
          <w:szCs w:val="20"/>
          <w:u w:val="single"/>
        </w:rPr>
        <w:t>Current Location                                                </w:t>
      </w:r>
      <w:r w:rsidRPr="006C4333">
        <w:rPr>
          <w:rFonts w:ascii="Arial" w:hAnsi="Arial" w:cs="Arial"/>
          <w:b/>
          <w:sz w:val="20"/>
          <w:szCs w:val="20"/>
        </w:rPr>
        <w:t xml:space="preserve">    </w:t>
      </w:r>
    </w:p>
    <w:p w14:paraId="46A7F014" w14:textId="77777777" w:rsidR="00B77315" w:rsidRPr="006C4333" w:rsidRDefault="00B77315" w:rsidP="00B77315">
      <w:pPr>
        <w:spacing w:after="0" w:line="240" w:lineRule="auto"/>
        <w:rPr>
          <w:rFonts w:ascii="Arial" w:hAnsi="Arial" w:cs="Arial"/>
          <w:sz w:val="20"/>
          <w:szCs w:val="20"/>
        </w:rPr>
      </w:pPr>
      <w:r w:rsidRPr="006C4333">
        <w:rPr>
          <w:rFonts w:ascii="Arial" w:hAnsi="Arial" w:cs="Arial"/>
          <w:b/>
          <w:sz w:val="20"/>
          <w:szCs w:val="20"/>
        </w:rPr>
        <w:t xml:space="preserve">                                         </w:t>
      </w:r>
    </w:p>
    <w:p w14:paraId="33B20057" w14:textId="77777777" w:rsidR="00B77315" w:rsidRPr="006C4333" w:rsidRDefault="00B77315" w:rsidP="00B77315">
      <w:pPr>
        <w:spacing w:after="0" w:line="240" w:lineRule="auto"/>
        <w:rPr>
          <w:rFonts w:ascii="Arial" w:hAnsi="Arial" w:cs="Arial"/>
          <w:sz w:val="20"/>
          <w:szCs w:val="20"/>
        </w:rPr>
      </w:pPr>
      <w:r w:rsidRPr="006C4333">
        <w:rPr>
          <w:rFonts w:ascii="Arial" w:hAnsi="Arial" w:cs="Arial"/>
          <w:sz w:val="20"/>
          <w:szCs w:val="20"/>
        </w:rPr>
        <w:t>Art auction catalogs</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 xml:space="preserve">Daley Library Reserve Reading Room (1st floor) </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open stacks</w:t>
      </w:r>
    </w:p>
    <w:p w14:paraId="4EC3D19C" w14:textId="77777777" w:rsidR="00B77315" w:rsidRPr="006C4333" w:rsidRDefault="00B77315" w:rsidP="00B77315">
      <w:pPr>
        <w:spacing w:after="0" w:line="240" w:lineRule="auto"/>
        <w:rPr>
          <w:rFonts w:ascii="Arial" w:hAnsi="Arial" w:cs="Arial"/>
          <w:sz w:val="20"/>
          <w:szCs w:val="20"/>
        </w:rPr>
      </w:pPr>
    </w:p>
    <w:p w14:paraId="494D3CDD" w14:textId="77777777" w:rsidR="00B77315" w:rsidRPr="006C4333" w:rsidRDefault="00B77315" w:rsidP="00B77315">
      <w:pPr>
        <w:spacing w:after="0" w:line="240" w:lineRule="auto"/>
        <w:rPr>
          <w:rFonts w:ascii="Arial" w:hAnsi="Arial" w:cs="Arial"/>
          <w:sz w:val="20"/>
          <w:szCs w:val="20"/>
        </w:rPr>
      </w:pPr>
      <w:r w:rsidRPr="006C4333">
        <w:rPr>
          <w:rFonts w:ascii="Arial" w:hAnsi="Arial" w:cs="Arial"/>
          <w:sz w:val="20"/>
          <w:szCs w:val="20"/>
        </w:rPr>
        <w:t>Art exhibition and museum catalogs</w:t>
      </w:r>
      <w:r w:rsidRPr="006C4333">
        <w:rPr>
          <w:rFonts w:ascii="Arial" w:hAnsi="Arial" w:cs="Arial"/>
          <w:sz w:val="20"/>
          <w:szCs w:val="20"/>
        </w:rPr>
        <w:tab/>
      </w:r>
      <w:r w:rsidRPr="006C4333">
        <w:rPr>
          <w:rFonts w:ascii="Arial" w:hAnsi="Arial" w:cs="Arial"/>
          <w:sz w:val="20"/>
          <w:szCs w:val="20"/>
        </w:rPr>
        <w:tab/>
        <w:t>Daley Library Reserve (1st floor) open stacks</w:t>
      </w:r>
    </w:p>
    <w:p w14:paraId="3324D968" w14:textId="77777777" w:rsidR="00B77315" w:rsidRPr="006C4333" w:rsidRDefault="00B77315" w:rsidP="00B77315">
      <w:pPr>
        <w:spacing w:after="0" w:line="240" w:lineRule="auto"/>
        <w:rPr>
          <w:rFonts w:ascii="Arial" w:hAnsi="Arial" w:cs="Arial"/>
          <w:sz w:val="20"/>
          <w:szCs w:val="20"/>
        </w:rPr>
      </w:pPr>
    </w:p>
    <w:p w14:paraId="27B52C92" w14:textId="77777777" w:rsidR="00B77315" w:rsidRPr="006C4333" w:rsidRDefault="00B77315" w:rsidP="00B77315">
      <w:pPr>
        <w:spacing w:after="0" w:line="240" w:lineRule="auto"/>
        <w:rPr>
          <w:rFonts w:ascii="Arial" w:hAnsi="Arial" w:cs="Arial"/>
          <w:sz w:val="20"/>
          <w:szCs w:val="20"/>
        </w:rPr>
      </w:pPr>
      <w:r w:rsidRPr="006C4333">
        <w:rPr>
          <w:rFonts w:ascii="Arial" w:hAnsi="Arial" w:cs="Arial"/>
          <w:sz w:val="20"/>
          <w:szCs w:val="20"/>
        </w:rPr>
        <w:t>Art master's papers and theses</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Daley Library, Archives</w:t>
      </w:r>
    </w:p>
    <w:p w14:paraId="6C7BA2F2" w14:textId="77777777" w:rsidR="00B77315" w:rsidRPr="006C4333" w:rsidRDefault="00B77315" w:rsidP="00B77315">
      <w:pPr>
        <w:spacing w:after="0" w:line="240" w:lineRule="auto"/>
        <w:rPr>
          <w:rFonts w:ascii="Arial" w:hAnsi="Arial" w:cs="Arial"/>
          <w:sz w:val="20"/>
          <w:szCs w:val="20"/>
        </w:rPr>
      </w:pPr>
    </w:p>
    <w:p w14:paraId="5E2709CF" w14:textId="77777777" w:rsidR="00B77315" w:rsidRPr="006C4333" w:rsidRDefault="00B77315" w:rsidP="00B77315">
      <w:pPr>
        <w:spacing w:after="0" w:line="240" w:lineRule="auto"/>
        <w:rPr>
          <w:rFonts w:ascii="Arial" w:hAnsi="Arial" w:cs="Arial"/>
          <w:sz w:val="20"/>
          <w:szCs w:val="20"/>
        </w:rPr>
      </w:pPr>
      <w:r w:rsidRPr="006C4333">
        <w:rPr>
          <w:rFonts w:ascii="Arial" w:hAnsi="Arial" w:cs="Arial"/>
          <w:sz w:val="20"/>
          <w:szCs w:val="20"/>
        </w:rPr>
        <w:t>Architectural project drawings</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 xml:space="preserve">Daley Library Reserve Reading Room (1st floor) </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flat file</w:t>
      </w:r>
    </w:p>
    <w:p w14:paraId="1AB0399F" w14:textId="77777777" w:rsidR="00B77315" w:rsidRPr="006C4333" w:rsidRDefault="00B77315" w:rsidP="00B77315">
      <w:pPr>
        <w:spacing w:after="0" w:line="240" w:lineRule="auto"/>
        <w:rPr>
          <w:rFonts w:ascii="Arial" w:hAnsi="Arial" w:cs="Arial"/>
          <w:sz w:val="20"/>
          <w:szCs w:val="20"/>
        </w:rPr>
      </w:pPr>
    </w:p>
    <w:p w14:paraId="759F400E" w14:textId="77777777" w:rsidR="00B77315" w:rsidRPr="006C4333" w:rsidRDefault="00B77315" w:rsidP="00B77315">
      <w:pPr>
        <w:spacing w:after="0" w:line="240" w:lineRule="auto"/>
        <w:rPr>
          <w:rFonts w:ascii="Arial" w:hAnsi="Arial" w:cs="Arial"/>
          <w:sz w:val="20"/>
          <w:szCs w:val="20"/>
        </w:rPr>
      </w:pPr>
      <w:r w:rsidRPr="006C4333">
        <w:rPr>
          <w:rFonts w:ascii="Arial" w:hAnsi="Arial" w:cs="Arial"/>
          <w:sz w:val="20"/>
          <w:szCs w:val="20"/>
        </w:rPr>
        <w:t>Books classified N - NX and TR</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Daley Library 4th floor</w:t>
      </w:r>
    </w:p>
    <w:p w14:paraId="79695B3C" w14:textId="77777777" w:rsidR="00B77315" w:rsidRPr="006C4333" w:rsidRDefault="00B77315" w:rsidP="00B77315">
      <w:pPr>
        <w:spacing w:after="0" w:line="240" w:lineRule="auto"/>
        <w:rPr>
          <w:rFonts w:ascii="Arial" w:hAnsi="Arial" w:cs="Arial"/>
          <w:sz w:val="20"/>
          <w:szCs w:val="20"/>
        </w:rPr>
      </w:pPr>
    </w:p>
    <w:p w14:paraId="59DDFA44" w14:textId="77777777" w:rsidR="00B77315" w:rsidRPr="006C4333" w:rsidRDefault="00B77315" w:rsidP="00B77315">
      <w:pPr>
        <w:spacing w:after="0" w:line="240" w:lineRule="auto"/>
        <w:rPr>
          <w:rFonts w:ascii="Arial" w:hAnsi="Arial" w:cs="Arial"/>
          <w:sz w:val="20"/>
          <w:szCs w:val="20"/>
        </w:rPr>
      </w:pPr>
      <w:r w:rsidRPr="006C4333">
        <w:rPr>
          <w:rFonts w:ascii="Arial" w:hAnsi="Arial" w:cs="Arial"/>
          <w:sz w:val="20"/>
          <w:szCs w:val="20"/>
        </w:rPr>
        <w:t>Journals classified N - NX and TR</w:t>
      </w:r>
      <w:r w:rsidRPr="006C4333">
        <w:rPr>
          <w:rFonts w:ascii="Arial" w:hAnsi="Arial" w:cs="Arial"/>
          <w:sz w:val="20"/>
          <w:szCs w:val="20"/>
        </w:rPr>
        <w:tab/>
      </w:r>
      <w:r w:rsidRPr="006C4333">
        <w:rPr>
          <w:rFonts w:ascii="Arial" w:hAnsi="Arial" w:cs="Arial"/>
          <w:sz w:val="20"/>
          <w:szCs w:val="20"/>
        </w:rPr>
        <w:tab/>
        <w:t xml:space="preserve">Daley Library (2nd floor); current issues of </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 xml:space="preserve">selected architecture and art journals will be </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 xml:space="preserve">located in the Periodicals collection in Reserve </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Reading Room (1st floor, open shelves)</w:t>
      </w:r>
    </w:p>
    <w:p w14:paraId="33D6EB14" w14:textId="77777777" w:rsidR="00B77315" w:rsidRPr="006C4333" w:rsidRDefault="00B77315" w:rsidP="00B77315">
      <w:pPr>
        <w:spacing w:after="0" w:line="240" w:lineRule="auto"/>
        <w:rPr>
          <w:rFonts w:ascii="Arial" w:hAnsi="Arial" w:cs="Arial"/>
          <w:sz w:val="20"/>
          <w:szCs w:val="20"/>
        </w:rPr>
      </w:pPr>
    </w:p>
    <w:p w14:paraId="57053914" w14:textId="77777777" w:rsidR="00B77315" w:rsidRPr="006C4333" w:rsidRDefault="00B77315" w:rsidP="00B77315">
      <w:pPr>
        <w:spacing w:after="0" w:line="240" w:lineRule="auto"/>
        <w:rPr>
          <w:rFonts w:ascii="Arial" w:hAnsi="Arial" w:cs="Arial"/>
          <w:sz w:val="20"/>
          <w:szCs w:val="20"/>
        </w:rPr>
      </w:pPr>
      <w:r w:rsidRPr="006C4333">
        <w:rPr>
          <w:rFonts w:ascii="Arial" w:hAnsi="Arial" w:cs="Arial"/>
          <w:sz w:val="20"/>
          <w:szCs w:val="20"/>
        </w:rPr>
        <w:t>Videos and DVDs (for A&amp;A)</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Daley Library Reserve Desk (1st floor) closed stacks</w:t>
      </w:r>
    </w:p>
    <w:p w14:paraId="7E6B93CC" w14:textId="77777777" w:rsidR="00B77315" w:rsidRPr="006C4333" w:rsidRDefault="00B77315" w:rsidP="00B77315">
      <w:pPr>
        <w:spacing w:after="0" w:line="240" w:lineRule="auto"/>
        <w:rPr>
          <w:rFonts w:ascii="Arial" w:hAnsi="Arial" w:cs="Arial"/>
          <w:sz w:val="20"/>
          <w:szCs w:val="20"/>
        </w:rPr>
      </w:pPr>
    </w:p>
    <w:p w14:paraId="0011E9A8" w14:textId="77777777" w:rsidR="00B77315" w:rsidRPr="006C4333" w:rsidRDefault="00B77315" w:rsidP="00B77315">
      <w:pPr>
        <w:spacing w:after="0" w:line="240" w:lineRule="auto"/>
        <w:rPr>
          <w:rFonts w:ascii="Arial" w:hAnsi="Arial" w:cs="Arial"/>
          <w:sz w:val="20"/>
          <w:szCs w:val="20"/>
        </w:rPr>
      </w:pPr>
      <w:r w:rsidRPr="006C4333">
        <w:rPr>
          <w:rFonts w:ascii="Arial" w:hAnsi="Arial" w:cs="Arial"/>
          <w:sz w:val="20"/>
          <w:szCs w:val="20"/>
        </w:rPr>
        <w:t>16mm films</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 xml:space="preserve">Laflin warehouse; patrons should request page </w:t>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r>
      <w:r w:rsidRPr="006C4333">
        <w:rPr>
          <w:rFonts w:ascii="Arial" w:hAnsi="Arial" w:cs="Arial"/>
          <w:sz w:val="20"/>
          <w:szCs w:val="20"/>
        </w:rPr>
        <w:tab/>
        <w:t>and hold service</w:t>
      </w:r>
    </w:p>
    <w:p w14:paraId="4A3D7EEA" w14:textId="77777777" w:rsidR="00B77315" w:rsidRPr="006C4333" w:rsidRDefault="00B77315" w:rsidP="00B77315">
      <w:pPr>
        <w:pStyle w:val="Title"/>
        <w:rPr>
          <w:rFonts w:ascii="Arial" w:hAnsi="Arial" w:cs="Arial"/>
          <w:b/>
          <w:sz w:val="20"/>
          <w:szCs w:val="20"/>
        </w:rPr>
      </w:pPr>
    </w:p>
    <w:p w14:paraId="343AA948" w14:textId="77777777" w:rsidR="00B77315" w:rsidRPr="000546D7" w:rsidRDefault="00B77315" w:rsidP="00B77315">
      <w:pPr>
        <w:pStyle w:val="Title"/>
        <w:rPr>
          <w:rFonts w:ascii="Arial" w:hAnsi="Arial" w:cs="Arial"/>
          <w:b/>
          <w:sz w:val="20"/>
          <w:szCs w:val="20"/>
        </w:rPr>
      </w:pPr>
      <w:bookmarkStart w:id="108" w:name="_Toc428874302"/>
      <w:r w:rsidRPr="000546D7">
        <w:rPr>
          <w:rFonts w:ascii="Arial" w:hAnsi="Arial" w:cs="Arial"/>
          <w:b/>
          <w:sz w:val="20"/>
          <w:szCs w:val="20"/>
          <w:u w:val="single"/>
        </w:rPr>
        <w:t>Library of the Health Sciences</w:t>
      </w:r>
      <w:r w:rsidRPr="000546D7">
        <w:rPr>
          <w:rFonts w:ascii="Arial" w:hAnsi="Arial" w:cs="Arial"/>
          <w:b/>
          <w:sz w:val="20"/>
          <w:szCs w:val="20"/>
        </w:rPr>
        <w:t xml:space="preserve"> - </w:t>
      </w:r>
      <w:r w:rsidRPr="000546D7">
        <w:rPr>
          <w:rFonts w:ascii="Arial" w:hAnsi="Arial" w:cs="Arial"/>
          <w:sz w:val="20"/>
          <w:szCs w:val="20"/>
        </w:rPr>
        <w:t>Located at 1750 West Polk Street, the Library of the Health Sciences contains collections supporting teaching, research, and clinical programs in dentistry, medicine, nursing, pharmacy, public health, and health and human development sciences.</w:t>
      </w:r>
      <w:bookmarkEnd w:id="108"/>
      <w:r w:rsidRPr="000546D7">
        <w:rPr>
          <w:rFonts w:ascii="Arial" w:hAnsi="Arial" w:cs="Arial"/>
          <w:b/>
          <w:sz w:val="20"/>
          <w:szCs w:val="20"/>
        </w:rPr>
        <w:t xml:space="preserve"> </w:t>
      </w:r>
    </w:p>
    <w:p w14:paraId="497D0134" w14:textId="77777777" w:rsidR="00B77315" w:rsidRPr="000546D7" w:rsidRDefault="00B77315" w:rsidP="00B77315">
      <w:pPr>
        <w:pStyle w:val="Title"/>
        <w:rPr>
          <w:rFonts w:ascii="Arial" w:hAnsi="Arial" w:cs="Arial"/>
          <w:sz w:val="20"/>
          <w:szCs w:val="20"/>
        </w:rPr>
      </w:pPr>
    </w:p>
    <w:p w14:paraId="5BA3FDC2" w14:textId="77777777" w:rsidR="00B77315" w:rsidRPr="000546D7" w:rsidRDefault="00B77315" w:rsidP="00B77315">
      <w:pPr>
        <w:pStyle w:val="Title"/>
        <w:rPr>
          <w:rFonts w:ascii="Arial" w:hAnsi="Arial" w:cs="Arial"/>
          <w:sz w:val="20"/>
          <w:szCs w:val="20"/>
        </w:rPr>
      </w:pPr>
      <w:bookmarkStart w:id="109" w:name="_Toc428874303"/>
      <w:r w:rsidRPr="000546D7">
        <w:rPr>
          <w:rFonts w:ascii="Arial" w:hAnsi="Arial" w:cs="Arial"/>
          <w:b/>
          <w:sz w:val="20"/>
          <w:szCs w:val="20"/>
          <w:u w:val="single"/>
        </w:rPr>
        <w:t>Mathematics Collection</w:t>
      </w:r>
      <w:r w:rsidRPr="000546D7">
        <w:rPr>
          <w:rFonts w:ascii="Arial" w:hAnsi="Arial" w:cs="Arial"/>
          <w:b/>
          <w:sz w:val="20"/>
          <w:szCs w:val="20"/>
        </w:rPr>
        <w:t xml:space="preserve"> - </w:t>
      </w:r>
      <w:r w:rsidRPr="000546D7">
        <w:rPr>
          <w:rFonts w:ascii="Arial" w:hAnsi="Arial" w:cs="Arial"/>
          <w:sz w:val="20"/>
          <w:szCs w:val="20"/>
        </w:rPr>
        <w:t>Located on the fourth floor of Science and Engineering Offices, Room 430, the Mathematics Collection houses monographs and selected periodicals relating to mathematics.</w:t>
      </w:r>
      <w:bookmarkEnd w:id="109"/>
      <w:r w:rsidRPr="000546D7">
        <w:rPr>
          <w:rFonts w:ascii="Arial" w:hAnsi="Arial" w:cs="Arial"/>
          <w:sz w:val="20"/>
          <w:szCs w:val="20"/>
        </w:rPr>
        <w:t xml:space="preserve"> </w:t>
      </w:r>
    </w:p>
    <w:p w14:paraId="3D4ADB76" w14:textId="77777777" w:rsidR="00B77315" w:rsidRPr="000546D7" w:rsidRDefault="00B77315" w:rsidP="00B77315">
      <w:pPr>
        <w:pStyle w:val="Title"/>
        <w:rPr>
          <w:rFonts w:ascii="Arial" w:hAnsi="Arial" w:cs="Arial"/>
          <w:sz w:val="20"/>
          <w:szCs w:val="20"/>
        </w:rPr>
      </w:pPr>
    </w:p>
    <w:p w14:paraId="7BD20B7D" w14:textId="77777777" w:rsidR="00B77315" w:rsidRPr="000546D7" w:rsidRDefault="00B77315" w:rsidP="00B77315">
      <w:pPr>
        <w:pStyle w:val="Title"/>
        <w:rPr>
          <w:rFonts w:ascii="Arial" w:hAnsi="Arial" w:cs="Arial"/>
          <w:b/>
          <w:sz w:val="20"/>
          <w:szCs w:val="20"/>
        </w:rPr>
      </w:pPr>
      <w:bookmarkStart w:id="110" w:name="_Toc428874304"/>
      <w:r w:rsidRPr="000546D7">
        <w:rPr>
          <w:rFonts w:ascii="Arial" w:hAnsi="Arial" w:cs="Arial"/>
          <w:b/>
          <w:sz w:val="20"/>
          <w:szCs w:val="20"/>
          <w:u w:val="single"/>
        </w:rPr>
        <w:t>Science Library</w:t>
      </w:r>
      <w:r w:rsidRPr="000546D7">
        <w:rPr>
          <w:rFonts w:ascii="Arial" w:hAnsi="Arial" w:cs="Arial"/>
          <w:b/>
          <w:sz w:val="20"/>
          <w:szCs w:val="20"/>
        </w:rPr>
        <w:t xml:space="preserve"> - </w:t>
      </w:r>
      <w:r w:rsidRPr="000546D7">
        <w:rPr>
          <w:rFonts w:ascii="Arial" w:hAnsi="Arial" w:cs="Arial"/>
          <w:sz w:val="20"/>
          <w:szCs w:val="20"/>
        </w:rPr>
        <w:t>Located on the third floor of Science and Engineering South, Room 3500, the Science Library houses monographs, periodicals, and reference works in astronomy, biology, chemistry, geology, and physics. The Science Library holds the major abstracting and indexing services in these subjects.</w:t>
      </w:r>
      <w:bookmarkEnd w:id="110"/>
    </w:p>
    <w:p w14:paraId="440FC182" w14:textId="77777777" w:rsidR="00B77315" w:rsidRPr="000546D7" w:rsidRDefault="00B77315" w:rsidP="00B77315">
      <w:pPr>
        <w:pStyle w:val="Title"/>
        <w:rPr>
          <w:rFonts w:ascii="Arial" w:hAnsi="Arial" w:cs="Arial"/>
          <w:sz w:val="20"/>
          <w:szCs w:val="20"/>
        </w:rPr>
      </w:pPr>
    </w:p>
    <w:p w14:paraId="2B7F5EE3" w14:textId="77777777" w:rsidR="00B77315" w:rsidRPr="000546D7" w:rsidRDefault="00B77315" w:rsidP="00B77315">
      <w:pPr>
        <w:pStyle w:val="Title"/>
        <w:rPr>
          <w:rStyle w:val="Hyperlink1"/>
          <w:rFonts w:ascii="Arial" w:hAnsi="Arial" w:cs="Arial"/>
          <w:szCs w:val="20"/>
        </w:rPr>
      </w:pPr>
      <w:r w:rsidRPr="000546D7">
        <w:rPr>
          <w:rFonts w:ascii="Arial" w:hAnsi="Arial" w:cs="Arial"/>
          <w:sz w:val="20"/>
          <w:szCs w:val="20"/>
        </w:rPr>
        <w:t xml:space="preserve">You can visit the website at: </w:t>
      </w:r>
      <w:hyperlink r:id="rId117" w:history="1">
        <w:r w:rsidRPr="000546D7">
          <w:rPr>
            <w:rStyle w:val="Hyperlink1"/>
            <w:rFonts w:ascii="Arial" w:hAnsi="Arial" w:cs="Arial"/>
            <w:szCs w:val="20"/>
          </w:rPr>
          <w:t>http://library.uic.edu/</w:t>
        </w:r>
      </w:hyperlink>
    </w:p>
    <w:p w14:paraId="5067E8F4" w14:textId="77777777" w:rsidR="00B77315" w:rsidRPr="006C4333" w:rsidRDefault="00B77315" w:rsidP="00B77315">
      <w:pPr>
        <w:spacing w:after="0" w:line="240" w:lineRule="auto"/>
        <w:rPr>
          <w:rFonts w:ascii="Arial" w:hAnsi="Arial" w:cs="Arial"/>
        </w:rPr>
      </w:pPr>
    </w:p>
    <w:p w14:paraId="3D60C536" w14:textId="77777777" w:rsidR="00B77315" w:rsidRPr="006C4333" w:rsidRDefault="00B77315" w:rsidP="00B77315">
      <w:pPr>
        <w:pStyle w:val="Heading1"/>
        <w:spacing w:before="0" w:line="240" w:lineRule="auto"/>
        <w:rPr>
          <w:rFonts w:ascii="Arial" w:hAnsi="Arial" w:cs="Arial"/>
        </w:rPr>
      </w:pPr>
      <w:bookmarkStart w:id="111" w:name="_Toc43909953"/>
      <w:r w:rsidRPr="006C4333">
        <w:rPr>
          <w:rFonts w:ascii="Arial" w:hAnsi="Arial" w:cs="Arial"/>
        </w:rPr>
        <w:t>Wireless Access</w:t>
      </w:r>
      <w:bookmarkEnd w:id="111"/>
    </w:p>
    <w:p w14:paraId="447A8A06" w14:textId="77777777" w:rsidR="00B77315" w:rsidRPr="006C4333" w:rsidRDefault="00B77315" w:rsidP="00B77315">
      <w:pPr>
        <w:pStyle w:val="Heading5A"/>
        <w:widowControl w:val="0"/>
        <w:spacing w:before="0" w:after="0" w:line="240" w:lineRule="auto"/>
        <w:rPr>
          <w:rFonts w:ascii="Arial" w:hAnsi="Arial" w:cs="Arial"/>
          <w:b w:val="0"/>
        </w:rPr>
      </w:pPr>
    </w:p>
    <w:p w14:paraId="2C0DE71E" w14:textId="77777777" w:rsidR="00B77315" w:rsidRPr="006C4333" w:rsidRDefault="00B77315" w:rsidP="00B77315">
      <w:pPr>
        <w:spacing w:after="0" w:line="240" w:lineRule="auto"/>
        <w:rPr>
          <w:rFonts w:ascii="Arial" w:hAnsi="Arial" w:cs="Arial"/>
          <w:sz w:val="20"/>
        </w:rPr>
      </w:pPr>
      <w:r w:rsidRPr="006C4333">
        <w:rPr>
          <w:rFonts w:ascii="Arial" w:hAnsi="Arial" w:cs="Arial"/>
          <w:sz w:val="20"/>
        </w:rPr>
        <w:t>For information about obtaining wireless clients to access the campus wireless network, visit this website:</w:t>
      </w:r>
    </w:p>
    <w:p w14:paraId="2C6822B2" w14:textId="77777777" w:rsidR="00B77315" w:rsidRPr="006C4333" w:rsidRDefault="00A616D6" w:rsidP="00B77315">
      <w:pPr>
        <w:pStyle w:val="Heading5A"/>
        <w:widowControl w:val="0"/>
        <w:spacing w:before="0" w:after="0" w:line="240" w:lineRule="auto"/>
        <w:rPr>
          <w:rStyle w:val="Hyperlink1"/>
          <w:rFonts w:ascii="Arial" w:hAnsi="Arial" w:cs="Arial"/>
          <w:b w:val="0"/>
        </w:rPr>
      </w:pPr>
      <w:hyperlink r:id="rId118" w:history="1">
        <w:r w:rsidR="00B77315" w:rsidRPr="006C4333">
          <w:rPr>
            <w:rStyle w:val="Hyperlink1"/>
            <w:rFonts w:ascii="Arial" w:hAnsi="Arial" w:cs="Arial"/>
            <w:b w:val="0"/>
          </w:rPr>
          <w:t>http://www.uic.edu/depts/accc/network/wireless/users.html</w:t>
        </w:r>
      </w:hyperlink>
    </w:p>
    <w:p w14:paraId="3207D45E" w14:textId="77777777" w:rsidR="00B77315" w:rsidRPr="006C4333" w:rsidRDefault="00B77315" w:rsidP="00B77315">
      <w:pPr>
        <w:spacing w:after="0" w:line="240" w:lineRule="auto"/>
        <w:rPr>
          <w:rFonts w:ascii="Arial" w:hAnsi="Arial" w:cs="Arial"/>
        </w:rPr>
      </w:pPr>
    </w:p>
    <w:p w14:paraId="716ADB7C" w14:textId="77777777" w:rsidR="00B77315" w:rsidRPr="006C4333" w:rsidRDefault="00B77315" w:rsidP="00B77315">
      <w:pPr>
        <w:spacing w:after="0" w:line="240" w:lineRule="auto"/>
        <w:rPr>
          <w:rFonts w:ascii="Arial" w:hAnsi="Arial" w:cs="Arial"/>
        </w:rPr>
      </w:pPr>
    </w:p>
    <w:p w14:paraId="0B65E5E0" w14:textId="77777777" w:rsidR="00D92B93" w:rsidRPr="006C4333" w:rsidRDefault="0078424A" w:rsidP="000C1B2B">
      <w:pPr>
        <w:pStyle w:val="Heading1"/>
        <w:spacing w:before="0" w:line="240" w:lineRule="auto"/>
        <w:rPr>
          <w:rFonts w:ascii="Arial" w:hAnsi="Arial" w:cs="Arial"/>
          <w:b/>
        </w:rPr>
      </w:pPr>
      <w:bookmarkStart w:id="112" w:name="_Toc43909954"/>
      <w:r w:rsidRPr="006C4333">
        <w:rPr>
          <w:rFonts w:ascii="Arial" w:hAnsi="Arial" w:cs="Arial"/>
          <w:b/>
        </w:rPr>
        <w:lastRenderedPageBreak/>
        <w:t>POLICIES</w:t>
      </w:r>
      <w:bookmarkEnd w:id="112"/>
    </w:p>
    <w:p w14:paraId="5F307E04" w14:textId="77777777" w:rsidR="0078424A" w:rsidRPr="006C4333" w:rsidRDefault="0078424A" w:rsidP="000C1B2B">
      <w:pPr>
        <w:pStyle w:val="Heading1"/>
        <w:spacing w:before="0" w:line="240" w:lineRule="auto"/>
        <w:rPr>
          <w:rFonts w:ascii="Arial" w:hAnsi="Arial" w:cs="Arial"/>
        </w:rPr>
      </w:pPr>
      <w:bookmarkStart w:id="113" w:name="_Toc43909955"/>
      <w:r w:rsidRPr="006C4333">
        <w:rPr>
          <w:rFonts w:ascii="Arial" w:hAnsi="Arial" w:cs="Arial"/>
        </w:rPr>
        <w:t>Academic Grievance Procedures</w:t>
      </w:r>
      <w:bookmarkEnd w:id="113"/>
    </w:p>
    <w:p w14:paraId="625F5B45" w14:textId="77777777" w:rsidR="0078424A" w:rsidRPr="006C4333" w:rsidRDefault="0078424A" w:rsidP="000C1B2B">
      <w:pPr>
        <w:spacing w:after="0" w:line="240" w:lineRule="auto"/>
        <w:rPr>
          <w:rFonts w:ascii="Arial" w:hAnsi="Arial" w:cs="Arial"/>
          <w:sz w:val="20"/>
        </w:rPr>
      </w:pPr>
    </w:p>
    <w:p w14:paraId="7F3D594D" w14:textId="77777777" w:rsidR="0078424A" w:rsidRPr="000C1B2B" w:rsidRDefault="0078424A" w:rsidP="000C1B2B">
      <w:pPr>
        <w:pStyle w:val="NormalWeb1"/>
        <w:spacing w:before="0" w:after="0"/>
        <w:rPr>
          <w:rFonts w:ascii="Arial" w:hAnsi="Arial" w:cs="Arial"/>
          <w:sz w:val="20"/>
        </w:rPr>
      </w:pPr>
      <w:r w:rsidRPr="000C1B2B">
        <w:rPr>
          <w:rFonts w:ascii="Arial" w:hAnsi="Arial" w:cs="Arial"/>
          <w:sz w:val="20"/>
        </w:rPr>
        <w:t>These Student Academic Grievance Procedures define an administrative process through which students may seek resolution of complaints or grievances regarding academic standing during their enrollment at UIC.</w:t>
      </w:r>
    </w:p>
    <w:p w14:paraId="6F97ED1C" w14:textId="77777777" w:rsidR="0078424A" w:rsidRPr="000C1B2B" w:rsidRDefault="0078424A" w:rsidP="000C1B2B">
      <w:pPr>
        <w:spacing w:after="0" w:line="240" w:lineRule="auto"/>
        <w:rPr>
          <w:rFonts w:ascii="Arial" w:hAnsi="Arial" w:cs="Arial"/>
          <w:sz w:val="20"/>
          <w:szCs w:val="20"/>
        </w:rPr>
      </w:pPr>
    </w:p>
    <w:p w14:paraId="0C524EF5" w14:textId="69964C85" w:rsidR="0078424A" w:rsidRPr="000C1B2B" w:rsidRDefault="0078424A" w:rsidP="000C1B2B">
      <w:pPr>
        <w:spacing w:after="0" w:line="240" w:lineRule="auto"/>
        <w:rPr>
          <w:rStyle w:val="Hyperlink1"/>
          <w:rFonts w:ascii="Arial" w:hAnsi="Arial" w:cs="Arial"/>
          <w:szCs w:val="20"/>
        </w:rPr>
      </w:pPr>
      <w:r w:rsidRPr="000C1B2B">
        <w:rPr>
          <w:rFonts w:ascii="Arial" w:hAnsi="Arial" w:cs="Arial"/>
          <w:sz w:val="20"/>
          <w:szCs w:val="20"/>
        </w:rPr>
        <w:t>For more information</w:t>
      </w:r>
      <w:r w:rsidR="007F0B61" w:rsidRPr="000C1B2B">
        <w:rPr>
          <w:rFonts w:ascii="Arial" w:hAnsi="Arial" w:cs="Arial"/>
          <w:sz w:val="20"/>
          <w:szCs w:val="20"/>
        </w:rPr>
        <w:t>:</w:t>
      </w:r>
    </w:p>
    <w:p w14:paraId="602463FB" w14:textId="77777777" w:rsidR="007F0B61" w:rsidRPr="000C1B2B" w:rsidRDefault="00A616D6" w:rsidP="000C1B2B">
      <w:pPr>
        <w:spacing w:after="0" w:line="240" w:lineRule="auto"/>
        <w:rPr>
          <w:rFonts w:ascii="Arial" w:eastAsiaTheme="minorHAnsi" w:hAnsi="Arial" w:cs="Arial"/>
          <w:color w:val="auto"/>
          <w:sz w:val="20"/>
          <w:szCs w:val="20"/>
        </w:rPr>
      </w:pPr>
      <w:hyperlink r:id="rId119" w:history="1">
        <w:r w:rsidR="007F0B61" w:rsidRPr="000C1B2B">
          <w:rPr>
            <w:rStyle w:val="Hyperlink"/>
            <w:rFonts w:ascii="Arial" w:hAnsi="Arial" w:cs="Arial"/>
            <w:sz w:val="20"/>
            <w:szCs w:val="20"/>
          </w:rPr>
          <w:t>http://policies.uic.edu/educational-policy/student-academic-grievance-policy/</w:t>
        </w:r>
      </w:hyperlink>
    </w:p>
    <w:p w14:paraId="76AA61D5" w14:textId="77777777" w:rsidR="0078424A" w:rsidRPr="006C4333" w:rsidRDefault="0078424A" w:rsidP="000C1B2B">
      <w:pPr>
        <w:spacing w:after="0" w:line="240" w:lineRule="auto"/>
        <w:rPr>
          <w:rFonts w:ascii="Arial" w:hAnsi="Arial" w:cs="Arial"/>
        </w:rPr>
      </w:pPr>
    </w:p>
    <w:p w14:paraId="01781AA6" w14:textId="33DB1795" w:rsidR="0078424A" w:rsidRPr="006C4333" w:rsidRDefault="0078424A" w:rsidP="000C1B2B">
      <w:pPr>
        <w:pStyle w:val="Heading1"/>
        <w:spacing w:before="0" w:line="240" w:lineRule="auto"/>
        <w:rPr>
          <w:rFonts w:ascii="Arial" w:hAnsi="Arial" w:cs="Arial"/>
        </w:rPr>
      </w:pPr>
      <w:bookmarkStart w:id="114" w:name="_Toc43909956"/>
      <w:r w:rsidRPr="006C4333">
        <w:rPr>
          <w:rFonts w:ascii="Arial" w:hAnsi="Arial" w:cs="Arial"/>
        </w:rPr>
        <w:t>Academic Integrity</w:t>
      </w:r>
      <w:r w:rsidR="0064622F" w:rsidRPr="006C4333">
        <w:rPr>
          <w:rFonts w:ascii="Arial" w:hAnsi="Arial" w:cs="Arial"/>
        </w:rPr>
        <w:t xml:space="preserve"> (See also BHIS Academic Integrity and Standards for Conduct, p. 32)</w:t>
      </w:r>
      <w:bookmarkEnd w:id="114"/>
    </w:p>
    <w:p w14:paraId="77A305ED" w14:textId="77777777" w:rsidR="0078424A" w:rsidRPr="006C4333" w:rsidRDefault="0078424A" w:rsidP="000C1B2B">
      <w:pPr>
        <w:spacing w:after="0" w:line="240" w:lineRule="auto"/>
        <w:rPr>
          <w:rFonts w:ascii="Arial" w:hAnsi="Arial" w:cs="Arial"/>
        </w:rPr>
      </w:pPr>
    </w:p>
    <w:p w14:paraId="44275B12" w14:textId="77777777" w:rsidR="0078424A" w:rsidRPr="006C4333" w:rsidRDefault="0078424A" w:rsidP="000C1B2B">
      <w:pPr>
        <w:spacing w:after="0" w:line="240" w:lineRule="auto"/>
        <w:rPr>
          <w:rFonts w:ascii="Arial" w:hAnsi="Arial" w:cs="Arial"/>
          <w:sz w:val="20"/>
        </w:rPr>
      </w:pPr>
      <w:r w:rsidRPr="006C4333">
        <w:rPr>
          <w:rFonts w:ascii="Arial" w:hAnsi="Arial" w:cs="Arial"/>
          <w:sz w:val="20"/>
        </w:rPr>
        <w:t>The University of Illinois is dedicated to learning and research, and hence is committed to truth and accuracy. Integrity and intellectual honesty in scholarship and scientific investigation are, therefore, of paramount importance. These standards require intellectual honesty in conducting research, writing of research results, and relations with colleagues. Graduate students may be faced with difficult choices regarding academic integrity in their various roles as student, teacher, and researcher. If this is the case, they should seek the advice and experience of their faculty advisors and the Graduate College staff.</w:t>
      </w:r>
      <w:r w:rsidRPr="006C4333">
        <w:rPr>
          <w:rFonts w:ascii="Arial" w:hAnsi="Arial" w:cs="Arial"/>
          <w:sz w:val="20"/>
        </w:rPr>
        <w:cr/>
      </w:r>
      <w:r w:rsidRPr="006C4333">
        <w:rPr>
          <w:rFonts w:ascii="Arial" w:hAnsi="Arial" w:cs="Arial"/>
          <w:sz w:val="20"/>
        </w:rPr>
        <w:cr/>
        <w:t>The University publishes two documents that contain specific definitions of misconduct (such as plagiarism, falsification of data, etc.), procedures used for investigation of charges, and the consequences of that conduct. Students are governed by the Student Disciplinary Procedures (October 1993) and faculty are governed by the Policies and Procedures for Academic Integrity (June 1989).  Academic dishonesty includes, but is not limited to:</w:t>
      </w:r>
    </w:p>
    <w:p w14:paraId="34DD9E3A" w14:textId="77777777" w:rsidR="0078424A" w:rsidRPr="006C4333" w:rsidRDefault="0078424A" w:rsidP="000C1B2B">
      <w:pPr>
        <w:spacing w:after="0" w:line="240" w:lineRule="auto"/>
        <w:rPr>
          <w:rFonts w:ascii="Arial" w:hAnsi="Arial" w:cs="Arial"/>
          <w:sz w:val="20"/>
        </w:rPr>
      </w:pPr>
    </w:p>
    <w:p w14:paraId="350BE4FF" w14:textId="77777777" w:rsidR="0078424A" w:rsidRPr="006C4333" w:rsidRDefault="0078424A" w:rsidP="000C1B2B">
      <w:pPr>
        <w:numPr>
          <w:ilvl w:val="0"/>
          <w:numId w:val="1"/>
        </w:numPr>
        <w:spacing w:after="0" w:line="240" w:lineRule="auto"/>
        <w:ind w:hanging="360"/>
        <w:rPr>
          <w:rFonts w:ascii="Arial" w:hAnsi="Arial" w:cs="Arial"/>
          <w:sz w:val="20"/>
        </w:rPr>
      </w:pPr>
      <w:r w:rsidRPr="006C4333">
        <w:rPr>
          <w:rFonts w:ascii="Arial" w:hAnsi="Arial" w:cs="Arial"/>
          <w:sz w:val="20"/>
        </w:rPr>
        <w:t>Cheating—either intentionally using or attempting to use unauthorized materials, information, people, or study aids in any academic exercise or providing to, or receiving from, another person any kind of unauthorized assistance on any examination or assignment.</w:t>
      </w:r>
    </w:p>
    <w:p w14:paraId="245CE0E2" w14:textId="77777777" w:rsidR="0078424A" w:rsidRPr="006C4333" w:rsidRDefault="0078424A" w:rsidP="000C1B2B">
      <w:pPr>
        <w:numPr>
          <w:ilvl w:val="0"/>
          <w:numId w:val="1"/>
        </w:numPr>
        <w:spacing w:after="0" w:line="240" w:lineRule="auto"/>
        <w:ind w:hanging="360"/>
        <w:rPr>
          <w:rFonts w:ascii="Arial" w:hAnsi="Arial" w:cs="Arial"/>
          <w:sz w:val="20"/>
        </w:rPr>
      </w:pPr>
      <w:r w:rsidRPr="006C4333">
        <w:rPr>
          <w:rFonts w:ascii="Arial" w:hAnsi="Arial" w:cs="Arial"/>
          <w:sz w:val="20"/>
        </w:rPr>
        <w:t>Fabricating—knowing or unauthorized falsification, reproduction, lack of attribution, or invention of any information or citation in an academic exercise.</w:t>
      </w:r>
    </w:p>
    <w:p w14:paraId="1A2BF434" w14:textId="77777777" w:rsidR="0078424A" w:rsidRPr="006C4333" w:rsidRDefault="0078424A" w:rsidP="000C1B2B">
      <w:pPr>
        <w:numPr>
          <w:ilvl w:val="0"/>
          <w:numId w:val="1"/>
        </w:numPr>
        <w:spacing w:after="0" w:line="240" w:lineRule="auto"/>
        <w:ind w:hanging="360"/>
        <w:rPr>
          <w:rFonts w:ascii="Arial" w:hAnsi="Arial" w:cs="Arial"/>
          <w:sz w:val="20"/>
        </w:rPr>
      </w:pPr>
      <w:r w:rsidRPr="006C4333">
        <w:rPr>
          <w:rFonts w:ascii="Arial" w:hAnsi="Arial" w:cs="Arial"/>
          <w:sz w:val="20"/>
        </w:rPr>
        <w:t>Facilitating academic dishonesty/plagiarism—intentionally or knowingly representing the words or ideas of another as one’s own in any academic exercise.</w:t>
      </w:r>
    </w:p>
    <w:p w14:paraId="234427EA" w14:textId="77777777" w:rsidR="0078424A" w:rsidRPr="006C4333" w:rsidRDefault="0078424A" w:rsidP="000C1B2B">
      <w:pPr>
        <w:numPr>
          <w:ilvl w:val="0"/>
          <w:numId w:val="1"/>
        </w:numPr>
        <w:spacing w:after="0" w:line="240" w:lineRule="auto"/>
        <w:ind w:hanging="360"/>
        <w:rPr>
          <w:rFonts w:ascii="Arial" w:hAnsi="Arial" w:cs="Arial"/>
          <w:sz w:val="20"/>
        </w:rPr>
      </w:pPr>
      <w:r w:rsidRPr="006C4333">
        <w:rPr>
          <w:rFonts w:ascii="Arial" w:hAnsi="Arial" w:cs="Arial"/>
          <w:sz w:val="20"/>
        </w:rPr>
        <w:t>Offering bribes, favors, or threats—bribing or attempting to bribe or promising favors to or making threats against any person with the intention of affecting a record of a grade or evaluation of academic performance and any conspiracy with another person who then takes, or attempts to take, action on behalf of, or at the direction of, the student.</w:t>
      </w:r>
    </w:p>
    <w:p w14:paraId="08BBF841" w14:textId="77777777" w:rsidR="0078424A" w:rsidRPr="006C4333" w:rsidRDefault="0078424A" w:rsidP="000C1B2B">
      <w:pPr>
        <w:numPr>
          <w:ilvl w:val="0"/>
          <w:numId w:val="1"/>
        </w:numPr>
        <w:spacing w:after="0" w:line="240" w:lineRule="auto"/>
        <w:ind w:hanging="360"/>
        <w:rPr>
          <w:rFonts w:ascii="Arial" w:hAnsi="Arial" w:cs="Arial"/>
          <w:sz w:val="20"/>
        </w:rPr>
      </w:pPr>
      <w:r w:rsidRPr="006C4333">
        <w:rPr>
          <w:rFonts w:ascii="Arial" w:hAnsi="Arial" w:cs="Arial"/>
          <w:sz w:val="20"/>
        </w:rPr>
        <w:t>Taking an examination by proxy—taking or attempting to take an exam for someone else—is a violation by both the student enrolled in the course and the proxy or substitute.</w:t>
      </w:r>
    </w:p>
    <w:p w14:paraId="2E2F8A97" w14:textId="77777777" w:rsidR="0078424A" w:rsidRPr="006C4333" w:rsidRDefault="0078424A" w:rsidP="000C1B2B">
      <w:pPr>
        <w:numPr>
          <w:ilvl w:val="0"/>
          <w:numId w:val="1"/>
        </w:numPr>
        <w:spacing w:after="0" w:line="240" w:lineRule="auto"/>
        <w:ind w:hanging="360"/>
        <w:rPr>
          <w:rFonts w:ascii="Arial" w:hAnsi="Arial" w:cs="Arial"/>
          <w:sz w:val="20"/>
        </w:rPr>
      </w:pPr>
      <w:r w:rsidRPr="006C4333">
        <w:rPr>
          <w:rFonts w:ascii="Arial" w:hAnsi="Arial" w:cs="Arial"/>
          <w:sz w:val="20"/>
        </w:rPr>
        <w:t>Grade tampering—any unauthorized attempt to change, actual change of, or alteration of grades or any tampering with grades.</w:t>
      </w:r>
    </w:p>
    <w:p w14:paraId="70E48670" w14:textId="77777777" w:rsidR="0078424A" w:rsidRPr="006C4333" w:rsidRDefault="0078424A" w:rsidP="000C1B2B">
      <w:pPr>
        <w:numPr>
          <w:ilvl w:val="0"/>
          <w:numId w:val="1"/>
        </w:numPr>
        <w:spacing w:after="0" w:line="240" w:lineRule="auto"/>
        <w:ind w:hanging="360"/>
        <w:rPr>
          <w:rFonts w:ascii="Arial" w:hAnsi="Arial" w:cs="Arial"/>
          <w:sz w:val="20"/>
        </w:rPr>
      </w:pPr>
      <w:r w:rsidRPr="006C4333">
        <w:rPr>
          <w:rFonts w:ascii="Arial" w:hAnsi="Arial" w:cs="Arial"/>
          <w:sz w:val="20"/>
        </w:rPr>
        <w:t>Submitting nonoriginal works—submission or attempt to submit any written work written, in whole or part, by someone other than the student.</w:t>
      </w:r>
    </w:p>
    <w:p w14:paraId="0A0670C0" w14:textId="77777777" w:rsidR="0078424A" w:rsidRPr="006C4333" w:rsidRDefault="0078424A" w:rsidP="000C1B2B">
      <w:pPr>
        <w:spacing w:after="0" w:line="240" w:lineRule="auto"/>
        <w:rPr>
          <w:rFonts w:ascii="Arial" w:hAnsi="Arial" w:cs="Arial"/>
          <w:sz w:val="20"/>
        </w:rPr>
      </w:pPr>
    </w:p>
    <w:p w14:paraId="503F2EBA" w14:textId="77777777" w:rsidR="000662F2" w:rsidRPr="006C4333" w:rsidRDefault="000662F2" w:rsidP="000C1B2B">
      <w:pPr>
        <w:spacing w:after="0" w:line="240" w:lineRule="auto"/>
        <w:rPr>
          <w:rFonts w:ascii="Arial" w:hAnsi="Arial" w:cs="Arial"/>
          <w:sz w:val="20"/>
        </w:rPr>
      </w:pPr>
    </w:p>
    <w:p w14:paraId="22F06752" w14:textId="3942421A" w:rsidR="0078424A" w:rsidRPr="006C4333" w:rsidRDefault="0078424A" w:rsidP="000C1B2B">
      <w:pPr>
        <w:spacing w:after="0" w:line="240" w:lineRule="auto"/>
        <w:rPr>
          <w:rFonts w:ascii="Arial" w:hAnsi="Arial" w:cs="Arial"/>
          <w:sz w:val="20"/>
        </w:rPr>
      </w:pPr>
      <w:r w:rsidRPr="006C4333">
        <w:rPr>
          <w:rFonts w:ascii="Arial" w:hAnsi="Arial" w:cs="Arial"/>
          <w:sz w:val="20"/>
        </w:rPr>
        <w:t xml:space="preserve"> You can visit the website at: </w:t>
      </w:r>
      <w:hyperlink r:id="rId120" w:history="1">
        <w:r w:rsidR="007F0B61" w:rsidRPr="006C4333">
          <w:rPr>
            <w:rStyle w:val="Hyperlink"/>
            <w:rFonts w:ascii="Arial" w:hAnsi="Arial" w:cs="Arial"/>
            <w:sz w:val="20"/>
          </w:rPr>
          <w:t>https://dos.uic.edu/community-standards/academic-integrity/</w:t>
        </w:r>
      </w:hyperlink>
    </w:p>
    <w:p w14:paraId="49CFC2FF" w14:textId="77777777" w:rsidR="007F0B61" w:rsidRPr="006C4333" w:rsidRDefault="007F0B61" w:rsidP="000C1B2B">
      <w:pPr>
        <w:spacing w:after="0" w:line="240" w:lineRule="auto"/>
        <w:rPr>
          <w:rFonts w:ascii="Arial" w:hAnsi="Arial" w:cs="Arial"/>
          <w:sz w:val="20"/>
        </w:rPr>
      </w:pPr>
    </w:p>
    <w:p w14:paraId="7BB86EC8" w14:textId="77777777" w:rsidR="000662F2" w:rsidRPr="006C4333" w:rsidRDefault="000662F2" w:rsidP="000C1B2B">
      <w:pPr>
        <w:spacing w:after="0" w:line="240" w:lineRule="auto"/>
        <w:rPr>
          <w:rFonts w:ascii="Arial" w:hAnsi="Arial" w:cs="Arial"/>
          <w:sz w:val="20"/>
        </w:rPr>
      </w:pPr>
    </w:p>
    <w:p w14:paraId="6D7EDF1F" w14:textId="77777777" w:rsidR="0078424A" w:rsidRPr="006C4333" w:rsidRDefault="0078424A" w:rsidP="000C1B2B">
      <w:pPr>
        <w:pStyle w:val="Heading1"/>
        <w:spacing w:before="0" w:line="240" w:lineRule="auto"/>
        <w:rPr>
          <w:rFonts w:ascii="Arial" w:hAnsi="Arial" w:cs="Arial"/>
        </w:rPr>
      </w:pPr>
      <w:bookmarkStart w:id="115" w:name="_Toc43909957"/>
      <w:r w:rsidRPr="006C4333">
        <w:rPr>
          <w:rFonts w:ascii="Arial" w:hAnsi="Arial" w:cs="Arial"/>
        </w:rPr>
        <w:t>Access to Educational Records</w:t>
      </w:r>
      <w:bookmarkEnd w:id="115"/>
    </w:p>
    <w:p w14:paraId="37429AD4" w14:textId="77777777" w:rsidR="0078424A" w:rsidRPr="006C4333" w:rsidRDefault="0078424A" w:rsidP="000C1B2B">
      <w:pPr>
        <w:spacing w:after="0" w:line="240" w:lineRule="auto"/>
        <w:rPr>
          <w:rFonts w:ascii="Arial" w:hAnsi="Arial" w:cs="Arial"/>
        </w:rPr>
      </w:pPr>
    </w:p>
    <w:p w14:paraId="113A8685" w14:textId="77777777" w:rsidR="0078424A" w:rsidRPr="006C4333" w:rsidRDefault="0078424A" w:rsidP="000C1B2B">
      <w:pPr>
        <w:pStyle w:val="NormalWeb1"/>
        <w:spacing w:before="0" w:after="0"/>
        <w:rPr>
          <w:rFonts w:ascii="Arial" w:hAnsi="Arial" w:cs="Arial"/>
          <w:sz w:val="20"/>
        </w:rPr>
      </w:pPr>
      <w:r w:rsidRPr="006C4333">
        <w:rPr>
          <w:rFonts w:ascii="Arial" w:hAnsi="Arial" w:cs="Arial"/>
          <w:sz w:val="20"/>
        </w:rPr>
        <w:t xml:space="preserve">Current or previous University of Illinois students are entitled to examine their educational records under the provisions of the 1974 Family Educational Rights and Privacy Act (as amended).  As custodian of </w:t>
      </w:r>
      <w:r w:rsidRPr="006C4333">
        <w:rPr>
          <w:rFonts w:ascii="Arial" w:hAnsi="Arial" w:cs="Arial"/>
          <w:sz w:val="20"/>
        </w:rPr>
        <w:lastRenderedPageBreak/>
        <w:t>student records, the University assumes an implicit trust and, accordingly, uses extreme care and concern in recording and disseminating information about students. The University policy is in compliance with the Family Educational Rights and Privacy Act.  The Office of Admissions and Records issues transcripts in one of three ways:</w:t>
      </w:r>
    </w:p>
    <w:p w14:paraId="0D474515" w14:textId="77777777" w:rsidR="0078424A" w:rsidRPr="006C4333" w:rsidRDefault="0078424A" w:rsidP="000C1B2B">
      <w:pPr>
        <w:numPr>
          <w:ilvl w:val="0"/>
          <w:numId w:val="2"/>
        </w:numPr>
        <w:tabs>
          <w:tab w:val="clear" w:pos="360"/>
          <w:tab w:val="num" w:pos="720"/>
        </w:tabs>
        <w:spacing w:after="0" w:line="240" w:lineRule="auto"/>
        <w:ind w:left="720" w:hanging="360"/>
        <w:rPr>
          <w:rFonts w:ascii="Arial" w:hAnsi="Arial" w:cs="Arial"/>
          <w:color w:val="auto"/>
          <w:sz w:val="20"/>
        </w:rPr>
      </w:pPr>
      <w:r w:rsidRPr="006C4333">
        <w:rPr>
          <w:rStyle w:val="Hyperlink1"/>
          <w:rFonts w:ascii="Arial" w:hAnsi="Arial" w:cs="Arial"/>
          <w:color w:val="auto"/>
          <w:u w:val="none"/>
        </w:rPr>
        <w:t>online</w:t>
      </w:r>
      <w:r w:rsidRPr="006C4333">
        <w:rPr>
          <w:rFonts w:ascii="Arial" w:hAnsi="Arial" w:cs="Arial"/>
          <w:color w:val="auto"/>
          <w:sz w:val="20"/>
        </w:rPr>
        <w:t xml:space="preserve"> using Student Self-Service options </w:t>
      </w:r>
    </w:p>
    <w:p w14:paraId="0231E2EA" w14:textId="77777777" w:rsidR="0078424A" w:rsidRPr="006C4333" w:rsidRDefault="0078424A" w:rsidP="000C1B2B">
      <w:pPr>
        <w:numPr>
          <w:ilvl w:val="0"/>
          <w:numId w:val="2"/>
        </w:numPr>
        <w:tabs>
          <w:tab w:val="clear" w:pos="360"/>
          <w:tab w:val="num" w:pos="720"/>
        </w:tabs>
        <w:spacing w:after="0" w:line="240" w:lineRule="auto"/>
        <w:ind w:left="720" w:hanging="360"/>
        <w:rPr>
          <w:rFonts w:ascii="Arial" w:hAnsi="Arial" w:cs="Arial"/>
          <w:color w:val="auto"/>
          <w:sz w:val="20"/>
        </w:rPr>
      </w:pPr>
      <w:r w:rsidRPr="006C4333">
        <w:rPr>
          <w:rStyle w:val="Hyperlink1"/>
          <w:rFonts w:ascii="Arial" w:hAnsi="Arial" w:cs="Arial"/>
          <w:color w:val="auto"/>
          <w:u w:val="none"/>
        </w:rPr>
        <w:t>in person</w:t>
      </w:r>
      <w:r w:rsidRPr="006C4333">
        <w:rPr>
          <w:rFonts w:ascii="Arial" w:hAnsi="Arial" w:cs="Arial"/>
          <w:color w:val="auto"/>
          <w:sz w:val="20"/>
        </w:rPr>
        <w:t>, or</w:t>
      </w:r>
    </w:p>
    <w:p w14:paraId="4EDAEBE5" w14:textId="77777777" w:rsidR="0078424A" w:rsidRPr="006C4333" w:rsidRDefault="0078424A" w:rsidP="000C1B2B">
      <w:pPr>
        <w:numPr>
          <w:ilvl w:val="0"/>
          <w:numId w:val="2"/>
        </w:numPr>
        <w:tabs>
          <w:tab w:val="clear" w:pos="360"/>
          <w:tab w:val="num" w:pos="720"/>
        </w:tabs>
        <w:spacing w:after="0" w:line="240" w:lineRule="auto"/>
        <w:ind w:left="720" w:hanging="360"/>
        <w:rPr>
          <w:rFonts w:ascii="Arial" w:hAnsi="Arial" w:cs="Arial"/>
          <w:color w:val="auto"/>
          <w:sz w:val="20"/>
        </w:rPr>
      </w:pPr>
      <w:r w:rsidRPr="006C4333">
        <w:rPr>
          <w:rStyle w:val="Hyperlink1"/>
          <w:rFonts w:ascii="Arial" w:hAnsi="Arial" w:cs="Arial"/>
          <w:color w:val="auto"/>
          <w:u w:val="none"/>
        </w:rPr>
        <w:t>in writing</w:t>
      </w:r>
      <w:r w:rsidRPr="006C4333">
        <w:rPr>
          <w:rFonts w:ascii="Arial" w:hAnsi="Arial" w:cs="Arial"/>
          <w:color w:val="auto"/>
          <w:sz w:val="20"/>
        </w:rPr>
        <w:t>.</w:t>
      </w:r>
    </w:p>
    <w:p w14:paraId="3F989592" w14:textId="77777777" w:rsidR="000662F2" w:rsidRPr="006C4333" w:rsidRDefault="000662F2" w:rsidP="000C1B2B">
      <w:pPr>
        <w:spacing w:after="0" w:line="240" w:lineRule="auto"/>
        <w:ind w:left="720"/>
        <w:rPr>
          <w:rFonts w:ascii="Arial" w:hAnsi="Arial" w:cs="Arial"/>
          <w:color w:val="auto"/>
          <w:sz w:val="20"/>
        </w:rPr>
      </w:pPr>
    </w:p>
    <w:p w14:paraId="5BAEE9AA" w14:textId="77777777" w:rsidR="00D92B93" w:rsidRPr="006C4333" w:rsidRDefault="0078424A" w:rsidP="000C1B2B">
      <w:pPr>
        <w:pStyle w:val="BodyText1"/>
        <w:rPr>
          <w:rFonts w:ascii="Arial" w:hAnsi="Arial" w:cs="Arial"/>
          <w:sz w:val="20"/>
        </w:rPr>
      </w:pPr>
      <w:r w:rsidRPr="006C4333">
        <w:rPr>
          <w:rFonts w:ascii="Arial" w:hAnsi="Arial" w:cs="Arial"/>
          <w:sz w:val="20"/>
        </w:rPr>
        <w:t xml:space="preserve"> Class schedules are not released to unauthorized persons. UIC Student Records policy gove</w:t>
      </w:r>
      <w:r w:rsidR="0075127B" w:rsidRPr="006C4333">
        <w:rPr>
          <w:rFonts w:ascii="Arial" w:hAnsi="Arial" w:cs="Arial"/>
          <w:sz w:val="20"/>
        </w:rPr>
        <w:t>rns record keeping and release.</w:t>
      </w:r>
    </w:p>
    <w:p w14:paraId="6047009D" w14:textId="77777777" w:rsidR="002C7155" w:rsidRPr="006C4333" w:rsidRDefault="002C7155" w:rsidP="000C1B2B">
      <w:pPr>
        <w:pStyle w:val="BodyText1"/>
        <w:rPr>
          <w:rFonts w:ascii="Arial" w:hAnsi="Arial" w:cs="Arial"/>
          <w:sz w:val="20"/>
        </w:rPr>
      </w:pPr>
    </w:p>
    <w:p w14:paraId="1EEF696B" w14:textId="77777777" w:rsidR="0078424A" w:rsidRPr="006C4333" w:rsidRDefault="0078424A" w:rsidP="000C1B2B">
      <w:pPr>
        <w:pStyle w:val="Heading1"/>
        <w:spacing w:before="0" w:line="240" w:lineRule="auto"/>
        <w:rPr>
          <w:rFonts w:ascii="Arial" w:hAnsi="Arial" w:cs="Arial"/>
        </w:rPr>
      </w:pPr>
      <w:bookmarkStart w:id="116" w:name="_Toc43909958"/>
      <w:r w:rsidRPr="006C4333">
        <w:rPr>
          <w:rFonts w:ascii="Arial" w:hAnsi="Arial" w:cs="Arial"/>
        </w:rPr>
        <w:t>Confidentiality of Student Records</w:t>
      </w:r>
      <w:bookmarkEnd w:id="116"/>
      <w:r w:rsidRPr="006C4333">
        <w:rPr>
          <w:rFonts w:ascii="Arial" w:hAnsi="Arial" w:cs="Arial"/>
        </w:rPr>
        <w:t xml:space="preserve"> </w:t>
      </w:r>
    </w:p>
    <w:p w14:paraId="61ABF44D" w14:textId="77777777" w:rsidR="0078424A" w:rsidRPr="006C4333" w:rsidRDefault="00A616D6" w:rsidP="000C1B2B">
      <w:pPr>
        <w:spacing w:after="0" w:line="240" w:lineRule="auto"/>
        <w:rPr>
          <w:rFonts w:ascii="Arial" w:hAnsi="Arial" w:cs="Arial"/>
        </w:rPr>
      </w:pPr>
      <w:hyperlink r:id="rId121" w:history="1">
        <w:r w:rsidR="0078424A" w:rsidRPr="006C4333">
          <w:rPr>
            <w:rStyle w:val="Hyperlink1"/>
            <w:rFonts w:ascii="Arial" w:hAnsi="Arial" w:cs="Arial"/>
            <w:sz w:val="18"/>
          </w:rPr>
          <w:t>http://www.uic.edu/depts/oar/student_records/record_confidentiality.html</w:t>
        </w:r>
      </w:hyperlink>
      <w:r w:rsidR="0078424A" w:rsidRPr="006C4333">
        <w:rPr>
          <w:rFonts w:ascii="Arial" w:hAnsi="Arial" w:cs="Arial"/>
        </w:rPr>
        <w:t xml:space="preserve"> </w:t>
      </w:r>
    </w:p>
    <w:p w14:paraId="1CC82449" w14:textId="77777777" w:rsidR="0075127B" w:rsidRPr="006C4333" w:rsidRDefault="0075127B" w:rsidP="000C1B2B">
      <w:pPr>
        <w:spacing w:after="0" w:line="240" w:lineRule="auto"/>
        <w:rPr>
          <w:rFonts w:ascii="Arial" w:hAnsi="Arial" w:cs="Arial"/>
        </w:rPr>
      </w:pPr>
    </w:p>
    <w:p w14:paraId="4524D717" w14:textId="77777777" w:rsidR="0078424A" w:rsidRPr="006C4333" w:rsidRDefault="0078424A" w:rsidP="000C1B2B">
      <w:pPr>
        <w:pStyle w:val="Heading1"/>
        <w:spacing w:before="0" w:line="240" w:lineRule="auto"/>
        <w:rPr>
          <w:rFonts w:ascii="Arial" w:hAnsi="Arial" w:cs="Arial"/>
        </w:rPr>
      </w:pPr>
      <w:bookmarkStart w:id="117" w:name="_Toc43909959"/>
      <w:r w:rsidRPr="006C4333">
        <w:rPr>
          <w:rFonts w:ascii="Arial" w:hAnsi="Arial" w:cs="Arial"/>
        </w:rPr>
        <w:t>Student Records Policy</w:t>
      </w:r>
      <w:bookmarkEnd w:id="117"/>
      <w:r w:rsidRPr="006C4333">
        <w:rPr>
          <w:rFonts w:ascii="Arial" w:hAnsi="Arial" w:cs="Arial"/>
        </w:rPr>
        <w:t xml:space="preserve"> </w:t>
      </w:r>
    </w:p>
    <w:p w14:paraId="315C6DA4" w14:textId="77777777" w:rsidR="0078424A" w:rsidRPr="006C4333" w:rsidRDefault="0078424A" w:rsidP="000C1B2B">
      <w:pPr>
        <w:spacing w:after="0" w:line="240" w:lineRule="auto"/>
        <w:rPr>
          <w:rFonts w:ascii="Arial" w:hAnsi="Arial" w:cs="Arial"/>
        </w:rPr>
      </w:pPr>
      <w:r w:rsidRPr="006C4333">
        <w:rPr>
          <w:rFonts w:ascii="Arial" w:hAnsi="Arial" w:cs="Arial"/>
        </w:rPr>
        <w:t xml:space="preserve"> </w:t>
      </w:r>
      <w:hyperlink r:id="rId122" w:history="1">
        <w:r w:rsidRPr="006C4333">
          <w:rPr>
            <w:rStyle w:val="Hyperlink1"/>
            <w:rFonts w:ascii="Arial" w:hAnsi="Arial" w:cs="Arial"/>
            <w:sz w:val="18"/>
          </w:rPr>
          <w:t>http://www.uic.edu/depts/oar/campus_policies/records_policy.html</w:t>
        </w:r>
      </w:hyperlink>
    </w:p>
    <w:p w14:paraId="41E6EFB7" w14:textId="77777777" w:rsidR="002C7155" w:rsidRPr="006C4333" w:rsidRDefault="002C7155" w:rsidP="000C1B2B">
      <w:pPr>
        <w:pStyle w:val="Heading1"/>
        <w:spacing w:before="0" w:line="240" w:lineRule="auto"/>
        <w:rPr>
          <w:rFonts w:ascii="Arial" w:eastAsia="ヒラギノ角ゴ Pro W3" w:hAnsi="Arial" w:cs="Arial"/>
          <w:color w:val="000000"/>
          <w:sz w:val="22"/>
          <w:szCs w:val="24"/>
        </w:rPr>
      </w:pPr>
    </w:p>
    <w:p w14:paraId="53870FBA" w14:textId="77777777" w:rsidR="0078424A" w:rsidRPr="006C4333" w:rsidRDefault="0078424A" w:rsidP="000C1B2B">
      <w:pPr>
        <w:pStyle w:val="Heading1"/>
        <w:spacing w:before="0" w:line="240" w:lineRule="auto"/>
        <w:rPr>
          <w:rFonts w:ascii="Arial" w:hAnsi="Arial" w:cs="Arial"/>
        </w:rPr>
      </w:pPr>
      <w:bookmarkStart w:id="118" w:name="_Toc43909960"/>
      <w:r w:rsidRPr="006C4333">
        <w:rPr>
          <w:rFonts w:ascii="Arial" w:hAnsi="Arial" w:cs="Arial"/>
        </w:rPr>
        <w:t>Alcohol and Drug-Free Environment</w:t>
      </w:r>
      <w:bookmarkEnd w:id="118"/>
    </w:p>
    <w:p w14:paraId="7F734103" w14:textId="77777777" w:rsidR="0078424A" w:rsidRPr="006C4333" w:rsidRDefault="0078424A" w:rsidP="000C1B2B">
      <w:pPr>
        <w:spacing w:after="0" w:line="240" w:lineRule="auto"/>
        <w:rPr>
          <w:rFonts w:ascii="Arial" w:hAnsi="Arial" w:cs="Arial"/>
        </w:rPr>
      </w:pPr>
    </w:p>
    <w:p w14:paraId="03920641" w14:textId="77777777" w:rsidR="0078424A" w:rsidRPr="006C4333" w:rsidRDefault="0078424A" w:rsidP="000C1B2B">
      <w:pPr>
        <w:pStyle w:val="BodyText1"/>
        <w:rPr>
          <w:rFonts w:ascii="Arial" w:hAnsi="Arial" w:cs="Arial"/>
          <w:sz w:val="20"/>
        </w:rPr>
      </w:pPr>
      <w:r w:rsidRPr="006C4333">
        <w:rPr>
          <w:rFonts w:ascii="Arial" w:hAnsi="Arial" w:cs="Arial"/>
          <w:sz w:val="20"/>
        </w:rPr>
        <w:t>UIC is committed to maintaining a drug- and alcohol-free environment for its students and employees.  The university supports the choice of students who are aged 21 or over to abstain from consuming alcoholic beverages or to consume alcoholic beverages responsibly. UIC prohibits alcohol consumption by minors, and violators of this policy will be subjected to the full penalties granted by the laws governing</w:t>
      </w:r>
      <w:r w:rsidR="001F5384" w:rsidRPr="006C4333">
        <w:rPr>
          <w:rFonts w:ascii="Arial" w:hAnsi="Arial" w:cs="Arial"/>
          <w:sz w:val="20"/>
        </w:rPr>
        <w:t xml:space="preserve"> </w:t>
      </w:r>
      <w:r w:rsidRPr="006C4333">
        <w:rPr>
          <w:rFonts w:ascii="Arial" w:hAnsi="Arial" w:cs="Arial"/>
          <w:sz w:val="20"/>
        </w:rPr>
        <w:t>the state of Illinois.</w:t>
      </w:r>
    </w:p>
    <w:p w14:paraId="1406B053" w14:textId="77777777" w:rsidR="0078424A" w:rsidRPr="006C4333" w:rsidRDefault="0078424A" w:rsidP="0014429F">
      <w:pPr>
        <w:spacing w:after="0" w:line="240" w:lineRule="auto"/>
        <w:rPr>
          <w:rFonts w:ascii="Arial" w:hAnsi="Arial" w:cs="Arial"/>
          <w:sz w:val="20"/>
        </w:rPr>
      </w:pPr>
    </w:p>
    <w:p w14:paraId="5FA72948" w14:textId="77777777" w:rsidR="0078424A" w:rsidRPr="006C4333" w:rsidRDefault="0078424A" w:rsidP="00D248B8">
      <w:pPr>
        <w:pStyle w:val="BodyText31"/>
        <w:spacing w:after="0"/>
        <w:rPr>
          <w:rFonts w:ascii="Arial" w:hAnsi="Arial" w:cs="Arial"/>
          <w:sz w:val="20"/>
        </w:rPr>
      </w:pPr>
      <w:r w:rsidRPr="006C4333">
        <w:rPr>
          <w:rFonts w:ascii="Arial" w:hAnsi="Arial" w:cs="Arial"/>
          <w:sz w:val="20"/>
        </w:rPr>
        <w:t>The policy is designed to promote the positive, healthy use of alcoholic beverages in a responsible manner. Students and employees must ensure that their consumption of alcohol at university functions and/or in residence halls will not create a hazard to themselves, other students/staff/faculty, university property, the university's reputation, or the public. The university permits the consumption of alcoholic beverages at certain conventions, conferences, and cultural and educational activities. The specific approval of the chancellor is required on an event-by-event basis to sell or serve alcoholic beverages.</w:t>
      </w:r>
    </w:p>
    <w:p w14:paraId="2AE793C9" w14:textId="77777777" w:rsidR="0078424A" w:rsidRPr="006C4333" w:rsidRDefault="0078424A" w:rsidP="00D248B8">
      <w:pPr>
        <w:pStyle w:val="BodyText31"/>
        <w:spacing w:after="0"/>
        <w:rPr>
          <w:rFonts w:ascii="Arial" w:hAnsi="Arial" w:cs="Arial"/>
          <w:sz w:val="20"/>
        </w:rPr>
      </w:pPr>
    </w:p>
    <w:p w14:paraId="111D5DB0" w14:textId="77777777" w:rsidR="0078424A" w:rsidRPr="006C4333" w:rsidRDefault="0078424A" w:rsidP="00D248B8">
      <w:pPr>
        <w:pStyle w:val="BodyText31"/>
        <w:spacing w:after="0"/>
        <w:rPr>
          <w:rFonts w:ascii="Arial" w:hAnsi="Arial" w:cs="Arial"/>
          <w:sz w:val="20"/>
        </w:rPr>
      </w:pPr>
      <w:r w:rsidRPr="006C4333">
        <w:rPr>
          <w:rFonts w:ascii="Arial" w:hAnsi="Arial" w:cs="Arial"/>
          <w:sz w:val="20"/>
        </w:rPr>
        <w:t>The unlawful or unauthorized possession, use, distribution, dispensation, sale, or manufacture of controlled substances is prohibited on university premises while conducting university business.</w:t>
      </w:r>
    </w:p>
    <w:p w14:paraId="2E9FF058" w14:textId="77777777" w:rsidR="0078424A" w:rsidRPr="006C4333" w:rsidRDefault="0078424A" w:rsidP="00D248B8">
      <w:pPr>
        <w:spacing w:after="0" w:line="240" w:lineRule="auto"/>
        <w:rPr>
          <w:rFonts w:ascii="Arial" w:hAnsi="Arial" w:cs="Arial"/>
          <w:sz w:val="20"/>
        </w:rPr>
      </w:pPr>
    </w:p>
    <w:p w14:paraId="48D43DC7" w14:textId="77777777" w:rsidR="0078424A" w:rsidRPr="006C4333" w:rsidRDefault="000662F2" w:rsidP="00D248B8">
      <w:pPr>
        <w:spacing w:after="0" w:line="240" w:lineRule="auto"/>
        <w:rPr>
          <w:rFonts w:ascii="Arial" w:hAnsi="Arial" w:cs="Arial"/>
          <w:sz w:val="20"/>
          <w:szCs w:val="20"/>
        </w:rPr>
      </w:pPr>
      <w:r w:rsidRPr="006C4333">
        <w:rPr>
          <w:rFonts w:ascii="Arial" w:hAnsi="Arial" w:cs="Arial"/>
          <w:sz w:val="20"/>
        </w:rPr>
        <w:t xml:space="preserve">For more information: </w:t>
      </w:r>
      <w:hyperlink r:id="rId123" w:history="1">
        <w:r w:rsidR="003C5379" w:rsidRPr="006C4333">
          <w:rPr>
            <w:rStyle w:val="Hyperlink"/>
            <w:rFonts w:ascii="Arial" w:hAnsi="Arial" w:cs="Arial"/>
            <w:sz w:val="20"/>
            <w:szCs w:val="20"/>
          </w:rPr>
          <w:t>http://wellnesscenter.uic.edu/policies/alcohol-and-other-drug/</w:t>
        </w:r>
      </w:hyperlink>
    </w:p>
    <w:p w14:paraId="1152E505" w14:textId="77777777" w:rsidR="00077174" w:rsidRPr="006C4333" w:rsidRDefault="00077174" w:rsidP="00D248B8">
      <w:pPr>
        <w:spacing w:after="0" w:line="240" w:lineRule="auto"/>
        <w:rPr>
          <w:rFonts w:ascii="Arial" w:hAnsi="Arial" w:cs="Arial"/>
          <w:sz w:val="20"/>
          <w:szCs w:val="20"/>
        </w:rPr>
      </w:pPr>
    </w:p>
    <w:p w14:paraId="3428AF9B" w14:textId="77777777" w:rsidR="0078424A" w:rsidRPr="006C4333" w:rsidRDefault="0078424A" w:rsidP="00D248B8">
      <w:pPr>
        <w:pStyle w:val="Heading1"/>
        <w:spacing w:before="0" w:line="240" w:lineRule="auto"/>
        <w:rPr>
          <w:rFonts w:ascii="Arial" w:hAnsi="Arial" w:cs="Arial"/>
        </w:rPr>
      </w:pPr>
      <w:bookmarkStart w:id="119" w:name="_Toc43909961"/>
      <w:r w:rsidRPr="006C4333">
        <w:rPr>
          <w:rFonts w:ascii="Arial" w:hAnsi="Arial" w:cs="Arial"/>
        </w:rPr>
        <w:t>Disciplinary Action</w:t>
      </w:r>
      <w:bookmarkEnd w:id="119"/>
    </w:p>
    <w:p w14:paraId="17E5AF64" w14:textId="77777777" w:rsidR="0078424A" w:rsidRPr="006C4333" w:rsidRDefault="0078424A" w:rsidP="00D248B8">
      <w:pPr>
        <w:spacing w:after="0" w:line="240" w:lineRule="auto"/>
        <w:rPr>
          <w:rFonts w:ascii="Arial" w:hAnsi="Arial" w:cs="Arial"/>
        </w:rPr>
      </w:pPr>
    </w:p>
    <w:p w14:paraId="61866040" w14:textId="77777777" w:rsidR="0078424A" w:rsidRPr="006C4333" w:rsidRDefault="0078424A" w:rsidP="00D248B8">
      <w:pPr>
        <w:spacing w:after="0" w:line="240" w:lineRule="auto"/>
        <w:rPr>
          <w:rFonts w:ascii="Arial" w:hAnsi="Arial" w:cs="Arial"/>
          <w:sz w:val="20"/>
        </w:rPr>
      </w:pPr>
      <w:r w:rsidRPr="006C4333">
        <w:rPr>
          <w:rFonts w:ascii="Arial" w:hAnsi="Arial" w:cs="Arial"/>
          <w:sz w:val="20"/>
        </w:rPr>
        <w:t>The university may at any time exclude a student or impose disciplinary sanctions on a student for just cause, as defined herein.  “Guidelines Regarding Academic Integrity” shall be issued by the chancellor, given to all departments by the Office of the Vice Chancellor for Student Affairs, published once each year in a university publication generally available to all students, and available on request from the Office of the Dean of Student Affairs.</w:t>
      </w:r>
    </w:p>
    <w:p w14:paraId="7B2757AE" w14:textId="77777777" w:rsidR="0078424A" w:rsidRPr="006C4333" w:rsidRDefault="0078424A" w:rsidP="00D248B8">
      <w:pPr>
        <w:spacing w:after="0" w:line="240" w:lineRule="auto"/>
        <w:rPr>
          <w:rFonts w:ascii="Arial" w:hAnsi="Arial" w:cs="Arial"/>
          <w:sz w:val="20"/>
        </w:rPr>
      </w:pPr>
    </w:p>
    <w:p w14:paraId="2F5BA5A6" w14:textId="77777777" w:rsidR="0078424A" w:rsidRPr="006C4333" w:rsidRDefault="0078424A" w:rsidP="00D248B8">
      <w:pPr>
        <w:spacing w:after="0" w:line="240" w:lineRule="auto"/>
        <w:rPr>
          <w:rFonts w:ascii="Arial" w:hAnsi="Arial" w:cs="Arial"/>
          <w:sz w:val="20"/>
        </w:rPr>
      </w:pPr>
      <w:r w:rsidRPr="006C4333">
        <w:rPr>
          <w:rFonts w:ascii="Arial" w:hAnsi="Arial" w:cs="Arial"/>
          <w:sz w:val="20"/>
        </w:rPr>
        <w:t>The University reserves the right to exercise jurisdiction for events or actions occurring off the campus in those instances in which the university community’s interest is substantially affected.  In addition, the Senate Committee, in consultation with representatives of the colleges, is authorized to suspend student graduations, including the issuance of diplomas, when disciplinary complaints may result in exclusion from the university and campus.  Just cause for disciplinary action includes, but is not limited to, any one or combination of the following:</w:t>
      </w:r>
    </w:p>
    <w:p w14:paraId="69EE9975" w14:textId="77777777" w:rsidR="0078424A" w:rsidRPr="006C4333" w:rsidRDefault="0078424A" w:rsidP="00D248B8">
      <w:pPr>
        <w:spacing w:after="0" w:line="240" w:lineRule="auto"/>
        <w:rPr>
          <w:rFonts w:ascii="Arial" w:hAnsi="Arial" w:cs="Arial"/>
          <w:sz w:val="20"/>
        </w:rPr>
      </w:pPr>
    </w:p>
    <w:p w14:paraId="01821AA3" w14:textId="77777777" w:rsidR="0078424A" w:rsidRPr="006C4333" w:rsidRDefault="0078424A" w:rsidP="00D248B8">
      <w:pPr>
        <w:numPr>
          <w:ilvl w:val="0"/>
          <w:numId w:val="3"/>
        </w:numPr>
        <w:spacing w:after="0" w:line="240" w:lineRule="auto"/>
        <w:ind w:hanging="360"/>
        <w:rPr>
          <w:rFonts w:ascii="Arial" w:hAnsi="Arial" w:cs="Arial"/>
          <w:sz w:val="20"/>
        </w:rPr>
      </w:pPr>
      <w:r w:rsidRPr="006C4333">
        <w:rPr>
          <w:rFonts w:ascii="Arial" w:hAnsi="Arial" w:cs="Arial"/>
          <w:sz w:val="20"/>
        </w:rPr>
        <w:lastRenderedPageBreak/>
        <w:t>Academic dishonesty—any violation of the “Guidelines Regarding Academic Integrity” which includes but is not limited to giving or receiving unauthorized aid in any assignment or examination, plagiarism, tampering with grades, or other academic irregularities.</w:t>
      </w:r>
    </w:p>
    <w:p w14:paraId="77449FBA" w14:textId="77777777" w:rsidR="0078424A" w:rsidRPr="006C4333" w:rsidRDefault="0078424A" w:rsidP="00D248B8">
      <w:pPr>
        <w:numPr>
          <w:ilvl w:val="0"/>
          <w:numId w:val="3"/>
        </w:numPr>
        <w:spacing w:after="0" w:line="240" w:lineRule="auto"/>
        <w:ind w:hanging="360"/>
        <w:rPr>
          <w:rFonts w:ascii="Arial" w:hAnsi="Arial" w:cs="Arial"/>
          <w:sz w:val="20"/>
        </w:rPr>
      </w:pPr>
      <w:r w:rsidRPr="006C4333">
        <w:rPr>
          <w:rFonts w:ascii="Arial" w:hAnsi="Arial" w:cs="Arial"/>
          <w:sz w:val="20"/>
        </w:rPr>
        <w:t>Violation of professional standards—any conduct that violates any commonly recognized or generally accepted professional standard of the profession in which the student is training, including unacceptable conduct in clinical, practicum, or off-campus training.</w:t>
      </w:r>
    </w:p>
    <w:p w14:paraId="1EB08B79" w14:textId="77777777" w:rsidR="0078424A" w:rsidRPr="006C4333" w:rsidRDefault="0078424A" w:rsidP="00D248B8">
      <w:pPr>
        <w:numPr>
          <w:ilvl w:val="0"/>
          <w:numId w:val="3"/>
        </w:numPr>
        <w:spacing w:after="0" w:line="240" w:lineRule="auto"/>
        <w:ind w:hanging="360"/>
        <w:rPr>
          <w:rFonts w:ascii="Arial" w:hAnsi="Arial" w:cs="Arial"/>
          <w:sz w:val="20"/>
        </w:rPr>
      </w:pPr>
      <w:r w:rsidRPr="006C4333">
        <w:rPr>
          <w:rFonts w:ascii="Arial" w:hAnsi="Arial" w:cs="Arial"/>
          <w:sz w:val="20"/>
        </w:rPr>
        <w:t>Withholding or giving false information on an application for admission, readmission, registration, financial aid, employment, or other materials.</w:t>
      </w:r>
    </w:p>
    <w:p w14:paraId="75E36B5C" w14:textId="77777777" w:rsidR="0078424A" w:rsidRPr="006C4333" w:rsidRDefault="0078424A" w:rsidP="00D248B8">
      <w:pPr>
        <w:numPr>
          <w:ilvl w:val="0"/>
          <w:numId w:val="3"/>
        </w:numPr>
        <w:spacing w:after="0" w:line="240" w:lineRule="auto"/>
        <w:ind w:hanging="360"/>
        <w:rPr>
          <w:rFonts w:ascii="Arial" w:hAnsi="Arial" w:cs="Arial"/>
          <w:sz w:val="20"/>
        </w:rPr>
      </w:pPr>
      <w:r w:rsidRPr="006C4333">
        <w:rPr>
          <w:rFonts w:ascii="Arial" w:hAnsi="Arial" w:cs="Arial"/>
          <w:sz w:val="20"/>
        </w:rPr>
        <w:t>Disruption of university activities—conduct that prevents, limits, creates hazards for, or impairs the teaching, research, public service, community, professional, athletic, organizational, administrative, clinical, academic, and/or ordinary business of students, faculty, and staff, including, but not limited to, disruption of building services and access to classes, university facilities, and all other university or university-approved events and including conduct in residence halls, hospitals, clinics, practicum or off-campus study, or training programs.</w:t>
      </w:r>
    </w:p>
    <w:p w14:paraId="309A906C" w14:textId="77777777" w:rsidR="0078424A" w:rsidRPr="006C4333" w:rsidRDefault="0078424A" w:rsidP="00D248B8">
      <w:pPr>
        <w:numPr>
          <w:ilvl w:val="0"/>
          <w:numId w:val="3"/>
        </w:numPr>
        <w:spacing w:after="0" w:line="240" w:lineRule="auto"/>
        <w:ind w:hanging="360"/>
        <w:rPr>
          <w:rFonts w:ascii="Arial" w:hAnsi="Arial" w:cs="Arial"/>
          <w:sz w:val="20"/>
        </w:rPr>
      </w:pPr>
      <w:r w:rsidRPr="006C4333">
        <w:rPr>
          <w:rFonts w:ascii="Arial" w:hAnsi="Arial" w:cs="Arial"/>
          <w:sz w:val="20"/>
        </w:rPr>
        <w:t>Failure to respond to requests from university officials for a conference on matters pertaining to student status in the university, including, but not limited to, failure to respond to mail and telephone messages regarding allegations of misconduct.</w:t>
      </w:r>
    </w:p>
    <w:p w14:paraId="34A35D92" w14:textId="77777777" w:rsidR="0078424A" w:rsidRPr="006C4333" w:rsidRDefault="0078424A" w:rsidP="00D248B8">
      <w:pPr>
        <w:numPr>
          <w:ilvl w:val="0"/>
          <w:numId w:val="3"/>
        </w:numPr>
        <w:spacing w:after="0" w:line="240" w:lineRule="auto"/>
        <w:ind w:hanging="360"/>
        <w:rPr>
          <w:rFonts w:ascii="Arial" w:hAnsi="Arial" w:cs="Arial"/>
          <w:sz w:val="20"/>
        </w:rPr>
      </w:pPr>
      <w:r w:rsidRPr="006C4333">
        <w:rPr>
          <w:rFonts w:ascii="Arial" w:hAnsi="Arial" w:cs="Arial"/>
          <w:sz w:val="20"/>
        </w:rPr>
        <w:t>Rules violations—violations of university or campus rules, including, but not limited to, smoking or parking regulations or rules regarding use of university property.</w:t>
      </w:r>
    </w:p>
    <w:p w14:paraId="7A4977D0" w14:textId="77777777" w:rsidR="0078424A" w:rsidRPr="006C4333" w:rsidRDefault="0078424A" w:rsidP="00D248B8">
      <w:pPr>
        <w:numPr>
          <w:ilvl w:val="0"/>
          <w:numId w:val="3"/>
        </w:numPr>
        <w:spacing w:after="0" w:line="240" w:lineRule="auto"/>
        <w:ind w:hanging="360"/>
        <w:rPr>
          <w:rFonts w:ascii="Arial" w:hAnsi="Arial" w:cs="Arial"/>
          <w:sz w:val="20"/>
        </w:rPr>
      </w:pPr>
      <w:r w:rsidRPr="006C4333">
        <w:rPr>
          <w:rStyle w:val="Strong1"/>
          <w:rFonts w:ascii="Arial" w:hAnsi="Arial" w:cs="Arial"/>
          <w:b w:val="0"/>
        </w:rPr>
        <w:t>Offenses Involving Substances, Products, and Drugs</w:t>
      </w:r>
      <w:r w:rsidRPr="006C4333">
        <w:rPr>
          <w:rFonts w:ascii="Arial" w:hAnsi="Arial" w:cs="Arial"/>
          <w:sz w:val="20"/>
        </w:rPr>
        <w:t>—The misuse or unauthorized possession of intoxicants, controlled or illegal substances, or materials dangerous to public health and safety.</w:t>
      </w:r>
    </w:p>
    <w:p w14:paraId="6F86553B" w14:textId="77777777" w:rsidR="0078424A" w:rsidRPr="006C4333" w:rsidRDefault="0078424A" w:rsidP="00D248B8">
      <w:pPr>
        <w:numPr>
          <w:ilvl w:val="0"/>
          <w:numId w:val="3"/>
        </w:numPr>
        <w:spacing w:after="0" w:line="240" w:lineRule="auto"/>
        <w:ind w:hanging="360"/>
        <w:rPr>
          <w:rFonts w:ascii="Arial" w:hAnsi="Arial" w:cs="Arial"/>
          <w:sz w:val="20"/>
        </w:rPr>
      </w:pPr>
      <w:r w:rsidRPr="006C4333">
        <w:rPr>
          <w:rStyle w:val="Strong1"/>
          <w:rFonts w:ascii="Arial" w:hAnsi="Arial" w:cs="Arial"/>
          <w:b w:val="0"/>
        </w:rPr>
        <w:t>Improper Demonstrations, Picketing, Distribution of Printed Materials</w:t>
      </w:r>
      <w:r w:rsidRPr="006C4333">
        <w:rPr>
          <w:rFonts w:ascii="Arial" w:hAnsi="Arial" w:cs="Arial"/>
          <w:sz w:val="20"/>
        </w:rPr>
        <w:t xml:space="preserve">—violations of University and Campus regulations on demonstrations, picketing, distribution of printed materials, or use of University facilities. </w:t>
      </w:r>
    </w:p>
    <w:p w14:paraId="0F809D37" w14:textId="77777777" w:rsidR="0078424A" w:rsidRPr="006C4333" w:rsidRDefault="0078424A" w:rsidP="00D248B8">
      <w:pPr>
        <w:numPr>
          <w:ilvl w:val="0"/>
          <w:numId w:val="3"/>
        </w:numPr>
        <w:spacing w:after="0" w:line="240" w:lineRule="auto"/>
        <w:ind w:hanging="360"/>
        <w:rPr>
          <w:rFonts w:ascii="Arial" w:hAnsi="Arial" w:cs="Arial"/>
          <w:sz w:val="20"/>
        </w:rPr>
      </w:pPr>
      <w:r w:rsidRPr="006C4333">
        <w:rPr>
          <w:rStyle w:val="Strong1"/>
          <w:rFonts w:ascii="Arial" w:hAnsi="Arial" w:cs="Arial"/>
          <w:b w:val="0"/>
        </w:rPr>
        <w:t>Misuse or Unauthorized Use of University Documents</w:t>
      </w:r>
      <w:r w:rsidRPr="006C4333">
        <w:rPr>
          <w:rFonts w:ascii="Arial" w:hAnsi="Arial" w:cs="Arial"/>
          <w:sz w:val="20"/>
        </w:rPr>
        <w:t xml:space="preserve">—alteration, mutilation, misuse or fraudulent use of an official University document or granting permission for the use thereof by an unauthorized person. Official documents include, but are not limited to:  UIC ID cards, course programs, charge slips, receipts, grade reports, transcripts, and computer access/account numbers. </w:t>
      </w:r>
    </w:p>
    <w:p w14:paraId="541C064B" w14:textId="77777777" w:rsidR="0078424A" w:rsidRPr="006C4333" w:rsidRDefault="0078424A" w:rsidP="00D248B8">
      <w:pPr>
        <w:numPr>
          <w:ilvl w:val="0"/>
          <w:numId w:val="3"/>
        </w:numPr>
        <w:spacing w:after="0" w:line="240" w:lineRule="auto"/>
        <w:ind w:hanging="360"/>
        <w:rPr>
          <w:rFonts w:ascii="Arial" w:hAnsi="Arial" w:cs="Arial"/>
          <w:sz w:val="20"/>
        </w:rPr>
      </w:pPr>
      <w:r w:rsidRPr="006C4333">
        <w:rPr>
          <w:rStyle w:val="Strong1"/>
          <w:rFonts w:ascii="Arial" w:hAnsi="Arial" w:cs="Arial"/>
          <w:b w:val="0"/>
        </w:rPr>
        <w:t>Misuse or Unauthorized Use of Computer Resources or Information</w:t>
      </w:r>
      <w:r w:rsidRPr="006C4333">
        <w:rPr>
          <w:rFonts w:ascii="Arial" w:hAnsi="Arial" w:cs="Arial"/>
          <w:sz w:val="20"/>
        </w:rPr>
        <w:t xml:space="preserve">—misuse, or unauthorized use of stored data, communication interfaces, and related computer software, or hardware; granting access to others to computer resources and/or information to a person or persons not authorized to have access to such resources or information; any conduct that impairs the proper access and/or usage of computer resources or facilities by members of the University community. </w:t>
      </w:r>
    </w:p>
    <w:p w14:paraId="522A57BE" w14:textId="77777777" w:rsidR="0078424A" w:rsidRPr="006C4333" w:rsidRDefault="0078424A" w:rsidP="0014429F">
      <w:pPr>
        <w:numPr>
          <w:ilvl w:val="0"/>
          <w:numId w:val="3"/>
        </w:numPr>
        <w:spacing w:after="0" w:line="240" w:lineRule="auto"/>
        <w:ind w:hanging="360"/>
        <w:rPr>
          <w:rFonts w:ascii="Arial" w:hAnsi="Arial" w:cs="Arial"/>
          <w:sz w:val="20"/>
        </w:rPr>
      </w:pPr>
      <w:r w:rsidRPr="006C4333">
        <w:rPr>
          <w:rStyle w:val="Strong1"/>
          <w:rFonts w:ascii="Arial" w:hAnsi="Arial" w:cs="Arial"/>
          <w:b w:val="0"/>
        </w:rPr>
        <w:t>Violation of Regulations for Student Organizations</w:t>
      </w:r>
      <w:r w:rsidRPr="006C4333">
        <w:rPr>
          <w:rFonts w:ascii="Arial" w:hAnsi="Arial" w:cs="Arial"/>
          <w:sz w:val="20"/>
        </w:rPr>
        <w:t>—violations of regulations established for student organizations, including financial and student election regulations. Student organizations whose members engage in activities which are designated herein as just cause for disciplinary action, may have their campus privileges suspended or revoked; moreover, officers and/or members, as individuals, may be subject to individual disciplinary action on the basis of their responsibility for, or participation in the proscribed activities.</w:t>
      </w:r>
    </w:p>
    <w:p w14:paraId="3D74EE76" w14:textId="77777777" w:rsidR="0078424A" w:rsidRPr="006C4333" w:rsidRDefault="0078424A" w:rsidP="0014429F">
      <w:pPr>
        <w:numPr>
          <w:ilvl w:val="0"/>
          <w:numId w:val="3"/>
        </w:numPr>
        <w:spacing w:after="0" w:line="240" w:lineRule="auto"/>
        <w:ind w:hanging="360"/>
        <w:rPr>
          <w:rFonts w:ascii="Arial" w:hAnsi="Arial" w:cs="Arial"/>
          <w:sz w:val="20"/>
        </w:rPr>
      </w:pPr>
      <w:r w:rsidRPr="006C4333">
        <w:rPr>
          <w:rStyle w:val="Strong1"/>
          <w:rFonts w:ascii="Arial" w:hAnsi="Arial" w:cs="Arial"/>
          <w:b w:val="0"/>
        </w:rPr>
        <w:t>Violation of Rights of Others</w:t>
      </w:r>
      <w:r w:rsidRPr="006C4333">
        <w:rPr>
          <w:rFonts w:ascii="Arial" w:hAnsi="Arial" w:cs="Arial"/>
          <w:sz w:val="20"/>
        </w:rPr>
        <w:t xml:space="preserve">—any conduct which violates the rights of others or University policies regarding nondiscrimination - </w:t>
      </w:r>
      <w:hyperlink r:id="rId124" w:history="1">
        <w:r w:rsidRPr="006C4333">
          <w:rPr>
            <w:rStyle w:val="Hyperlink1"/>
            <w:rFonts w:ascii="Arial" w:hAnsi="Arial" w:cs="Arial"/>
          </w:rPr>
          <w:t>http://www.uic.edu/depts/oar/campus_policies/nondiscrimination_statement.html</w:t>
        </w:r>
      </w:hyperlink>
    </w:p>
    <w:p w14:paraId="49ED07EC" w14:textId="77777777" w:rsidR="0078424A" w:rsidRPr="006C4333" w:rsidRDefault="0078424A" w:rsidP="00077174">
      <w:pPr>
        <w:numPr>
          <w:ilvl w:val="0"/>
          <w:numId w:val="3"/>
        </w:numPr>
        <w:spacing w:after="0" w:line="240" w:lineRule="auto"/>
        <w:rPr>
          <w:rFonts w:ascii="Arial" w:hAnsi="Arial" w:cs="Arial"/>
          <w:sz w:val="20"/>
          <w:szCs w:val="20"/>
        </w:rPr>
      </w:pPr>
      <w:r w:rsidRPr="006C4333">
        <w:rPr>
          <w:rStyle w:val="Strong1"/>
          <w:rFonts w:ascii="Arial" w:hAnsi="Arial" w:cs="Arial"/>
          <w:b w:val="0"/>
        </w:rPr>
        <w:t>Violation of Local, State or Federal Law</w:t>
      </w:r>
      <w:r w:rsidRPr="006C4333">
        <w:rPr>
          <w:rFonts w:ascii="Arial" w:hAnsi="Arial" w:cs="Arial"/>
          <w:sz w:val="20"/>
        </w:rPr>
        <w:t>-</w:t>
      </w:r>
      <w:r w:rsidRPr="006C4333">
        <w:rPr>
          <w:rStyle w:val="Strong1"/>
          <w:rFonts w:ascii="Arial" w:hAnsi="Arial" w:cs="Arial"/>
          <w:b w:val="0"/>
        </w:rPr>
        <w:t>Board of Trustees' action or any other University rule of conduct</w:t>
      </w:r>
      <w:r w:rsidRPr="006C4333">
        <w:rPr>
          <w:rFonts w:ascii="Arial" w:hAnsi="Arial" w:cs="Arial"/>
          <w:sz w:val="20"/>
        </w:rPr>
        <w:t xml:space="preserve">—all actions which occur on University premises and which result in a violation of local, state or federal law, Board of Trustees' action or any other University rule of conduct, including the University policy on sexual harassment - </w:t>
      </w:r>
      <w:hyperlink r:id="rId125" w:history="1">
        <w:r w:rsidR="006B537C" w:rsidRPr="006C4333">
          <w:rPr>
            <w:rStyle w:val="Hyperlink"/>
            <w:rFonts w:ascii="Arial" w:hAnsi="Arial" w:cs="Arial"/>
            <w:sz w:val="20"/>
            <w:szCs w:val="20"/>
          </w:rPr>
          <w:t>http://oae.uic.edu/discriminationharassment/sexual-harassment/</w:t>
        </w:r>
      </w:hyperlink>
    </w:p>
    <w:p w14:paraId="2555C785" w14:textId="77777777" w:rsidR="0078424A" w:rsidRPr="006C4333" w:rsidRDefault="0078424A" w:rsidP="0014429F">
      <w:pPr>
        <w:numPr>
          <w:ilvl w:val="0"/>
          <w:numId w:val="3"/>
        </w:numPr>
        <w:spacing w:after="0" w:line="240" w:lineRule="auto"/>
        <w:ind w:hanging="360"/>
        <w:rPr>
          <w:rFonts w:ascii="Arial" w:hAnsi="Arial" w:cs="Arial"/>
          <w:sz w:val="20"/>
        </w:rPr>
      </w:pPr>
      <w:r w:rsidRPr="006C4333">
        <w:rPr>
          <w:rStyle w:val="Strong1"/>
          <w:rFonts w:ascii="Arial" w:hAnsi="Arial" w:cs="Arial"/>
          <w:b w:val="0"/>
        </w:rPr>
        <w:t>Actions Which Adversely Affect the University Community's Interest</w:t>
      </w:r>
      <w:r w:rsidRPr="006C4333">
        <w:rPr>
          <w:rFonts w:ascii="Arial" w:hAnsi="Arial" w:cs="Arial"/>
          <w:sz w:val="20"/>
        </w:rPr>
        <w:t xml:space="preserve">—actions which violate the laws or regulations set forth herein and/or which substantially affect the interest of the University community even if such actions do not occur on University premises or property or at University-sponsored events. </w:t>
      </w:r>
    </w:p>
    <w:p w14:paraId="66D40A89" w14:textId="77777777" w:rsidR="0078424A" w:rsidRPr="006C4333" w:rsidRDefault="0078424A" w:rsidP="0014429F">
      <w:pPr>
        <w:spacing w:after="0" w:line="240" w:lineRule="auto"/>
        <w:ind w:left="360"/>
        <w:rPr>
          <w:rFonts w:ascii="Arial" w:hAnsi="Arial" w:cs="Arial"/>
          <w:sz w:val="20"/>
        </w:rPr>
      </w:pPr>
    </w:p>
    <w:p w14:paraId="35F8D437" w14:textId="26D3D5B1" w:rsidR="0078424A" w:rsidRPr="00D248B8" w:rsidRDefault="0078424A" w:rsidP="0014429F">
      <w:pPr>
        <w:spacing w:after="0" w:line="240" w:lineRule="auto"/>
        <w:rPr>
          <w:rFonts w:ascii="Arial" w:hAnsi="Arial" w:cs="Arial"/>
          <w:sz w:val="20"/>
        </w:rPr>
      </w:pPr>
      <w:r w:rsidRPr="006C4333">
        <w:rPr>
          <w:rFonts w:ascii="Arial" w:hAnsi="Arial" w:cs="Arial"/>
          <w:sz w:val="20"/>
        </w:rPr>
        <w:t xml:space="preserve">You can visit the website at:  </w:t>
      </w:r>
      <w:hyperlink r:id="rId126" w:history="1">
        <w:r w:rsidRPr="006C4333">
          <w:rPr>
            <w:rStyle w:val="Hyperlink1"/>
            <w:rFonts w:ascii="Arial" w:hAnsi="Arial" w:cs="Arial"/>
          </w:rPr>
          <w:t>http://www.uic.edu/depts/oae/</w:t>
        </w:r>
      </w:hyperlink>
    </w:p>
    <w:p w14:paraId="25F20AAA" w14:textId="77777777" w:rsidR="0078424A" w:rsidRPr="006C4333" w:rsidRDefault="0078424A" w:rsidP="00916833">
      <w:pPr>
        <w:pStyle w:val="Heading1"/>
        <w:rPr>
          <w:rFonts w:ascii="Arial" w:hAnsi="Arial" w:cs="Arial"/>
        </w:rPr>
      </w:pPr>
      <w:bookmarkStart w:id="120" w:name="_Toc43909962"/>
      <w:r w:rsidRPr="006C4333">
        <w:rPr>
          <w:rFonts w:ascii="Arial" w:hAnsi="Arial" w:cs="Arial"/>
        </w:rPr>
        <w:lastRenderedPageBreak/>
        <w:t>Disciplinary Procedures (Students)</w:t>
      </w:r>
      <w:bookmarkEnd w:id="120"/>
    </w:p>
    <w:p w14:paraId="518FD693" w14:textId="77777777" w:rsidR="0078424A" w:rsidRPr="006C4333" w:rsidRDefault="0078424A" w:rsidP="0014429F">
      <w:pPr>
        <w:spacing w:after="0" w:line="240" w:lineRule="auto"/>
        <w:rPr>
          <w:rFonts w:ascii="Arial" w:hAnsi="Arial" w:cs="Arial"/>
          <w:sz w:val="20"/>
        </w:rPr>
      </w:pPr>
    </w:p>
    <w:p w14:paraId="1627B5CC" w14:textId="79B7080F" w:rsidR="0078424A" w:rsidRPr="006C4333" w:rsidRDefault="0078424A" w:rsidP="0014429F">
      <w:pPr>
        <w:pStyle w:val="NormalWeb1"/>
        <w:spacing w:before="0" w:after="0"/>
        <w:rPr>
          <w:rFonts w:ascii="Arial" w:hAnsi="Arial" w:cs="Arial"/>
          <w:sz w:val="20"/>
        </w:rPr>
      </w:pPr>
      <w:r w:rsidRPr="006C4333">
        <w:rPr>
          <w:rFonts w:ascii="Arial" w:hAnsi="Arial" w:cs="Arial"/>
          <w:sz w:val="20"/>
        </w:rPr>
        <w:t>The Student Disciplinary Procedures provide a mechanism for review when a student is charged with an infraction of the disciplinary code. It describes just causes for disciplinary action, outlines the procedures for filing a complaint or responding to one, lists the possible sanctions, and describes the appeal process. This document is available in the Office of the Dean of Student Affairs, 3030 Student Services Building, (312) 996-4866.</w:t>
      </w:r>
    </w:p>
    <w:p w14:paraId="0C761846" w14:textId="77777777" w:rsidR="00632EC8" w:rsidRPr="006C4333" w:rsidRDefault="00632EC8" w:rsidP="0014429F">
      <w:pPr>
        <w:spacing w:after="0" w:line="240" w:lineRule="auto"/>
        <w:rPr>
          <w:rFonts w:ascii="Arial" w:hAnsi="Arial" w:cs="Arial"/>
          <w:sz w:val="20"/>
        </w:rPr>
      </w:pPr>
      <w:r w:rsidRPr="006C4333">
        <w:rPr>
          <w:rFonts w:ascii="Arial" w:hAnsi="Arial" w:cs="Arial"/>
          <w:sz w:val="20"/>
        </w:rPr>
        <w:t xml:space="preserve"> </w:t>
      </w:r>
    </w:p>
    <w:p w14:paraId="423014D8" w14:textId="27B9AB0A" w:rsidR="0078424A" w:rsidRPr="00D248B8" w:rsidRDefault="00632EC8" w:rsidP="0014429F">
      <w:pPr>
        <w:spacing w:after="0" w:line="240" w:lineRule="auto"/>
        <w:rPr>
          <w:rFonts w:ascii="Arial" w:hAnsi="Arial" w:cs="Arial"/>
          <w:sz w:val="20"/>
        </w:rPr>
      </w:pPr>
      <w:r w:rsidRPr="006C4333">
        <w:rPr>
          <w:rFonts w:ascii="Arial" w:hAnsi="Arial" w:cs="Arial"/>
          <w:sz w:val="20"/>
        </w:rPr>
        <w:t>For more information</w:t>
      </w:r>
      <w:r w:rsidR="0078424A" w:rsidRPr="006C4333">
        <w:rPr>
          <w:rFonts w:ascii="Arial" w:hAnsi="Arial" w:cs="Arial"/>
          <w:sz w:val="20"/>
        </w:rPr>
        <w:t xml:space="preserve">: </w:t>
      </w:r>
      <w:hyperlink r:id="rId127" w:history="1">
        <w:r w:rsidR="007F0B61" w:rsidRPr="006C4333">
          <w:rPr>
            <w:rStyle w:val="Hyperlink"/>
            <w:rFonts w:ascii="Arial" w:hAnsi="Arial" w:cs="Arial"/>
            <w:sz w:val="20"/>
          </w:rPr>
          <w:t>https://dos.uic.edu/wp-content/uploads/sites/262/2018/10/DOS-Student-Disciplinary-Policy-2018-2019-FINAL.pdf</w:t>
        </w:r>
      </w:hyperlink>
    </w:p>
    <w:p w14:paraId="499C7C62" w14:textId="4F6DB57D" w:rsidR="0078424A" w:rsidRPr="006C4333" w:rsidRDefault="0078424A" w:rsidP="00916833">
      <w:pPr>
        <w:pStyle w:val="Heading1"/>
        <w:rPr>
          <w:rFonts w:ascii="Arial" w:hAnsi="Arial" w:cs="Arial"/>
        </w:rPr>
      </w:pPr>
      <w:bookmarkStart w:id="121" w:name="_Toc43909963"/>
      <w:r w:rsidRPr="006C4333">
        <w:rPr>
          <w:rFonts w:ascii="Arial" w:hAnsi="Arial" w:cs="Arial"/>
        </w:rPr>
        <w:t>Financial Obligations and Refunds</w:t>
      </w:r>
      <w:bookmarkEnd w:id="121"/>
    </w:p>
    <w:p w14:paraId="64FCC064" w14:textId="77777777" w:rsidR="00D248B8" w:rsidRDefault="00D248B8" w:rsidP="0014429F">
      <w:pPr>
        <w:pStyle w:val="BodyText1"/>
        <w:rPr>
          <w:rFonts w:ascii="Arial" w:hAnsi="Arial" w:cs="Arial"/>
          <w:sz w:val="20"/>
        </w:rPr>
      </w:pPr>
    </w:p>
    <w:p w14:paraId="61AFE3CA" w14:textId="18E359E7" w:rsidR="0078424A" w:rsidRPr="006C4333" w:rsidRDefault="0078424A" w:rsidP="0014429F">
      <w:pPr>
        <w:pStyle w:val="BodyText1"/>
        <w:rPr>
          <w:rFonts w:ascii="Arial" w:hAnsi="Arial" w:cs="Arial"/>
          <w:sz w:val="20"/>
        </w:rPr>
      </w:pPr>
      <w:r w:rsidRPr="006C4333">
        <w:rPr>
          <w:rFonts w:ascii="Arial" w:hAnsi="Arial" w:cs="Arial"/>
          <w:sz w:val="20"/>
        </w:rPr>
        <w:t>Students should carefully check their registration printouts to ensure that they are officially registered in the correct courses and sections for the correct number of credit hours. The act of registering for courses obligates students to pay all related tuition and fees unless one of the following procedures takes place:</w:t>
      </w:r>
    </w:p>
    <w:p w14:paraId="33C2B159" w14:textId="77777777" w:rsidR="0078424A" w:rsidRPr="006C4333" w:rsidRDefault="0078424A" w:rsidP="0014429F">
      <w:pPr>
        <w:pStyle w:val="BodyText21"/>
        <w:spacing w:after="0" w:line="240" w:lineRule="auto"/>
        <w:rPr>
          <w:rFonts w:ascii="Arial" w:hAnsi="Arial" w:cs="Arial"/>
          <w:sz w:val="20"/>
        </w:rPr>
      </w:pPr>
      <w:r w:rsidRPr="006C4333">
        <w:rPr>
          <w:rFonts w:ascii="Arial" w:hAnsi="Arial" w:cs="Arial"/>
          <w:sz w:val="20"/>
        </w:rPr>
        <w:t>Cancellation of Registration, Withdrawal from the University, Dropping a Course, Withdrawal by an Auditor Refund on Withdrawal to Enter Military Service.</w:t>
      </w:r>
    </w:p>
    <w:p w14:paraId="4F1A6B90" w14:textId="77777777" w:rsidR="0078424A" w:rsidRPr="006C4333" w:rsidRDefault="0078424A" w:rsidP="0014429F">
      <w:pPr>
        <w:spacing w:after="0" w:line="240" w:lineRule="auto"/>
        <w:rPr>
          <w:rFonts w:ascii="Arial" w:hAnsi="Arial" w:cs="Arial"/>
          <w:sz w:val="20"/>
        </w:rPr>
      </w:pPr>
    </w:p>
    <w:p w14:paraId="439D510C" w14:textId="77777777" w:rsidR="0078424A" w:rsidRPr="006C4333" w:rsidRDefault="0078424A" w:rsidP="0014429F">
      <w:pPr>
        <w:spacing w:after="0" w:line="240" w:lineRule="auto"/>
        <w:rPr>
          <w:rFonts w:ascii="Arial" w:hAnsi="Arial" w:cs="Arial"/>
          <w:sz w:val="20"/>
        </w:rPr>
      </w:pPr>
      <w:r w:rsidRPr="006C4333">
        <w:rPr>
          <w:rFonts w:ascii="Arial" w:hAnsi="Arial" w:cs="Arial"/>
          <w:sz w:val="20"/>
        </w:rPr>
        <w:t xml:space="preserve">For more information, visit the website at: </w:t>
      </w:r>
      <w:hyperlink r:id="rId128" w:history="1">
        <w:r w:rsidRPr="006C4333">
          <w:rPr>
            <w:rStyle w:val="Hyperlink1"/>
            <w:rFonts w:ascii="Arial" w:hAnsi="Arial" w:cs="Arial"/>
          </w:rPr>
          <w:t>http://www.uic.edu/depts/oar/campus_policies/refund_policy.html</w:t>
        </w:r>
      </w:hyperlink>
    </w:p>
    <w:p w14:paraId="47B26DCF" w14:textId="77777777" w:rsidR="0078424A" w:rsidRPr="006C4333" w:rsidRDefault="0078424A" w:rsidP="00916833">
      <w:pPr>
        <w:pStyle w:val="Heading1"/>
        <w:rPr>
          <w:rFonts w:ascii="Arial" w:hAnsi="Arial" w:cs="Arial"/>
        </w:rPr>
      </w:pPr>
      <w:bookmarkStart w:id="122" w:name="_Toc43909964"/>
      <w:r w:rsidRPr="006C4333">
        <w:rPr>
          <w:rFonts w:ascii="Arial" w:hAnsi="Arial" w:cs="Arial"/>
        </w:rPr>
        <w:t>Medical Immunization Requirements</w:t>
      </w:r>
      <w:bookmarkEnd w:id="122"/>
    </w:p>
    <w:p w14:paraId="232B7FE8" w14:textId="77777777" w:rsidR="0078424A" w:rsidRPr="006C4333" w:rsidRDefault="0078424A" w:rsidP="0014429F">
      <w:pPr>
        <w:spacing w:after="0" w:line="240" w:lineRule="auto"/>
        <w:rPr>
          <w:rFonts w:ascii="Arial" w:hAnsi="Arial" w:cs="Arial"/>
        </w:rPr>
      </w:pPr>
    </w:p>
    <w:p w14:paraId="56D6BBB9" w14:textId="77777777" w:rsidR="0078424A" w:rsidRPr="006C4333" w:rsidRDefault="0078424A" w:rsidP="0014429F">
      <w:pPr>
        <w:pStyle w:val="NormalWeb1"/>
        <w:spacing w:before="0" w:after="0"/>
        <w:rPr>
          <w:rFonts w:ascii="Arial" w:hAnsi="Arial" w:cs="Arial"/>
          <w:sz w:val="20"/>
        </w:rPr>
      </w:pPr>
      <w:r w:rsidRPr="006C4333">
        <w:rPr>
          <w:rFonts w:ascii="Arial" w:hAnsi="Arial" w:cs="Arial"/>
          <w:sz w:val="20"/>
        </w:rPr>
        <w:t xml:space="preserve">The Illinois Department of Public Health requires that all students living in on-campus housing and born on or after January 1, 1957, entering a post-secondary institution are required to present documented </w:t>
      </w:r>
      <w:hyperlink r:id="rId129" w:history="1">
        <w:r w:rsidRPr="006C4333">
          <w:rPr>
            <w:rStyle w:val="Hyperlink1"/>
            <w:rFonts w:ascii="Arial" w:hAnsi="Arial" w:cs="Arial"/>
          </w:rPr>
          <w:t>proof of immunity</w:t>
        </w:r>
      </w:hyperlink>
      <w:r w:rsidRPr="006C4333">
        <w:rPr>
          <w:rFonts w:ascii="Arial" w:hAnsi="Arial" w:cs="Arial"/>
          <w:sz w:val="20"/>
        </w:rPr>
        <w:t xml:space="preserve"> (pdf) against the following diseases:</w:t>
      </w:r>
    </w:p>
    <w:p w14:paraId="06EC9D40" w14:textId="77777777" w:rsidR="0078424A" w:rsidRPr="006C4333" w:rsidRDefault="0078424A" w:rsidP="0014429F">
      <w:pPr>
        <w:numPr>
          <w:ilvl w:val="0"/>
          <w:numId w:val="4"/>
        </w:numPr>
        <w:tabs>
          <w:tab w:val="clear" w:pos="360"/>
          <w:tab w:val="num" w:pos="720"/>
        </w:tabs>
        <w:spacing w:after="0" w:line="240" w:lineRule="auto"/>
        <w:ind w:left="720" w:hanging="360"/>
        <w:rPr>
          <w:rFonts w:ascii="Arial" w:hAnsi="Arial" w:cs="Arial"/>
          <w:sz w:val="20"/>
        </w:rPr>
      </w:pPr>
      <w:r w:rsidRPr="006C4333">
        <w:rPr>
          <w:rFonts w:ascii="Arial" w:hAnsi="Arial" w:cs="Arial"/>
          <w:sz w:val="20"/>
        </w:rPr>
        <w:t xml:space="preserve">Measles (Rubeola) - two doses at least 30 days apart </w:t>
      </w:r>
    </w:p>
    <w:p w14:paraId="3E594916" w14:textId="77777777" w:rsidR="0078424A" w:rsidRPr="006C4333" w:rsidRDefault="0078424A" w:rsidP="0014429F">
      <w:pPr>
        <w:numPr>
          <w:ilvl w:val="0"/>
          <w:numId w:val="4"/>
        </w:numPr>
        <w:tabs>
          <w:tab w:val="clear" w:pos="360"/>
          <w:tab w:val="num" w:pos="720"/>
        </w:tabs>
        <w:spacing w:after="0" w:line="240" w:lineRule="auto"/>
        <w:ind w:left="720" w:hanging="360"/>
        <w:rPr>
          <w:rFonts w:ascii="Arial" w:hAnsi="Arial" w:cs="Arial"/>
          <w:sz w:val="20"/>
        </w:rPr>
      </w:pPr>
      <w:r w:rsidRPr="006C4333">
        <w:rPr>
          <w:rFonts w:ascii="Arial" w:hAnsi="Arial" w:cs="Arial"/>
          <w:sz w:val="20"/>
        </w:rPr>
        <w:t xml:space="preserve">Rubella (German Measles) </w:t>
      </w:r>
    </w:p>
    <w:p w14:paraId="0255AA9C" w14:textId="77777777" w:rsidR="0078424A" w:rsidRPr="006C4333" w:rsidRDefault="0078424A" w:rsidP="0014429F">
      <w:pPr>
        <w:numPr>
          <w:ilvl w:val="0"/>
          <w:numId w:val="4"/>
        </w:numPr>
        <w:tabs>
          <w:tab w:val="clear" w:pos="360"/>
          <w:tab w:val="num" w:pos="720"/>
        </w:tabs>
        <w:spacing w:after="0" w:line="240" w:lineRule="auto"/>
        <w:ind w:left="720" w:hanging="360"/>
        <w:rPr>
          <w:rFonts w:ascii="Arial" w:hAnsi="Arial" w:cs="Arial"/>
          <w:sz w:val="20"/>
        </w:rPr>
      </w:pPr>
      <w:r w:rsidRPr="006C4333">
        <w:rPr>
          <w:rFonts w:ascii="Arial" w:hAnsi="Arial" w:cs="Arial"/>
          <w:sz w:val="20"/>
        </w:rPr>
        <w:t xml:space="preserve">Mumps </w:t>
      </w:r>
    </w:p>
    <w:p w14:paraId="2B7EDF71" w14:textId="77777777" w:rsidR="0078424A" w:rsidRPr="006C4333" w:rsidRDefault="0078424A" w:rsidP="00D248B8">
      <w:pPr>
        <w:numPr>
          <w:ilvl w:val="0"/>
          <w:numId w:val="4"/>
        </w:numPr>
        <w:tabs>
          <w:tab w:val="clear" w:pos="360"/>
          <w:tab w:val="num" w:pos="720"/>
        </w:tabs>
        <w:spacing w:after="0" w:line="240" w:lineRule="auto"/>
        <w:ind w:left="720" w:hanging="360"/>
        <w:rPr>
          <w:rFonts w:ascii="Arial" w:hAnsi="Arial" w:cs="Arial"/>
          <w:sz w:val="20"/>
        </w:rPr>
      </w:pPr>
      <w:r w:rsidRPr="006C4333">
        <w:rPr>
          <w:rFonts w:ascii="Arial" w:hAnsi="Arial" w:cs="Arial"/>
          <w:sz w:val="20"/>
        </w:rPr>
        <w:t xml:space="preserve">TD (Tetanus and Diphtheria) </w:t>
      </w:r>
    </w:p>
    <w:p w14:paraId="3D4EB171" w14:textId="77777777" w:rsidR="0078424A" w:rsidRPr="006C4333" w:rsidRDefault="0078424A" w:rsidP="00D248B8">
      <w:pPr>
        <w:spacing w:after="0" w:line="240" w:lineRule="auto"/>
        <w:rPr>
          <w:rFonts w:ascii="Arial" w:hAnsi="Arial" w:cs="Arial"/>
          <w:sz w:val="20"/>
        </w:rPr>
      </w:pPr>
      <w:r w:rsidRPr="006C4333">
        <w:rPr>
          <w:rStyle w:val="Strong1"/>
          <w:rFonts w:ascii="Arial" w:hAnsi="Arial" w:cs="Arial"/>
          <w:b w:val="0"/>
        </w:rPr>
        <w:t>Note:</w:t>
      </w:r>
      <w:r w:rsidRPr="006C4333">
        <w:rPr>
          <w:rFonts w:ascii="Arial" w:hAnsi="Arial" w:cs="Arial"/>
          <w:sz w:val="20"/>
        </w:rPr>
        <w:t xml:space="preserve"> Even if not living in on-campus housing, students are also responsible for showing documentation for any other immunizations as specified by their colleges. Students in the College of Applied Health Sciences may be required to show proof of immunity in order to complete clinical practicum assignments, and may also required to provide proof of immunity against polio and immune status for tuberculosis.</w:t>
      </w:r>
    </w:p>
    <w:p w14:paraId="0EFA2029" w14:textId="77777777" w:rsidR="0078424A" w:rsidRPr="006C4333" w:rsidRDefault="0078424A" w:rsidP="00D248B8">
      <w:pPr>
        <w:pStyle w:val="NormalWeb1"/>
        <w:spacing w:before="0" w:after="0"/>
        <w:rPr>
          <w:rFonts w:ascii="Arial" w:hAnsi="Arial" w:cs="Arial"/>
          <w:sz w:val="20"/>
        </w:rPr>
      </w:pPr>
      <w:r w:rsidRPr="006C4333">
        <w:rPr>
          <w:rFonts w:ascii="Arial" w:hAnsi="Arial" w:cs="Arial"/>
          <w:sz w:val="20"/>
        </w:rPr>
        <w:t xml:space="preserve">Students in on-campus housing who are not properly immunized and have not submitted a written statement of medical or religious exemption are required to undergo immunization within the first term of enrollment. Failure to provide the required proof of immunity shall prevent a student from enrolling in a subsequent term. </w:t>
      </w:r>
      <w:r w:rsidRPr="006C4333">
        <w:rPr>
          <w:rStyle w:val="EmphasisA"/>
          <w:rFonts w:ascii="Arial" w:hAnsi="Arial" w:cs="Arial"/>
        </w:rPr>
        <w:t xml:space="preserve">Students living in on-campus housing and registering for on campus course(s) or are registered for more than 5 credit hours are required to fulfill immunization requirements. </w:t>
      </w:r>
      <w:r w:rsidRPr="006C4333">
        <w:rPr>
          <w:rFonts w:ascii="Arial" w:hAnsi="Arial" w:cs="Arial"/>
          <w:sz w:val="20"/>
        </w:rPr>
        <w:t xml:space="preserve">Prior to registering for on-campus courses or for more than five credit hours, students must submit the required proof of immunity.  The required form can be found at this web site: </w:t>
      </w:r>
      <w:hyperlink r:id="rId130" w:history="1">
        <w:r w:rsidRPr="006C4333">
          <w:rPr>
            <w:rStyle w:val="Hyperlink1"/>
            <w:rFonts w:ascii="Arial" w:hAnsi="Arial" w:cs="Arial"/>
          </w:rPr>
          <w:t>http://www.uic.edu/depts/oar/forms/med_imm.pdf</w:t>
        </w:r>
      </w:hyperlink>
    </w:p>
    <w:p w14:paraId="2CB06BC9" w14:textId="77777777" w:rsidR="0078424A" w:rsidRPr="006C4333" w:rsidRDefault="0078424A" w:rsidP="00D248B8">
      <w:pPr>
        <w:spacing w:after="0" w:line="240" w:lineRule="auto"/>
        <w:rPr>
          <w:rFonts w:ascii="Arial" w:hAnsi="Arial" w:cs="Arial"/>
          <w:sz w:val="20"/>
        </w:rPr>
      </w:pPr>
      <w:r w:rsidRPr="006C4333">
        <w:rPr>
          <w:rFonts w:ascii="Arial" w:hAnsi="Arial" w:cs="Arial"/>
          <w:sz w:val="20"/>
        </w:rPr>
        <w:cr/>
        <w:t>Students registering only for off-campus courses or for no more than five credit hours are exempt from the immunization requirements.</w:t>
      </w:r>
    </w:p>
    <w:p w14:paraId="0723BBEA" w14:textId="77777777" w:rsidR="0078424A" w:rsidRPr="006C4333" w:rsidRDefault="0078424A" w:rsidP="00D248B8">
      <w:pPr>
        <w:spacing w:after="0" w:line="240" w:lineRule="auto"/>
        <w:rPr>
          <w:rFonts w:ascii="Arial" w:hAnsi="Arial" w:cs="Arial"/>
          <w:sz w:val="20"/>
        </w:rPr>
      </w:pPr>
    </w:p>
    <w:p w14:paraId="00ECB4D6" w14:textId="77777777" w:rsidR="0078424A" w:rsidRPr="006C4333" w:rsidRDefault="0078424A" w:rsidP="00D248B8">
      <w:pPr>
        <w:spacing w:after="0" w:line="240" w:lineRule="auto"/>
        <w:rPr>
          <w:rFonts w:ascii="Arial" w:hAnsi="Arial" w:cs="Arial"/>
          <w:sz w:val="20"/>
        </w:rPr>
      </w:pPr>
      <w:r w:rsidRPr="006C4333">
        <w:rPr>
          <w:rFonts w:ascii="Arial" w:hAnsi="Arial" w:cs="Arial"/>
          <w:sz w:val="20"/>
        </w:rPr>
        <w:t xml:space="preserve">Students admitted only to an online program are exempt from immunization requirements. </w:t>
      </w:r>
    </w:p>
    <w:p w14:paraId="13E22B65" w14:textId="77777777" w:rsidR="0078424A" w:rsidRPr="006C4333" w:rsidRDefault="0078424A" w:rsidP="00D248B8">
      <w:pPr>
        <w:spacing w:after="0" w:line="240" w:lineRule="auto"/>
        <w:rPr>
          <w:rFonts w:ascii="Arial" w:hAnsi="Arial" w:cs="Arial"/>
          <w:sz w:val="20"/>
        </w:rPr>
      </w:pPr>
    </w:p>
    <w:p w14:paraId="66A77744" w14:textId="77777777" w:rsidR="0078424A" w:rsidRPr="006C4333" w:rsidRDefault="0078424A" w:rsidP="00D248B8">
      <w:pPr>
        <w:pStyle w:val="NormalWeb1"/>
        <w:spacing w:before="0" w:after="0"/>
        <w:rPr>
          <w:rFonts w:ascii="Arial" w:hAnsi="Arial" w:cs="Arial"/>
          <w:sz w:val="20"/>
        </w:rPr>
      </w:pPr>
      <w:r w:rsidRPr="006C4333">
        <w:rPr>
          <w:rFonts w:ascii="Arial" w:hAnsi="Arial" w:cs="Arial"/>
          <w:sz w:val="20"/>
        </w:rPr>
        <w:t>For more information, contact the Office of Medical Immunization Records, Room 1300 Student Services Building, telephone (312) 413-0464.</w:t>
      </w:r>
    </w:p>
    <w:p w14:paraId="41974C2C" w14:textId="77777777" w:rsidR="0078424A" w:rsidRPr="006C4333" w:rsidRDefault="0078424A" w:rsidP="00D248B8">
      <w:pPr>
        <w:pStyle w:val="NormalWeb1"/>
        <w:spacing w:before="0" w:after="0"/>
        <w:rPr>
          <w:rFonts w:ascii="Arial" w:hAnsi="Arial" w:cs="Arial"/>
          <w:color w:val="FB0007"/>
          <w:sz w:val="20"/>
        </w:rPr>
      </w:pPr>
    </w:p>
    <w:p w14:paraId="64521BAF" w14:textId="77777777" w:rsidR="0078424A" w:rsidRPr="006C4333" w:rsidRDefault="0078424A" w:rsidP="00D248B8">
      <w:pPr>
        <w:pStyle w:val="NormalWeb1"/>
        <w:spacing w:before="0" w:after="0"/>
        <w:rPr>
          <w:rFonts w:ascii="Arial" w:hAnsi="Arial" w:cs="Arial"/>
          <w:sz w:val="20"/>
        </w:rPr>
      </w:pPr>
      <w:r w:rsidRPr="006C4333">
        <w:rPr>
          <w:rFonts w:ascii="Arial" w:hAnsi="Arial" w:cs="Arial"/>
          <w:sz w:val="20"/>
        </w:rPr>
        <w:t xml:space="preserve">You can visit the website at:  </w:t>
      </w:r>
      <w:hyperlink r:id="rId131" w:history="1">
        <w:r w:rsidRPr="006C4333">
          <w:rPr>
            <w:rStyle w:val="Hyperlink1"/>
            <w:rFonts w:ascii="Arial" w:hAnsi="Arial" w:cs="Arial"/>
          </w:rPr>
          <w:t>http://www.uic.edu/depts/oar/student_records/medical_immunization.html</w:t>
        </w:r>
      </w:hyperlink>
      <w:r w:rsidRPr="006C4333">
        <w:rPr>
          <w:rFonts w:ascii="Arial" w:hAnsi="Arial" w:cs="Arial"/>
          <w:sz w:val="20"/>
        </w:rPr>
        <w:t xml:space="preserve"> </w:t>
      </w:r>
    </w:p>
    <w:p w14:paraId="3CFCF166" w14:textId="77777777" w:rsidR="0078424A" w:rsidRPr="006C4333" w:rsidRDefault="0078424A" w:rsidP="00D248B8">
      <w:pPr>
        <w:pStyle w:val="NormalWeb1"/>
        <w:spacing w:before="0" w:after="0"/>
        <w:rPr>
          <w:rFonts w:ascii="Arial" w:hAnsi="Arial" w:cs="Arial"/>
          <w:sz w:val="20"/>
        </w:rPr>
      </w:pPr>
    </w:p>
    <w:p w14:paraId="4EC5B450" w14:textId="77777777" w:rsidR="0078424A" w:rsidRPr="006C4333" w:rsidRDefault="0078424A" w:rsidP="00D248B8">
      <w:pPr>
        <w:pStyle w:val="Heading1"/>
        <w:spacing w:before="0" w:line="240" w:lineRule="auto"/>
        <w:rPr>
          <w:rFonts w:ascii="Arial" w:hAnsi="Arial" w:cs="Arial"/>
        </w:rPr>
      </w:pPr>
      <w:bookmarkStart w:id="123" w:name="_Toc43909965"/>
      <w:r w:rsidRPr="006C4333">
        <w:rPr>
          <w:rFonts w:ascii="Arial" w:hAnsi="Arial" w:cs="Arial"/>
        </w:rPr>
        <w:t>Registration and Drop Deadline Policy</w:t>
      </w:r>
      <w:bookmarkEnd w:id="123"/>
      <w:r w:rsidRPr="006C4333">
        <w:rPr>
          <w:rFonts w:ascii="Arial" w:hAnsi="Arial" w:cs="Arial"/>
        </w:rPr>
        <w:t xml:space="preserve"> </w:t>
      </w:r>
    </w:p>
    <w:p w14:paraId="11A34E3C" w14:textId="77777777" w:rsidR="0078424A" w:rsidRPr="006C4333" w:rsidRDefault="0078424A" w:rsidP="00D248B8">
      <w:pPr>
        <w:spacing w:after="0" w:line="240" w:lineRule="auto"/>
        <w:rPr>
          <w:rFonts w:ascii="Arial" w:hAnsi="Arial" w:cs="Arial"/>
        </w:rPr>
      </w:pPr>
    </w:p>
    <w:p w14:paraId="40FD2039" w14:textId="77777777" w:rsidR="0078424A" w:rsidRPr="006C4333" w:rsidRDefault="0078424A" w:rsidP="00D248B8">
      <w:pPr>
        <w:pStyle w:val="Title"/>
        <w:rPr>
          <w:rFonts w:ascii="Arial" w:eastAsia="ヒラギノ角ゴ Pro W3" w:hAnsi="Arial" w:cs="Arial"/>
          <w:color w:val="000000"/>
          <w:spacing w:val="0"/>
          <w:kern w:val="0"/>
          <w:sz w:val="20"/>
          <w:szCs w:val="20"/>
        </w:rPr>
      </w:pPr>
      <w:r w:rsidRPr="006C4333">
        <w:rPr>
          <w:rFonts w:ascii="Arial" w:eastAsia="ヒラギノ角ゴ Pro W3" w:hAnsi="Arial" w:cs="Arial"/>
          <w:color w:val="000000"/>
          <w:spacing w:val="0"/>
          <w:kern w:val="0"/>
          <w:sz w:val="20"/>
          <w:szCs w:val="20"/>
        </w:rPr>
        <w:t>According to current UIC policy, the tenth day of the semester (fifth day of summer session) is the last day for a student to complete registration for the semester.  Students are not allowed to complete registration for the semester unless all outstanding financial obligations to the University for previous semesters have been satisfied.  A student who does not complete registration by the published date will not be permitted to register after that date, will not be permitted to attend class or to participate in course work, and will not receive academic credit for the semester.  Exceptions to the registration deadline policy will be permitted only as the result of unusual circumstances beyond the control of the student.  The student's request to register after the tenth day of the semester must be reviewed by the college dean.</w:t>
      </w:r>
    </w:p>
    <w:p w14:paraId="49CA0F09" w14:textId="77777777" w:rsidR="0078424A" w:rsidRPr="006C4333" w:rsidRDefault="0078424A" w:rsidP="00D248B8">
      <w:pPr>
        <w:pStyle w:val="Title"/>
        <w:rPr>
          <w:rFonts w:ascii="Arial" w:hAnsi="Arial" w:cs="Arial"/>
          <w:sz w:val="20"/>
          <w:szCs w:val="20"/>
        </w:rPr>
      </w:pPr>
    </w:p>
    <w:p w14:paraId="67AFAE6C" w14:textId="77777777" w:rsidR="0078424A" w:rsidRPr="006C4333" w:rsidRDefault="0078424A" w:rsidP="00D248B8">
      <w:pPr>
        <w:pStyle w:val="Title"/>
        <w:rPr>
          <w:rFonts w:ascii="Arial" w:eastAsia="ヒラギノ角ゴ Pro W3" w:hAnsi="Arial" w:cs="Arial"/>
          <w:color w:val="000000"/>
          <w:spacing w:val="0"/>
          <w:kern w:val="0"/>
          <w:sz w:val="20"/>
          <w:szCs w:val="20"/>
        </w:rPr>
      </w:pPr>
      <w:r w:rsidRPr="006C4333">
        <w:rPr>
          <w:rFonts w:ascii="Arial" w:eastAsia="ヒラギノ角ゴ Pro W3" w:hAnsi="Arial" w:cs="Arial"/>
          <w:color w:val="000000"/>
          <w:spacing w:val="0"/>
          <w:kern w:val="0"/>
          <w:sz w:val="20"/>
          <w:szCs w:val="20"/>
        </w:rPr>
        <w:t>The Office of Registration and Records is responsible for the administration of the registration deadline policy, and any questions concerning the policy should be directed to that office. Tuition and appropriate fees are payable by the due date printed on the bill.</w:t>
      </w:r>
    </w:p>
    <w:p w14:paraId="59C3637D" w14:textId="77777777" w:rsidR="0078424A" w:rsidRPr="006C4333" w:rsidRDefault="0078424A" w:rsidP="00D248B8">
      <w:pPr>
        <w:pStyle w:val="Title"/>
        <w:rPr>
          <w:rFonts w:ascii="Arial" w:eastAsia="ヒラギノ角ゴ Pro W3" w:hAnsi="Arial" w:cs="Arial"/>
          <w:color w:val="000000"/>
          <w:spacing w:val="0"/>
          <w:kern w:val="0"/>
          <w:sz w:val="20"/>
          <w:szCs w:val="20"/>
        </w:rPr>
      </w:pPr>
    </w:p>
    <w:p w14:paraId="37CC8EB9" w14:textId="77777777" w:rsidR="0078424A" w:rsidRPr="006C4333" w:rsidRDefault="0078424A" w:rsidP="00D248B8">
      <w:pPr>
        <w:pStyle w:val="Title"/>
        <w:rPr>
          <w:rFonts w:ascii="Arial" w:eastAsia="ヒラギノ角ゴ Pro W3" w:hAnsi="Arial" w:cs="Arial"/>
          <w:color w:val="000000"/>
          <w:spacing w:val="0"/>
          <w:kern w:val="0"/>
          <w:sz w:val="20"/>
          <w:szCs w:val="20"/>
        </w:rPr>
      </w:pPr>
      <w:r w:rsidRPr="006C4333">
        <w:rPr>
          <w:rFonts w:ascii="Arial" w:eastAsia="ヒラギノ角ゴ Pro W3" w:hAnsi="Arial" w:cs="Arial"/>
          <w:color w:val="000000"/>
          <w:spacing w:val="0"/>
          <w:kern w:val="0"/>
          <w:sz w:val="20"/>
          <w:szCs w:val="20"/>
        </w:rPr>
        <w:t>Registration procedures and class offerings are published in the UIC Schedule of Classes each semester and students are responsible for the complete and accurate processing of their registration according to the guidelines published therein.</w:t>
      </w:r>
    </w:p>
    <w:p w14:paraId="3D8C20A8" w14:textId="77777777" w:rsidR="0078424A" w:rsidRPr="006C4333" w:rsidRDefault="0078424A" w:rsidP="00D248B8">
      <w:pPr>
        <w:pStyle w:val="Title"/>
        <w:rPr>
          <w:rFonts w:ascii="Arial" w:eastAsia="ヒラギノ角ゴ Pro W3" w:hAnsi="Arial" w:cs="Arial"/>
          <w:color w:val="000000"/>
          <w:spacing w:val="0"/>
          <w:kern w:val="0"/>
          <w:sz w:val="20"/>
          <w:szCs w:val="20"/>
        </w:rPr>
      </w:pPr>
    </w:p>
    <w:p w14:paraId="43CD9184" w14:textId="77777777" w:rsidR="0078424A" w:rsidRPr="006C4333" w:rsidRDefault="0078424A" w:rsidP="00D248B8">
      <w:pPr>
        <w:pStyle w:val="Title"/>
        <w:rPr>
          <w:rFonts w:ascii="Arial" w:eastAsia="ヒラギノ角ゴ Pro W3" w:hAnsi="Arial" w:cs="Arial"/>
          <w:color w:val="000000"/>
          <w:spacing w:val="0"/>
          <w:kern w:val="0"/>
          <w:sz w:val="20"/>
          <w:szCs w:val="20"/>
        </w:rPr>
      </w:pPr>
      <w:r w:rsidRPr="006C4333">
        <w:rPr>
          <w:rFonts w:ascii="Arial" w:eastAsia="ヒラギノ角ゴ Pro W3" w:hAnsi="Arial" w:cs="Arial"/>
          <w:color w:val="000000"/>
          <w:spacing w:val="0"/>
          <w:kern w:val="0"/>
          <w:sz w:val="20"/>
          <w:szCs w:val="20"/>
        </w:rPr>
        <w:t>Graduate students should be advised that petitions for exceptions to the deadlines for registration (and change of courses - drops/add/change of sections/change of hour for a variable credit course) will not be approved unless the late transaction was caused by demonstrated university error, student illness, or family emergency. For a request to register once the late registration period has ended, the student must obtain a Petition to Register After the Tenth Day Deadline (goldenrod form) from the Registration Office.</w:t>
      </w:r>
    </w:p>
    <w:p w14:paraId="40544F8B" w14:textId="77777777" w:rsidR="0078424A" w:rsidRPr="006C4333" w:rsidRDefault="0078424A" w:rsidP="00D248B8">
      <w:pPr>
        <w:pStyle w:val="Title"/>
        <w:rPr>
          <w:rFonts w:ascii="Arial" w:eastAsia="ヒラギノ角ゴ Pro W3" w:hAnsi="Arial" w:cs="Arial"/>
          <w:b/>
          <w:color w:val="000000"/>
          <w:spacing w:val="0"/>
          <w:kern w:val="0"/>
          <w:sz w:val="20"/>
          <w:szCs w:val="20"/>
        </w:rPr>
      </w:pPr>
      <w:bookmarkStart w:id="124" w:name="_Toc428874273"/>
      <w:r w:rsidRPr="006C4333">
        <w:rPr>
          <w:rFonts w:ascii="Arial" w:eastAsia="ヒラギノ角ゴ Pro W3" w:hAnsi="Arial" w:cs="Arial"/>
          <w:b/>
          <w:color w:val="000000"/>
          <w:spacing w:val="0"/>
          <w:kern w:val="0"/>
          <w:sz w:val="20"/>
          <w:szCs w:val="20"/>
        </w:rPr>
        <w:t>The Graduate Student Petition form is not required and should not be used. In addition to the completed petition, students must submit a Graduate College Registration Revision Form and supply adequate documentation for the exception to be reviewed. The Registration Office has final approval on late registration requests.</w:t>
      </w:r>
      <w:bookmarkEnd w:id="124"/>
    </w:p>
    <w:p w14:paraId="7D7C521F" w14:textId="77777777" w:rsidR="0078424A" w:rsidRPr="006C4333" w:rsidRDefault="0078424A" w:rsidP="00D248B8">
      <w:pPr>
        <w:pStyle w:val="Title"/>
        <w:rPr>
          <w:rFonts w:ascii="Arial" w:eastAsia="ヒラギノ角ゴ Pro W3" w:hAnsi="Arial" w:cs="Arial"/>
          <w:b/>
          <w:color w:val="000000"/>
          <w:spacing w:val="0"/>
          <w:kern w:val="0"/>
          <w:sz w:val="20"/>
          <w:szCs w:val="20"/>
        </w:rPr>
      </w:pPr>
      <w:r w:rsidRPr="006C4333">
        <w:rPr>
          <w:rFonts w:ascii="Arial" w:eastAsia="ヒラギノ角ゴ Pro W3" w:hAnsi="Arial" w:cs="Arial"/>
          <w:b/>
          <w:color w:val="000000"/>
          <w:spacing w:val="0"/>
          <w:kern w:val="0"/>
          <w:sz w:val="20"/>
          <w:szCs w:val="20"/>
        </w:rPr>
        <w:t xml:space="preserve"> </w:t>
      </w:r>
    </w:p>
    <w:p w14:paraId="25676C2B" w14:textId="77777777" w:rsidR="0078424A" w:rsidRPr="00D248B8" w:rsidRDefault="0078424A" w:rsidP="00752EC5">
      <w:pPr>
        <w:pStyle w:val="Title"/>
        <w:rPr>
          <w:rFonts w:ascii="Arial" w:eastAsia="ヒラギノ角ゴ Pro W3" w:hAnsi="Arial" w:cs="Arial"/>
          <w:color w:val="000000"/>
          <w:spacing w:val="0"/>
          <w:kern w:val="0"/>
          <w:sz w:val="20"/>
          <w:szCs w:val="20"/>
        </w:rPr>
      </w:pPr>
      <w:r w:rsidRPr="006C4333">
        <w:rPr>
          <w:rFonts w:ascii="Arial" w:eastAsia="ヒラギノ角ゴ Pro W3" w:hAnsi="Arial" w:cs="Arial"/>
          <w:color w:val="000000"/>
          <w:spacing w:val="0"/>
          <w:kern w:val="0"/>
          <w:sz w:val="20"/>
          <w:szCs w:val="20"/>
        </w:rPr>
        <w:t xml:space="preserve">The official UIC drop policy is that students are allowed to drop courses via the student portal through the 10th day of the fall/spring semesters, the first 3 days of the summer-A 4-week session, and the first 5 </w:t>
      </w:r>
      <w:r w:rsidRPr="00D248B8">
        <w:rPr>
          <w:rFonts w:ascii="Arial" w:eastAsia="ヒラギノ角ゴ Pro W3" w:hAnsi="Arial" w:cs="Arial"/>
          <w:color w:val="000000"/>
          <w:spacing w:val="0"/>
          <w:kern w:val="0"/>
          <w:sz w:val="20"/>
          <w:szCs w:val="20"/>
        </w:rPr>
        <w:t>days of the summer-B 8-week session.  After the official drop period, BUT through the end of the 10th week (Friday at 5pm) of the fall and spring semesters (for 15 week courses) OR through the end of the 4th week (Friday at 5pm) of the summer B-term, or through the end of the 4th week (Friday at 5pm) of a fall/spring semester 8-week course, students can drop a course with DGS approval.  Tuition refunds will be prorated according to published UIC policies.  After the above times, a petition process is necessary which means there has to be a legitimate reason provided by the student and rationale / justification from the DGS for a drop.  The legitimate reasons include health and/or family emergency,</w:t>
      </w:r>
      <w:r w:rsidRPr="00D248B8">
        <w:rPr>
          <w:rFonts w:ascii="Arial" w:eastAsia="ヒラギノ角ゴ Pro W3" w:hAnsi="Arial" w:cs="Arial"/>
          <w:color w:val="000000"/>
          <w:spacing w:val="0"/>
          <w:kern w:val="0"/>
          <w:sz w:val="20"/>
          <w:szCs w:val="20"/>
        </w:rPr>
        <w:cr/>
      </w:r>
    </w:p>
    <w:p w14:paraId="0BAD7FAC" w14:textId="77777777" w:rsidR="0078424A" w:rsidRPr="00D248B8" w:rsidRDefault="0078424A" w:rsidP="00752EC5">
      <w:pPr>
        <w:pStyle w:val="Title"/>
        <w:rPr>
          <w:rFonts w:ascii="Arial" w:eastAsia="ヒラギノ角ゴ Pro W3" w:hAnsi="Arial" w:cs="Arial"/>
          <w:color w:val="000000"/>
          <w:spacing w:val="0"/>
          <w:kern w:val="0"/>
          <w:sz w:val="20"/>
          <w:szCs w:val="20"/>
        </w:rPr>
      </w:pPr>
      <w:r w:rsidRPr="00D248B8">
        <w:rPr>
          <w:rFonts w:ascii="Arial" w:eastAsia="ヒラギノ角ゴ Pro W3" w:hAnsi="Arial" w:cs="Arial"/>
          <w:color w:val="000000"/>
          <w:spacing w:val="0"/>
          <w:kern w:val="0"/>
          <w:sz w:val="20"/>
          <w:szCs w:val="20"/>
        </w:rPr>
        <w:t>According to the Graduate College, drop petitions will no longer be approved without legitimate emergency reasons as stated above.  Students who are too busy and, as a result, are receiving a poor grade in a particular course, will need to drop the course or make adjustments to their work / school schedules by the end of the drop period of a term, or else accept the possibility they may receive a poor grade in the course.</w:t>
      </w:r>
      <w:r w:rsidRPr="00D248B8">
        <w:rPr>
          <w:rFonts w:ascii="Arial" w:eastAsia="ヒラギノ角ゴ Pro W3" w:hAnsi="Arial" w:cs="Arial"/>
          <w:color w:val="000000"/>
          <w:spacing w:val="0"/>
          <w:kern w:val="0"/>
          <w:sz w:val="20"/>
          <w:szCs w:val="20"/>
        </w:rPr>
        <w:cr/>
      </w:r>
    </w:p>
    <w:p w14:paraId="1A0798FE" w14:textId="77777777" w:rsidR="0078424A" w:rsidRPr="00D248B8" w:rsidRDefault="0078424A" w:rsidP="00752EC5">
      <w:pPr>
        <w:pStyle w:val="Title"/>
        <w:rPr>
          <w:rFonts w:ascii="Arial" w:eastAsia="ヒラギノ角ゴ Pro W3" w:hAnsi="Arial" w:cs="Arial"/>
          <w:color w:val="000000"/>
          <w:spacing w:val="0"/>
          <w:kern w:val="0"/>
          <w:sz w:val="20"/>
          <w:szCs w:val="20"/>
        </w:rPr>
      </w:pPr>
      <w:r w:rsidRPr="00D248B8">
        <w:rPr>
          <w:rFonts w:ascii="Arial" w:eastAsia="ヒラギノ角ゴ Pro W3" w:hAnsi="Arial" w:cs="Arial"/>
          <w:color w:val="000000"/>
          <w:spacing w:val="0"/>
          <w:kern w:val="0"/>
          <w:sz w:val="20"/>
          <w:szCs w:val="20"/>
        </w:rPr>
        <w:t>Course Drop Policy for Graduate Students</w:t>
      </w:r>
    </w:p>
    <w:p w14:paraId="308501E5" w14:textId="77777777" w:rsidR="0078424A" w:rsidRPr="00D248B8" w:rsidRDefault="0078424A" w:rsidP="00752EC5">
      <w:pPr>
        <w:pStyle w:val="Title"/>
        <w:rPr>
          <w:rFonts w:ascii="Arial" w:hAnsi="Arial" w:cs="Arial"/>
          <w:sz w:val="20"/>
          <w:szCs w:val="20"/>
        </w:rPr>
      </w:pPr>
    </w:p>
    <w:p w14:paraId="79A67BD0" w14:textId="77777777" w:rsidR="0078424A" w:rsidRPr="00D248B8" w:rsidRDefault="0078424A" w:rsidP="00752EC5">
      <w:pPr>
        <w:pStyle w:val="Title"/>
        <w:rPr>
          <w:rFonts w:ascii="Arial" w:hAnsi="Arial" w:cs="Arial"/>
          <w:sz w:val="20"/>
          <w:szCs w:val="20"/>
        </w:rPr>
      </w:pPr>
      <w:r w:rsidRPr="00D248B8">
        <w:rPr>
          <w:rFonts w:ascii="Arial" w:eastAsia="ヒラギノ角ゴ Pro W3" w:hAnsi="Arial" w:cs="Arial"/>
          <w:color w:val="000000"/>
          <w:spacing w:val="0"/>
          <w:kern w:val="0"/>
          <w:sz w:val="20"/>
          <w:szCs w:val="20"/>
        </w:rPr>
        <w:t xml:space="preserve">Graduate students may drop courses using </w:t>
      </w:r>
      <w:hyperlink r:id="rId132" w:history="1">
        <w:r w:rsidRPr="00D248B8">
          <w:rPr>
            <w:rStyle w:val="Hyperlink1"/>
            <w:rFonts w:ascii="Arial" w:hAnsi="Arial" w:cs="Arial"/>
            <w:szCs w:val="20"/>
          </w:rPr>
          <w:t>Student Self-Service</w:t>
        </w:r>
      </w:hyperlink>
      <w:r w:rsidRPr="00D248B8">
        <w:rPr>
          <w:rFonts w:ascii="Arial" w:hAnsi="Arial" w:cs="Arial"/>
          <w:sz w:val="20"/>
          <w:szCs w:val="20"/>
        </w:rPr>
        <w:t xml:space="preserve"> </w:t>
      </w:r>
      <w:r w:rsidRPr="00D248B8">
        <w:rPr>
          <w:rFonts w:ascii="Arial" w:eastAsia="ヒラギノ角ゴ Pro W3" w:hAnsi="Arial" w:cs="Arial"/>
          <w:color w:val="000000"/>
          <w:spacing w:val="0"/>
          <w:kern w:val="0"/>
          <w:sz w:val="20"/>
          <w:szCs w:val="20"/>
        </w:rPr>
        <w:t>through the end of the second week of classes for fall and spring semesters, or through the first Wednesday of</w:t>
      </w:r>
      <w:r w:rsidR="00B61855" w:rsidRPr="00D248B8">
        <w:rPr>
          <w:rFonts w:ascii="Arial" w:eastAsia="ヒラギノ角ゴ Pro W3" w:hAnsi="Arial" w:cs="Arial"/>
          <w:color w:val="000000"/>
          <w:spacing w:val="0"/>
          <w:kern w:val="0"/>
          <w:sz w:val="20"/>
          <w:szCs w:val="20"/>
        </w:rPr>
        <w:t xml:space="preserve"> Summer Session 1 and the first </w:t>
      </w:r>
      <w:r w:rsidRPr="00D248B8">
        <w:rPr>
          <w:rFonts w:ascii="Arial" w:eastAsia="ヒラギノ角ゴ Pro W3" w:hAnsi="Arial" w:cs="Arial"/>
          <w:color w:val="000000"/>
          <w:spacing w:val="0"/>
          <w:kern w:val="0"/>
          <w:sz w:val="20"/>
          <w:szCs w:val="20"/>
        </w:rPr>
        <w:t>Friday of Summer Session 2. During weeks 3 through 6 of the fall and spring semesters.</w:t>
      </w:r>
      <w:r w:rsidRPr="00D248B8">
        <w:rPr>
          <w:rFonts w:ascii="Arial" w:hAnsi="Arial" w:cs="Arial"/>
          <w:b/>
          <w:spacing w:val="0"/>
          <w:kern w:val="0"/>
          <w:sz w:val="20"/>
          <w:szCs w:val="20"/>
        </w:rPr>
        <w:t xml:space="preserve">  </w:t>
      </w:r>
      <w:r w:rsidRPr="00D248B8">
        <w:rPr>
          <w:rFonts w:ascii="Arial" w:eastAsia="ヒラギノ角ゴ Pro W3" w:hAnsi="Arial" w:cs="Arial"/>
          <w:color w:val="000000"/>
          <w:spacing w:val="0"/>
          <w:kern w:val="0"/>
          <w:sz w:val="20"/>
          <w:szCs w:val="20"/>
        </w:rPr>
        <w:t xml:space="preserve">Graduate degree-seeking students and non-degree students assigned to a program can drop classes during weeks 3 through 6 in the fall and spring semesters, and between the first Thursday through the third Wednesday of Summer Session 1 and through weeks 2 through 5 in Summer Session 2, with approval of the Director of Graduate Studies (DGS) of their degree program. Unassigned non-degree students can drop classes </w:t>
      </w:r>
      <w:r w:rsidRPr="00D248B8">
        <w:rPr>
          <w:rFonts w:ascii="Arial" w:eastAsia="ヒラギノ角ゴ Pro W3" w:hAnsi="Arial" w:cs="Arial"/>
          <w:color w:val="000000"/>
          <w:spacing w:val="0"/>
          <w:kern w:val="0"/>
          <w:sz w:val="20"/>
          <w:szCs w:val="20"/>
        </w:rPr>
        <w:lastRenderedPageBreak/>
        <w:t xml:space="preserve">during weeks 3 through 6 in the fall and spring semesters (weeks 2 through 5 in the summer session) and should obtain a signature from the Graduate College. If the drop occurs between weeks 0-2 in fall and spring, or between the first day of instruction and the first Wednesday of Summer Session 1 and the first day of instruction and the first Friday of Summer Session 2, there will be no notation on the transcript. If the drop occurs after week 2 in the fall and spring semesters, or after the first Wednesday through the third Wednesday of Summer Session 1 and between weeks 2 through 5 in Summer Session 2, a W is noted on the transcript. The number of drops allowed for a degree-seeking student, or a non-degree student assigned to a program, after the on-line add drop period is determined by the Director of Graduate Studies. In all cases, course drops by any graduate student after the second week in fall and spring, and after the first Wednesday through the third Wednesday of Summer Session 1 and between </w:t>
      </w:r>
      <w:r w:rsidRPr="00D248B8">
        <w:rPr>
          <w:rFonts w:ascii="Arial" w:hAnsi="Arial" w:cs="Arial"/>
          <w:sz w:val="20"/>
          <w:szCs w:val="20"/>
        </w:rPr>
        <w:t xml:space="preserve">weeks 2 through 5 in Summer Session 2, must be completed on campus using the </w:t>
      </w:r>
      <w:r w:rsidRPr="00D248B8">
        <w:rPr>
          <w:rStyle w:val="EmphasisA"/>
          <w:rFonts w:ascii="Arial" w:hAnsi="Arial" w:cs="Arial"/>
          <w:szCs w:val="20"/>
        </w:rPr>
        <w:t>Graduate College Registration Revision Form</w:t>
      </w:r>
      <w:r w:rsidRPr="00D248B8">
        <w:rPr>
          <w:rFonts w:ascii="Arial" w:hAnsi="Arial" w:cs="Arial"/>
          <w:sz w:val="20"/>
          <w:szCs w:val="20"/>
        </w:rPr>
        <w:t>.</w:t>
      </w:r>
    </w:p>
    <w:p w14:paraId="02E8E1AA" w14:textId="77777777" w:rsidR="0078424A" w:rsidRPr="00D248B8" w:rsidRDefault="0078424A" w:rsidP="00752EC5">
      <w:pPr>
        <w:pStyle w:val="Title"/>
        <w:rPr>
          <w:rFonts w:ascii="Arial" w:hAnsi="Arial" w:cs="Arial"/>
          <w:sz w:val="20"/>
          <w:szCs w:val="20"/>
        </w:rPr>
      </w:pPr>
    </w:p>
    <w:p w14:paraId="3B25D70D" w14:textId="77777777" w:rsidR="0078424A" w:rsidRPr="00D248B8" w:rsidRDefault="0078424A" w:rsidP="00752EC5">
      <w:pPr>
        <w:pStyle w:val="Title"/>
        <w:rPr>
          <w:rFonts w:ascii="Arial" w:hAnsi="Arial" w:cs="Arial"/>
          <w:sz w:val="20"/>
          <w:szCs w:val="20"/>
        </w:rPr>
      </w:pPr>
      <w:r w:rsidRPr="00D248B8">
        <w:rPr>
          <w:rFonts w:ascii="Arial" w:hAnsi="Arial" w:cs="Arial"/>
          <w:sz w:val="20"/>
          <w:szCs w:val="20"/>
        </w:rPr>
        <w:t xml:space="preserve">Note: </w:t>
      </w:r>
      <w:r w:rsidRPr="00D248B8">
        <w:rPr>
          <w:rStyle w:val="Strong1"/>
          <w:rFonts w:ascii="Arial" w:hAnsi="Arial" w:cs="Arial"/>
          <w:szCs w:val="20"/>
        </w:rPr>
        <w:t>International students in F-1 or J-1 status are required to be registered full-time (12 credit hours) every semester</w:t>
      </w:r>
      <w:r w:rsidRPr="00D248B8">
        <w:rPr>
          <w:rFonts w:ascii="Arial" w:hAnsi="Arial" w:cs="Arial"/>
          <w:sz w:val="20"/>
          <w:szCs w:val="20"/>
        </w:rPr>
        <w:t xml:space="preserve">. Graduate students with assistantships may register for less than 12 credit hours if appropriate criteria has been met. If you wish to register for less than 12 credit hours, please speak with an advisor in the Office of International Services (OIS) prior to dropping courses or under-enrolling. In order to maintain your immigration status, permission must be granted by OIS in advance of dropping below full time. OIS is located at 1200 W. Harrison St. Suite 2160/ phone: (312) 996-3121 e-mail: </w:t>
      </w:r>
      <w:hyperlink r:id="rId133" w:history="1">
        <w:r w:rsidRPr="00D248B8">
          <w:rPr>
            <w:rStyle w:val="Hyperlink1"/>
            <w:rFonts w:ascii="Arial" w:hAnsi="Arial" w:cs="Arial"/>
            <w:szCs w:val="20"/>
          </w:rPr>
          <w:t>ois@uic.edu</w:t>
        </w:r>
      </w:hyperlink>
    </w:p>
    <w:p w14:paraId="35B7F294" w14:textId="77777777" w:rsidR="0078424A" w:rsidRPr="00D248B8" w:rsidRDefault="0078424A" w:rsidP="00752EC5">
      <w:pPr>
        <w:pStyle w:val="Title"/>
        <w:rPr>
          <w:rFonts w:ascii="Arial" w:hAnsi="Arial" w:cs="Arial"/>
          <w:sz w:val="20"/>
          <w:szCs w:val="20"/>
        </w:rPr>
      </w:pPr>
    </w:p>
    <w:p w14:paraId="6CE1F4F9" w14:textId="77777777" w:rsidR="0078424A" w:rsidRPr="00D248B8" w:rsidRDefault="0078424A" w:rsidP="00752EC5">
      <w:pPr>
        <w:pStyle w:val="Title"/>
        <w:rPr>
          <w:rFonts w:ascii="Arial" w:hAnsi="Arial" w:cs="Arial"/>
          <w:sz w:val="20"/>
          <w:szCs w:val="20"/>
        </w:rPr>
      </w:pPr>
    </w:p>
    <w:tbl>
      <w:tblPr>
        <w:tblW w:w="0" w:type="auto"/>
        <w:tblInd w:w="5" w:type="dxa"/>
        <w:tblLayout w:type="fixed"/>
        <w:tblLook w:val="0000" w:firstRow="0" w:lastRow="0" w:firstColumn="0" w:lastColumn="0" w:noHBand="0" w:noVBand="0"/>
      </w:tblPr>
      <w:tblGrid>
        <w:gridCol w:w="2412"/>
        <w:gridCol w:w="2340"/>
      </w:tblGrid>
      <w:tr w:rsidR="0078424A" w:rsidRPr="00D248B8" w14:paraId="7686049F" w14:textId="77777777">
        <w:trPr>
          <w:cantSplit/>
          <w:trHeight w:val="293"/>
        </w:trPr>
        <w:tc>
          <w:tcPr>
            <w:tcW w:w="24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337FF329" w14:textId="77777777" w:rsidR="0078424A" w:rsidRPr="00D248B8" w:rsidRDefault="0078424A" w:rsidP="00752EC5">
            <w:pPr>
              <w:pStyle w:val="Title"/>
              <w:rPr>
                <w:rFonts w:ascii="Arial" w:hAnsi="Arial" w:cs="Arial"/>
                <w:sz w:val="20"/>
                <w:szCs w:val="20"/>
              </w:rPr>
            </w:pPr>
            <w:r w:rsidRPr="00D248B8">
              <w:rPr>
                <w:rFonts w:ascii="Arial" w:hAnsi="Arial" w:cs="Arial"/>
                <w:sz w:val="20"/>
                <w:szCs w:val="20"/>
              </w:rPr>
              <w:t xml:space="preserve">Fall/Spring Semester </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4EA04BBA" w14:textId="77777777" w:rsidR="0078424A" w:rsidRPr="00D248B8" w:rsidRDefault="0078424A" w:rsidP="00752EC5">
            <w:pPr>
              <w:pStyle w:val="Title"/>
              <w:rPr>
                <w:rFonts w:ascii="Arial" w:hAnsi="Arial" w:cs="Arial"/>
                <w:sz w:val="20"/>
                <w:szCs w:val="20"/>
              </w:rPr>
            </w:pPr>
            <w:r w:rsidRPr="00D248B8">
              <w:rPr>
                <w:rFonts w:ascii="Arial" w:hAnsi="Arial" w:cs="Arial"/>
                <w:sz w:val="20"/>
                <w:szCs w:val="20"/>
              </w:rPr>
              <w:t xml:space="preserve">Drop Method </w:t>
            </w:r>
          </w:p>
        </w:tc>
      </w:tr>
      <w:tr w:rsidR="0078424A" w:rsidRPr="00D248B8" w14:paraId="15020E93" w14:textId="77777777">
        <w:trPr>
          <w:cantSplit/>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6C30BD" w14:textId="77777777" w:rsidR="0078424A" w:rsidRPr="00D248B8" w:rsidRDefault="0078424A" w:rsidP="00752EC5">
            <w:pPr>
              <w:pStyle w:val="Title"/>
              <w:rPr>
                <w:rFonts w:ascii="Arial" w:hAnsi="Arial" w:cs="Arial"/>
                <w:sz w:val="20"/>
                <w:szCs w:val="20"/>
              </w:rPr>
            </w:pPr>
            <w:r w:rsidRPr="00D248B8">
              <w:rPr>
                <w:rFonts w:ascii="Arial" w:hAnsi="Arial" w:cs="Arial"/>
                <w:sz w:val="20"/>
                <w:szCs w:val="20"/>
              </w:rPr>
              <w:t xml:space="preserve">Weeks 0 through 2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68891" w14:textId="77777777" w:rsidR="0078424A" w:rsidRPr="00D248B8" w:rsidRDefault="0078424A" w:rsidP="00752EC5">
            <w:pPr>
              <w:pStyle w:val="Title"/>
              <w:rPr>
                <w:rFonts w:ascii="Arial" w:hAnsi="Arial" w:cs="Arial"/>
                <w:sz w:val="20"/>
                <w:szCs w:val="20"/>
              </w:rPr>
            </w:pPr>
            <w:r w:rsidRPr="00D248B8">
              <w:rPr>
                <w:rFonts w:ascii="Arial" w:hAnsi="Arial" w:cs="Arial"/>
                <w:sz w:val="20"/>
                <w:szCs w:val="20"/>
              </w:rPr>
              <w:t>Student Self-Service</w:t>
            </w:r>
          </w:p>
        </w:tc>
      </w:tr>
      <w:tr w:rsidR="0078424A" w:rsidRPr="00D248B8" w14:paraId="3821CB0C" w14:textId="77777777">
        <w:trPr>
          <w:cantSplit/>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5E676" w14:textId="77777777" w:rsidR="0078424A" w:rsidRPr="00D248B8" w:rsidRDefault="0078424A" w:rsidP="00752EC5">
            <w:pPr>
              <w:pStyle w:val="Title"/>
              <w:rPr>
                <w:rFonts w:ascii="Arial" w:hAnsi="Arial" w:cs="Arial"/>
                <w:sz w:val="20"/>
                <w:szCs w:val="20"/>
              </w:rPr>
            </w:pPr>
            <w:r w:rsidRPr="00D248B8">
              <w:rPr>
                <w:rFonts w:ascii="Arial" w:hAnsi="Arial" w:cs="Arial"/>
                <w:sz w:val="20"/>
                <w:szCs w:val="20"/>
              </w:rPr>
              <w:t xml:space="preserve">Weeks 3 through 6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6F42B" w14:textId="77777777" w:rsidR="0078424A" w:rsidRPr="00D248B8" w:rsidRDefault="0078424A" w:rsidP="00752EC5">
            <w:pPr>
              <w:pStyle w:val="Title"/>
              <w:rPr>
                <w:rFonts w:ascii="Arial" w:hAnsi="Arial" w:cs="Arial"/>
                <w:sz w:val="20"/>
                <w:szCs w:val="20"/>
              </w:rPr>
            </w:pPr>
            <w:r w:rsidRPr="00D248B8">
              <w:rPr>
                <w:rFonts w:ascii="Arial" w:hAnsi="Arial" w:cs="Arial"/>
                <w:sz w:val="20"/>
                <w:szCs w:val="20"/>
              </w:rPr>
              <w:t xml:space="preserve">Obtain DGS approval* </w:t>
            </w:r>
          </w:p>
        </w:tc>
      </w:tr>
    </w:tbl>
    <w:p w14:paraId="03775265" w14:textId="77777777" w:rsidR="0078424A" w:rsidRPr="00D248B8" w:rsidRDefault="0078424A" w:rsidP="00752EC5">
      <w:pPr>
        <w:pStyle w:val="Title"/>
        <w:rPr>
          <w:rFonts w:ascii="Arial" w:hAnsi="Arial" w:cs="Arial"/>
          <w:sz w:val="20"/>
          <w:szCs w:val="20"/>
        </w:rPr>
      </w:pPr>
    </w:p>
    <w:p w14:paraId="13A0A7AA" w14:textId="77777777" w:rsidR="0078424A" w:rsidRPr="00D248B8" w:rsidRDefault="0078424A" w:rsidP="00752EC5">
      <w:pPr>
        <w:pStyle w:val="Title"/>
        <w:rPr>
          <w:rFonts w:ascii="Arial" w:hAnsi="Arial" w:cs="Arial"/>
          <w:sz w:val="20"/>
          <w:szCs w:val="20"/>
        </w:rPr>
      </w:pPr>
    </w:p>
    <w:tbl>
      <w:tblPr>
        <w:tblW w:w="0" w:type="auto"/>
        <w:tblInd w:w="5" w:type="dxa"/>
        <w:tblLayout w:type="fixed"/>
        <w:tblLook w:val="0000" w:firstRow="0" w:lastRow="0" w:firstColumn="0" w:lastColumn="0" w:noHBand="0" w:noVBand="0"/>
      </w:tblPr>
      <w:tblGrid>
        <w:gridCol w:w="2412"/>
        <w:gridCol w:w="2340"/>
      </w:tblGrid>
      <w:tr w:rsidR="0078424A" w:rsidRPr="00D248B8" w14:paraId="0EDBF376" w14:textId="77777777">
        <w:trPr>
          <w:cantSplit/>
          <w:trHeight w:val="440"/>
        </w:trPr>
        <w:tc>
          <w:tcPr>
            <w:tcW w:w="24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154CD65D" w14:textId="77777777" w:rsidR="0078424A" w:rsidRPr="00D248B8" w:rsidRDefault="0078424A" w:rsidP="00752EC5">
            <w:pPr>
              <w:pStyle w:val="Title"/>
              <w:rPr>
                <w:rFonts w:ascii="Arial" w:hAnsi="Arial" w:cs="Arial"/>
                <w:sz w:val="20"/>
                <w:szCs w:val="20"/>
              </w:rPr>
            </w:pPr>
          </w:p>
          <w:p w14:paraId="3FC86AB4" w14:textId="77777777" w:rsidR="0078424A" w:rsidRPr="00D248B8" w:rsidRDefault="0078424A" w:rsidP="00752EC5">
            <w:pPr>
              <w:pStyle w:val="Title"/>
              <w:rPr>
                <w:rFonts w:ascii="Arial" w:hAnsi="Arial" w:cs="Arial"/>
                <w:sz w:val="20"/>
                <w:szCs w:val="20"/>
              </w:rPr>
            </w:pPr>
            <w:r w:rsidRPr="00D248B8">
              <w:rPr>
                <w:rFonts w:ascii="Arial" w:hAnsi="Arial" w:cs="Arial"/>
                <w:sz w:val="20"/>
                <w:szCs w:val="20"/>
              </w:rPr>
              <w:t>Summer Semester 1</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06B248B8" w14:textId="77777777" w:rsidR="0078424A" w:rsidRPr="00D248B8" w:rsidRDefault="0078424A" w:rsidP="00752EC5">
            <w:pPr>
              <w:pStyle w:val="Title"/>
              <w:rPr>
                <w:rFonts w:ascii="Arial" w:hAnsi="Arial" w:cs="Arial"/>
                <w:sz w:val="20"/>
                <w:szCs w:val="20"/>
              </w:rPr>
            </w:pPr>
          </w:p>
          <w:p w14:paraId="009C7FB5" w14:textId="77777777" w:rsidR="0078424A" w:rsidRPr="00D248B8" w:rsidRDefault="0078424A" w:rsidP="00752EC5">
            <w:pPr>
              <w:pStyle w:val="Title"/>
              <w:rPr>
                <w:rFonts w:ascii="Arial" w:hAnsi="Arial" w:cs="Arial"/>
                <w:sz w:val="20"/>
                <w:szCs w:val="20"/>
              </w:rPr>
            </w:pPr>
            <w:r w:rsidRPr="00D248B8">
              <w:rPr>
                <w:rFonts w:ascii="Arial" w:hAnsi="Arial" w:cs="Arial"/>
                <w:sz w:val="20"/>
                <w:szCs w:val="20"/>
              </w:rPr>
              <w:t xml:space="preserve">Drop Method </w:t>
            </w:r>
          </w:p>
        </w:tc>
      </w:tr>
      <w:tr w:rsidR="0078424A" w:rsidRPr="00D248B8" w14:paraId="3729C766" w14:textId="77777777">
        <w:trPr>
          <w:cantSplit/>
          <w:trHeight w:val="440"/>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17ABE5" w14:textId="77777777" w:rsidR="0078424A" w:rsidRPr="00D248B8" w:rsidRDefault="0078424A" w:rsidP="00752EC5">
            <w:pPr>
              <w:pStyle w:val="Title"/>
              <w:rPr>
                <w:rFonts w:ascii="Arial" w:hAnsi="Arial" w:cs="Arial"/>
                <w:sz w:val="20"/>
                <w:szCs w:val="20"/>
              </w:rPr>
            </w:pPr>
            <w:r w:rsidRPr="00D248B8">
              <w:rPr>
                <w:rFonts w:ascii="Arial" w:hAnsi="Arial" w:cs="Arial"/>
                <w:sz w:val="20"/>
                <w:szCs w:val="20"/>
              </w:rPr>
              <w:t xml:space="preserve">First Monday through first Wednesday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2A2DBF" w14:textId="77777777" w:rsidR="0078424A" w:rsidRPr="00D248B8" w:rsidRDefault="0078424A" w:rsidP="00752EC5">
            <w:pPr>
              <w:pStyle w:val="Title"/>
              <w:rPr>
                <w:rFonts w:ascii="Arial" w:hAnsi="Arial" w:cs="Arial"/>
                <w:sz w:val="20"/>
                <w:szCs w:val="20"/>
              </w:rPr>
            </w:pPr>
            <w:r w:rsidRPr="00D248B8">
              <w:rPr>
                <w:rFonts w:ascii="Arial" w:hAnsi="Arial" w:cs="Arial"/>
                <w:sz w:val="20"/>
                <w:szCs w:val="20"/>
              </w:rPr>
              <w:t xml:space="preserve">Student Self-Service </w:t>
            </w:r>
          </w:p>
        </w:tc>
      </w:tr>
      <w:tr w:rsidR="0078424A" w:rsidRPr="006C4333" w14:paraId="2E999661" w14:textId="77777777">
        <w:trPr>
          <w:cantSplit/>
          <w:trHeight w:val="440"/>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36F77" w14:textId="77777777" w:rsidR="0078424A" w:rsidRPr="006C4333" w:rsidRDefault="0078424A" w:rsidP="00752EC5">
            <w:pPr>
              <w:pStyle w:val="Title"/>
              <w:rPr>
                <w:rFonts w:ascii="Arial" w:hAnsi="Arial" w:cs="Arial"/>
                <w:sz w:val="20"/>
                <w:szCs w:val="20"/>
              </w:rPr>
            </w:pPr>
            <w:r w:rsidRPr="006C4333">
              <w:rPr>
                <w:rFonts w:ascii="Arial" w:hAnsi="Arial" w:cs="Arial"/>
                <w:sz w:val="20"/>
                <w:szCs w:val="20"/>
              </w:rPr>
              <w:t>First Thursday through third Wednesday</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81926" w14:textId="77777777" w:rsidR="0078424A" w:rsidRPr="006C4333" w:rsidRDefault="0078424A" w:rsidP="00752EC5">
            <w:pPr>
              <w:pStyle w:val="Title"/>
              <w:rPr>
                <w:rFonts w:ascii="Arial" w:hAnsi="Arial" w:cs="Arial"/>
                <w:sz w:val="20"/>
                <w:szCs w:val="20"/>
              </w:rPr>
            </w:pPr>
            <w:r w:rsidRPr="006C4333">
              <w:rPr>
                <w:rFonts w:ascii="Arial" w:hAnsi="Arial" w:cs="Arial"/>
                <w:sz w:val="20"/>
                <w:szCs w:val="20"/>
              </w:rPr>
              <w:t xml:space="preserve">Obtain DGS approval* </w:t>
            </w:r>
          </w:p>
        </w:tc>
      </w:tr>
    </w:tbl>
    <w:p w14:paraId="552ADD54" w14:textId="77777777" w:rsidR="0078424A" w:rsidRPr="006C4333" w:rsidRDefault="0078424A" w:rsidP="00752EC5">
      <w:pPr>
        <w:pStyle w:val="Title"/>
        <w:rPr>
          <w:rFonts w:ascii="Arial" w:hAnsi="Arial" w:cs="Arial"/>
          <w:sz w:val="20"/>
          <w:szCs w:val="20"/>
        </w:rPr>
      </w:pPr>
    </w:p>
    <w:p w14:paraId="6879D467" w14:textId="77777777" w:rsidR="0078424A" w:rsidRPr="006C4333" w:rsidRDefault="0078424A" w:rsidP="00D248B8">
      <w:pPr>
        <w:pStyle w:val="Title"/>
        <w:rPr>
          <w:rFonts w:ascii="Arial" w:hAnsi="Arial" w:cs="Arial"/>
          <w:sz w:val="20"/>
          <w:szCs w:val="20"/>
        </w:rPr>
      </w:pPr>
    </w:p>
    <w:tbl>
      <w:tblPr>
        <w:tblW w:w="0" w:type="auto"/>
        <w:tblInd w:w="5" w:type="dxa"/>
        <w:tblLayout w:type="fixed"/>
        <w:tblLook w:val="0000" w:firstRow="0" w:lastRow="0" w:firstColumn="0" w:lastColumn="0" w:noHBand="0" w:noVBand="0"/>
      </w:tblPr>
      <w:tblGrid>
        <w:gridCol w:w="2412"/>
        <w:gridCol w:w="2340"/>
      </w:tblGrid>
      <w:tr w:rsidR="0078424A" w:rsidRPr="006C4333" w14:paraId="29FB0B94" w14:textId="77777777">
        <w:trPr>
          <w:cantSplit/>
          <w:trHeight w:val="293"/>
        </w:trPr>
        <w:tc>
          <w:tcPr>
            <w:tcW w:w="24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4D65B0C" w14:textId="77777777" w:rsidR="0078424A" w:rsidRPr="006C4333" w:rsidRDefault="0078424A" w:rsidP="00D248B8">
            <w:pPr>
              <w:pStyle w:val="Title"/>
              <w:rPr>
                <w:rFonts w:ascii="Arial" w:hAnsi="Arial" w:cs="Arial"/>
                <w:sz w:val="20"/>
                <w:szCs w:val="20"/>
              </w:rPr>
            </w:pPr>
            <w:r w:rsidRPr="006C4333">
              <w:rPr>
                <w:rFonts w:ascii="Arial" w:hAnsi="Arial" w:cs="Arial"/>
                <w:sz w:val="20"/>
                <w:szCs w:val="20"/>
              </w:rPr>
              <w:t>Summer Semester 2</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4E6F96DA" w14:textId="77777777" w:rsidR="0078424A" w:rsidRPr="006C4333" w:rsidRDefault="0078424A" w:rsidP="00D248B8">
            <w:pPr>
              <w:pStyle w:val="Title"/>
              <w:rPr>
                <w:rFonts w:ascii="Arial" w:hAnsi="Arial" w:cs="Arial"/>
                <w:sz w:val="20"/>
                <w:szCs w:val="20"/>
              </w:rPr>
            </w:pPr>
            <w:r w:rsidRPr="006C4333">
              <w:rPr>
                <w:rFonts w:ascii="Arial" w:hAnsi="Arial" w:cs="Arial"/>
                <w:sz w:val="20"/>
                <w:szCs w:val="20"/>
              </w:rPr>
              <w:t xml:space="preserve">Drop Method </w:t>
            </w:r>
          </w:p>
        </w:tc>
      </w:tr>
      <w:tr w:rsidR="0078424A" w:rsidRPr="006C4333" w14:paraId="26DA09E5" w14:textId="77777777">
        <w:trPr>
          <w:cantSplit/>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7F333" w14:textId="77777777" w:rsidR="0078424A" w:rsidRPr="006C4333" w:rsidRDefault="0078424A" w:rsidP="00D248B8">
            <w:pPr>
              <w:pStyle w:val="Title"/>
              <w:rPr>
                <w:rFonts w:ascii="Arial" w:hAnsi="Arial" w:cs="Arial"/>
                <w:sz w:val="20"/>
                <w:szCs w:val="20"/>
              </w:rPr>
            </w:pPr>
            <w:r w:rsidRPr="006C4333">
              <w:rPr>
                <w:rFonts w:ascii="Arial" w:hAnsi="Arial" w:cs="Arial"/>
                <w:sz w:val="20"/>
                <w:szCs w:val="20"/>
              </w:rPr>
              <w:t xml:space="preserve">Weeks 0 through 1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39BB7A" w14:textId="77777777" w:rsidR="0078424A" w:rsidRPr="006C4333" w:rsidRDefault="0078424A" w:rsidP="00D248B8">
            <w:pPr>
              <w:pStyle w:val="Title"/>
              <w:rPr>
                <w:rFonts w:ascii="Arial" w:hAnsi="Arial" w:cs="Arial"/>
                <w:sz w:val="20"/>
                <w:szCs w:val="20"/>
              </w:rPr>
            </w:pPr>
            <w:r w:rsidRPr="006C4333">
              <w:rPr>
                <w:rFonts w:ascii="Arial" w:hAnsi="Arial" w:cs="Arial"/>
                <w:sz w:val="20"/>
                <w:szCs w:val="20"/>
              </w:rPr>
              <w:t xml:space="preserve">Student Self-Service </w:t>
            </w:r>
          </w:p>
        </w:tc>
      </w:tr>
      <w:tr w:rsidR="0078424A" w:rsidRPr="006C4333" w14:paraId="46B835BC" w14:textId="77777777">
        <w:trPr>
          <w:cantSplit/>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A501D" w14:textId="77777777" w:rsidR="0078424A" w:rsidRPr="006C4333" w:rsidRDefault="0078424A" w:rsidP="00D248B8">
            <w:pPr>
              <w:pStyle w:val="Title"/>
              <w:rPr>
                <w:rFonts w:ascii="Arial" w:hAnsi="Arial" w:cs="Arial"/>
                <w:sz w:val="20"/>
                <w:szCs w:val="20"/>
              </w:rPr>
            </w:pPr>
            <w:r w:rsidRPr="006C4333">
              <w:rPr>
                <w:rFonts w:ascii="Arial" w:hAnsi="Arial" w:cs="Arial"/>
                <w:sz w:val="20"/>
                <w:szCs w:val="20"/>
              </w:rPr>
              <w:t xml:space="preserve">Weeks 2 through 5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A02BAC" w14:textId="77777777" w:rsidR="0078424A" w:rsidRPr="006C4333" w:rsidRDefault="0078424A" w:rsidP="00D248B8">
            <w:pPr>
              <w:pStyle w:val="Title"/>
              <w:rPr>
                <w:rFonts w:ascii="Arial" w:hAnsi="Arial" w:cs="Arial"/>
                <w:sz w:val="20"/>
                <w:szCs w:val="20"/>
              </w:rPr>
            </w:pPr>
            <w:r w:rsidRPr="006C4333">
              <w:rPr>
                <w:rFonts w:ascii="Arial" w:hAnsi="Arial" w:cs="Arial"/>
                <w:sz w:val="20"/>
                <w:szCs w:val="20"/>
              </w:rPr>
              <w:t xml:space="preserve">Obtain DGS approval* </w:t>
            </w:r>
          </w:p>
        </w:tc>
      </w:tr>
    </w:tbl>
    <w:p w14:paraId="23F23561" w14:textId="77777777" w:rsidR="0078424A" w:rsidRPr="006C4333" w:rsidRDefault="0078424A" w:rsidP="00D248B8">
      <w:pPr>
        <w:pStyle w:val="Title"/>
        <w:rPr>
          <w:rFonts w:ascii="Arial" w:hAnsi="Arial" w:cs="Arial"/>
          <w:sz w:val="20"/>
          <w:szCs w:val="20"/>
        </w:rPr>
      </w:pPr>
    </w:p>
    <w:p w14:paraId="1DF69A0A" w14:textId="77777777" w:rsidR="0078424A" w:rsidRPr="006C4333" w:rsidRDefault="0078424A" w:rsidP="00D248B8">
      <w:pPr>
        <w:pStyle w:val="Title"/>
        <w:rPr>
          <w:rFonts w:ascii="Arial" w:hAnsi="Arial" w:cs="Arial"/>
          <w:sz w:val="20"/>
          <w:szCs w:val="20"/>
        </w:rPr>
      </w:pPr>
    </w:p>
    <w:p w14:paraId="18803645" w14:textId="77777777" w:rsidR="0078424A" w:rsidRPr="006C4333" w:rsidRDefault="0078424A" w:rsidP="00D248B8">
      <w:pPr>
        <w:pStyle w:val="Title"/>
        <w:rPr>
          <w:rFonts w:ascii="Arial" w:hAnsi="Arial" w:cs="Arial"/>
          <w:sz w:val="20"/>
          <w:szCs w:val="20"/>
        </w:rPr>
      </w:pPr>
      <w:bookmarkStart w:id="125" w:name="_Toc428874274"/>
      <w:r w:rsidRPr="006C4333">
        <w:rPr>
          <w:rFonts w:ascii="Arial" w:hAnsi="Arial" w:cs="Arial"/>
          <w:sz w:val="20"/>
          <w:szCs w:val="20"/>
        </w:rPr>
        <w:t>To process a drop after the end of the second week (after the first Wednesday of Summer Session 1 and after week 1 of Summer Session 2):</w:t>
      </w:r>
      <w:bookmarkEnd w:id="125"/>
    </w:p>
    <w:p w14:paraId="09AEB73B" w14:textId="77777777" w:rsidR="0078424A" w:rsidRPr="006C4333" w:rsidRDefault="0078424A" w:rsidP="00D248B8">
      <w:pPr>
        <w:pStyle w:val="Title"/>
        <w:rPr>
          <w:rFonts w:ascii="Arial" w:hAnsi="Arial" w:cs="Arial"/>
          <w:sz w:val="20"/>
          <w:szCs w:val="20"/>
        </w:rPr>
      </w:pPr>
    </w:p>
    <w:p w14:paraId="0EB814D3" w14:textId="77777777" w:rsidR="0078424A" w:rsidRPr="006C4333" w:rsidRDefault="0078424A" w:rsidP="00D248B8">
      <w:pPr>
        <w:pStyle w:val="Title"/>
        <w:rPr>
          <w:rFonts w:ascii="Arial" w:hAnsi="Arial" w:cs="Arial"/>
          <w:sz w:val="20"/>
          <w:szCs w:val="20"/>
        </w:rPr>
      </w:pPr>
      <w:r w:rsidRPr="006C4333">
        <w:rPr>
          <w:rFonts w:ascii="Arial" w:hAnsi="Arial" w:cs="Arial"/>
          <w:sz w:val="20"/>
          <w:szCs w:val="20"/>
        </w:rPr>
        <w:t xml:space="preserve">Degree-seeking students and non-degree students assigned to a program: Student must complete a Graduate College Registration Revision Form and obtain approval from the Director of Graduate Studies of the student's program (not the department of the class). Approval is determined by the Director of Graduate Studies. Graduate College review is not needed. Form must immediately be submitted to the Registration Office in SSB, no later than the end of the 6th week (5th in summer). </w:t>
      </w:r>
    </w:p>
    <w:p w14:paraId="6F41860E" w14:textId="518E6260" w:rsidR="0078424A" w:rsidRPr="006C4333" w:rsidRDefault="0078424A" w:rsidP="00D248B8">
      <w:pPr>
        <w:pStyle w:val="Title"/>
        <w:rPr>
          <w:rFonts w:ascii="Arial" w:hAnsi="Arial" w:cs="Arial"/>
          <w:sz w:val="20"/>
          <w:szCs w:val="20"/>
        </w:rPr>
      </w:pPr>
      <w:r w:rsidRPr="006C4333">
        <w:rPr>
          <w:rFonts w:ascii="Arial" w:hAnsi="Arial" w:cs="Arial"/>
          <w:sz w:val="20"/>
          <w:szCs w:val="20"/>
        </w:rPr>
        <w:t xml:space="preserve">Unassigned non-degree students (26-5926): Student must complete a Graduate College Registration Revision Form. Form must immediately be submitted to the Registration Office in SSB, no later than the end of the 6th week in fall and spring  (3rd Wednesday of Summer Session 1 and 5th week of Summer Session 2). </w:t>
      </w:r>
    </w:p>
    <w:p w14:paraId="3FC0B980" w14:textId="77777777" w:rsidR="0078424A" w:rsidRPr="006C4333" w:rsidRDefault="0078424A" w:rsidP="00D248B8">
      <w:pPr>
        <w:pStyle w:val="Title"/>
        <w:rPr>
          <w:rFonts w:ascii="Arial" w:hAnsi="Arial" w:cs="Arial"/>
          <w:sz w:val="20"/>
          <w:szCs w:val="20"/>
        </w:rPr>
      </w:pPr>
    </w:p>
    <w:p w14:paraId="5F994B6D" w14:textId="77777777" w:rsidR="0078424A" w:rsidRPr="006C4333" w:rsidRDefault="0078424A" w:rsidP="00D248B8">
      <w:pPr>
        <w:pStyle w:val="Title"/>
        <w:rPr>
          <w:rFonts w:ascii="Arial" w:hAnsi="Arial" w:cs="Arial"/>
          <w:sz w:val="20"/>
          <w:szCs w:val="20"/>
        </w:rPr>
      </w:pPr>
      <w:r w:rsidRPr="006C4333">
        <w:rPr>
          <w:rFonts w:ascii="Arial" w:hAnsi="Arial" w:cs="Arial"/>
          <w:sz w:val="20"/>
          <w:szCs w:val="20"/>
        </w:rPr>
        <w:t xml:space="preserve">You can visit the website at: </w:t>
      </w:r>
      <w:hyperlink r:id="rId134" w:history="1">
        <w:r w:rsidRPr="006C4333">
          <w:rPr>
            <w:rStyle w:val="Hyperlink1"/>
            <w:rFonts w:ascii="Arial" w:hAnsi="Arial" w:cs="Arial"/>
            <w:szCs w:val="20"/>
          </w:rPr>
          <w:t>http://www.uic.edu/depts/oar/registration/policies_procedures.html</w:t>
        </w:r>
      </w:hyperlink>
    </w:p>
    <w:p w14:paraId="309B8D19" w14:textId="77777777" w:rsidR="0078424A" w:rsidRPr="006C4333" w:rsidRDefault="0078424A" w:rsidP="00D248B8">
      <w:pPr>
        <w:spacing w:after="0" w:line="240" w:lineRule="auto"/>
        <w:rPr>
          <w:rFonts w:ascii="Arial" w:hAnsi="Arial" w:cs="Arial"/>
          <w:sz w:val="18"/>
        </w:rPr>
      </w:pPr>
    </w:p>
    <w:p w14:paraId="5A80C508" w14:textId="77777777" w:rsidR="0078424A" w:rsidRPr="006C4333" w:rsidRDefault="0078424A" w:rsidP="00D248B8">
      <w:pPr>
        <w:pStyle w:val="Heading1"/>
        <w:spacing w:before="0" w:line="240" w:lineRule="auto"/>
        <w:rPr>
          <w:rFonts w:ascii="Arial" w:hAnsi="Arial" w:cs="Arial"/>
        </w:rPr>
      </w:pPr>
      <w:bookmarkStart w:id="126" w:name="_Toc43909966"/>
      <w:r w:rsidRPr="006C4333">
        <w:rPr>
          <w:rFonts w:ascii="Arial" w:hAnsi="Arial" w:cs="Arial"/>
        </w:rPr>
        <w:lastRenderedPageBreak/>
        <w:t>Religious Holidays</w:t>
      </w:r>
      <w:bookmarkEnd w:id="126"/>
    </w:p>
    <w:p w14:paraId="1913B2A7" w14:textId="77777777" w:rsidR="0078424A" w:rsidRPr="006C4333" w:rsidRDefault="0078424A" w:rsidP="00D248B8">
      <w:pPr>
        <w:spacing w:after="0" w:line="240" w:lineRule="auto"/>
        <w:rPr>
          <w:rFonts w:ascii="Arial" w:hAnsi="Arial" w:cs="Arial"/>
        </w:rPr>
      </w:pPr>
    </w:p>
    <w:p w14:paraId="23B975FB" w14:textId="77777777" w:rsidR="0078424A" w:rsidRPr="006C4333" w:rsidRDefault="0078424A" w:rsidP="00D248B8">
      <w:pPr>
        <w:pStyle w:val="NormalWeb1"/>
        <w:spacing w:before="0" w:after="0"/>
        <w:rPr>
          <w:rFonts w:ascii="Arial" w:hAnsi="Arial" w:cs="Arial"/>
          <w:sz w:val="20"/>
        </w:rPr>
      </w:pPr>
      <w:r w:rsidRPr="006C4333">
        <w:rPr>
          <w:rFonts w:ascii="Arial" w:hAnsi="Arial" w:cs="Arial"/>
          <w:sz w:val="20"/>
        </w:rPr>
        <w:t xml:space="preserve">The faculty of the University of Illinois at Chicago shall make every effort to avoid scheduling examinations or requiring that student projects be turned in or completed on religious holidays. Students who wish to observe their religious holidays shall notify the faculty member by the tenth day of the semester of the date when they will be absent, unless the religious holiday is observed on or before the tenth day of the semester. </w:t>
      </w:r>
    </w:p>
    <w:p w14:paraId="1CEFD256" w14:textId="77777777" w:rsidR="0078424A" w:rsidRPr="006C4333" w:rsidRDefault="0078424A" w:rsidP="00D248B8">
      <w:pPr>
        <w:pStyle w:val="NormalWeb1"/>
        <w:spacing w:before="0" w:after="0"/>
        <w:rPr>
          <w:rFonts w:ascii="Arial" w:hAnsi="Arial" w:cs="Arial"/>
          <w:sz w:val="20"/>
        </w:rPr>
      </w:pPr>
    </w:p>
    <w:p w14:paraId="3764F0E7" w14:textId="77777777" w:rsidR="001F5384" w:rsidRPr="006C4333" w:rsidRDefault="0078424A" w:rsidP="00D248B8">
      <w:pPr>
        <w:pStyle w:val="NormalWeb1"/>
        <w:spacing w:before="0" w:after="0"/>
        <w:rPr>
          <w:rFonts w:ascii="Arial" w:hAnsi="Arial" w:cs="Arial"/>
          <w:sz w:val="20"/>
        </w:rPr>
      </w:pPr>
      <w:r w:rsidRPr="006C4333">
        <w:rPr>
          <w:rFonts w:ascii="Arial" w:hAnsi="Arial" w:cs="Arial"/>
          <w:sz w:val="20"/>
        </w:rPr>
        <w:t>In such cases, the student shall notify the faculty member at least five days in advance of the date when he/ she will be absent. The faculty member shall make every reasonable effort to honor the request, not penalize the student for missing class, and if an examination or project is due during the absence, the student an exam or assignment equivalent to the one completed by those students in attendance. If the student feels aggrieved, he/ she may request remedy through the campus grievance procedure.</w:t>
      </w:r>
      <w:r w:rsidRPr="006C4333">
        <w:rPr>
          <w:rFonts w:ascii="Arial" w:hAnsi="Arial" w:cs="Arial"/>
          <w:sz w:val="20"/>
        </w:rPr>
        <w:cr/>
      </w:r>
    </w:p>
    <w:p w14:paraId="367AA895" w14:textId="77777777" w:rsidR="0078424A" w:rsidRPr="006C4333" w:rsidRDefault="0078424A" w:rsidP="00D248B8">
      <w:pPr>
        <w:pStyle w:val="Heading1"/>
        <w:spacing w:before="0" w:line="240" w:lineRule="auto"/>
        <w:rPr>
          <w:rFonts w:ascii="Arial" w:hAnsi="Arial" w:cs="Arial"/>
        </w:rPr>
      </w:pPr>
      <w:bookmarkStart w:id="127" w:name="_Toc43909967"/>
      <w:r w:rsidRPr="006C4333">
        <w:rPr>
          <w:rFonts w:ascii="Arial" w:hAnsi="Arial" w:cs="Arial"/>
        </w:rPr>
        <w:t>Research on Humans, Animals and rDNA or Infectious Agents</w:t>
      </w:r>
      <w:bookmarkEnd w:id="127"/>
    </w:p>
    <w:p w14:paraId="1AA22DBA" w14:textId="77777777" w:rsidR="0078424A" w:rsidRPr="006C4333" w:rsidRDefault="0078424A" w:rsidP="00D248B8">
      <w:pPr>
        <w:spacing w:after="0" w:line="240" w:lineRule="auto"/>
        <w:rPr>
          <w:rFonts w:ascii="Arial" w:hAnsi="Arial" w:cs="Arial"/>
        </w:rPr>
      </w:pPr>
    </w:p>
    <w:p w14:paraId="5AC10AFD" w14:textId="77777777" w:rsidR="0078424A" w:rsidRPr="006C4333" w:rsidRDefault="0078424A" w:rsidP="00D248B8">
      <w:pPr>
        <w:pStyle w:val="Title"/>
        <w:rPr>
          <w:rFonts w:ascii="Arial" w:hAnsi="Arial" w:cs="Arial"/>
          <w:sz w:val="20"/>
          <w:szCs w:val="20"/>
        </w:rPr>
      </w:pPr>
      <w:bookmarkStart w:id="128" w:name="_Toc428874277"/>
      <w:r w:rsidRPr="006C4333">
        <w:rPr>
          <w:rFonts w:ascii="Arial" w:hAnsi="Arial" w:cs="Arial"/>
          <w:sz w:val="20"/>
          <w:szCs w:val="20"/>
        </w:rPr>
        <w:t>Students using human subjects in any research (this includes surveys, interviews, preexisting data and human tissue obtained for nonresearch purposes) must have approval from the Institutional Review Board or one of its approved committees before they begin data collection.  For further information contact the Office for the Protection of Research Subjects at (312) 996-1711, 203 Administrative Office Building.</w:t>
      </w:r>
      <w:bookmarkEnd w:id="128"/>
    </w:p>
    <w:p w14:paraId="3ACF849F" w14:textId="77777777" w:rsidR="0078424A" w:rsidRPr="006C4333" w:rsidRDefault="0078424A" w:rsidP="00D248B8">
      <w:pPr>
        <w:pStyle w:val="Title"/>
        <w:rPr>
          <w:rFonts w:ascii="Arial" w:hAnsi="Arial" w:cs="Arial"/>
          <w:sz w:val="20"/>
          <w:szCs w:val="20"/>
        </w:rPr>
      </w:pPr>
    </w:p>
    <w:p w14:paraId="445C9B94" w14:textId="205698D9" w:rsidR="0078424A" w:rsidRPr="006C4333" w:rsidRDefault="0078424A" w:rsidP="00D248B8">
      <w:pPr>
        <w:pStyle w:val="Title"/>
        <w:rPr>
          <w:rFonts w:ascii="Arial" w:hAnsi="Arial" w:cs="Arial"/>
          <w:sz w:val="20"/>
          <w:szCs w:val="20"/>
        </w:rPr>
      </w:pPr>
      <w:bookmarkStart w:id="129" w:name="_Toc428874278"/>
      <w:r w:rsidRPr="006C4333">
        <w:rPr>
          <w:rFonts w:ascii="Arial" w:hAnsi="Arial" w:cs="Arial"/>
          <w:sz w:val="20"/>
          <w:szCs w:val="20"/>
        </w:rPr>
        <w:t xml:space="preserve">For more information, visit the Office for Protection of Research Subjects website at: </w:t>
      </w:r>
      <w:bookmarkEnd w:id="129"/>
      <w:r w:rsidR="007F0B61" w:rsidRPr="006C4333">
        <w:rPr>
          <w:rFonts w:ascii="Arial" w:hAnsi="Arial" w:cs="Arial"/>
          <w:sz w:val="20"/>
          <w:szCs w:val="20"/>
        </w:rPr>
        <w:fldChar w:fldCharType="begin"/>
      </w:r>
      <w:r w:rsidR="007F0B61" w:rsidRPr="006C4333">
        <w:rPr>
          <w:rFonts w:ascii="Arial" w:hAnsi="Arial" w:cs="Arial"/>
          <w:sz w:val="20"/>
          <w:szCs w:val="20"/>
        </w:rPr>
        <w:instrText xml:space="preserve"> HYPERLINK "http://research.uic.edu/compliance/irb" </w:instrText>
      </w:r>
      <w:r w:rsidR="007F0B61" w:rsidRPr="006C4333">
        <w:rPr>
          <w:rFonts w:ascii="Arial" w:hAnsi="Arial" w:cs="Arial"/>
          <w:sz w:val="20"/>
          <w:szCs w:val="20"/>
        </w:rPr>
        <w:fldChar w:fldCharType="separate"/>
      </w:r>
      <w:r w:rsidR="007F0B61" w:rsidRPr="006C4333">
        <w:rPr>
          <w:rStyle w:val="Hyperlink"/>
          <w:rFonts w:ascii="Arial" w:hAnsi="Arial" w:cs="Arial"/>
          <w:sz w:val="20"/>
          <w:szCs w:val="20"/>
        </w:rPr>
        <w:t>http://research.uic.edu/compliance/irb</w:t>
      </w:r>
      <w:r w:rsidR="007F0B61" w:rsidRPr="006C4333">
        <w:rPr>
          <w:rFonts w:ascii="Arial" w:hAnsi="Arial" w:cs="Arial"/>
          <w:sz w:val="20"/>
          <w:szCs w:val="20"/>
        </w:rPr>
        <w:fldChar w:fldCharType="end"/>
      </w:r>
    </w:p>
    <w:p w14:paraId="031CBECF" w14:textId="77777777" w:rsidR="007F0B61" w:rsidRPr="006C4333" w:rsidRDefault="007F0B61" w:rsidP="00D248B8">
      <w:pPr>
        <w:spacing w:after="0" w:line="240" w:lineRule="auto"/>
        <w:rPr>
          <w:rFonts w:ascii="Arial" w:hAnsi="Arial" w:cs="Arial"/>
        </w:rPr>
      </w:pPr>
    </w:p>
    <w:p w14:paraId="2FC94BE4" w14:textId="77777777" w:rsidR="00752EC5" w:rsidRPr="006C4333" w:rsidRDefault="0078424A" w:rsidP="00752EC5">
      <w:pPr>
        <w:pStyle w:val="Title"/>
        <w:rPr>
          <w:rFonts w:ascii="Arial" w:hAnsi="Arial" w:cs="Arial"/>
          <w:b/>
          <w:sz w:val="20"/>
          <w:szCs w:val="20"/>
        </w:rPr>
      </w:pPr>
      <w:r w:rsidRPr="006C4333">
        <w:rPr>
          <w:rFonts w:ascii="Arial" w:hAnsi="Arial" w:cs="Arial"/>
          <w:b/>
          <w:sz w:val="20"/>
          <w:szCs w:val="20"/>
        </w:rPr>
        <w:t>Participation in Class Exercises that Involve the Use of Animals</w:t>
      </w:r>
    </w:p>
    <w:p w14:paraId="5EE537A1" w14:textId="5511B2C2" w:rsidR="0078424A" w:rsidRPr="00D248B8" w:rsidRDefault="0078424A" w:rsidP="00D46679">
      <w:pPr>
        <w:pStyle w:val="Title"/>
        <w:rPr>
          <w:rFonts w:ascii="Arial" w:hAnsi="Arial" w:cs="Arial"/>
          <w:sz w:val="20"/>
          <w:szCs w:val="20"/>
        </w:rPr>
      </w:pPr>
      <w:r w:rsidRPr="006C4333">
        <w:rPr>
          <w:rFonts w:ascii="Arial" w:hAnsi="Arial" w:cs="Arial"/>
          <w:sz w:val="20"/>
          <w:szCs w:val="20"/>
        </w:rPr>
        <w:t xml:space="preserve">The University of Illinois at Chicago offers certain courses in which </w:t>
      </w:r>
      <w:r w:rsidR="00752EC5" w:rsidRPr="006C4333">
        <w:rPr>
          <w:rFonts w:ascii="Arial" w:hAnsi="Arial" w:cs="Arial"/>
          <w:sz w:val="20"/>
          <w:szCs w:val="20"/>
        </w:rPr>
        <w:t xml:space="preserve">live, euthanized, or preserved </w:t>
      </w:r>
      <w:r w:rsidRPr="006C4333">
        <w:rPr>
          <w:rFonts w:ascii="Arial" w:hAnsi="Arial" w:cs="Arial"/>
          <w:sz w:val="20"/>
          <w:szCs w:val="20"/>
        </w:rPr>
        <w:t>vertebrate animals are used as part of course requirements. Such courses are identified in the Timetable with the note “animals used in instruction.”  Students who have ethical concerns about the use of animals in teaching have the responsibility to contact the instructor, prior to enrollment in any course in which animals may be used as part of course instruction, to determine whether class exercises involving animals are optional or required, and what alternatives, if any, are available. If no alternatives are available, the refusal to participate in required activities involving animals may result in a failing grade in the course</w:t>
      </w:r>
      <w:r w:rsidR="00D248B8">
        <w:rPr>
          <w:rFonts w:ascii="Arial" w:hAnsi="Arial" w:cs="Arial"/>
          <w:sz w:val="20"/>
          <w:szCs w:val="20"/>
        </w:rPr>
        <w:t>.</w:t>
      </w:r>
      <w:bookmarkStart w:id="130" w:name="_Toc428874279"/>
      <w:r w:rsidR="00D248B8">
        <w:rPr>
          <w:rFonts w:ascii="Arial" w:hAnsi="Arial" w:cs="Arial"/>
          <w:sz w:val="20"/>
          <w:szCs w:val="20"/>
        </w:rPr>
        <w:t xml:space="preserve">  </w:t>
      </w:r>
      <w:r w:rsidRPr="006C4333">
        <w:rPr>
          <w:rFonts w:ascii="Arial" w:hAnsi="Arial" w:cs="Arial"/>
          <w:sz w:val="20"/>
          <w:szCs w:val="20"/>
        </w:rPr>
        <w:t xml:space="preserve">You can visit the website at: </w:t>
      </w:r>
      <w:r w:rsidRPr="006C4333">
        <w:rPr>
          <w:rFonts w:ascii="Arial" w:hAnsi="Arial" w:cs="Arial"/>
          <w:color w:val="FB0007"/>
          <w:sz w:val="20"/>
          <w:szCs w:val="20"/>
        </w:rPr>
        <w:t xml:space="preserve"> </w:t>
      </w:r>
      <w:bookmarkEnd w:id="130"/>
      <w:r w:rsidR="00D46679" w:rsidRPr="006C4333">
        <w:rPr>
          <w:rFonts w:ascii="Arial" w:hAnsi="Arial" w:cs="Arial"/>
          <w:color w:val="FB0007"/>
          <w:sz w:val="20"/>
          <w:szCs w:val="20"/>
          <w:u w:val="single"/>
        </w:rPr>
        <w:fldChar w:fldCharType="begin"/>
      </w:r>
      <w:r w:rsidR="00D46679" w:rsidRPr="006C4333">
        <w:rPr>
          <w:rFonts w:ascii="Arial" w:hAnsi="Arial" w:cs="Arial"/>
          <w:color w:val="FB0007"/>
          <w:sz w:val="20"/>
          <w:szCs w:val="20"/>
          <w:u w:val="single"/>
        </w:rPr>
        <w:instrText xml:space="preserve"> HYPERLINK "http://research.uic.edu/compliance" </w:instrText>
      </w:r>
      <w:r w:rsidR="00D46679" w:rsidRPr="006C4333">
        <w:rPr>
          <w:rFonts w:ascii="Arial" w:hAnsi="Arial" w:cs="Arial"/>
          <w:color w:val="FB0007"/>
          <w:sz w:val="20"/>
          <w:szCs w:val="20"/>
          <w:u w:val="single"/>
        </w:rPr>
        <w:fldChar w:fldCharType="separate"/>
      </w:r>
      <w:r w:rsidR="00D46679" w:rsidRPr="006C4333">
        <w:rPr>
          <w:rStyle w:val="Hyperlink"/>
          <w:rFonts w:ascii="Arial" w:hAnsi="Arial" w:cs="Arial"/>
          <w:sz w:val="20"/>
          <w:szCs w:val="20"/>
        </w:rPr>
        <w:t>http://research.uic.edu/compliance</w:t>
      </w:r>
      <w:r w:rsidR="00D46679" w:rsidRPr="006C4333">
        <w:rPr>
          <w:rFonts w:ascii="Arial" w:hAnsi="Arial" w:cs="Arial"/>
          <w:color w:val="FB0007"/>
          <w:sz w:val="20"/>
          <w:szCs w:val="20"/>
          <w:u w:val="single"/>
        </w:rPr>
        <w:fldChar w:fldCharType="end"/>
      </w:r>
    </w:p>
    <w:p w14:paraId="3D9596E1" w14:textId="05772C3B" w:rsidR="00D46679" w:rsidRPr="006C4333" w:rsidRDefault="0078424A" w:rsidP="00D46679">
      <w:pPr>
        <w:pStyle w:val="Heading1"/>
        <w:rPr>
          <w:rFonts w:ascii="Arial" w:hAnsi="Arial" w:cs="Arial"/>
        </w:rPr>
      </w:pPr>
      <w:bookmarkStart w:id="131" w:name="_Toc43909968"/>
      <w:r w:rsidRPr="006C4333">
        <w:rPr>
          <w:rFonts w:ascii="Arial" w:hAnsi="Arial" w:cs="Arial"/>
        </w:rPr>
        <w:t>Residency Status Regulations</w:t>
      </w:r>
      <w:bookmarkEnd w:id="131"/>
    </w:p>
    <w:p w14:paraId="2ECA174C" w14:textId="77777777" w:rsidR="0078424A" w:rsidRPr="006C4333" w:rsidRDefault="0078424A" w:rsidP="0014429F">
      <w:pPr>
        <w:spacing w:after="0" w:line="240" w:lineRule="auto"/>
        <w:rPr>
          <w:rFonts w:ascii="Arial" w:hAnsi="Arial" w:cs="Arial"/>
        </w:rPr>
      </w:pPr>
    </w:p>
    <w:p w14:paraId="19EC851F" w14:textId="77777777" w:rsidR="0078424A" w:rsidRPr="00D248B8" w:rsidRDefault="0078424A" w:rsidP="00D248B8">
      <w:pPr>
        <w:pStyle w:val="NormalWeb1"/>
        <w:spacing w:before="0" w:after="0"/>
        <w:rPr>
          <w:rFonts w:ascii="Arial" w:hAnsi="Arial" w:cs="Arial"/>
          <w:sz w:val="20"/>
        </w:rPr>
      </w:pPr>
      <w:r w:rsidRPr="00D248B8">
        <w:rPr>
          <w:rFonts w:ascii="Arial" w:hAnsi="Arial" w:cs="Arial"/>
          <w:sz w:val="20"/>
        </w:rPr>
        <w:t>For Admission and Assessment of Student Tuition</w:t>
      </w:r>
    </w:p>
    <w:p w14:paraId="21BBA6D1" w14:textId="77777777" w:rsidR="0078424A" w:rsidRPr="00D248B8" w:rsidRDefault="0078424A" w:rsidP="00D248B8">
      <w:pPr>
        <w:pStyle w:val="NormalWeb1"/>
        <w:spacing w:before="0" w:after="0"/>
        <w:rPr>
          <w:rFonts w:ascii="Arial" w:hAnsi="Arial" w:cs="Arial"/>
          <w:sz w:val="20"/>
        </w:rPr>
      </w:pPr>
      <w:r w:rsidRPr="00D248B8">
        <w:rPr>
          <w:rFonts w:ascii="Arial" w:hAnsi="Arial" w:cs="Arial"/>
          <w:sz w:val="20"/>
        </w:rPr>
        <w:t>Effective Fall 1997</w:t>
      </w:r>
    </w:p>
    <w:p w14:paraId="36FB6E60" w14:textId="77777777" w:rsidR="0078424A" w:rsidRPr="00D248B8" w:rsidRDefault="0078424A" w:rsidP="00D248B8">
      <w:pPr>
        <w:pStyle w:val="NormalWeb1"/>
        <w:spacing w:before="0" w:after="0"/>
        <w:rPr>
          <w:rFonts w:ascii="Arial" w:hAnsi="Arial" w:cs="Arial"/>
          <w:sz w:val="20"/>
        </w:rPr>
      </w:pPr>
    </w:p>
    <w:p w14:paraId="66C63988" w14:textId="77777777" w:rsidR="0078424A" w:rsidRPr="00D248B8" w:rsidRDefault="0078424A" w:rsidP="00D248B8">
      <w:pPr>
        <w:pStyle w:val="NormalWeb1"/>
        <w:spacing w:before="0" w:after="0"/>
        <w:rPr>
          <w:rFonts w:ascii="Arial" w:hAnsi="Arial" w:cs="Arial"/>
          <w:sz w:val="20"/>
          <w:u w:val="single"/>
        </w:rPr>
      </w:pPr>
      <w:r w:rsidRPr="00D248B8">
        <w:rPr>
          <w:rFonts w:ascii="Arial" w:hAnsi="Arial" w:cs="Arial"/>
          <w:sz w:val="20"/>
          <w:u w:val="single"/>
        </w:rPr>
        <w:t>General</w:t>
      </w:r>
    </w:p>
    <w:p w14:paraId="5D99FC62" w14:textId="77777777" w:rsidR="0078424A" w:rsidRPr="00D248B8" w:rsidRDefault="0078424A" w:rsidP="00D248B8">
      <w:pPr>
        <w:spacing w:after="0" w:line="240" w:lineRule="auto"/>
        <w:rPr>
          <w:rFonts w:ascii="Arial" w:hAnsi="Arial" w:cs="Arial"/>
          <w:sz w:val="20"/>
          <w:szCs w:val="20"/>
        </w:rPr>
      </w:pPr>
      <w:r w:rsidRPr="00D248B8">
        <w:rPr>
          <w:rFonts w:ascii="Arial" w:hAnsi="Arial" w:cs="Arial"/>
          <w:sz w:val="20"/>
          <w:szCs w:val="20"/>
        </w:rPr>
        <w:t>The University of Illinois is a land-grant institution supported by funding from state of Illinois tax revenue. As a state tax-supported institution, the University (with some exceptions) extends preference in admission and tuition to residents of the state of Illinois--that is, to persons whose circumstances conform to the University's definition of resident status stated below.</w:t>
      </w:r>
    </w:p>
    <w:p w14:paraId="77741D9B" w14:textId="77777777" w:rsidR="0078424A" w:rsidRPr="00D248B8" w:rsidRDefault="0078424A" w:rsidP="00D248B8">
      <w:pPr>
        <w:spacing w:after="0" w:line="240" w:lineRule="auto"/>
        <w:rPr>
          <w:rFonts w:ascii="Arial" w:hAnsi="Arial" w:cs="Arial"/>
          <w:sz w:val="20"/>
          <w:szCs w:val="20"/>
        </w:rPr>
      </w:pPr>
    </w:p>
    <w:p w14:paraId="3CA0B3A0" w14:textId="77777777" w:rsidR="0078424A" w:rsidRPr="00D248B8" w:rsidRDefault="0078424A" w:rsidP="00D248B8">
      <w:pPr>
        <w:spacing w:after="0" w:line="240" w:lineRule="auto"/>
        <w:rPr>
          <w:rFonts w:ascii="Arial" w:hAnsi="Arial" w:cs="Arial"/>
          <w:sz w:val="20"/>
          <w:szCs w:val="20"/>
        </w:rPr>
      </w:pPr>
      <w:r w:rsidRPr="00D248B8">
        <w:rPr>
          <w:rFonts w:ascii="Arial" w:hAnsi="Arial" w:cs="Arial"/>
          <w:sz w:val="20"/>
          <w:szCs w:val="20"/>
        </w:rPr>
        <w:t>Principal elements which determine residency are domicile in Illinois and actions which evidence the intent to make Illinois the permanent residence. A person has but one domicile at any time. Mere physical presence in Illinois, regardless of how prolonged, is insufficient to establish residency without action and intention to make the place a permanent residence and principal home. To establish bona fide residency in Illinois under this policy, a person must demonstrate presence and intent to reside permanently in Illinois for reasons other than educational objectives.</w:t>
      </w:r>
    </w:p>
    <w:p w14:paraId="7C17E5C0" w14:textId="77777777" w:rsidR="0078424A" w:rsidRPr="00D248B8" w:rsidRDefault="0078424A" w:rsidP="00D248B8">
      <w:pPr>
        <w:spacing w:after="0" w:line="240" w:lineRule="auto"/>
        <w:rPr>
          <w:rFonts w:ascii="Arial" w:hAnsi="Arial" w:cs="Arial"/>
          <w:sz w:val="20"/>
          <w:szCs w:val="20"/>
        </w:rPr>
      </w:pPr>
    </w:p>
    <w:p w14:paraId="3BD5F4C8" w14:textId="77777777" w:rsidR="0078424A" w:rsidRPr="00D248B8" w:rsidRDefault="0078424A" w:rsidP="00D248B8">
      <w:pPr>
        <w:spacing w:after="0" w:line="240" w:lineRule="auto"/>
        <w:rPr>
          <w:rFonts w:ascii="Arial" w:hAnsi="Arial" w:cs="Arial"/>
          <w:sz w:val="20"/>
          <w:szCs w:val="20"/>
        </w:rPr>
      </w:pPr>
      <w:r w:rsidRPr="00D248B8">
        <w:rPr>
          <w:rFonts w:ascii="Arial" w:hAnsi="Arial" w:cs="Arial"/>
          <w:sz w:val="20"/>
          <w:szCs w:val="20"/>
        </w:rPr>
        <w:lastRenderedPageBreak/>
        <w:t>The burden of establishing that a person is domiciled in Illinois for other than educational purposes is upon the person. The regulations, factors, and procedures enumerated in this policy will be considered by the University in determining residency status.</w:t>
      </w:r>
    </w:p>
    <w:p w14:paraId="1A1C6437" w14:textId="77777777" w:rsidR="0078424A" w:rsidRPr="00D248B8" w:rsidRDefault="0078424A" w:rsidP="00D248B8">
      <w:pPr>
        <w:spacing w:after="0" w:line="240" w:lineRule="auto"/>
        <w:rPr>
          <w:rFonts w:ascii="Arial" w:hAnsi="Arial" w:cs="Arial"/>
          <w:sz w:val="20"/>
          <w:szCs w:val="20"/>
        </w:rPr>
      </w:pPr>
    </w:p>
    <w:p w14:paraId="4E3D575D" w14:textId="77777777" w:rsidR="0078424A" w:rsidRPr="00D248B8" w:rsidRDefault="0078424A" w:rsidP="00D248B8">
      <w:pPr>
        <w:spacing w:after="0" w:line="240" w:lineRule="auto"/>
        <w:rPr>
          <w:rFonts w:ascii="Arial" w:hAnsi="Arial" w:cs="Arial"/>
          <w:sz w:val="20"/>
          <w:szCs w:val="20"/>
        </w:rPr>
      </w:pPr>
      <w:r w:rsidRPr="00D248B8">
        <w:rPr>
          <w:rFonts w:ascii="Arial" w:hAnsi="Arial" w:cs="Arial"/>
          <w:sz w:val="20"/>
          <w:szCs w:val="20"/>
        </w:rPr>
        <w:t>Residency Status Regulations are subject to change from time to time at the discretion of the Board of Trustees. A person holding nonresident status is subject to rules in effect when the petition seeking Illinois residency is filed. Nothing in these rules shall be applied retroactively to reverse in-state residency status previously granted under former regulations.</w:t>
      </w:r>
    </w:p>
    <w:p w14:paraId="224D6C45" w14:textId="77777777" w:rsidR="0078424A" w:rsidRPr="00D248B8" w:rsidRDefault="0078424A" w:rsidP="00D248B8">
      <w:pPr>
        <w:spacing w:after="0" w:line="240" w:lineRule="auto"/>
        <w:rPr>
          <w:rFonts w:ascii="Arial" w:hAnsi="Arial" w:cs="Arial"/>
          <w:sz w:val="20"/>
          <w:szCs w:val="20"/>
        </w:rPr>
      </w:pPr>
    </w:p>
    <w:p w14:paraId="0F3F529C" w14:textId="77777777" w:rsidR="0078424A" w:rsidRPr="00D248B8" w:rsidRDefault="0078424A" w:rsidP="00D248B8">
      <w:pPr>
        <w:spacing w:after="0" w:line="240" w:lineRule="auto"/>
        <w:rPr>
          <w:rFonts w:ascii="Arial" w:hAnsi="Arial" w:cs="Arial"/>
          <w:sz w:val="20"/>
          <w:szCs w:val="20"/>
        </w:rPr>
      </w:pPr>
      <w:r w:rsidRPr="00D248B8">
        <w:rPr>
          <w:rFonts w:ascii="Arial" w:hAnsi="Arial" w:cs="Arial"/>
          <w:sz w:val="20"/>
          <w:szCs w:val="20"/>
        </w:rPr>
        <w:t>The University of Illinois' definition of the term "resident" may be different from the definitions developed by other, non-University, agencies. Thus, a person who is an Illinois resident for tax or voting purposes, for example, is not necessarily a resident for University of Illinois tuition and admission purposes. The University’s definition of resident status applies both to payment of tuition and admission to the University of Illinois.</w:t>
      </w:r>
    </w:p>
    <w:p w14:paraId="0B50DF5A" w14:textId="77777777" w:rsidR="0078424A" w:rsidRPr="00D248B8" w:rsidRDefault="0078424A" w:rsidP="00D248B8">
      <w:pPr>
        <w:spacing w:after="0" w:line="240" w:lineRule="auto"/>
        <w:rPr>
          <w:rFonts w:ascii="Arial" w:hAnsi="Arial" w:cs="Arial"/>
          <w:sz w:val="20"/>
          <w:szCs w:val="20"/>
        </w:rPr>
      </w:pPr>
    </w:p>
    <w:p w14:paraId="38952768" w14:textId="77777777" w:rsidR="0078424A" w:rsidRPr="00D248B8" w:rsidRDefault="0078424A" w:rsidP="00D248B8">
      <w:pPr>
        <w:pStyle w:val="NormalWeb1"/>
        <w:spacing w:before="0" w:after="0"/>
        <w:rPr>
          <w:rFonts w:ascii="Arial" w:hAnsi="Arial" w:cs="Arial"/>
          <w:sz w:val="20"/>
        </w:rPr>
      </w:pPr>
      <w:r w:rsidRPr="00D248B8">
        <w:rPr>
          <w:rFonts w:ascii="Arial" w:hAnsi="Arial" w:cs="Arial"/>
          <w:sz w:val="20"/>
        </w:rPr>
        <w:t>For information regarding the regulations, factors in determining residency and procedures you must follow, visit this website:</w:t>
      </w:r>
      <w:r w:rsidRPr="00D248B8">
        <w:rPr>
          <w:rFonts w:ascii="Arial" w:hAnsi="Arial" w:cs="Arial"/>
          <w:color w:val="FB0007"/>
          <w:sz w:val="20"/>
        </w:rPr>
        <w:t xml:space="preserve">  </w:t>
      </w:r>
      <w:hyperlink r:id="rId135" w:history="1">
        <w:r w:rsidR="00D46679" w:rsidRPr="00D248B8">
          <w:rPr>
            <w:rStyle w:val="Hyperlink"/>
            <w:rFonts w:ascii="Arial" w:hAnsi="Arial" w:cs="Arial"/>
            <w:sz w:val="20"/>
          </w:rPr>
          <w:t>http://www.uaps.uillinois.edu/students/residency/</w:t>
        </w:r>
      </w:hyperlink>
    </w:p>
    <w:p w14:paraId="4D15A4F6" w14:textId="77777777" w:rsidR="0078424A" w:rsidRPr="006C4333" w:rsidRDefault="0078424A" w:rsidP="00D248B8">
      <w:pPr>
        <w:pStyle w:val="BodyText21"/>
        <w:spacing w:after="0" w:line="240" w:lineRule="auto"/>
        <w:rPr>
          <w:rFonts w:ascii="Arial" w:hAnsi="Arial" w:cs="Arial"/>
          <w:sz w:val="20"/>
        </w:rPr>
      </w:pPr>
    </w:p>
    <w:p w14:paraId="52664596" w14:textId="77777777" w:rsidR="0078424A" w:rsidRPr="006C4333" w:rsidRDefault="0078424A" w:rsidP="00D248B8">
      <w:pPr>
        <w:pStyle w:val="Heading1"/>
        <w:spacing w:before="0" w:line="240" w:lineRule="auto"/>
        <w:rPr>
          <w:rFonts w:ascii="Arial" w:hAnsi="Arial" w:cs="Arial"/>
        </w:rPr>
      </w:pPr>
      <w:bookmarkStart w:id="132" w:name="_Toc43909969"/>
      <w:r w:rsidRPr="006C4333">
        <w:rPr>
          <w:rFonts w:ascii="Arial" w:hAnsi="Arial" w:cs="Arial"/>
        </w:rPr>
        <w:t>Sexual Harassment Policy</w:t>
      </w:r>
      <w:bookmarkEnd w:id="132"/>
      <w:r w:rsidRPr="006C4333">
        <w:rPr>
          <w:rFonts w:ascii="Arial" w:hAnsi="Arial" w:cs="Arial"/>
        </w:rPr>
        <w:t xml:space="preserve"> </w:t>
      </w:r>
    </w:p>
    <w:p w14:paraId="38886BA0" w14:textId="77777777" w:rsidR="0078424A" w:rsidRPr="006C4333" w:rsidRDefault="0078424A" w:rsidP="00D248B8">
      <w:pPr>
        <w:pStyle w:val="Header1"/>
        <w:tabs>
          <w:tab w:val="clear" w:pos="4320"/>
          <w:tab w:val="clear" w:pos="8640"/>
        </w:tabs>
        <w:rPr>
          <w:rFonts w:ascii="Arial" w:hAnsi="Arial" w:cs="Arial"/>
        </w:rPr>
      </w:pPr>
      <w:r w:rsidRPr="006C4333">
        <w:rPr>
          <w:rFonts w:ascii="Arial" w:hAnsi="Arial" w:cs="Arial"/>
        </w:rPr>
        <w:t xml:space="preserve">          </w:t>
      </w:r>
    </w:p>
    <w:p w14:paraId="6495B4AF" w14:textId="77777777" w:rsidR="0078424A" w:rsidRPr="006C4333" w:rsidRDefault="0078424A" w:rsidP="00D248B8">
      <w:pPr>
        <w:pStyle w:val="NormalWeb1"/>
        <w:spacing w:before="0" w:after="0"/>
        <w:rPr>
          <w:rFonts w:ascii="Arial" w:hAnsi="Arial" w:cs="Arial"/>
          <w:sz w:val="20"/>
        </w:rPr>
      </w:pPr>
      <w:r w:rsidRPr="006C4333">
        <w:rPr>
          <w:rFonts w:ascii="Arial" w:hAnsi="Arial" w:cs="Arial"/>
          <w:sz w:val="20"/>
        </w:rPr>
        <w:t>Sexual harassment is defined by law, and includes any unwanted sexual gesture, physical contact or statement which is offensive, humiliating, or an interference with required tasks or career opportunities at the University. Sexual harassment is prohibited under federal and state discrimination laws and the regulations of the Equal Employment Opportunity Program.</w:t>
      </w:r>
    </w:p>
    <w:p w14:paraId="5E419C6D" w14:textId="77777777" w:rsidR="0078424A" w:rsidRPr="006C4333" w:rsidRDefault="0078424A" w:rsidP="00D248B8">
      <w:pPr>
        <w:pStyle w:val="NormalWeb1"/>
        <w:spacing w:before="0" w:after="0"/>
        <w:rPr>
          <w:rFonts w:ascii="Arial" w:hAnsi="Arial" w:cs="Arial"/>
          <w:sz w:val="20"/>
        </w:rPr>
      </w:pPr>
    </w:p>
    <w:p w14:paraId="161AEF4C" w14:textId="77777777" w:rsidR="0078424A" w:rsidRPr="006C4333" w:rsidRDefault="0078424A" w:rsidP="00D248B8">
      <w:pPr>
        <w:pStyle w:val="NormalWeb1"/>
        <w:spacing w:before="0" w:after="0"/>
        <w:rPr>
          <w:rFonts w:ascii="Arial" w:hAnsi="Arial" w:cs="Arial"/>
          <w:sz w:val="20"/>
        </w:rPr>
      </w:pPr>
      <w:r w:rsidRPr="006C4333">
        <w:rPr>
          <w:rFonts w:ascii="Arial" w:hAnsi="Arial" w:cs="Arial"/>
          <w:sz w:val="20"/>
        </w:rPr>
        <w:t>The University of Illinois will not tolerate sexual harassment of students or employees and will take action to provide remedies when such harassment is discovered. The University environment must be free of sexual harassment in work and study.  In order to assure that the University is free of sexual harassment, appropriate sanctions will be imposed on offenders in a case-by-case manner.</w:t>
      </w:r>
    </w:p>
    <w:p w14:paraId="225AE717" w14:textId="77777777" w:rsidR="0078424A" w:rsidRPr="006C4333" w:rsidRDefault="0078424A" w:rsidP="00D248B8">
      <w:pPr>
        <w:pStyle w:val="NormalWeb1"/>
        <w:spacing w:before="0" w:after="0"/>
        <w:rPr>
          <w:rFonts w:ascii="Arial" w:hAnsi="Arial" w:cs="Arial"/>
          <w:sz w:val="20"/>
        </w:rPr>
      </w:pPr>
    </w:p>
    <w:p w14:paraId="146024D7" w14:textId="77777777" w:rsidR="0078424A" w:rsidRPr="006C4333" w:rsidRDefault="0078424A" w:rsidP="00D248B8">
      <w:pPr>
        <w:pStyle w:val="NormalWeb1"/>
        <w:spacing w:before="0" w:after="0"/>
        <w:rPr>
          <w:rFonts w:ascii="Arial" w:hAnsi="Arial" w:cs="Arial"/>
          <w:sz w:val="20"/>
        </w:rPr>
      </w:pPr>
      <w:r w:rsidRPr="006C4333">
        <w:rPr>
          <w:rFonts w:ascii="Arial" w:hAnsi="Arial" w:cs="Arial"/>
          <w:sz w:val="20"/>
        </w:rPr>
        <w:t>The University will respond to every case of sexual harassment reported. A person who wishes to secure information about sexual harassment or about dealing with its consequences may contact any of several sources announced in University literature devoted to the subject. Information about the University's approved procedures for dealing with cases of sexual harassment may be obtained by phone (without name given if desired), by writing, or by visiting the Office for Access and Equity, MC 602, 717 Marshfield Building, 809 S. Marshfield, (312) 996-8670.</w:t>
      </w:r>
    </w:p>
    <w:p w14:paraId="47720A85" w14:textId="77777777" w:rsidR="0078424A" w:rsidRPr="00D248B8" w:rsidRDefault="0078424A" w:rsidP="0014429F">
      <w:pPr>
        <w:pStyle w:val="NormalWeb1"/>
        <w:spacing w:before="0" w:after="0"/>
        <w:rPr>
          <w:rFonts w:ascii="Arial" w:hAnsi="Arial" w:cs="Arial"/>
          <w:sz w:val="20"/>
        </w:rPr>
      </w:pPr>
    </w:p>
    <w:p w14:paraId="7D0A75EA" w14:textId="77777777" w:rsidR="0078424A" w:rsidRPr="00D248B8" w:rsidRDefault="0078424A" w:rsidP="0014429F">
      <w:pPr>
        <w:pStyle w:val="NormalWeb1"/>
        <w:spacing w:before="0" w:after="0"/>
        <w:rPr>
          <w:rFonts w:ascii="Arial" w:hAnsi="Arial" w:cs="Arial"/>
          <w:sz w:val="20"/>
        </w:rPr>
      </w:pPr>
      <w:r w:rsidRPr="00D248B8">
        <w:rPr>
          <w:rFonts w:ascii="Arial" w:hAnsi="Arial" w:cs="Arial"/>
          <w:sz w:val="20"/>
        </w:rPr>
        <w:t>Any person who believes s/he has experienced sexual harassment, observed it, or received report of it may discuss the issues involved with a representative from the Office for Access and Equity. Please be advised that further information with regard to mediation, and/or intervention are available at both the informal and formal stages through this office.</w:t>
      </w:r>
    </w:p>
    <w:p w14:paraId="155A9DE7" w14:textId="77777777" w:rsidR="0078424A" w:rsidRPr="00D248B8" w:rsidRDefault="0078424A" w:rsidP="00D248B8">
      <w:pPr>
        <w:spacing w:after="0" w:line="240" w:lineRule="auto"/>
        <w:rPr>
          <w:rFonts w:ascii="Arial" w:hAnsi="Arial" w:cs="Arial"/>
          <w:sz w:val="20"/>
          <w:szCs w:val="20"/>
        </w:rPr>
      </w:pPr>
    </w:p>
    <w:p w14:paraId="50685F30" w14:textId="5331650A" w:rsidR="0078424A" w:rsidRPr="00D248B8" w:rsidRDefault="0078424A" w:rsidP="00D248B8">
      <w:pPr>
        <w:spacing w:after="0" w:line="240" w:lineRule="auto"/>
        <w:rPr>
          <w:rFonts w:ascii="Arial" w:hAnsi="Arial" w:cs="Arial"/>
          <w:sz w:val="20"/>
          <w:szCs w:val="20"/>
        </w:rPr>
      </w:pPr>
      <w:r w:rsidRPr="00D248B8">
        <w:rPr>
          <w:rFonts w:ascii="Arial" w:hAnsi="Arial" w:cs="Arial"/>
          <w:sz w:val="20"/>
          <w:szCs w:val="20"/>
        </w:rPr>
        <w:t>For more information</w:t>
      </w:r>
      <w:r w:rsidR="00D46679" w:rsidRPr="00D248B8">
        <w:rPr>
          <w:rFonts w:ascii="Arial" w:hAnsi="Arial" w:cs="Arial"/>
          <w:sz w:val="20"/>
          <w:szCs w:val="20"/>
        </w:rPr>
        <w:t>:</w:t>
      </w:r>
      <w:r w:rsidRPr="00D248B8">
        <w:rPr>
          <w:rFonts w:ascii="Arial" w:hAnsi="Arial" w:cs="Arial"/>
          <w:sz w:val="20"/>
          <w:szCs w:val="20"/>
        </w:rPr>
        <w:t xml:space="preserve"> </w:t>
      </w:r>
      <w:hyperlink r:id="rId136" w:history="1">
        <w:r w:rsidR="007F0B61" w:rsidRPr="00D248B8">
          <w:rPr>
            <w:rStyle w:val="Hyperlink"/>
            <w:rFonts w:ascii="Arial" w:hAnsi="Arial" w:cs="Arial"/>
            <w:sz w:val="20"/>
            <w:szCs w:val="20"/>
          </w:rPr>
          <w:t>https://grad.uic.edu/sexual-harassment-policy/</w:t>
        </w:r>
      </w:hyperlink>
    </w:p>
    <w:p w14:paraId="4F189E16" w14:textId="77777777" w:rsidR="0078424A" w:rsidRPr="006C4333" w:rsidRDefault="0078424A" w:rsidP="00D248B8">
      <w:pPr>
        <w:spacing w:after="0" w:line="240" w:lineRule="auto"/>
        <w:rPr>
          <w:rFonts w:ascii="Arial" w:hAnsi="Arial" w:cs="Arial"/>
        </w:rPr>
      </w:pPr>
    </w:p>
    <w:p w14:paraId="7E75902C" w14:textId="77777777" w:rsidR="0078424A" w:rsidRPr="006C4333" w:rsidRDefault="0078424A" w:rsidP="00D248B8">
      <w:pPr>
        <w:pStyle w:val="Heading1"/>
        <w:spacing w:before="0" w:line="240" w:lineRule="auto"/>
        <w:rPr>
          <w:rFonts w:ascii="Arial" w:hAnsi="Arial" w:cs="Arial"/>
        </w:rPr>
      </w:pPr>
      <w:bookmarkStart w:id="133" w:name="_Toc43909970"/>
      <w:r w:rsidRPr="006C4333">
        <w:rPr>
          <w:rFonts w:ascii="Arial" w:hAnsi="Arial" w:cs="Arial"/>
        </w:rPr>
        <w:t>Smoking Policy</w:t>
      </w:r>
      <w:bookmarkEnd w:id="133"/>
    </w:p>
    <w:p w14:paraId="7F28F48C" w14:textId="77777777" w:rsidR="0078424A" w:rsidRPr="006C4333" w:rsidRDefault="0078424A" w:rsidP="00D248B8">
      <w:pPr>
        <w:spacing w:after="0" w:line="240" w:lineRule="auto"/>
        <w:rPr>
          <w:rFonts w:ascii="Arial" w:hAnsi="Arial" w:cs="Arial"/>
        </w:rPr>
      </w:pPr>
    </w:p>
    <w:p w14:paraId="613A95C5" w14:textId="77777777" w:rsidR="0078424A" w:rsidRPr="006C4333" w:rsidRDefault="0078424A" w:rsidP="00D248B8">
      <w:pPr>
        <w:pStyle w:val="Default"/>
        <w:rPr>
          <w:rFonts w:ascii="Arial" w:hAnsi="Arial" w:cs="Arial"/>
          <w:sz w:val="20"/>
        </w:rPr>
      </w:pPr>
      <w:r w:rsidRPr="006C4333">
        <w:rPr>
          <w:rFonts w:ascii="Arial" w:hAnsi="Arial" w:cs="Arial"/>
          <w:sz w:val="20"/>
        </w:rPr>
        <w:t xml:space="preserve">In recognition of environmental tobacco and smoke health risks, the University intends to provide a tobacco-free environment for its faculty, staff, students, patients and visitors. Effective July 1, 2013, UIC became a tobacco-free campus (including smokeless tobacco products). “Tobacco Products” is defined as all forms of tobacco, including but not limited to cigarettes, cigars, pipes, water pipes (hookahs), chew, electronic cigarettes, and smokeless tobacco products. As of the effective date, tobacco product use will be prohibited on all campus grounds, in all campus- and Campus Auxiliaries-owned properties, and in all university-owned vehicles, and in private vehicles while on campus. This tobacco-free policy will be clearly posted and can be referenced in the policy and procedures section on the Human Resources </w:t>
      </w:r>
      <w:r w:rsidRPr="006C4333">
        <w:rPr>
          <w:rFonts w:ascii="Arial" w:hAnsi="Arial" w:cs="Arial"/>
          <w:sz w:val="20"/>
        </w:rPr>
        <w:lastRenderedPageBreak/>
        <w:t xml:space="preserve">website (www.hr.uic.edu), on the campus website (www.uic.edu), and in other relevant publications. Key components of the policy will also be shared with families, alumni, patients and visitors, and will be posted on signage around campus (e.g., “Welcome to our Tobacco-Free Campus”). </w:t>
      </w:r>
    </w:p>
    <w:p w14:paraId="1F908A99" w14:textId="77777777" w:rsidR="0078424A" w:rsidRPr="006C4333" w:rsidRDefault="0078424A" w:rsidP="00D248B8">
      <w:pPr>
        <w:pStyle w:val="Default"/>
        <w:rPr>
          <w:rFonts w:ascii="Arial" w:hAnsi="Arial" w:cs="Arial"/>
          <w:sz w:val="20"/>
        </w:rPr>
      </w:pPr>
    </w:p>
    <w:p w14:paraId="0721D5DE" w14:textId="77777777" w:rsidR="0078424A" w:rsidRPr="006C4333" w:rsidRDefault="0078424A" w:rsidP="00D248B8">
      <w:pPr>
        <w:pStyle w:val="Default"/>
        <w:rPr>
          <w:rFonts w:ascii="Arial" w:hAnsi="Arial" w:cs="Arial"/>
          <w:sz w:val="20"/>
        </w:rPr>
      </w:pPr>
      <w:r w:rsidRPr="006C4333">
        <w:rPr>
          <w:rFonts w:ascii="Arial" w:hAnsi="Arial" w:cs="Arial"/>
          <w:sz w:val="20"/>
        </w:rPr>
        <w:t xml:space="preserve">REGULATIONS: </w:t>
      </w:r>
    </w:p>
    <w:p w14:paraId="381667A9" w14:textId="77777777" w:rsidR="0078424A" w:rsidRPr="006C4333" w:rsidRDefault="0078424A" w:rsidP="00D248B8">
      <w:pPr>
        <w:spacing w:after="0" w:line="240" w:lineRule="auto"/>
        <w:rPr>
          <w:rFonts w:ascii="Arial" w:hAnsi="Arial" w:cs="Arial"/>
          <w:sz w:val="20"/>
        </w:rPr>
      </w:pPr>
      <w:r w:rsidRPr="006C4333">
        <w:rPr>
          <w:rFonts w:ascii="Arial" w:hAnsi="Arial" w:cs="Arial"/>
          <w:sz w:val="20"/>
        </w:rPr>
        <w:t>This policy applies to all university buildings, facilities, grounds, and university-owned vehicles, as they are considered property of the University, whether owned or occupied, in whole or in part, by UIC. Tobacco use is also prohibited in student residence halls without limitation to any portion of the living quarters of any student residence hall, such as sleeping rooms, dining areas, restrooms, laundry areas, lobbies, and hallways that are owned and operated or otherwise utilized by UIC students, faculty, staff and/or visitors.</w:t>
      </w:r>
    </w:p>
    <w:p w14:paraId="4E939935" w14:textId="77777777" w:rsidR="0078424A" w:rsidRPr="006C4333" w:rsidRDefault="0078424A" w:rsidP="00D248B8">
      <w:pPr>
        <w:spacing w:after="0" w:line="240" w:lineRule="auto"/>
        <w:rPr>
          <w:rFonts w:ascii="Arial" w:hAnsi="Arial" w:cs="Arial"/>
        </w:rPr>
      </w:pPr>
    </w:p>
    <w:p w14:paraId="0F6965CA" w14:textId="77777777" w:rsidR="0078424A" w:rsidRPr="006C4333" w:rsidRDefault="0078424A" w:rsidP="00D248B8">
      <w:pPr>
        <w:pStyle w:val="Heading1"/>
        <w:spacing w:before="0" w:line="240" w:lineRule="auto"/>
        <w:rPr>
          <w:rFonts w:ascii="Arial" w:hAnsi="Arial" w:cs="Arial"/>
        </w:rPr>
      </w:pPr>
      <w:bookmarkStart w:id="134" w:name="_Toc43909971"/>
      <w:r w:rsidRPr="006C4333">
        <w:rPr>
          <w:rFonts w:ascii="Arial" w:hAnsi="Arial" w:cs="Arial"/>
        </w:rPr>
        <w:t>Snow Day Class Cancellation Policy</w:t>
      </w:r>
      <w:bookmarkEnd w:id="134"/>
    </w:p>
    <w:p w14:paraId="5972C090" w14:textId="77777777" w:rsidR="0078424A" w:rsidRPr="006C4333" w:rsidRDefault="0078424A" w:rsidP="00D248B8">
      <w:pPr>
        <w:spacing w:after="0" w:line="240" w:lineRule="auto"/>
        <w:rPr>
          <w:rFonts w:ascii="Arial" w:hAnsi="Arial" w:cs="Arial"/>
        </w:rPr>
      </w:pPr>
    </w:p>
    <w:p w14:paraId="1EF6E082" w14:textId="1A65D08B" w:rsidR="004E134C" w:rsidRDefault="0078424A" w:rsidP="004E134C">
      <w:pPr>
        <w:spacing w:after="0" w:line="240" w:lineRule="auto"/>
        <w:rPr>
          <w:rFonts w:ascii="Arial" w:hAnsi="Arial" w:cs="Arial"/>
          <w:sz w:val="20"/>
        </w:rPr>
      </w:pPr>
      <w:r w:rsidRPr="006C4333">
        <w:rPr>
          <w:rFonts w:ascii="Arial" w:hAnsi="Arial" w:cs="Arial"/>
          <w:sz w:val="20"/>
        </w:rPr>
        <w:t>The university rarely officially closes for bad weather. You will rarely hear a "university closing" announcement on the radio. It is the instructor’s responsibility to cancel classes in case of bad weather.  For on-campus classes, an official “Call list” will be distributed to students and should be kept available to be used to inform students of class cancellation. Students will be notified by phone and e-mail. In addition, students may check the program director’s voicemail for a message stating whether classes are cancelled</w:t>
      </w:r>
      <w:r w:rsidR="002F5425">
        <w:rPr>
          <w:rFonts w:ascii="Arial" w:hAnsi="Arial" w:cs="Arial"/>
          <w:sz w:val="20"/>
        </w:rPr>
        <w:t>.</w:t>
      </w:r>
    </w:p>
    <w:p w14:paraId="4EFE1247" w14:textId="77777777" w:rsidR="002F5425" w:rsidRPr="002F5425" w:rsidRDefault="002F5425" w:rsidP="004E134C">
      <w:pPr>
        <w:spacing w:after="0" w:line="240" w:lineRule="auto"/>
        <w:rPr>
          <w:rFonts w:ascii="Arial" w:hAnsi="Arial" w:cs="Arial"/>
          <w:sz w:val="20"/>
        </w:rPr>
      </w:pPr>
    </w:p>
    <w:p w14:paraId="08BFB76D" w14:textId="0BE30300" w:rsidR="0078424A" w:rsidRPr="004E134C" w:rsidRDefault="0078424A" w:rsidP="004E134C">
      <w:pPr>
        <w:spacing w:after="0" w:line="240" w:lineRule="auto"/>
        <w:rPr>
          <w:rFonts w:ascii="Arial" w:hAnsi="Arial" w:cs="Arial"/>
          <w:sz w:val="20"/>
          <w:szCs w:val="20"/>
        </w:rPr>
      </w:pPr>
      <w:r w:rsidRPr="004E134C">
        <w:rPr>
          <w:rFonts w:ascii="Arial" w:hAnsi="Arial" w:cs="Arial"/>
          <w:sz w:val="20"/>
          <w:szCs w:val="20"/>
        </w:rPr>
        <w:t>Disclaimer</w:t>
      </w:r>
    </w:p>
    <w:p w14:paraId="3DEC814D" w14:textId="6DA9F167" w:rsidR="0078424A" w:rsidRPr="004E134C" w:rsidRDefault="0078424A" w:rsidP="004E134C">
      <w:pPr>
        <w:tabs>
          <w:tab w:val="left" w:pos="0"/>
        </w:tabs>
        <w:spacing w:after="0" w:line="240" w:lineRule="auto"/>
        <w:rPr>
          <w:rFonts w:ascii="Arial" w:hAnsi="Arial" w:cs="Arial"/>
          <w:sz w:val="20"/>
          <w:szCs w:val="20"/>
        </w:rPr>
      </w:pPr>
      <w:r w:rsidRPr="004E134C">
        <w:rPr>
          <w:rFonts w:ascii="Arial" w:hAnsi="Arial" w:cs="Arial"/>
          <w:sz w:val="20"/>
          <w:szCs w:val="20"/>
        </w:rPr>
        <w:t xml:space="preserve">This student handbook is for your information; it is not a contract. The information </w:t>
      </w:r>
      <w:r w:rsidR="0072078A" w:rsidRPr="004E134C">
        <w:rPr>
          <w:rFonts w:ascii="Arial" w:hAnsi="Arial" w:cs="Arial"/>
          <w:sz w:val="20"/>
          <w:szCs w:val="20"/>
        </w:rPr>
        <w:t xml:space="preserve">was current as of </w:t>
      </w:r>
      <w:r w:rsidR="00DB2A79">
        <w:rPr>
          <w:rFonts w:ascii="Arial" w:hAnsi="Arial" w:cs="Arial"/>
          <w:sz w:val="20"/>
          <w:szCs w:val="20"/>
        </w:rPr>
        <w:t>June 2020</w:t>
      </w:r>
      <w:r w:rsidRPr="004E134C">
        <w:rPr>
          <w:rFonts w:ascii="Arial" w:hAnsi="Arial" w:cs="Arial"/>
          <w:sz w:val="20"/>
          <w:szCs w:val="20"/>
        </w:rPr>
        <w:t>. The information listed throughout this document is subject to change. The UIC Department of Biomedical and Health Information Sciences should be contacted at (312) 996-7337 for more information.</w:t>
      </w:r>
    </w:p>
    <w:p w14:paraId="3529435C" w14:textId="77777777" w:rsidR="0078424A" w:rsidRPr="004E134C" w:rsidRDefault="0078424A" w:rsidP="004E134C">
      <w:pPr>
        <w:tabs>
          <w:tab w:val="left" w:pos="0"/>
        </w:tabs>
        <w:spacing w:after="0" w:line="240" w:lineRule="auto"/>
        <w:rPr>
          <w:rFonts w:ascii="Arial" w:hAnsi="Arial" w:cs="Arial"/>
          <w:sz w:val="20"/>
          <w:szCs w:val="20"/>
        </w:rPr>
      </w:pPr>
    </w:p>
    <w:p w14:paraId="0B09F8D7" w14:textId="77777777" w:rsidR="0078424A" w:rsidRPr="004E134C" w:rsidRDefault="0078424A" w:rsidP="004E134C">
      <w:pPr>
        <w:spacing w:after="0" w:line="240" w:lineRule="auto"/>
        <w:rPr>
          <w:rFonts w:ascii="Arial" w:hAnsi="Arial" w:cs="Arial"/>
          <w:sz w:val="20"/>
          <w:szCs w:val="20"/>
        </w:rPr>
      </w:pPr>
      <w:r w:rsidRPr="004E134C">
        <w:rPr>
          <w:rFonts w:ascii="Arial" w:hAnsi="Arial" w:cs="Arial"/>
          <w:sz w:val="20"/>
          <w:szCs w:val="20"/>
        </w:rPr>
        <w:t>Nondiscrimination Statement</w:t>
      </w:r>
    </w:p>
    <w:p w14:paraId="189C1079" w14:textId="77777777" w:rsidR="0078424A" w:rsidRPr="004E134C" w:rsidRDefault="0078424A" w:rsidP="004E134C">
      <w:pPr>
        <w:spacing w:after="0" w:line="240" w:lineRule="auto"/>
        <w:rPr>
          <w:rFonts w:ascii="Arial" w:hAnsi="Arial" w:cs="Arial"/>
          <w:sz w:val="20"/>
          <w:szCs w:val="20"/>
        </w:rPr>
      </w:pPr>
      <w:r w:rsidRPr="004E134C">
        <w:rPr>
          <w:rFonts w:ascii="Arial" w:hAnsi="Arial" w:cs="Arial"/>
          <w:sz w:val="20"/>
          <w:szCs w:val="20"/>
        </w:rPr>
        <w:t>The commitment of the University of Illinois to the most fundamental principles of academic freedom, equality of opportunity, and human dignity requires that decisions involving students and employees be based on individual merit and be free from invidious discrimination in all its forms.</w:t>
      </w:r>
    </w:p>
    <w:p w14:paraId="3630A68F" w14:textId="77777777" w:rsidR="0078424A" w:rsidRPr="004E134C" w:rsidRDefault="0078424A" w:rsidP="00DB49DE">
      <w:pPr>
        <w:spacing w:after="0" w:line="240" w:lineRule="auto"/>
        <w:rPr>
          <w:rFonts w:ascii="Arial" w:hAnsi="Arial" w:cs="Arial"/>
          <w:sz w:val="20"/>
          <w:szCs w:val="20"/>
        </w:rPr>
      </w:pPr>
    </w:p>
    <w:p w14:paraId="0372830F" w14:textId="77777777" w:rsidR="0078424A" w:rsidRPr="004E134C" w:rsidRDefault="0078424A" w:rsidP="00DB49DE">
      <w:pPr>
        <w:spacing w:after="0" w:line="240" w:lineRule="auto"/>
        <w:rPr>
          <w:rFonts w:ascii="Arial" w:hAnsi="Arial" w:cs="Arial"/>
          <w:sz w:val="20"/>
          <w:szCs w:val="20"/>
        </w:rPr>
      </w:pPr>
      <w:r w:rsidRPr="004E134C">
        <w:rPr>
          <w:rFonts w:ascii="Arial" w:hAnsi="Arial" w:cs="Arial"/>
          <w:sz w:val="20"/>
          <w:szCs w:val="20"/>
        </w:rPr>
        <w:t xml:space="preserve">The University of Illinois will not engage in discrimination or harassment against any person because of race, color, sex, religion, national origin, ancestry, age, marital status, disability, sexual orientation including gender identity, unfavorable discharge from the military or status as a protected veteran and will comply with all federal and state nondiscrimination, equal opportunity and affirmative action laws, orders and regulations. This nondiscrimination policy applies to admissions, employment, access to and treatment in the University programs and activities. </w:t>
      </w:r>
    </w:p>
    <w:p w14:paraId="5B1A9863" w14:textId="77777777" w:rsidR="0078424A" w:rsidRPr="004E134C" w:rsidRDefault="0078424A" w:rsidP="00DB49DE">
      <w:pPr>
        <w:spacing w:after="0" w:line="240" w:lineRule="auto"/>
        <w:rPr>
          <w:rFonts w:ascii="Arial" w:hAnsi="Arial" w:cs="Arial"/>
          <w:sz w:val="20"/>
          <w:szCs w:val="20"/>
        </w:rPr>
      </w:pPr>
      <w:r w:rsidRPr="004E134C">
        <w:rPr>
          <w:rFonts w:ascii="Arial" w:hAnsi="Arial" w:cs="Arial"/>
          <w:sz w:val="20"/>
          <w:szCs w:val="20"/>
        </w:rPr>
        <w:t xml:space="preserve">University complaint and grievance procedures provide employees and students with the means for the resolution of complaints that allege a violation of this Statement. Members of the public should direct their inquiries or complaints to the appropriate equal opportunity office. </w:t>
      </w:r>
    </w:p>
    <w:p w14:paraId="2654E1D0" w14:textId="77777777" w:rsidR="0078424A" w:rsidRPr="004E134C" w:rsidRDefault="0078424A" w:rsidP="00DB49DE">
      <w:pPr>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7088"/>
      </w:tblGrid>
      <w:tr w:rsidR="0078424A" w:rsidRPr="004E134C" w14:paraId="20528C5D" w14:textId="77777777">
        <w:trPr>
          <w:cantSplit/>
          <w:trHeight w:val="280"/>
        </w:trPr>
        <w:tc>
          <w:tcPr>
            <w:tcW w:w="70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167A5DB" w14:textId="77777777" w:rsidR="0078424A" w:rsidRPr="004E134C" w:rsidRDefault="0078424A" w:rsidP="00DB49DE">
            <w:pPr>
              <w:spacing w:after="0" w:line="240" w:lineRule="auto"/>
              <w:rPr>
                <w:rFonts w:ascii="Arial" w:hAnsi="Arial" w:cs="Arial"/>
                <w:sz w:val="20"/>
                <w:szCs w:val="20"/>
              </w:rPr>
            </w:pPr>
            <w:r w:rsidRPr="004E134C">
              <w:rPr>
                <w:rFonts w:ascii="Arial" w:hAnsi="Arial" w:cs="Arial"/>
                <w:sz w:val="20"/>
                <w:szCs w:val="20"/>
              </w:rPr>
              <w:t>Policy Council</w:t>
            </w:r>
          </w:p>
        </w:tc>
      </w:tr>
      <w:tr w:rsidR="0078424A" w:rsidRPr="004E134C" w14:paraId="3366225C" w14:textId="77777777">
        <w:trPr>
          <w:cantSplit/>
          <w:trHeight w:val="280"/>
        </w:trPr>
        <w:tc>
          <w:tcPr>
            <w:tcW w:w="70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9DFA268" w14:textId="77777777" w:rsidR="0078424A" w:rsidRPr="004E134C" w:rsidRDefault="0078424A" w:rsidP="00DB49DE">
            <w:pPr>
              <w:spacing w:after="0" w:line="240" w:lineRule="auto"/>
              <w:rPr>
                <w:rFonts w:ascii="Arial" w:hAnsi="Arial" w:cs="Arial"/>
                <w:sz w:val="20"/>
                <w:szCs w:val="20"/>
              </w:rPr>
            </w:pPr>
            <w:r w:rsidRPr="004E134C">
              <w:rPr>
                <w:rFonts w:ascii="Arial" w:hAnsi="Arial" w:cs="Arial"/>
                <w:sz w:val="20"/>
                <w:szCs w:val="20"/>
              </w:rPr>
              <w:t>Revised May 31, 2005</w:t>
            </w:r>
          </w:p>
        </w:tc>
      </w:tr>
    </w:tbl>
    <w:p w14:paraId="7040EE33" w14:textId="77777777" w:rsidR="0078424A" w:rsidRPr="004E134C" w:rsidRDefault="0078424A" w:rsidP="00DB49DE">
      <w:pPr>
        <w:pStyle w:val="FreeForm"/>
        <w:rPr>
          <w:rFonts w:ascii="Arial" w:hAnsi="Arial" w:cs="Arial"/>
        </w:rPr>
      </w:pPr>
    </w:p>
    <w:p w14:paraId="05FEFF03" w14:textId="77777777" w:rsidR="0078424A" w:rsidRPr="004E134C" w:rsidRDefault="0078424A" w:rsidP="00DB49DE">
      <w:pPr>
        <w:spacing w:after="0" w:line="240" w:lineRule="auto"/>
        <w:rPr>
          <w:rFonts w:ascii="Arial" w:hAnsi="Arial" w:cs="Arial"/>
          <w:sz w:val="20"/>
          <w:szCs w:val="20"/>
        </w:rPr>
      </w:pPr>
      <w:r w:rsidRPr="004E134C">
        <w:rPr>
          <w:rFonts w:ascii="Arial" w:hAnsi="Arial" w:cs="Arial"/>
          <w:sz w:val="20"/>
          <w:szCs w:val="20"/>
        </w:rPr>
        <w:t xml:space="preserve">For additional information or assistance with the equal opportunity, affirmative action, and harassment policies and procedures of the University of Illinois at Chicago, please contact: </w:t>
      </w:r>
    </w:p>
    <w:p w14:paraId="2289B988" w14:textId="77777777" w:rsidR="0078424A" w:rsidRPr="004E134C" w:rsidRDefault="0078424A" w:rsidP="00DB49DE">
      <w:pPr>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3591"/>
      </w:tblGrid>
      <w:tr w:rsidR="0078424A" w:rsidRPr="004E134C" w14:paraId="3726581F" w14:textId="77777777">
        <w:trPr>
          <w:cantSplit/>
          <w:trHeight w:val="280"/>
        </w:trPr>
        <w:tc>
          <w:tcPr>
            <w:tcW w:w="35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89F6D07" w14:textId="77777777" w:rsidR="0078424A" w:rsidRPr="004E134C" w:rsidRDefault="0078424A" w:rsidP="00DB49DE">
            <w:pPr>
              <w:spacing w:after="0" w:line="240" w:lineRule="auto"/>
              <w:rPr>
                <w:rFonts w:ascii="Arial" w:hAnsi="Arial" w:cs="Arial"/>
                <w:sz w:val="20"/>
                <w:szCs w:val="20"/>
              </w:rPr>
            </w:pPr>
            <w:r w:rsidRPr="004E134C">
              <w:rPr>
                <w:rFonts w:ascii="Arial" w:hAnsi="Arial" w:cs="Arial"/>
                <w:sz w:val="20"/>
                <w:szCs w:val="20"/>
              </w:rPr>
              <w:t>Office for Access and Equity (M/C 602)</w:t>
            </w:r>
          </w:p>
        </w:tc>
      </w:tr>
      <w:tr w:rsidR="0078424A" w:rsidRPr="004E134C" w14:paraId="4B172C1C" w14:textId="77777777">
        <w:trPr>
          <w:cantSplit/>
          <w:trHeight w:val="280"/>
        </w:trPr>
        <w:tc>
          <w:tcPr>
            <w:tcW w:w="35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50F680A" w14:textId="77777777" w:rsidR="0078424A" w:rsidRPr="004E134C" w:rsidRDefault="0078424A" w:rsidP="00DB49DE">
            <w:pPr>
              <w:spacing w:after="0" w:line="240" w:lineRule="auto"/>
              <w:rPr>
                <w:rFonts w:ascii="Arial" w:hAnsi="Arial" w:cs="Arial"/>
                <w:sz w:val="20"/>
                <w:szCs w:val="20"/>
              </w:rPr>
            </w:pPr>
            <w:r w:rsidRPr="004E134C">
              <w:rPr>
                <w:rFonts w:ascii="Arial" w:hAnsi="Arial" w:cs="Arial"/>
                <w:sz w:val="20"/>
                <w:szCs w:val="20"/>
              </w:rPr>
              <w:t>717 Marshfield Avenue Building</w:t>
            </w:r>
          </w:p>
        </w:tc>
      </w:tr>
      <w:tr w:rsidR="0078424A" w:rsidRPr="004E134C" w14:paraId="6009E65A" w14:textId="77777777">
        <w:trPr>
          <w:cantSplit/>
          <w:trHeight w:val="280"/>
        </w:trPr>
        <w:tc>
          <w:tcPr>
            <w:tcW w:w="35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3041E44" w14:textId="77777777" w:rsidR="0078424A" w:rsidRPr="004E134C" w:rsidRDefault="0078424A" w:rsidP="00DB49DE">
            <w:pPr>
              <w:spacing w:after="0" w:line="240" w:lineRule="auto"/>
              <w:rPr>
                <w:rFonts w:ascii="Arial" w:hAnsi="Arial" w:cs="Arial"/>
                <w:sz w:val="20"/>
                <w:szCs w:val="20"/>
              </w:rPr>
            </w:pPr>
            <w:r w:rsidRPr="004E134C">
              <w:rPr>
                <w:rFonts w:ascii="Arial" w:hAnsi="Arial" w:cs="Arial"/>
                <w:sz w:val="20"/>
                <w:szCs w:val="20"/>
              </w:rPr>
              <w:t>809 South Marshfield Avenue</w:t>
            </w:r>
          </w:p>
        </w:tc>
      </w:tr>
      <w:tr w:rsidR="0078424A" w:rsidRPr="004E134C" w14:paraId="2D85C7E2" w14:textId="77777777">
        <w:trPr>
          <w:cantSplit/>
          <w:trHeight w:val="280"/>
        </w:trPr>
        <w:tc>
          <w:tcPr>
            <w:tcW w:w="35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6D6E7C1" w14:textId="77777777" w:rsidR="0078424A" w:rsidRPr="004E134C" w:rsidRDefault="0078424A" w:rsidP="00DB49DE">
            <w:pPr>
              <w:spacing w:after="0" w:line="240" w:lineRule="auto"/>
              <w:rPr>
                <w:rFonts w:ascii="Arial" w:hAnsi="Arial" w:cs="Arial"/>
                <w:sz w:val="20"/>
                <w:szCs w:val="20"/>
              </w:rPr>
            </w:pPr>
            <w:r w:rsidRPr="004E134C">
              <w:rPr>
                <w:rFonts w:ascii="Arial" w:hAnsi="Arial" w:cs="Arial"/>
                <w:sz w:val="20"/>
                <w:szCs w:val="20"/>
              </w:rPr>
              <w:t>Chicago, IL 60612-7207</w:t>
            </w:r>
          </w:p>
        </w:tc>
      </w:tr>
      <w:tr w:rsidR="0078424A" w:rsidRPr="004E134C" w14:paraId="61AA12DD" w14:textId="77777777">
        <w:trPr>
          <w:cantSplit/>
          <w:trHeight w:val="280"/>
        </w:trPr>
        <w:tc>
          <w:tcPr>
            <w:tcW w:w="35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051EAD1" w14:textId="77777777" w:rsidR="0078424A" w:rsidRPr="004E134C" w:rsidRDefault="0078424A" w:rsidP="00DB49DE">
            <w:pPr>
              <w:spacing w:after="0" w:line="240" w:lineRule="auto"/>
              <w:rPr>
                <w:rFonts w:ascii="Arial" w:hAnsi="Arial" w:cs="Arial"/>
                <w:sz w:val="20"/>
                <w:szCs w:val="20"/>
              </w:rPr>
            </w:pPr>
            <w:r w:rsidRPr="004E134C">
              <w:rPr>
                <w:rFonts w:ascii="Arial" w:hAnsi="Arial" w:cs="Arial"/>
                <w:sz w:val="20"/>
                <w:szCs w:val="20"/>
              </w:rPr>
              <w:t>(312) 996-8670</w:t>
            </w:r>
          </w:p>
        </w:tc>
      </w:tr>
    </w:tbl>
    <w:p w14:paraId="54A2984E" w14:textId="77777777" w:rsidR="0078424A" w:rsidRPr="006C4333" w:rsidRDefault="0078424A" w:rsidP="0014429F">
      <w:pPr>
        <w:spacing w:after="0" w:line="240" w:lineRule="auto"/>
        <w:rPr>
          <w:rFonts w:ascii="Arial" w:eastAsia="Times New Roman" w:hAnsi="Arial" w:cs="Arial"/>
          <w:color w:val="auto"/>
          <w:sz w:val="20"/>
          <w:lang w:bidi="x-none"/>
        </w:rPr>
      </w:pPr>
    </w:p>
    <w:sectPr w:rsidR="0078424A" w:rsidRPr="006C4333" w:rsidSect="000C5D69">
      <w:headerReference w:type="even" r:id="rId137"/>
      <w:headerReference w:type="default" r:id="rId138"/>
      <w:footerReference w:type="even" r:id="rId139"/>
      <w:footerReference w:type="default" r:id="rId140"/>
      <w:headerReference w:type="first" r:id="rId141"/>
      <w:footerReference w:type="first" r:id="rId142"/>
      <w:pgSz w:w="12240" w:h="15840"/>
      <w:pgMar w:top="1440" w:right="1440" w:bottom="1440" w:left="1440" w:header="720"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F2B7" w14:textId="77777777" w:rsidR="00A616D6" w:rsidRDefault="00A616D6" w:rsidP="0078424A">
      <w:pPr>
        <w:spacing w:after="0" w:line="240" w:lineRule="auto"/>
      </w:pPr>
      <w:r>
        <w:separator/>
      </w:r>
    </w:p>
  </w:endnote>
  <w:endnote w:type="continuationSeparator" w:id="0">
    <w:p w14:paraId="16453FA8" w14:textId="77777777" w:rsidR="00A616D6" w:rsidRDefault="00A616D6" w:rsidP="0078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charset w:val="00"/>
    <w:family w:val="auto"/>
    <w:pitch w:val="variable"/>
    <w:sig w:usb0="E0002AFF" w:usb1="C0007843" w:usb2="00000009" w:usb3="00000000" w:csb0="000001FF" w:csb1="00000000"/>
  </w:font>
  <w:font w:name="Arial Bold Italic">
    <w:panose1 w:val="020B070402020209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71AA" w14:textId="77777777" w:rsidR="00265672" w:rsidRDefault="00265672">
    <w:pPr>
      <w:pStyle w:val="Footer1"/>
      <w:jc w:val="right"/>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E073E" w14:textId="77777777" w:rsidR="00265672" w:rsidRPr="002A246F" w:rsidRDefault="00265672" w:rsidP="002A2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0333C" w14:textId="28A24092" w:rsidR="00265672" w:rsidRDefault="00265672">
    <w:pPr>
      <w:pStyle w:val="Footer"/>
      <w:jc w:val="right"/>
    </w:pPr>
    <w:r>
      <w:fldChar w:fldCharType="begin"/>
    </w:r>
    <w:r>
      <w:instrText xml:space="preserve"> PAGE   \* MERGEFORMAT </w:instrText>
    </w:r>
    <w:r>
      <w:fldChar w:fldCharType="separate"/>
    </w:r>
    <w:r>
      <w:rPr>
        <w:noProof/>
      </w:rPr>
      <w:t>68</w:t>
    </w:r>
    <w:r>
      <w:fldChar w:fldCharType="end"/>
    </w:r>
  </w:p>
  <w:p w14:paraId="786A73EA" w14:textId="77777777" w:rsidR="00265672" w:rsidRDefault="00265672">
    <w:pPr>
      <w:pStyle w:val="Footer1"/>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CDA8" w14:textId="77777777" w:rsidR="00265672" w:rsidRDefault="00265672" w:rsidP="000C5D69">
    <w:pP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F586" w14:textId="77777777" w:rsidR="00A616D6" w:rsidRDefault="00A616D6" w:rsidP="0078424A">
      <w:pPr>
        <w:spacing w:after="0" w:line="240" w:lineRule="auto"/>
      </w:pPr>
      <w:r>
        <w:separator/>
      </w:r>
    </w:p>
  </w:footnote>
  <w:footnote w:type="continuationSeparator" w:id="0">
    <w:p w14:paraId="7B56509A" w14:textId="77777777" w:rsidR="00A616D6" w:rsidRDefault="00A616D6" w:rsidP="0078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75B4" w14:textId="77777777" w:rsidR="00265672" w:rsidRDefault="00265672">
    <w:pPr>
      <w:pStyle w:val="FreeForm"/>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A118" w14:textId="77777777" w:rsidR="00265672" w:rsidRDefault="00265672">
    <w:pPr>
      <w:pStyle w:val="FreeForm"/>
      <w:rPr>
        <w:rFonts w:ascii="Times New Roman" w:eastAsia="Times New Roman" w:hAnsi="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8AC0" w14:textId="77777777" w:rsidR="00265672" w:rsidRDefault="002656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8A65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8E50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94B1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580F2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446F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CE48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0AAB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8288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DC25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EC9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bullet"/>
      <w:lvlText w:val=""/>
      <w:lvlJc w:val="left"/>
      <w:pPr>
        <w:tabs>
          <w:tab w:val="num" w:pos="360"/>
        </w:tabs>
        <w:ind w:left="360" w:firstLine="0"/>
      </w:pPr>
      <w:rPr>
        <w:rFonts w:hint="default"/>
        <w:color w:val="000000"/>
        <w:position w:val="0"/>
        <w:sz w:val="22"/>
      </w:rPr>
    </w:lvl>
    <w:lvl w:ilvl="3">
      <w:start w:val="1"/>
      <w:numFmt w:val="bullet"/>
      <w:lvlText w:val=""/>
      <w:lvlJc w:val="left"/>
      <w:pPr>
        <w:tabs>
          <w:tab w:val="num" w:pos="360"/>
        </w:tabs>
        <w:ind w:left="360" w:firstLine="0"/>
      </w:pPr>
      <w:rPr>
        <w:rFonts w:hint="default"/>
        <w:color w:val="000000"/>
        <w:position w:val="0"/>
        <w:sz w:val="22"/>
      </w:rPr>
    </w:lvl>
    <w:lvl w:ilvl="4">
      <w:start w:val="1"/>
      <w:numFmt w:val="bullet"/>
      <w:lvlText w:val=""/>
      <w:lvlJc w:val="left"/>
      <w:pPr>
        <w:tabs>
          <w:tab w:val="num" w:pos="360"/>
        </w:tabs>
        <w:ind w:left="360" w:firstLine="0"/>
      </w:pPr>
      <w:rPr>
        <w:rFonts w:hint="default"/>
        <w:color w:val="000000"/>
        <w:position w:val="0"/>
        <w:sz w:val="22"/>
      </w:rPr>
    </w:lvl>
    <w:lvl w:ilvl="5">
      <w:start w:val="1"/>
      <w:numFmt w:val="bullet"/>
      <w:lvlText w:val=""/>
      <w:lvlJc w:val="left"/>
      <w:pPr>
        <w:tabs>
          <w:tab w:val="num" w:pos="360"/>
        </w:tabs>
        <w:ind w:left="360" w:firstLine="0"/>
      </w:pPr>
      <w:rPr>
        <w:rFonts w:hint="default"/>
        <w:color w:val="000000"/>
        <w:position w:val="0"/>
        <w:sz w:val="22"/>
      </w:rPr>
    </w:lvl>
    <w:lvl w:ilvl="6">
      <w:start w:val="1"/>
      <w:numFmt w:val="bullet"/>
      <w:lvlText w:val=""/>
      <w:lvlJc w:val="left"/>
      <w:pPr>
        <w:tabs>
          <w:tab w:val="num" w:pos="360"/>
        </w:tabs>
        <w:ind w:left="360" w:firstLine="0"/>
      </w:pPr>
      <w:rPr>
        <w:rFonts w:hint="default"/>
        <w:color w:val="000000"/>
        <w:position w:val="0"/>
        <w:sz w:val="22"/>
      </w:rPr>
    </w:lvl>
    <w:lvl w:ilvl="7">
      <w:start w:val="1"/>
      <w:numFmt w:val="bullet"/>
      <w:lvlText w:val=""/>
      <w:lvlJc w:val="left"/>
      <w:pPr>
        <w:tabs>
          <w:tab w:val="num" w:pos="360"/>
        </w:tabs>
        <w:ind w:left="360" w:firstLine="0"/>
      </w:pPr>
      <w:rPr>
        <w:rFonts w:hint="default"/>
        <w:color w:val="000000"/>
        <w:position w:val="0"/>
        <w:sz w:val="22"/>
      </w:rPr>
    </w:lvl>
    <w:lvl w:ilvl="8">
      <w:start w:val="1"/>
      <w:numFmt w:val="bullet"/>
      <w:lvlText w:val=""/>
      <w:lvlJc w:val="left"/>
      <w:pPr>
        <w:tabs>
          <w:tab w:val="num" w:pos="360"/>
        </w:tabs>
        <w:ind w:left="360" w:firstLine="0"/>
      </w:pPr>
      <w:rPr>
        <w:rFonts w:hint="default"/>
        <w:color w:val="000000"/>
        <w:position w:val="0"/>
        <w:sz w:val="22"/>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bullet"/>
      <w:lvlText w:val=""/>
      <w:lvlJc w:val="left"/>
      <w:pPr>
        <w:tabs>
          <w:tab w:val="num" w:pos="360"/>
        </w:tabs>
        <w:ind w:left="360" w:firstLine="0"/>
      </w:pPr>
      <w:rPr>
        <w:rFonts w:hint="default"/>
        <w:color w:val="000000"/>
        <w:position w:val="0"/>
        <w:sz w:val="22"/>
      </w:rPr>
    </w:lvl>
    <w:lvl w:ilvl="3">
      <w:start w:val="1"/>
      <w:numFmt w:val="bullet"/>
      <w:lvlText w:val=""/>
      <w:lvlJc w:val="left"/>
      <w:pPr>
        <w:tabs>
          <w:tab w:val="num" w:pos="360"/>
        </w:tabs>
        <w:ind w:left="360" w:firstLine="0"/>
      </w:pPr>
      <w:rPr>
        <w:rFonts w:hint="default"/>
        <w:color w:val="000000"/>
        <w:position w:val="0"/>
        <w:sz w:val="22"/>
      </w:rPr>
    </w:lvl>
    <w:lvl w:ilvl="4">
      <w:start w:val="1"/>
      <w:numFmt w:val="bullet"/>
      <w:lvlText w:val=""/>
      <w:lvlJc w:val="left"/>
      <w:pPr>
        <w:tabs>
          <w:tab w:val="num" w:pos="360"/>
        </w:tabs>
        <w:ind w:left="360" w:firstLine="0"/>
      </w:pPr>
      <w:rPr>
        <w:rFonts w:hint="default"/>
        <w:color w:val="000000"/>
        <w:position w:val="0"/>
        <w:sz w:val="22"/>
      </w:rPr>
    </w:lvl>
    <w:lvl w:ilvl="5">
      <w:start w:val="1"/>
      <w:numFmt w:val="bullet"/>
      <w:lvlText w:val=""/>
      <w:lvlJc w:val="left"/>
      <w:pPr>
        <w:tabs>
          <w:tab w:val="num" w:pos="360"/>
        </w:tabs>
        <w:ind w:left="360" w:firstLine="0"/>
      </w:pPr>
      <w:rPr>
        <w:rFonts w:hint="default"/>
        <w:color w:val="000000"/>
        <w:position w:val="0"/>
        <w:sz w:val="22"/>
      </w:rPr>
    </w:lvl>
    <w:lvl w:ilvl="6">
      <w:start w:val="1"/>
      <w:numFmt w:val="bullet"/>
      <w:lvlText w:val=""/>
      <w:lvlJc w:val="left"/>
      <w:pPr>
        <w:tabs>
          <w:tab w:val="num" w:pos="360"/>
        </w:tabs>
        <w:ind w:left="360" w:firstLine="0"/>
      </w:pPr>
      <w:rPr>
        <w:rFonts w:hint="default"/>
        <w:color w:val="000000"/>
        <w:position w:val="0"/>
        <w:sz w:val="22"/>
      </w:rPr>
    </w:lvl>
    <w:lvl w:ilvl="7">
      <w:start w:val="1"/>
      <w:numFmt w:val="bullet"/>
      <w:lvlText w:val=""/>
      <w:lvlJc w:val="left"/>
      <w:pPr>
        <w:tabs>
          <w:tab w:val="num" w:pos="360"/>
        </w:tabs>
        <w:ind w:left="360" w:firstLine="0"/>
      </w:pPr>
      <w:rPr>
        <w:rFonts w:hint="default"/>
        <w:color w:val="000000"/>
        <w:position w:val="0"/>
        <w:sz w:val="22"/>
      </w:rPr>
    </w:lvl>
    <w:lvl w:ilvl="8">
      <w:start w:val="1"/>
      <w:numFmt w:val="bullet"/>
      <w:lvlText w:val=""/>
      <w:lvlJc w:val="left"/>
      <w:pPr>
        <w:tabs>
          <w:tab w:val="num" w:pos="360"/>
        </w:tabs>
        <w:ind w:left="360" w:firstLine="0"/>
      </w:pPr>
      <w:rPr>
        <w:rFonts w:hint="default"/>
        <w:color w:val="000000"/>
        <w:position w:val="0"/>
        <w:sz w:val="22"/>
      </w:rPr>
    </w:lvl>
  </w:abstractNum>
  <w:abstractNum w:abstractNumId="13"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4"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0B"/>
    <w:multiLevelType w:val="multilevel"/>
    <w:tmpl w:val="894EE87D"/>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1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6"/>
    <w:multiLevelType w:val="multilevel"/>
    <w:tmpl w:val="894EE888"/>
    <w:lvl w:ilvl="0">
      <w:start w:val="2002"/>
      <w:numFmt w:val="bullet"/>
      <w:lvlText w:val=""/>
      <w:lvlJc w:val="left"/>
      <w:pPr>
        <w:tabs>
          <w:tab w:val="num" w:pos="360"/>
        </w:tabs>
        <w:ind w:left="360" w:firstLine="72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2"/>
      </w:rPr>
    </w:lvl>
  </w:abstractNum>
  <w:abstractNum w:abstractNumId="23" w15:restartNumberingAfterBreak="0">
    <w:nsid w:val="00000017"/>
    <w:multiLevelType w:val="multilevel"/>
    <w:tmpl w:val="894EE889"/>
    <w:lvl w:ilvl="0">
      <w:start w:val="2002"/>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4" w15:restartNumberingAfterBreak="0">
    <w:nsid w:val="0000001D"/>
    <w:multiLevelType w:val="multilevel"/>
    <w:tmpl w:val="894EE88F"/>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25" w15:restartNumberingAfterBreak="0">
    <w:nsid w:val="0000001E"/>
    <w:multiLevelType w:val="multilevel"/>
    <w:tmpl w:val="894EE890"/>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2"/>
      </w:rPr>
    </w:lvl>
    <w:lvl w:ilvl="1">
      <w:start w:val="1"/>
      <w:numFmt w:val="bullet"/>
      <w:lvlText w:val=""/>
      <w:lvlJc w:val="left"/>
      <w:pPr>
        <w:tabs>
          <w:tab w:val="num" w:pos="360"/>
        </w:tabs>
        <w:ind w:left="360" w:firstLine="0"/>
      </w:pPr>
      <w:rPr>
        <w:rFonts w:ascii="Wingdings" w:eastAsia="ヒラギノ角ゴ Pro W3" w:hAnsi="Wingdings" w:hint="default"/>
        <w:color w:val="000000"/>
        <w:position w:val="0"/>
        <w:sz w:val="22"/>
      </w:rPr>
    </w:lvl>
    <w:lvl w:ilvl="2">
      <w:start w:val="1"/>
      <w:numFmt w:val="bullet"/>
      <w:lvlText w:val=""/>
      <w:lvlJc w:val="left"/>
      <w:pPr>
        <w:tabs>
          <w:tab w:val="num" w:pos="360"/>
        </w:tabs>
        <w:ind w:left="360" w:firstLine="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0"/>
      </w:pPr>
      <w:rPr>
        <w:rFonts w:ascii="Wingdings" w:eastAsia="ヒラギノ角ゴ Pro W3" w:hAnsi="Wingdings" w:hint="default"/>
        <w:color w:val="000000"/>
        <w:position w:val="0"/>
        <w:sz w:val="22"/>
      </w:rPr>
    </w:lvl>
    <w:lvl w:ilvl="4">
      <w:start w:val="1"/>
      <w:numFmt w:val="bullet"/>
      <w:lvlText w:val=""/>
      <w:lvlJc w:val="left"/>
      <w:pPr>
        <w:tabs>
          <w:tab w:val="num" w:pos="360"/>
        </w:tabs>
        <w:ind w:left="360" w:firstLine="0"/>
      </w:pPr>
      <w:rPr>
        <w:rFonts w:ascii="Wingdings" w:eastAsia="ヒラギノ角ゴ Pro W3" w:hAnsi="Wingdings" w:hint="default"/>
        <w:color w:val="000000"/>
        <w:position w:val="0"/>
        <w:sz w:val="22"/>
      </w:rPr>
    </w:lvl>
    <w:lvl w:ilvl="5">
      <w:start w:val="1"/>
      <w:numFmt w:val="bullet"/>
      <w:lvlText w:val=""/>
      <w:lvlJc w:val="left"/>
      <w:pPr>
        <w:tabs>
          <w:tab w:val="num" w:pos="360"/>
        </w:tabs>
        <w:ind w:left="360" w:firstLine="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0"/>
      </w:pPr>
      <w:rPr>
        <w:rFonts w:ascii="Wingdings" w:eastAsia="ヒラギノ角ゴ Pro W3" w:hAnsi="Wingdings" w:hint="default"/>
        <w:color w:val="000000"/>
        <w:position w:val="0"/>
        <w:sz w:val="22"/>
      </w:rPr>
    </w:lvl>
    <w:lvl w:ilvl="7">
      <w:start w:val="1"/>
      <w:numFmt w:val="bullet"/>
      <w:lvlText w:val=""/>
      <w:lvlJc w:val="left"/>
      <w:pPr>
        <w:tabs>
          <w:tab w:val="num" w:pos="360"/>
        </w:tabs>
        <w:ind w:left="360" w:firstLine="0"/>
      </w:pPr>
      <w:rPr>
        <w:rFonts w:ascii="Wingdings" w:eastAsia="ヒラギノ角ゴ Pro W3" w:hAnsi="Wingdings" w:hint="default"/>
        <w:color w:val="000000"/>
        <w:position w:val="0"/>
        <w:sz w:val="22"/>
      </w:rPr>
    </w:lvl>
    <w:lvl w:ilvl="8">
      <w:start w:val="1"/>
      <w:numFmt w:val="bullet"/>
      <w:lvlText w:val=""/>
      <w:lvlJc w:val="left"/>
      <w:pPr>
        <w:tabs>
          <w:tab w:val="num" w:pos="360"/>
        </w:tabs>
        <w:ind w:left="360" w:firstLine="0"/>
      </w:pPr>
      <w:rPr>
        <w:rFonts w:ascii="Wingdings" w:eastAsia="ヒラギノ角ゴ Pro W3" w:hAnsi="Wingdings" w:hint="default"/>
        <w:color w:val="000000"/>
        <w:position w:val="0"/>
        <w:sz w:val="22"/>
      </w:rPr>
    </w:lvl>
  </w:abstractNum>
  <w:abstractNum w:abstractNumId="26" w15:restartNumberingAfterBreak="0">
    <w:nsid w:val="0B422424"/>
    <w:multiLevelType w:val="hybridMultilevel"/>
    <w:tmpl w:val="56603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60DC1"/>
    <w:multiLevelType w:val="hybridMultilevel"/>
    <w:tmpl w:val="D33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B66A0"/>
    <w:multiLevelType w:val="hybridMultilevel"/>
    <w:tmpl w:val="B3D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550BF"/>
    <w:multiLevelType w:val="hybridMultilevel"/>
    <w:tmpl w:val="F126E904"/>
    <w:lvl w:ilvl="0" w:tplc="1D2C7818">
      <w:start w:val="1"/>
      <w:numFmt w:val="bullet"/>
      <w:lvlText w:val=""/>
      <w:lvlJc w:val="left"/>
      <w:pPr>
        <w:tabs>
          <w:tab w:val="num" w:pos="720"/>
        </w:tabs>
        <w:ind w:left="144" w:firstLine="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A3584"/>
    <w:multiLevelType w:val="hybridMultilevel"/>
    <w:tmpl w:val="8EEC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C518A"/>
    <w:multiLevelType w:val="hybridMultilevel"/>
    <w:tmpl w:val="DA2C5C42"/>
    <w:lvl w:ilvl="0" w:tplc="91169B3E">
      <w:numFmt w:val="bullet"/>
      <w:lvlText w:val="•"/>
      <w:lvlJc w:val="left"/>
      <w:pPr>
        <w:ind w:left="720" w:hanging="72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9"/>
  </w:num>
  <w:num w:numId="18">
    <w:abstractNumId w:val="28"/>
  </w:num>
  <w:num w:numId="19">
    <w:abstractNumId w:val="30"/>
  </w:num>
  <w:num w:numId="20">
    <w:abstractNumId w:val="27"/>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84"/>
    <w:rsid w:val="000008E0"/>
    <w:rsid w:val="0000525B"/>
    <w:rsid w:val="00011A86"/>
    <w:rsid w:val="00013E35"/>
    <w:rsid w:val="000169BA"/>
    <w:rsid w:val="0002296C"/>
    <w:rsid w:val="00033DCC"/>
    <w:rsid w:val="00034F29"/>
    <w:rsid w:val="00043345"/>
    <w:rsid w:val="000546D7"/>
    <w:rsid w:val="00054DA9"/>
    <w:rsid w:val="00057612"/>
    <w:rsid w:val="00060146"/>
    <w:rsid w:val="000605C0"/>
    <w:rsid w:val="0006492B"/>
    <w:rsid w:val="000662F2"/>
    <w:rsid w:val="000667D5"/>
    <w:rsid w:val="0007197A"/>
    <w:rsid w:val="00077174"/>
    <w:rsid w:val="00077BDA"/>
    <w:rsid w:val="00083F1E"/>
    <w:rsid w:val="0008475E"/>
    <w:rsid w:val="00086CF4"/>
    <w:rsid w:val="00091805"/>
    <w:rsid w:val="00092F96"/>
    <w:rsid w:val="000963A1"/>
    <w:rsid w:val="00096D65"/>
    <w:rsid w:val="000B052E"/>
    <w:rsid w:val="000B4191"/>
    <w:rsid w:val="000B4656"/>
    <w:rsid w:val="000B5942"/>
    <w:rsid w:val="000B5E9E"/>
    <w:rsid w:val="000C1B2B"/>
    <w:rsid w:val="000C2E03"/>
    <w:rsid w:val="000C3C35"/>
    <w:rsid w:val="000C5D69"/>
    <w:rsid w:val="000C7D3B"/>
    <w:rsid w:val="000D135B"/>
    <w:rsid w:val="000D15AA"/>
    <w:rsid w:val="000D1B00"/>
    <w:rsid w:val="000D41A9"/>
    <w:rsid w:val="000E0CC0"/>
    <w:rsid w:val="000E18A0"/>
    <w:rsid w:val="000E2427"/>
    <w:rsid w:val="000F17FD"/>
    <w:rsid w:val="000F4A79"/>
    <w:rsid w:val="00101F99"/>
    <w:rsid w:val="0011653F"/>
    <w:rsid w:val="00124034"/>
    <w:rsid w:val="00126586"/>
    <w:rsid w:val="00126885"/>
    <w:rsid w:val="0012698B"/>
    <w:rsid w:val="0013257B"/>
    <w:rsid w:val="00132E88"/>
    <w:rsid w:val="001435A7"/>
    <w:rsid w:val="001437D3"/>
    <w:rsid w:val="0014429F"/>
    <w:rsid w:val="001472F0"/>
    <w:rsid w:val="001501FC"/>
    <w:rsid w:val="0015122F"/>
    <w:rsid w:val="00157F7A"/>
    <w:rsid w:val="00172B19"/>
    <w:rsid w:val="00174E5A"/>
    <w:rsid w:val="00177E37"/>
    <w:rsid w:val="001821DC"/>
    <w:rsid w:val="00183B71"/>
    <w:rsid w:val="001858FC"/>
    <w:rsid w:val="00192149"/>
    <w:rsid w:val="001923A6"/>
    <w:rsid w:val="00193D4C"/>
    <w:rsid w:val="0019456D"/>
    <w:rsid w:val="001963D6"/>
    <w:rsid w:val="001975C2"/>
    <w:rsid w:val="001A037F"/>
    <w:rsid w:val="001A1AD3"/>
    <w:rsid w:val="001A261C"/>
    <w:rsid w:val="001A49AA"/>
    <w:rsid w:val="001B3399"/>
    <w:rsid w:val="001B5FFD"/>
    <w:rsid w:val="001C11BE"/>
    <w:rsid w:val="001C2D73"/>
    <w:rsid w:val="001C428C"/>
    <w:rsid w:val="001C736D"/>
    <w:rsid w:val="001D0426"/>
    <w:rsid w:val="001D1167"/>
    <w:rsid w:val="001D4D46"/>
    <w:rsid w:val="001D65E3"/>
    <w:rsid w:val="001E396E"/>
    <w:rsid w:val="001E5D4C"/>
    <w:rsid w:val="001E7999"/>
    <w:rsid w:val="001F5384"/>
    <w:rsid w:val="00210A91"/>
    <w:rsid w:val="00210C8F"/>
    <w:rsid w:val="002134EF"/>
    <w:rsid w:val="00214037"/>
    <w:rsid w:val="00227C78"/>
    <w:rsid w:val="00237351"/>
    <w:rsid w:val="002418AC"/>
    <w:rsid w:val="00241F60"/>
    <w:rsid w:val="00246682"/>
    <w:rsid w:val="00246790"/>
    <w:rsid w:val="0025675F"/>
    <w:rsid w:val="0026122A"/>
    <w:rsid w:val="002649DE"/>
    <w:rsid w:val="00265672"/>
    <w:rsid w:val="00266F2E"/>
    <w:rsid w:val="00270339"/>
    <w:rsid w:val="002A246F"/>
    <w:rsid w:val="002A38B1"/>
    <w:rsid w:val="002A4759"/>
    <w:rsid w:val="002A56E0"/>
    <w:rsid w:val="002A67DE"/>
    <w:rsid w:val="002B03CA"/>
    <w:rsid w:val="002B2410"/>
    <w:rsid w:val="002B2DF1"/>
    <w:rsid w:val="002B3FF6"/>
    <w:rsid w:val="002B4B70"/>
    <w:rsid w:val="002B6A76"/>
    <w:rsid w:val="002B7653"/>
    <w:rsid w:val="002C19EE"/>
    <w:rsid w:val="002C7155"/>
    <w:rsid w:val="002D052D"/>
    <w:rsid w:val="002E2E75"/>
    <w:rsid w:val="002E7884"/>
    <w:rsid w:val="002F5425"/>
    <w:rsid w:val="002F5ACB"/>
    <w:rsid w:val="003005EB"/>
    <w:rsid w:val="003043DA"/>
    <w:rsid w:val="00316C7B"/>
    <w:rsid w:val="00330EAD"/>
    <w:rsid w:val="0034591F"/>
    <w:rsid w:val="00357D85"/>
    <w:rsid w:val="00360FC7"/>
    <w:rsid w:val="003639A2"/>
    <w:rsid w:val="0036566A"/>
    <w:rsid w:val="00380859"/>
    <w:rsid w:val="00381E30"/>
    <w:rsid w:val="00386C20"/>
    <w:rsid w:val="0039146B"/>
    <w:rsid w:val="0039520C"/>
    <w:rsid w:val="0039750A"/>
    <w:rsid w:val="003A626B"/>
    <w:rsid w:val="003C4AC3"/>
    <w:rsid w:val="003C5379"/>
    <w:rsid w:val="003C660B"/>
    <w:rsid w:val="003D2EA1"/>
    <w:rsid w:val="003D6372"/>
    <w:rsid w:val="003D7F3F"/>
    <w:rsid w:val="003E0AB7"/>
    <w:rsid w:val="003E7C59"/>
    <w:rsid w:val="003F656D"/>
    <w:rsid w:val="003F7FD9"/>
    <w:rsid w:val="00401A9E"/>
    <w:rsid w:val="0041508E"/>
    <w:rsid w:val="00422981"/>
    <w:rsid w:val="00437807"/>
    <w:rsid w:val="00440D4E"/>
    <w:rsid w:val="0044697D"/>
    <w:rsid w:val="00447C2F"/>
    <w:rsid w:val="00462887"/>
    <w:rsid w:val="0047028D"/>
    <w:rsid w:val="00482AC1"/>
    <w:rsid w:val="00483BD3"/>
    <w:rsid w:val="00485A4D"/>
    <w:rsid w:val="00486695"/>
    <w:rsid w:val="00494A3C"/>
    <w:rsid w:val="00497FBA"/>
    <w:rsid w:val="004A4FCB"/>
    <w:rsid w:val="004B1448"/>
    <w:rsid w:val="004B2CF1"/>
    <w:rsid w:val="004B3BF4"/>
    <w:rsid w:val="004B4DC5"/>
    <w:rsid w:val="004B5481"/>
    <w:rsid w:val="004C08FD"/>
    <w:rsid w:val="004C61AF"/>
    <w:rsid w:val="004E134C"/>
    <w:rsid w:val="004E2909"/>
    <w:rsid w:val="004E4C41"/>
    <w:rsid w:val="004E73DE"/>
    <w:rsid w:val="004E77D9"/>
    <w:rsid w:val="004F59EC"/>
    <w:rsid w:val="004F7E72"/>
    <w:rsid w:val="00503ABF"/>
    <w:rsid w:val="00503DE5"/>
    <w:rsid w:val="00504349"/>
    <w:rsid w:val="00520DDF"/>
    <w:rsid w:val="0052537C"/>
    <w:rsid w:val="0052634B"/>
    <w:rsid w:val="00530CF8"/>
    <w:rsid w:val="005321F9"/>
    <w:rsid w:val="005329D1"/>
    <w:rsid w:val="00533F12"/>
    <w:rsid w:val="0053592C"/>
    <w:rsid w:val="00540A98"/>
    <w:rsid w:val="00541747"/>
    <w:rsid w:val="00552C4E"/>
    <w:rsid w:val="00552D50"/>
    <w:rsid w:val="005579E7"/>
    <w:rsid w:val="0057331E"/>
    <w:rsid w:val="00583706"/>
    <w:rsid w:val="005912C6"/>
    <w:rsid w:val="005925C2"/>
    <w:rsid w:val="00593196"/>
    <w:rsid w:val="00595499"/>
    <w:rsid w:val="005A0978"/>
    <w:rsid w:val="005A1804"/>
    <w:rsid w:val="005A3140"/>
    <w:rsid w:val="005A4D80"/>
    <w:rsid w:val="005A7383"/>
    <w:rsid w:val="005B3619"/>
    <w:rsid w:val="005C3DC5"/>
    <w:rsid w:val="005C3ED7"/>
    <w:rsid w:val="005C752C"/>
    <w:rsid w:val="005C78EB"/>
    <w:rsid w:val="005D3CBE"/>
    <w:rsid w:val="005D58C7"/>
    <w:rsid w:val="005D66ED"/>
    <w:rsid w:val="005D6FDD"/>
    <w:rsid w:val="005F2D42"/>
    <w:rsid w:val="005F7B24"/>
    <w:rsid w:val="00611999"/>
    <w:rsid w:val="006126E0"/>
    <w:rsid w:val="006130ED"/>
    <w:rsid w:val="00620847"/>
    <w:rsid w:val="00626BE3"/>
    <w:rsid w:val="00626FBE"/>
    <w:rsid w:val="0063259F"/>
    <w:rsid w:val="00632EC8"/>
    <w:rsid w:val="00642FE8"/>
    <w:rsid w:val="0064622F"/>
    <w:rsid w:val="00646AA3"/>
    <w:rsid w:val="00657FCF"/>
    <w:rsid w:val="00661728"/>
    <w:rsid w:val="00665A73"/>
    <w:rsid w:val="006662B7"/>
    <w:rsid w:val="006713FD"/>
    <w:rsid w:val="006870F9"/>
    <w:rsid w:val="00690B47"/>
    <w:rsid w:val="0069523F"/>
    <w:rsid w:val="0069571E"/>
    <w:rsid w:val="006A09CA"/>
    <w:rsid w:val="006A0DA5"/>
    <w:rsid w:val="006A5B70"/>
    <w:rsid w:val="006A5F2B"/>
    <w:rsid w:val="006B27D7"/>
    <w:rsid w:val="006B48E9"/>
    <w:rsid w:val="006B537C"/>
    <w:rsid w:val="006B5F3C"/>
    <w:rsid w:val="006C3708"/>
    <w:rsid w:val="006C4333"/>
    <w:rsid w:val="006E2BA0"/>
    <w:rsid w:val="006E3D9C"/>
    <w:rsid w:val="006F4AE6"/>
    <w:rsid w:val="00710E0B"/>
    <w:rsid w:val="00711952"/>
    <w:rsid w:val="00713AEE"/>
    <w:rsid w:val="00714CD5"/>
    <w:rsid w:val="007164B2"/>
    <w:rsid w:val="00717803"/>
    <w:rsid w:val="00717884"/>
    <w:rsid w:val="0072078A"/>
    <w:rsid w:val="00724BA6"/>
    <w:rsid w:val="007267F1"/>
    <w:rsid w:val="00727B63"/>
    <w:rsid w:val="0073173E"/>
    <w:rsid w:val="00733DCF"/>
    <w:rsid w:val="00734382"/>
    <w:rsid w:val="007369AF"/>
    <w:rsid w:val="00737828"/>
    <w:rsid w:val="0075127B"/>
    <w:rsid w:val="00752EC5"/>
    <w:rsid w:val="00755641"/>
    <w:rsid w:val="00762D22"/>
    <w:rsid w:val="00763564"/>
    <w:rsid w:val="00765296"/>
    <w:rsid w:val="007773C7"/>
    <w:rsid w:val="0078153C"/>
    <w:rsid w:val="0078424A"/>
    <w:rsid w:val="007940CA"/>
    <w:rsid w:val="007A3C16"/>
    <w:rsid w:val="007A4316"/>
    <w:rsid w:val="007A7736"/>
    <w:rsid w:val="007B01E6"/>
    <w:rsid w:val="007B4D7B"/>
    <w:rsid w:val="007B7246"/>
    <w:rsid w:val="007C78CD"/>
    <w:rsid w:val="007E3131"/>
    <w:rsid w:val="007F0B61"/>
    <w:rsid w:val="00811FE2"/>
    <w:rsid w:val="00821983"/>
    <w:rsid w:val="008261FD"/>
    <w:rsid w:val="00827894"/>
    <w:rsid w:val="00827A39"/>
    <w:rsid w:val="008444F1"/>
    <w:rsid w:val="00846035"/>
    <w:rsid w:val="00851BED"/>
    <w:rsid w:val="0085411D"/>
    <w:rsid w:val="00854BDA"/>
    <w:rsid w:val="00856236"/>
    <w:rsid w:val="00863182"/>
    <w:rsid w:val="00872B8A"/>
    <w:rsid w:val="00880957"/>
    <w:rsid w:val="008813ED"/>
    <w:rsid w:val="00884C92"/>
    <w:rsid w:val="00890983"/>
    <w:rsid w:val="00894686"/>
    <w:rsid w:val="0089476E"/>
    <w:rsid w:val="008A6B63"/>
    <w:rsid w:val="008A7085"/>
    <w:rsid w:val="008B0623"/>
    <w:rsid w:val="008B73A0"/>
    <w:rsid w:val="008C7F9C"/>
    <w:rsid w:val="008D07BE"/>
    <w:rsid w:val="008D1CB0"/>
    <w:rsid w:val="008D7A36"/>
    <w:rsid w:val="008E067B"/>
    <w:rsid w:val="008E265B"/>
    <w:rsid w:val="008E444B"/>
    <w:rsid w:val="008E587C"/>
    <w:rsid w:val="008F0646"/>
    <w:rsid w:val="008F392F"/>
    <w:rsid w:val="008F6ACB"/>
    <w:rsid w:val="00900D71"/>
    <w:rsid w:val="009016CD"/>
    <w:rsid w:val="00912C33"/>
    <w:rsid w:val="00916833"/>
    <w:rsid w:val="0092472B"/>
    <w:rsid w:val="009279F5"/>
    <w:rsid w:val="00933513"/>
    <w:rsid w:val="00940528"/>
    <w:rsid w:val="00947E2B"/>
    <w:rsid w:val="009526FC"/>
    <w:rsid w:val="0095310F"/>
    <w:rsid w:val="00966671"/>
    <w:rsid w:val="00982172"/>
    <w:rsid w:val="00984BE3"/>
    <w:rsid w:val="00994645"/>
    <w:rsid w:val="009A705B"/>
    <w:rsid w:val="009D0258"/>
    <w:rsid w:val="009D095C"/>
    <w:rsid w:val="009D2329"/>
    <w:rsid w:val="009D3E0E"/>
    <w:rsid w:val="009E7A8C"/>
    <w:rsid w:val="009F18C0"/>
    <w:rsid w:val="009F3A6C"/>
    <w:rsid w:val="00A15809"/>
    <w:rsid w:val="00A17B14"/>
    <w:rsid w:val="00A33B55"/>
    <w:rsid w:val="00A415E8"/>
    <w:rsid w:val="00A41776"/>
    <w:rsid w:val="00A50FBF"/>
    <w:rsid w:val="00A575F1"/>
    <w:rsid w:val="00A616D6"/>
    <w:rsid w:val="00A61A85"/>
    <w:rsid w:val="00A62D96"/>
    <w:rsid w:val="00A64698"/>
    <w:rsid w:val="00A64800"/>
    <w:rsid w:val="00A66007"/>
    <w:rsid w:val="00A70ADC"/>
    <w:rsid w:val="00A70EF9"/>
    <w:rsid w:val="00A71183"/>
    <w:rsid w:val="00A72EBC"/>
    <w:rsid w:val="00A75A63"/>
    <w:rsid w:val="00A773D7"/>
    <w:rsid w:val="00A80899"/>
    <w:rsid w:val="00A84C51"/>
    <w:rsid w:val="00A87EE3"/>
    <w:rsid w:val="00A943F3"/>
    <w:rsid w:val="00AA4A25"/>
    <w:rsid w:val="00AA54B6"/>
    <w:rsid w:val="00AB0A15"/>
    <w:rsid w:val="00AB3DAD"/>
    <w:rsid w:val="00AB48C3"/>
    <w:rsid w:val="00AC0022"/>
    <w:rsid w:val="00AC443C"/>
    <w:rsid w:val="00AC4FE0"/>
    <w:rsid w:val="00AD565A"/>
    <w:rsid w:val="00AD7E34"/>
    <w:rsid w:val="00AE4C1E"/>
    <w:rsid w:val="00AF36D2"/>
    <w:rsid w:val="00AF764A"/>
    <w:rsid w:val="00AF7B63"/>
    <w:rsid w:val="00B033A9"/>
    <w:rsid w:val="00B0439A"/>
    <w:rsid w:val="00B070EA"/>
    <w:rsid w:val="00B119EE"/>
    <w:rsid w:val="00B20705"/>
    <w:rsid w:val="00B2136F"/>
    <w:rsid w:val="00B25EE8"/>
    <w:rsid w:val="00B31FE4"/>
    <w:rsid w:val="00B323E4"/>
    <w:rsid w:val="00B5119E"/>
    <w:rsid w:val="00B51E4A"/>
    <w:rsid w:val="00B55E6A"/>
    <w:rsid w:val="00B56AD6"/>
    <w:rsid w:val="00B61855"/>
    <w:rsid w:val="00B67044"/>
    <w:rsid w:val="00B73CBE"/>
    <w:rsid w:val="00B74A43"/>
    <w:rsid w:val="00B77315"/>
    <w:rsid w:val="00B978E8"/>
    <w:rsid w:val="00BA10E8"/>
    <w:rsid w:val="00BA5E1F"/>
    <w:rsid w:val="00BB0EBF"/>
    <w:rsid w:val="00BB1B50"/>
    <w:rsid w:val="00BC0E97"/>
    <w:rsid w:val="00BC320E"/>
    <w:rsid w:val="00BC7638"/>
    <w:rsid w:val="00BD2469"/>
    <w:rsid w:val="00BE2223"/>
    <w:rsid w:val="00BE6102"/>
    <w:rsid w:val="00BF1D7C"/>
    <w:rsid w:val="00BF4780"/>
    <w:rsid w:val="00C04A8B"/>
    <w:rsid w:val="00C124EC"/>
    <w:rsid w:val="00C17A9D"/>
    <w:rsid w:val="00C205DB"/>
    <w:rsid w:val="00C22CDE"/>
    <w:rsid w:val="00C23D9E"/>
    <w:rsid w:val="00C3730F"/>
    <w:rsid w:val="00C413BE"/>
    <w:rsid w:val="00C42D4F"/>
    <w:rsid w:val="00C53E31"/>
    <w:rsid w:val="00C56547"/>
    <w:rsid w:val="00C66F6A"/>
    <w:rsid w:val="00C73C2C"/>
    <w:rsid w:val="00C83AE5"/>
    <w:rsid w:val="00C83B2D"/>
    <w:rsid w:val="00C85BCF"/>
    <w:rsid w:val="00C96E52"/>
    <w:rsid w:val="00C97AE5"/>
    <w:rsid w:val="00CA0C06"/>
    <w:rsid w:val="00CA2D4C"/>
    <w:rsid w:val="00CA7474"/>
    <w:rsid w:val="00CB1B6A"/>
    <w:rsid w:val="00CB418F"/>
    <w:rsid w:val="00CB4408"/>
    <w:rsid w:val="00CC0E0E"/>
    <w:rsid w:val="00CC2C91"/>
    <w:rsid w:val="00CD20FD"/>
    <w:rsid w:val="00CD3662"/>
    <w:rsid w:val="00CD5FDB"/>
    <w:rsid w:val="00CE3F91"/>
    <w:rsid w:val="00CE6FE3"/>
    <w:rsid w:val="00CE725C"/>
    <w:rsid w:val="00CF4FC0"/>
    <w:rsid w:val="00CF7C30"/>
    <w:rsid w:val="00D117C5"/>
    <w:rsid w:val="00D1410A"/>
    <w:rsid w:val="00D14725"/>
    <w:rsid w:val="00D248B8"/>
    <w:rsid w:val="00D2577A"/>
    <w:rsid w:val="00D25936"/>
    <w:rsid w:val="00D301EE"/>
    <w:rsid w:val="00D36A13"/>
    <w:rsid w:val="00D36D52"/>
    <w:rsid w:val="00D406C5"/>
    <w:rsid w:val="00D45841"/>
    <w:rsid w:val="00D46679"/>
    <w:rsid w:val="00D60C83"/>
    <w:rsid w:val="00D63CB7"/>
    <w:rsid w:val="00D64C91"/>
    <w:rsid w:val="00D64D51"/>
    <w:rsid w:val="00D657DF"/>
    <w:rsid w:val="00D92B93"/>
    <w:rsid w:val="00D92EC2"/>
    <w:rsid w:val="00D97EE7"/>
    <w:rsid w:val="00DB2A79"/>
    <w:rsid w:val="00DB49DE"/>
    <w:rsid w:val="00DB5965"/>
    <w:rsid w:val="00DB6E7A"/>
    <w:rsid w:val="00DC0769"/>
    <w:rsid w:val="00DC0ACB"/>
    <w:rsid w:val="00DE48CE"/>
    <w:rsid w:val="00DE668A"/>
    <w:rsid w:val="00DF618B"/>
    <w:rsid w:val="00E00083"/>
    <w:rsid w:val="00E00463"/>
    <w:rsid w:val="00E0384B"/>
    <w:rsid w:val="00E076DE"/>
    <w:rsid w:val="00E12D4A"/>
    <w:rsid w:val="00E24CC8"/>
    <w:rsid w:val="00E263F5"/>
    <w:rsid w:val="00E422A4"/>
    <w:rsid w:val="00E42FBE"/>
    <w:rsid w:val="00E43F26"/>
    <w:rsid w:val="00E515A6"/>
    <w:rsid w:val="00E61A63"/>
    <w:rsid w:val="00E636DC"/>
    <w:rsid w:val="00E75386"/>
    <w:rsid w:val="00E762D7"/>
    <w:rsid w:val="00E83A60"/>
    <w:rsid w:val="00E83CD4"/>
    <w:rsid w:val="00E95B6E"/>
    <w:rsid w:val="00EA41E0"/>
    <w:rsid w:val="00EA5E75"/>
    <w:rsid w:val="00EB4C49"/>
    <w:rsid w:val="00EC0413"/>
    <w:rsid w:val="00EC2436"/>
    <w:rsid w:val="00EC48EC"/>
    <w:rsid w:val="00EC796C"/>
    <w:rsid w:val="00EE0DEE"/>
    <w:rsid w:val="00EE1E57"/>
    <w:rsid w:val="00EE65F9"/>
    <w:rsid w:val="00EF04E9"/>
    <w:rsid w:val="00EF14EF"/>
    <w:rsid w:val="00EF7D1F"/>
    <w:rsid w:val="00F06EAD"/>
    <w:rsid w:val="00F16E84"/>
    <w:rsid w:val="00F179AD"/>
    <w:rsid w:val="00F25339"/>
    <w:rsid w:val="00F34640"/>
    <w:rsid w:val="00F65919"/>
    <w:rsid w:val="00F65C74"/>
    <w:rsid w:val="00F70B26"/>
    <w:rsid w:val="00F76BAE"/>
    <w:rsid w:val="00F827D8"/>
    <w:rsid w:val="00F94CA7"/>
    <w:rsid w:val="00F9631E"/>
    <w:rsid w:val="00FA39F9"/>
    <w:rsid w:val="00FA686B"/>
    <w:rsid w:val="00FA78F1"/>
    <w:rsid w:val="00FB2790"/>
    <w:rsid w:val="00FB541F"/>
    <w:rsid w:val="00FB5F32"/>
    <w:rsid w:val="00FC0A27"/>
    <w:rsid w:val="00FD30AC"/>
    <w:rsid w:val="00FE0302"/>
    <w:rsid w:val="00FE266C"/>
    <w:rsid w:val="00FE2906"/>
    <w:rsid w:val="00FF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61DD6F"/>
  <w15:chartTrackingRefBased/>
  <w15:docId w15:val="{B8C41F2D-F4F0-4954-8599-BAB2B405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paragraph" w:styleId="Heading1">
    <w:name w:val="heading 1"/>
    <w:basedOn w:val="Normal"/>
    <w:next w:val="Normal"/>
    <w:link w:val="Heading1Char"/>
    <w:qFormat/>
    <w:locked/>
    <w:rsid w:val="00E43F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locked/>
    <w:rsid w:val="00646A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locked/>
    <w:rsid w:val="00646A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semiHidden/>
    <w:unhideWhenUsed/>
    <w:qFormat/>
    <w:locked/>
    <w:rsid w:val="00646AA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locked/>
    <w:rsid w:val="00646AA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locked/>
    <w:rsid w:val="00646AA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locked/>
    <w:rsid w:val="00646AA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646AA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46A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320"/>
        <w:tab w:val="right" w:pos="8640"/>
      </w:tabs>
    </w:pPr>
    <w:rPr>
      <w:rFonts w:ascii="Arial" w:eastAsia="ヒラギノ角ゴ Pro W3" w:hAnsi="Arial"/>
      <w:color w:val="000000"/>
    </w:rPr>
  </w:style>
  <w:style w:type="paragraph" w:customStyle="1" w:styleId="Heading2A">
    <w:name w:val="Heading 2 A"/>
    <w:next w:val="Normal"/>
    <w:pPr>
      <w:keepNext/>
      <w:tabs>
        <w:tab w:val="right" w:pos="10080"/>
      </w:tabs>
      <w:jc w:val="center"/>
      <w:outlineLvl w:val="1"/>
    </w:pPr>
    <w:rPr>
      <w:rFonts w:ascii="Arial Bold" w:eastAsia="ヒラギノ角ゴ Pro W3" w:hAnsi="Arial Bold"/>
      <w:color w:val="000000"/>
      <w:sz w:val="36"/>
    </w:rPr>
  </w:style>
  <w:style w:type="paragraph" w:customStyle="1" w:styleId="Heading1A">
    <w:name w:val="Heading 1 A"/>
    <w:next w:val="Normal"/>
    <w:pPr>
      <w:keepNext/>
      <w:tabs>
        <w:tab w:val="right" w:pos="10080"/>
      </w:tabs>
      <w:jc w:val="center"/>
      <w:outlineLvl w:val="0"/>
    </w:pPr>
    <w:rPr>
      <w:rFonts w:ascii="Arial Bold" w:eastAsia="ヒラギノ角ゴ Pro W3" w:hAnsi="Arial Bold"/>
      <w:color w:val="000000"/>
      <w:sz w:val="28"/>
    </w:rPr>
  </w:style>
  <w:style w:type="character" w:customStyle="1" w:styleId="Hyperlink1">
    <w:name w:val="Hyperlink1"/>
    <w:rPr>
      <w:color w:val="0000FE"/>
      <w:sz w:val="20"/>
      <w:u w:val="single"/>
    </w:rPr>
  </w:style>
  <w:style w:type="paragraph" w:customStyle="1" w:styleId="Header1">
    <w:name w:val="Header1"/>
    <w:pPr>
      <w:tabs>
        <w:tab w:val="center" w:pos="4320"/>
        <w:tab w:val="right" w:pos="8640"/>
      </w:tabs>
    </w:pPr>
    <w:rPr>
      <w:rFonts w:eastAsia="ヒラギノ角ゴ Pro W3"/>
      <w:color w:val="000000"/>
    </w:rPr>
  </w:style>
  <w:style w:type="character" w:customStyle="1" w:styleId="PageNumber1">
    <w:name w:val="Page Number1"/>
    <w:rPr>
      <w:color w:val="000000"/>
      <w:sz w:val="20"/>
    </w:rPr>
  </w:style>
  <w:style w:type="paragraph" w:customStyle="1" w:styleId="NormalWeb1">
    <w:name w:val="Normal (Web)1"/>
    <w:pPr>
      <w:spacing w:before="100" w:after="100"/>
    </w:pPr>
    <w:rPr>
      <w:rFonts w:eastAsia="ヒラギノ角ゴ Pro W3"/>
      <w:color w:val="000000"/>
      <w:sz w:val="24"/>
    </w:rPr>
  </w:style>
  <w:style w:type="paragraph" w:customStyle="1" w:styleId="Heading5A">
    <w:name w:val="Heading 5 A"/>
    <w:next w:val="Normal"/>
    <w:pPr>
      <w:spacing w:before="240" w:after="60" w:line="276" w:lineRule="auto"/>
      <w:outlineLvl w:val="4"/>
    </w:pPr>
    <w:rPr>
      <w:rFonts w:ascii="Lucida Grande" w:eastAsia="ヒラギノ角ゴ Pro W3" w:hAnsi="Lucida Grande"/>
      <w:b/>
      <w:color w:val="000000"/>
      <w:sz w:val="26"/>
    </w:rPr>
  </w:style>
  <w:style w:type="paragraph" w:customStyle="1" w:styleId="BodyText1">
    <w:name w:val="Body Text1"/>
    <w:pPr>
      <w:widowControl w:val="0"/>
    </w:pPr>
    <w:rPr>
      <w:rFonts w:eastAsia="ヒラギノ角ゴ Pro W3"/>
      <w:color w:val="000000"/>
      <w:sz w:val="24"/>
    </w:rPr>
  </w:style>
  <w:style w:type="paragraph" w:customStyle="1" w:styleId="BodyText31">
    <w:name w:val="Body Text 31"/>
    <w:pPr>
      <w:spacing w:after="120"/>
    </w:pPr>
    <w:rPr>
      <w:rFonts w:eastAsia="ヒラギノ角ゴ Pro W3"/>
      <w:color w:val="000000"/>
      <w:sz w:val="16"/>
    </w:rPr>
  </w:style>
  <w:style w:type="character" w:customStyle="1" w:styleId="Strong1">
    <w:name w:val="Strong1"/>
    <w:rPr>
      <w:rFonts w:ascii="Lucida Grande" w:eastAsia="ヒラギノ角ゴ Pro W3" w:hAnsi="Lucida Grande"/>
      <w:b/>
      <w:i w:val="0"/>
      <w:color w:val="000000"/>
      <w:sz w:val="20"/>
    </w:rPr>
  </w:style>
  <w:style w:type="paragraph" w:customStyle="1" w:styleId="BodyText21">
    <w:name w:val="Body Text 21"/>
    <w:pPr>
      <w:spacing w:after="120" w:line="480" w:lineRule="auto"/>
    </w:pPr>
    <w:rPr>
      <w:rFonts w:ascii="Lucida Grande" w:eastAsia="ヒラギノ角ゴ Pro W3" w:hAnsi="Lucida Grande"/>
      <w:color w:val="000000"/>
      <w:sz w:val="22"/>
    </w:rPr>
  </w:style>
  <w:style w:type="character" w:customStyle="1" w:styleId="EmphasisA">
    <w:name w:val="Emphasis A"/>
    <w:rPr>
      <w:rFonts w:ascii="Lucida Grande" w:eastAsia="ヒラギノ角ゴ Pro W3" w:hAnsi="Lucida Grande"/>
      <w:b w:val="0"/>
      <w:i w:val="0"/>
      <w:color w:val="000000"/>
      <w:sz w:val="20"/>
    </w:rPr>
  </w:style>
  <w:style w:type="paragraph" w:customStyle="1" w:styleId="Heading3A">
    <w:name w:val="Heading 3 A"/>
    <w:next w:val="Normal"/>
    <w:pPr>
      <w:keepNext/>
      <w:spacing w:before="240" w:after="60" w:line="276" w:lineRule="auto"/>
      <w:outlineLvl w:val="2"/>
    </w:pPr>
    <w:rPr>
      <w:rFonts w:ascii="Lucida Grande" w:eastAsia="ヒラギノ角ゴ Pro W3" w:hAnsi="Lucida Grande"/>
      <w:b/>
      <w:color w:val="000000"/>
      <w:sz w:val="26"/>
    </w:rPr>
  </w:style>
  <w:style w:type="paragraph" w:customStyle="1" w:styleId="Heading9A">
    <w:name w:val="Heading 9 A"/>
    <w:next w:val="Normal"/>
    <w:pPr>
      <w:spacing w:before="240" w:after="60" w:line="276" w:lineRule="auto"/>
      <w:outlineLvl w:val="8"/>
    </w:pPr>
    <w:rPr>
      <w:rFonts w:ascii="Lucida Grande" w:eastAsia="ヒラギノ角ゴ Pro W3" w:hAnsi="Lucida Grande"/>
      <w:color w:val="000000"/>
      <w:sz w:val="22"/>
    </w:rPr>
  </w:style>
  <w:style w:type="numbering" w:customStyle="1" w:styleId="List51">
    <w:name w:val="List 51"/>
  </w:style>
  <w:style w:type="paragraph" w:customStyle="1" w:styleId="Heading4A">
    <w:name w:val="Heading 4 A"/>
    <w:next w:val="Normal"/>
    <w:pPr>
      <w:keepNext/>
      <w:spacing w:before="240" w:after="60" w:line="276" w:lineRule="auto"/>
      <w:outlineLvl w:val="3"/>
    </w:pPr>
    <w:rPr>
      <w:rFonts w:ascii="Lucida Grande" w:eastAsia="ヒラギノ角ゴ Pro W3" w:hAnsi="Lucida Grande"/>
      <w:b/>
      <w:color w:val="000000"/>
      <w:sz w:val="28"/>
    </w:rPr>
  </w:style>
  <w:style w:type="paragraph" w:customStyle="1" w:styleId="Default">
    <w:name w:val="Default"/>
    <w:rPr>
      <w:rFonts w:eastAsia="ヒラギノ角ゴ Pro W3"/>
      <w:color w:val="000000"/>
      <w:sz w:val="24"/>
    </w:rPr>
  </w:style>
  <w:style w:type="paragraph" w:customStyle="1" w:styleId="HTMLBody">
    <w:name w:val="HTML Body"/>
    <w:rPr>
      <w:rFonts w:ascii="Arial" w:eastAsia="ヒラギノ角ゴ Pro W3" w:hAnsi="Arial"/>
      <w:color w:val="000000"/>
    </w:rPr>
  </w:style>
  <w:style w:type="numbering" w:customStyle="1" w:styleId="List6">
    <w:name w:val="List 6"/>
  </w:style>
  <w:style w:type="numbering" w:customStyle="1" w:styleId="List7">
    <w:name w:val="List 7"/>
  </w:style>
  <w:style w:type="paragraph" w:customStyle="1" w:styleId="Heading7A">
    <w:name w:val="Heading 7 A"/>
    <w:next w:val="Normal"/>
    <w:pPr>
      <w:spacing w:before="240" w:after="60" w:line="276" w:lineRule="auto"/>
      <w:outlineLvl w:val="6"/>
    </w:pPr>
    <w:rPr>
      <w:rFonts w:ascii="Lucida Grande" w:eastAsia="ヒラギノ角ゴ Pro W3" w:hAnsi="Lucida Grande"/>
      <w:color w:val="000000"/>
      <w:sz w:val="24"/>
    </w:rPr>
  </w:style>
  <w:style w:type="paragraph" w:customStyle="1" w:styleId="BodyTextIndent31">
    <w:name w:val="Body Text Indent 31"/>
    <w:pPr>
      <w:spacing w:after="120" w:line="276" w:lineRule="auto"/>
      <w:ind w:left="360"/>
    </w:pPr>
    <w:rPr>
      <w:rFonts w:ascii="Lucida Grande" w:eastAsia="ヒラギノ角ゴ Pro W3" w:hAnsi="Lucida Grande"/>
      <w:color w:val="000000"/>
      <w:sz w:val="16"/>
    </w:rPr>
  </w:style>
  <w:style w:type="numbering" w:customStyle="1" w:styleId="List9">
    <w:name w:val="List 9"/>
  </w:style>
  <w:style w:type="numbering" w:customStyle="1" w:styleId="List10">
    <w:name w:val="List 10"/>
  </w:style>
  <w:style w:type="numbering" w:customStyle="1" w:styleId="List11">
    <w:name w:val="List 11"/>
  </w:style>
  <w:style w:type="numbering" w:customStyle="1" w:styleId="List12">
    <w:name w:val="List 12"/>
  </w:style>
  <w:style w:type="character" w:customStyle="1" w:styleId="bold">
    <w:name w:val="bold"/>
    <w:autoRedefine/>
    <w:rPr>
      <w:color w:val="000000"/>
      <w:sz w:val="20"/>
    </w:rPr>
  </w:style>
  <w:style w:type="numbering" w:customStyle="1" w:styleId="List13">
    <w:name w:val="List 13"/>
  </w:style>
  <w:style w:type="paragraph" w:customStyle="1" w:styleId="ColorfulList-Accent11">
    <w:name w:val="Colorful List - Accent 11"/>
    <w:pPr>
      <w:spacing w:after="200" w:line="276" w:lineRule="auto"/>
      <w:ind w:left="720"/>
    </w:pPr>
    <w:rPr>
      <w:rFonts w:ascii="Lucida Grande" w:eastAsia="ヒラギノ角ゴ Pro W3" w:hAnsi="Lucida Grande"/>
      <w:color w:val="000000"/>
      <w:sz w:val="22"/>
    </w:rPr>
  </w:style>
  <w:style w:type="paragraph" w:customStyle="1" w:styleId="BodyTextIndent1">
    <w:name w:val="Body Text Indent1"/>
    <w:pPr>
      <w:spacing w:after="120" w:line="276" w:lineRule="auto"/>
      <w:ind w:left="360"/>
    </w:pPr>
    <w:rPr>
      <w:rFonts w:ascii="Lucida Grande" w:eastAsia="ヒラギノ角ゴ Pro W3" w:hAnsi="Lucida Grande"/>
      <w:color w:val="000000"/>
      <w:sz w:val="22"/>
    </w:rPr>
  </w:style>
  <w:style w:type="paragraph" w:customStyle="1" w:styleId="BodyTextIndent21">
    <w:name w:val="Body Text Indent 21"/>
    <w:pPr>
      <w:spacing w:after="120" w:line="480" w:lineRule="auto"/>
      <w:ind w:left="360"/>
    </w:pPr>
    <w:rPr>
      <w:rFonts w:ascii="Lucida Grande" w:eastAsia="ヒラギノ角ゴ Pro W3" w:hAnsi="Lucida Grande"/>
      <w:color w:val="000000"/>
      <w:sz w:val="22"/>
    </w:rPr>
  </w:style>
  <w:style w:type="numbering" w:customStyle="1" w:styleId="List23">
    <w:name w:val="List 23"/>
  </w:style>
  <w:style w:type="numbering" w:customStyle="1" w:styleId="List24">
    <w:name w:val="List 24"/>
  </w:style>
  <w:style w:type="character" w:customStyle="1" w:styleId="body-text-bold">
    <w:name w:val="body-text-bold"/>
    <w:rPr>
      <w:color w:val="000000"/>
      <w:sz w:val="20"/>
    </w:rPr>
  </w:style>
  <w:style w:type="paragraph" w:styleId="BalloonText">
    <w:name w:val="Balloon Text"/>
    <w:basedOn w:val="Normal"/>
    <w:link w:val="BalloonTextChar"/>
    <w:locked/>
    <w:rsid w:val="002E7884"/>
    <w:pPr>
      <w:spacing w:after="0" w:line="240" w:lineRule="auto"/>
    </w:pPr>
    <w:rPr>
      <w:rFonts w:ascii="Tahoma" w:hAnsi="Tahoma" w:cs="Tahoma"/>
      <w:sz w:val="16"/>
      <w:szCs w:val="16"/>
    </w:rPr>
  </w:style>
  <w:style w:type="character" w:customStyle="1" w:styleId="BalloonTextChar">
    <w:name w:val="Balloon Text Char"/>
    <w:link w:val="BalloonText"/>
    <w:rsid w:val="002E7884"/>
    <w:rPr>
      <w:rFonts w:ascii="Tahoma" w:eastAsia="ヒラギノ角ゴ Pro W3" w:hAnsi="Tahoma" w:cs="Tahoma"/>
      <w:color w:val="000000"/>
      <w:sz w:val="16"/>
      <w:szCs w:val="16"/>
    </w:rPr>
  </w:style>
  <w:style w:type="character" w:styleId="Hyperlink">
    <w:name w:val="Hyperlink"/>
    <w:uiPriority w:val="99"/>
    <w:locked/>
    <w:rsid w:val="00AF7B63"/>
    <w:rPr>
      <w:color w:val="0000FF"/>
      <w:u w:val="single"/>
    </w:rPr>
  </w:style>
  <w:style w:type="character" w:styleId="FollowedHyperlink">
    <w:name w:val="FollowedHyperlink"/>
    <w:locked/>
    <w:rsid w:val="00AF7B63"/>
    <w:rPr>
      <w:color w:val="800080"/>
      <w:u w:val="single"/>
    </w:rPr>
  </w:style>
  <w:style w:type="paragraph" w:styleId="Header">
    <w:name w:val="header"/>
    <w:basedOn w:val="Normal"/>
    <w:link w:val="HeaderChar"/>
    <w:locked/>
    <w:rsid w:val="000C2E03"/>
    <w:pPr>
      <w:tabs>
        <w:tab w:val="center" w:pos="4680"/>
        <w:tab w:val="right" w:pos="9360"/>
      </w:tabs>
    </w:pPr>
  </w:style>
  <w:style w:type="character" w:customStyle="1" w:styleId="HeaderChar">
    <w:name w:val="Header Char"/>
    <w:link w:val="Header"/>
    <w:rsid w:val="000C2E03"/>
    <w:rPr>
      <w:rFonts w:ascii="Lucida Grande" w:eastAsia="ヒラギノ角ゴ Pro W3" w:hAnsi="Lucida Grande"/>
      <w:color w:val="000000"/>
      <w:sz w:val="22"/>
      <w:szCs w:val="24"/>
    </w:rPr>
  </w:style>
  <w:style w:type="paragraph" w:styleId="Footer">
    <w:name w:val="footer"/>
    <w:basedOn w:val="Normal"/>
    <w:link w:val="FooterChar"/>
    <w:uiPriority w:val="99"/>
    <w:locked/>
    <w:rsid w:val="000C2E03"/>
    <w:pPr>
      <w:tabs>
        <w:tab w:val="center" w:pos="4680"/>
        <w:tab w:val="right" w:pos="9360"/>
      </w:tabs>
    </w:pPr>
  </w:style>
  <w:style w:type="character" w:customStyle="1" w:styleId="FooterChar">
    <w:name w:val="Footer Char"/>
    <w:link w:val="Footer"/>
    <w:uiPriority w:val="99"/>
    <w:rsid w:val="000C2E03"/>
    <w:rPr>
      <w:rFonts w:ascii="Lucida Grande" w:eastAsia="ヒラギノ角ゴ Pro W3" w:hAnsi="Lucida Grande"/>
      <w:color w:val="000000"/>
      <w:sz w:val="22"/>
      <w:szCs w:val="24"/>
    </w:rPr>
  </w:style>
  <w:style w:type="paragraph" w:styleId="NoSpacing">
    <w:name w:val="No Spacing"/>
    <w:link w:val="NoSpacingChar"/>
    <w:uiPriority w:val="1"/>
    <w:qFormat/>
    <w:rsid w:val="000C5D69"/>
    <w:rPr>
      <w:rFonts w:ascii="Calibri" w:hAnsi="Calibri"/>
      <w:sz w:val="22"/>
      <w:szCs w:val="22"/>
    </w:rPr>
  </w:style>
  <w:style w:type="character" w:customStyle="1" w:styleId="NoSpacingChar">
    <w:name w:val="No Spacing Char"/>
    <w:link w:val="NoSpacing"/>
    <w:uiPriority w:val="1"/>
    <w:rsid w:val="000C5D69"/>
    <w:rPr>
      <w:rFonts w:ascii="Calibri" w:hAnsi="Calibri"/>
      <w:sz w:val="22"/>
      <w:szCs w:val="22"/>
      <w:lang w:val="en-US" w:eastAsia="en-US" w:bidi="ar-SA"/>
    </w:rPr>
  </w:style>
  <w:style w:type="character" w:customStyle="1" w:styleId="tx">
    <w:name w:val="tx"/>
    <w:basedOn w:val="DefaultParagraphFont"/>
    <w:rsid w:val="001C736D"/>
  </w:style>
  <w:style w:type="paragraph" w:styleId="NormalWeb">
    <w:name w:val="Normal (Web)"/>
    <w:basedOn w:val="Normal"/>
    <w:uiPriority w:val="99"/>
    <w:locked/>
    <w:rsid w:val="002A67DE"/>
    <w:pPr>
      <w:spacing w:before="100" w:beforeAutospacing="1" w:after="100" w:afterAutospacing="1" w:line="240" w:lineRule="auto"/>
    </w:pPr>
    <w:rPr>
      <w:rFonts w:ascii="Times New Roman" w:eastAsia="Times New Roman" w:hAnsi="Times New Roman"/>
      <w:color w:val="auto"/>
      <w:sz w:val="24"/>
    </w:rPr>
  </w:style>
  <w:style w:type="paragraph" w:styleId="BodyText">
    <w:name w:val="Body Text"/>
    <w:basedOn w:val="Normal"/>
    <w:link w:val="BodyTextChar"/>
    <w:uiPriority w:val="1"/>
    <w:qFormat/>
    <w:locked/>
    <w:rsid w:val="00BE2223"/>
    <w:pPr>
      <w:widowControl w:val="0"/>
      <w:spacing w:after="0" w:line="240" w:lineRule="auto"/>
      <w:ind w:left="116"/>
    </w:pPr>
    <w:rPr>
      <w:rFonts w:ascii="Times New Roman" w:eastAsia="Times New Roman" w:hAnsi="Times New Roman"/>
      <w:color w:val="auto"/>
      <w:sz w:val="23"/>
      <w:szCs w:val="23"/>
    </w:rPr>
  </w:style>
  <w:style w:type="character" w:customStyle="1" w:styleId="BodyTextChar">
    <w:name w:val="Body Text Char"/>
    <w:link w:val="BodyText"/>
    <w:uiPriority w:val="1"/>
    <w:rsid w:val="00BE2223"/>
    <w:rPr>
      <w:sz w:val="23"/>
      <w:szCs w:val="23"/>
    </w:rPr>
  </w:style>
  <w:style w:type="character" w:customStyle="1" w:styleId="Heading1Char">
    <w:name w:val="Heading 1 Char"/>
    <w:basedOn w:val="DefaultParagraphFont"/>
    <w:link w:val="Heading1"/>
    <w:rsid w:val="00E43F2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3F26"/>
    <w:pPr>
      <w:spacing w:line="259" w:lineRule="auto"/>
      <w:outlineLvl w:val="9"/>
    </w:pPr>
  </w:style>
  <w:style w:type="paragraph" w:styleId="TOC2">
    <w:name w:val="toc 2"/>
    <w:basedOn w:val="Normal"/>
    <w:next w:val="Normal"/>
    <w:autoRedefine/>
    <w:uiPriority w:val="39"/>
    <w:locked/>
    <w:rsid w:val="00E43F26"/>
    <w:pPr>
      <w:spacing w:after="100"/>
      <w:ind w:left="220"/>
    </w:pPr>
  </w:style>
  <w:style w:type="paragraph" w:styleId="TOC1">
    <w:name w:val="toc 1"/>
    <w:basedOn w:val="Normal"/>
    <w:next w:val="Normal"/>
    <w:autoRedefine/>
    <w:uiPriority w:val="39"/>
    <w:locked/>
    <w:rsid w:val="00E43F26"/>
    <w:pPr>
      <w:spacing w:after="100"/>
    </w:pPr>
  </w:style>
  <w:style w:type="paragraph" w:styleId="TOC3">
    <w:name w:val="toc 3"/>
    <w:basedOn w:val="Normal"/>
    <w:next w:val="Normal"/>
    <w:autoRedefine/>
    <w:uiPriority w:val="39"/>
    <w:locked/>
    <w:rsid w:val="00E43F26"/>
    <w:pPr>
      <w:spacing w:after="100"/>
      <w:ind w:left="440"/>
    </w:pPr>
  </w:style>
  <w:style w:type="paragraph" w:styleId="TOC4">
    <w:name w:val="toc 4"/>
    <w:basedOn w:val="Normal"/>
    <w:next w:val="Normal"/>
    <w:autoRedefine/>
    <w:uiPriority w:val="39"/>
    <w:unhideWhenUsed/>
    <w:locked/>
    <w:rsid w:val="001858FC"/>
    <w:pPr>
      <w:spacing w:after="100" w:line="259" w:lineRule="auto"/>
      <w:ind w:left="660"/>
    </w:pPr>
    <w:rPr>
      <w:rFonts w:asciiTheme="minorHAnsi" w:eastAsiaTheme="minorEastAsia" w:hAnsiTheme="minorHAnsi" w:cstheme="minorBidi"/>
      <w:color w:val="auto"/>
      <w:szCs w:val="22"/>
    </w:rPr>
  </w:style>
  <w:style w:type="paragraph" w:styleId="TOC5">
    <w:name w:val="toc 5"/>
    <w:basedOn w:val="Normal"/>
    <w:next w:val="Normal"/>
    <w:autoRedefine/>
    <w:uiPriority w:val="39"/>
    <w:unhideWhenUsed/>
    <w:locked/>
    <w:rsid w:val="001858FC"/>
    <w:pPr>
      <w:spacing w:after="100" w:line="259" w:lineRule="auto"/>
      <w:ind w:left="880"/>
    </w:pPr>
    <w:rPr>
      <w:rFonts w:asciiTheme="minorHAnsi" w:eastAsiaTheme="minorEastAsia" w:hAnsiTheme="minorHAnsi" w:cstheme="minorBidi"/>
      <w:color w:val="auto"/>
      <w:szCs w:val="22"/>
    </w:rPr>
  </w:style>
  <w:style w:type="paragraph" w:styleId="TOC6">
    <w:name w:val="toc 6"/>
    <w:basedOn w:val="Normal"/>
    <w:next w:val="Normal"/>
    <w:autoRedefine/>
    <w:uiPriority w:val="39"/>
    <w:unhideWhenUsed/>
    <w:locked/>
    <w:rsid w:val="001858FC"/>
    <w:pPr>
      <w:spacing w:after="100" w:line="259" w:lineRule="auto"/>
      <w:ind w:left="1100"/>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locked/>
    <w:rsid w:val="001858FC"/>
    <w:pPr>
      <w:spacing w:after="100" w:line="259" w:lineRule="auto"/>
      <w:ind w:left="1320"/>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locked/>
    <w:rsid w:val="001858FC"/>
    <w:pPr>
      <w:spacing w:after="100" w:line="259" w:lineRule="auto"/>
      <w:ind w:left="1540"/>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locked/>
    <w:rsid w:val="001858FC"/>
    <w:pPr>
      <w:spacing w:after="100" w:line="259" w:lineRule="auto"/>
      <w:ind w:left="1760"/>
    </w:pPr>
    <w:rPr>
      <w:rFonts w:asciiTheme="minorHAnsi" w:eastAsiaTheme="minorEastAsia" w:hAnsiTheme="minorHAnsi" w:cstheme="minorBidi"/>
      <w:color w:val="auto"/>
      <w:szCs w:val="22"/>
    </w:rPr>
  </w:style>
  <w:style w:type="paragraph" w:styleId="Revision">
    <w:name w:val="Revision"/>
    <w:hidden/>
    <w:uiPriority w:val="99"/>
    <w:semiHidden/>
    <w:rsid w:val="0041508E"/>
    <w:rPr>
      <w:rFonts w:ascii="Lucida Grande" w:eastAsia="ヒラギノ角ゴ Pro W3" w:hAnsi="Lucida Grande"/>
      <w:color w:val="000000"/>
      <w:sz w:val="22"/>
      <w:szCs w:val="24"/>
    </w:rPr>
  </w:style>
  <w:style w:type="paragraph" w:styleId="ListParagraph">
    <w:name w:val="List Paragraph"/>
    <w:basedOn w:val="Normal"/>
    <w:uiPriority w:val="1"/>
    <w:qFormat/>
    <w:rsid w:val="00E95B6E"/>
    <w:pPr>
      <w:spacing w:after="160" w:line="259" w:lineRule="auto"/>
      <w:ind w:left="720"/>
      <w:contextualSpacing/>
    </w:pPr>
    <w:rPr>
      <w:rFonts w:asciiTheme="minorHAnsi" w:eastAsiaTheme="minorHAnsi" w:hAnsiTheme="minorHAnsi" w:cstheme="minorBidi"/>
      <w:color w:val="auto"/>
      <w:szCs w:val="22"/>
    </w:rPr>
  </w:style>
  <w:style w:type="paragraph" w:styleId="Title">
    <w:name w:val="Title"/>
    <w:basedOn w:val="Normal"/>
    <w:next w:val="Normal"/>
    <w:link w:val="TitleChar"/>
    <w:qFormat/>
    <w:locked/>
    <w:rsid w:val="00752EC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752EC5"/>
    <w:rPr>
      <w:rFonts w:asciiTheme="majorHAnsi" w:eastAsiaTheme="majorEastAsia" w:hAnsiTheme="majorHAnsi" w:cstheme="majorBidi"/>
      <w:spacing w:val="-10"/>
      <w:kern w:val="28"/>
      <w:sz w:val="56"/>
      <w:szCs w:val="56"/>
    </w:rPr>
  </w:style>
  <w:style w:type="paragraph" w:customStyle="1" w:styleId="Standard">
    <w:name w:val="Standard"/>
    <w:rsid w:val="002C19EE"/>
    <w:pPr>
      <w:widowControl w:val="0"/>
      <w:suppressAutoHyphens/>
      <w:autoSpaceDN w:val="0"/>
      <w:textAlignment w:val="baseline"/>
    </w:pPr>
    <w:rPr>
      <w:rFonts w:eastAsia="SimSun" w:cs="Mangal"/>
      <w:kern w:val="3"/>
      <w:sz w:val="24"/>
      <w:szCs w:val="24"/>
      <w:lang w:eastAsia="zh-CN" w:bidi="hi-IN"/>
    </w:rPr>
  </w:style>
  <w:style w:type="paragraph" w:styleId="Bibliography">
    <w:name w:val="Bibliography"/>
    <w:basedOn w:val="Normal"/>
    <w:next w:val="Normal"/>
    <w:uiPriority w:val="37"/>
    <w:semiHidden/>
    <w:unhideWhenUsed/>
    <w:rsid w:val="00646AA3"/>
  </w:style>
  <w:style w:type="paragraph" w:styleId="BlockText">
    <w:name w:val="Block Text"/>
    <w:basedOn w:val="Normal"/>
    <w:locked/>
    <w:rsid w:val="00646AA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locked/>
    <w:rsid w:val="00646AA3"/>
    <w:pPr>
      <w:spacing w:after="120" w:line="480" w:lineRule="auto"/>
    </w:pPr>
  </w:style>
  <w:style w:type="character" w:customStyle="1" w:styleId="BodyText2Char">
    <w:name w:val="Body Text 2 Char"/>
    <w:basedOn w:val="DefaultParagraphFont"/>
    <w:link w:val="BodyText2"/>
    <w:rsid w:val="00646AA3"/>
    <w:rPr>
      <w:rFonts w:ascii="Lucida Grande" w:eastAsia="ヒラギノ角ゴ Pro W3" w:hAnsi="Lucida Grande"/>
      <w:color w:val="000000"/>
      <w:sz w:val="22"/>
      <w:szCs w:val="24"/>
    </w:rPr>
  </w:style>
  <w:style w:type="paragraph" w:styleId="BodyText3">
    <w:name w:val="Body Text 3"/>
    <w:basedOn w:val="Normal"/>
    <w:link w:val="BodyText3Char"/>
    <w:locked/>
    <w:rsid w:val="00646AA3"/>
    <w:pPr>
      <w:spacing w:after="120"/>
    </w:pPr>
    <w:rPr>
      <w:sz w:val="16"/>
      <w:szCs w:val="16"/>
    </w:rPr>
  </w:style>
  <w:style w:type="character" w:customStyle="1" w:styleId="BodyText3Char">
    <w:name w:val="Body Text 3 Char"/>
    <w:basedOn w:val="DefaultParagraphFont"/>
    <w:link w:val="BodyText3"/>
    <w:rsid w:val="00646AA3"/>
    <w:rPr>
      <w:rFonts w:ascii="Lucida Grande" w:eastAsia="ヒラギノ角ゴ Pro W3" w:hAnsi="Lucida Grande"/>
      <w:color w:val="000000"/>
      <w:sz w:val="16"/>
      <w:szCs w:val="16"/>
    </w:rPr>
  </w:style>
  <w:style w:type="paragraph" w:styleId="BodyTextFirstIndent">
    <w:name w:val="Body Text First Indent"/>
    <w:basedOn w:val="BodyText"/>
    <w:link w:val="BodyTextFirstIndentChar"/>
    <w:locked/>
    <w:rsid w:val="00646AA3"/>
    <w:pPr>
      <w:widowControl/>
      <w:spacing w:after="200" w:line="276" w:lineRule="auto"/>
      <w:ind w:left="0" w:firstLine="360"/>
    </w:pPr>
    <w:rPr>
      <w:rFonts w:ascii="Lucida Grande" w:eastAsia="ヒラギノ角ゴ Pro W3" w:hAnsi="Lucida Grande"/>
      <w:color w:val="000000"/>
      <w:sz w:val="22"/>
      <w:szCs w:val="24"/>
    </w:rPr>
  </w:style>
  <w:style w:type="character" w:customStyle="1" w:styleId="BodyTextFirstIndentChar">
    <w:name w:val="Body Text First Indent Char"/>
    <w:basedOn w:val="BodyTextChar"/>
    <w:link w:val="BodyTextFirstIndent"/>
    <w:rsid w:val="00646AA3"/>
    <w:rPr>
      <w:rFonts w:ascii="Lucida Grande" w:eastAsia="ヒラギノ角ゴ Pro W3" w:hAnsi="Lucida Grande"/>
      <w:color w:val="000000"/>
      <w:sz w:val="22"/>
      <w:szCs w:val="24"/>
    </w:rPr>
  </w:style>
  <w:style w:type="paragraph" w:styleId="BodyTextIndent">
    <w:name w:val="Body Text Indent"/>
    <w:basedOn w:val="Normal"/>
    <w:link w:val="BodyTextIndentChar"/>
    <w:locked/>
    <w:rsid w:val="00646AA3"/>
    <w:pPr>
      <w:spacing w:after="120"/>
      <w:ind w:left="360"/>
    </w:pPr>
  </w:style>
  <w:style w:type="character" w:customStyle="1" w:styleId="BodyTextIndentChar">
    <w:name w:val="Body Text Indent Char"/>
    <w:basedOn w:val="DefaultParagraphFont"/>
    <w:link w:val="BodyTextIndent"/>
    <w:rsid w:val="00646AA3"/>
    <w:rPr>
      <w:rFonts w:ascii="Lucida Grande" w:eastAsia="ヒラギノ角ゴ Pro W3" w:hAnsi="Lucida Grande"/>
      <w:color w:val="000000"/>
      <w:sz w:val="22"/>
      <w:szCs w:val="24"/>
    </w:rPr>
  </w:style>
  <w:style w:type="paragraph" w:styleId="BodyTextFirstIndent2">
    <w:name w:val="Body Text First Indent 2"/>
    <w:basedOn w:val="BodyTextIndent"/>
    <w:link w:val="BodyTextFirstIndent2Char"/>
    <w:locked/>
    <w:rsid w:val="00646AA3"/>
    <w:pPr>
      <w:spacing w:after="200"/>
      <w:ind w:firstLine="360"/>
    </w:pPr>
  </w:style>
  <w:style w:type="character" w:customStyle="1" w:styleId="BodyTextFirstIndent2Char">
    <w:name w:val="Body Text First Indent 2 Char"/>
    <w:basedOn w:val="BodyTextIndentChar"/>
    <w:link w:val="BodyTextFirstIndent2"/>
    <w:rsid w:val="00646AA3"/>
    <w:rPr>
      <w:rFonts w:ascii="Lucida Grande" w:eastAsia="ヒラギノ角ゴ Pro W3" w:hAnsi="Lucida Grande"/>
      <w:color w:val="000000"/>
      <w:sz w:val="22"/>
      <w:szCs w:val="24"/>
    </w:rPr>
  </w:style>
  <w:style w:type="paragraph" w:styleId="BodyTextIndent2">
    <w:name w:val="Body Text Indent 2"/>
    <w:basedOn w:val="Normal"/>
    <w:link w:val="BodyTextIndent2Char"/>
    <w:locked/>
    <w:rsid w:val="00646AA3"/>
    <w:pPr>
      <w:spacing w:after="120" w:line="480" w:lineRule="auto"/>
      <w:ind w:left="360"/>
    </w:pPr>
  </w:style>
  <w:style w:type="character" w:customStyle="1" w:styleId="BodyTextIndent2Char">
    <w:name w:val="Body Text Indent 2 Char"/>
    <w:basedOn w:val="DefaultParagraphFont"/>
    <w:link w:val="BodyTextIndent2"/>
    <w:rsid w:val="00646AA3"/>
    <w:rPr>
      <w:rFonts w:ascii="Lucida Grande" w:eastAsia="ヒラギノ角ゴ Pro W3" w:hAnsi="Lucida Grande"/>
      <w:color w:val="000000"/>
      <w:sz w:val="22"/>
      <w:szCs w:val="24"/>
    </w:rPr>
  </w:style>
  <w:style w:type="paragraph" w:styleId="BodyTextIndent3">
    <w:name w:val="Body Text Indent 3"/>
    <w:basedOn w:val="Normal"/>
    <w:link w:val="BodyTextIndent3Char"/>
    <w:locked/>
    <w:rsid w:val="00646AA3"/>
    <w:pPr>
      <w:spacing w:after="120"/>
      <w:ind w:left="360"/>
    </w:pPr>
    <w:rPr>
      <w:sz w:val="16"/>
      <w:szCs w:val="16"/>
    </w:rPr>
  </w:style>
  <w:style w:type="character" w:customStyle="1" w:styleId="BodyTextIndent3Char">
    <w:name w:val="Body Text Indent 3 Char"/>
    <w:basedOn w:val="DefaultParagraphFont"/>
    <w:link w:val="BodyTextIndent3"/>
    <w:rsid w:val="00646AA3"/>
    <w:rPr>
      <w:rFonts w:ascii="Lucida Grande" w:eastAsia="ヒラギノ角ゴ Pro W3" w:hAnsi="Lucida Grande"/>
      <w:color w:val="000000"/>
      <w:sz w:val="16"/>
      <w:szCs w:val="16"/>
    </w:rPr>
  </w:style>
  <w:style w:type="paragraph" w:styleId="Caption">
    <w:name w:val="caption"/>
    <w:basedOn w:val="Normal"/>
    <w:next w:val="Normal"/>
    <w:semiHidden/>
    <w:unhideWhenUsed/>
    <w:qFormat/>
    <w:locked/>
    <w:rsid w:val="00646AA3"/>
    <w:pPr>
      <w:spacing w:line="240" w:lineRule="auto"/>
    </w:pPr>
    <w:rPr>
      <w:i/>
      <w:iCs/>
      <w:color w:val="44546A" w:themeColor="text2"/>
      <w:sz w:val="18"/>
      <w:szCs w:val="18"/>
    </w:rPr>
  </w:style>
  <w:style w:type="paragraph" w:styleId="Closing">
    <w:name w:val="Closing"/>
    <w:basedOn w:val="Normal"/>
    <w:link w:val="ClosingChar"/>
    <w:locked/>
    <w:rsid w:val="00646AA3"/>
    <w:pPr>
      <w:spacing w:after="0" w:line="240" w:lineRule="auto"/>
      <w:ind w:left="4320"/>
    </w:pPr>
  </w:style>
  <w:style w:type="character" w:customStyle="1" w:styleId="ClosingChar">
    <w:name w:val="Closing Char"/>
    <w:basedOn w:val="DefaultParagraphFont"/>
    <w:link w:val="Closing"/>
    <w:rsid w:val="00646AA3"/>
    <w:rPr>
      <w:rFonts w:ascii="Lucida Grande" w:eastAsia="ヒラギノ角ゴ Pro W3" w:hAnsi="Lucida Grande"/>
      <w:color w:val="000000"/>
      <w:sz w:val="22"/>
      <w:szCs w:val="24"/>
    </w:rPr>
  </w:style>
  <w:style w:type="paragraph" w:styleId="CommentText">
    <w:name w:val="annotation text"/>
    <w:basedOn w:val="Normal"/>
    <w:link w:val="CommentTextChar"/>
    <w:locked/>
    <w:rsid w:val="00646AA3"/>
    <w:pPr>
      <w:spacing w:line="240" w:lineRule="auto"/>
    </w:pPr>
    <w:rPr>
      <w:sz w:val="20"/>
      <w:szCs w:val="20"/>
    </w:rPr>
  </w:style>
  <w:style w:type="character" w:customStyle="1" w:styleId="CommentTextChar">
    <w:name w:val="Comment Text Char"/>
    <w:basedOn w:val="DefaultParagraphFont"/>
    <w:link w:val="CommentText"/>
    <w:rsid w:val="00646AA3"/>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646AA3"/>
    <w:rPr>
      <w:b/>
      <w:bCs/>
    </w:rPr>
  </w:style>
  <w:style w:type="character" w:customStyle="1" w:styleId="CommentSubjectChar">
    <w:name w:val="Comment Subject Char"/>
    <w:basedOn w:val="CommentTextChar"/>
    <w:link w:val="CommentSubject"/>
    <w:rsid w:val="00646AA3"/>
    <w:rPr>
      <w:rFonts w:ascii="Lucida Grande" w:eastAsia="ヒラギノ角ゴ Pro W3" w:hAnsi="Lucida Grande"/>
      <w:b/>
      <w:bCs/>
      <w:color w:val="000000"/>
    </w:rPr>
  </w:style>
  <w:style w:type="paragraph" w:styleId="Date">
    <w:name w:val="Date"/>
    <w:basedOn w:val="Normal"/>
    <w:next w:val="Normal"/>
    <w:link w:val="DateChar"/>
    <w:locked/>
    <w:rsid w:val="00646AA3"/>
  </w:style>
  <w:style w:type="character" w:customStyle="1" w:styleId="DateChar">
    <w:name w:val="Date Char"/>
    <w:basedOn w:val="DefaultParagraphFont"/>
    <w:link w:val="Date"/>
    <w:rsid w:val="00646AA3"/>
    <w:rPr>
      <w:rFonts w:ascii="Lucida Grande" w:eastAsia="ヒラギノ角ゴ Pro W3" w:hAnsi="Lucida Grande"/>
      <w:color w:val="000000"/>
      <w:sz w:val="22"/>
      <w:szCs w:val="24"/>
    </w:rPr>
  </w:style>
  <w:style w:type="paragraph" w:styleId="DocumentMap">
    <w:name w:val="Document Map"/>
    <w:basedOn w:val="Normal"/>
    <w:link w:val="DocumentMapChar"/>
    <w:locked/>
    <w:rsid w:val="00646AA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646AA3"/>
    <w:rPr>
      <w:rFonts w:ascii="Segoe UI" w:eastAsia="ヒラギノ角ゴ Pro W3" w:hAnsi="Segoe UI" w:cs="Segoe UI"/>
      <w:color w:val="000000"/>
      <w:sz w:val="16"/>
      <w:szCs w:val="16"/>
    </w:rPr>
  </w:style>
  <w:style w:type="paragraph" w:styleId="E-mailSignature">
    <w:name w:val="E-mail Signature"/>
    <w:basedOn w:val="Normal"/>
    <w:link w:val="E-mailSignatureChar"/>
    <w:locked/>
    <w:rsid w:val="00646AA3"/>
    <w:pPr>
      <w:spacing w:after="0" w:line="240" w:lineRule="auto"/>
    </w:pPr>
  </w:style>
  <w:style w:type="character" w:customStyle="1" w:styleId="E-mailSignatureChar">
    <w:name w:val="E-mail Signature Char"/>
    <w:basedOn w:val="DefaultParagraphFont"/>
    <w:link w:val="E-mailSignature"/>
    <w:rsid w:val="00646AA3"/>
    <w:rPr>
      <w:rFonts w:ascii="Lucida Grande" w:eastAsia="ヒラギノ角ゴ Pro W3" w:hAnsi="Lucida Grande"/>
      <w:color w:val="000000"/>
      <w:sz w:val="22"/>
      <w:szCs w:val="24"/>
    </w:rPr>
  </w:style>
  <w:style w:type="paragraph" w:styleId="EndnoteText">
    <w:name w:val="endnote text"/>
    <w:basedOn w:val="Normal"/>
    <w:link w:val="EndnoteTextChar"/>
    <w:locked/>
    <w:rsid w:val="00646AA3"/>
    <w:pPr>
      <w:spacing w:after="0" w:line="240" w:lineRule="auto"/>
    </w:pPr>
    <w:rPr>
      <w:sz w:val="20"/>
      <w:szCs w:val="20"/>
    </w:rPr>
  </w:style>
  <w:style w:type="character" w:customStyle="1" w:styleId="EndnoteTextChar">
    <w:name w:val="Endnote Text Char"/>
    <w:basedOn w:val="DefaultParagraphFont"/>
    <w:link w:val="EndnoteText"/>
    <w:rsid w:val="00646AA3"/>
    <w:rPr>
      <w:rFonts w:ascii="Lucida Grande" w:eastAsia="ヒラギノ角ゴ Pro W3" w:hAnsi="Lucida Grande"/>
      <w:color w:val="000000"/>
    </w:rPr>
  </w:style>
  <w:style w:type="paragraph" w:styleId="EnvelopeAddress">
    <w:name w:val="envelope address"/>
    <w:basedOn w:val="Normal"/>
    <w:locked/>
    <w:rsid w:val="00646AA3"/>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locked/>
    <w:rsid w:val="00646AA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locked/>
    <w:rsid w:val="00646AA3"/>
    <w:pPr>
      <w:spacing w:after="0" w:line="240" w:lineRule="auto"/>
    </w:pPr>
    <w:rPr>
      <w:sz w:val="20"/>
      <w:szCs w:val="20"/>
    </w:rPr>
  </w:style>
  <w:style w:type="character" w:customStyle="1" w:styleId="FootnoteTextChar">
    <w:name w:val="Footnote Text Char"/>
    <w:basedOn w:val="DefaultParagraphFont"/>
    <w:link w:val="FootnoteText"/>
    <w:rsid w:val="00646AA3"/>
    <w:rPr>
      <w:rFonts w:ascii="Lucida Grande" w:eastAsia="ヒラギノ角ゴ Pro W3" w:hAnsi="Lucida Grande"/>
      <w:color w:val="000000"/>
    </w:rPr>
  </w:style>
  <w:style w:type="character" w:customStyle="1" w:styleId="Heading2Char">
    <w:name w:val="Heading 2 Char"/>
    <w:basedOn w:val="DefaultParagraphFont"/>
    <w:link w:val="Heading2"/>
    <w:semiHidden/>
    <w:rsid w:val="00646A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646AA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646AA3"/>
    <w:rPr>
      <w:rFonts w:asciiTheme="majorHAnsi" w:eastAsiaTheme="majorEastAsia" w:hAnsiTheme="majorHAnsi" w:cstheme="majorBidi"/>
      <w:i/>
      <w:iCs/>
      <w:color w:val="2E74B5" w:themeColor="accent1" w:themeShade="BF"/>
      <w:sz w:val="22"/>
      <w:szCs w:val="24"/>
    </w:rPr>
  </w:style>
  <w:style w:type="character" w:customStyle="1" w:styleId="Heading5Char">
    <w:name w:val="Heading 5 Char"/>
    <w:basedOn w:val="DefaultParagraphFont"/>
    <w:link w:val="Heading5"/>
    <w:semiHidden/>
    <w:rsid w:val="00646AA3"/>
    <w:rPr>
      <w:rFonts w:asciiTheme="majorHAnsi" w:eastAsiaTheme="majorEastAsia" w:hAnsiTheme="majorHAnsi" w:cstheme="majorBidi"/>
      <w:color w:val="2E74B5" w:themeColor="accent1" w:themeShade="BF"/>
      <w:sz w:val="22"/>
      <w:szCs w:val="24"/>
    </w:rPr>
  </w:style>
  <w:style w:type="character" w:customStyle="1" w:styleId="Heading6Char">
    <w:name w:val="Heading 6 Char"/>
    <w:basedOn w:val="DefaultParagraphFont"/>
    <w:link w:val="Heading6"/>
    <w:semiHidden/>
    <w:rsid w:val="00646AA3"/>
    <w:rPr>
      <w:rFonts w:asciiTheme="majorHAnsi" w:eastAsiaTheme="majorEastAsia" w:hAnsiTheme="majorHAnsi" w:cstheme="majorBidi"/>
      <w:color w:val="1F4D78" w:themeColor="accent1" w:themeShade="7F"/>
      <w:sz w:val="22"/>
      <w:szCs w:val="24"/>
    </w:rPr>
  </w:style>
  <w:style w:type="character" w:customStyle="1" w:styleId="Heading7Char">
    <w:name w:val="Heading 7 Char"/>
    <w:basedOn w:val="DefaultParagraphFont"/>
    <w:link w:val="Heading7"/>
    <w:semiHidden/>
    <w:rsid w:val="00646AA3"/>
    <w:rPr>
      <w:rFonts w:asciiTheme="majorHAnsi" w:eastAsiaTheme="majorEastAsia" w:hAnsiTheme="majorHAnsi" w:cstheme="majorBidi"/>
      <w:i/>
      <w:iCs/>
      <w:color w:val="1F4D78" w:themeColor="accent1" w:themeShade="7F"/>
      <w:sz w:val="22"/>
      <w:szCs w:val="24"/>
    </w:rPr>
  </w:style>
  <w:style w:type="character" w:customStyle="1" w:styleId="Heading8Char">
    <w:name w:val="Heading 8 Char"/>
    <w:basedOn w:val="DefaultParagraphFont"/>
    <w:link w:val="Heading8"/>
    <w:semiHidden/>
    <w:rsid w:val="00646A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46AA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locked/>
    <w:rsid w:val="00646AA3"/>
    <w:pPr>
      <w:spacing w:after="0" w:line="240" w:lineRule="auto"/>
    </w:pPr>
    <w:rPr>
      <w:i/>
      <w:iCs/>
    </w:rPr>
  </w:style>
  <w:style w:type="character" w:customStyle="1" w:styleId="HTMLAddressChar">
    <w:name w:val="HTML Address Char"/>
    <w:basedOn w:val="DefaultParagraphFont"/>
    <w:link w:val="HTMLAddress"/>
    <w:rsid w:val="00646AA3"/>
    <w:rPr>
      <w:rFonts w:ascii="Lucida Grande" w:eastAsia="ヒラギノ角ゴ Pro W3" w:hAnsi="Lucida Grande"/>
      <w:i/>
      <w:iCs/>
      <w:color w:val="000000"/>
      <w:sz w:val="22"/>
      <w:szCs w:val="24"/>
    </w:rPr>
  </w:style>
  <w:style w:type="paragraph" w:styleId="HTMLPreformatted">
    <w:name w:val="HTML Preformatted"/>
    <w:basedOn w:val="Normal"/>
    <w:link w:val="HTMLPreformattedChar"/>
    <w:locked/>
    <w:rsid w:val="00646AA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646AA3"/>
    <w:rPr>
      <w:rFonts w:ascii="Consolas" w:eastAsia="ヒラギノ角ゴ Pro W3" w:hAnsi="Consolas" w:cs="Consolas"/>
      <w:color w:val="000000"/>
    </w:rPr>
  </w:style>
  <w:style w:type="paragraph" w:styleId="Index1">
    <w:name w:val="index 1"/>
    <w:basedOn w:val="Normal"/>
    <w:next w:val="Normal"/>
    <w:autoRedefine/>
    <w:locked/>
    <w:rsid w:val="00646AA3"/>
    <w:pPr>
      <w:spacing w:after="0" w:line="240" w:lineRule="auto"/>
      <w:ind w:left="220" w:hanging="220"/>
    </w:pPr>
  </w:style>
  <w:style w:type="paragraph" w:styleId="Index2">
    <w:name w:val="index 2"/>
    <w:basedOn w:val="Normal"/>
    <w:next w:val="Normal"/>
    <w:autoRedefine/>
    <w:locked/>
    <w:rsid w:val="00646AA3"/>
    <w:pPr>
      <w:spacing w:after="0" w:line="240" w:lineRule="auto"/>
      <w:ind w:left="440" w:hanging="220"/>
    </w:pPr>
  </w:style>
  <w:style w:type="paragraph" w:styleId="Index3">
    <w:name w:val="index 3"/>
    <w:basedOn w:val="Normal"/>
    <w:next w:val="Normal"/>
    <w:autoRedefine/>
    <w:locked/>
    <w:rsid w:val="00646AA3"/>
    <w:pPr>
      <w:spacing w:after="0" w:line="240" w:lineRule="auto"/>
      <w:ind w:left="660" w:hanging="220"/>
    </w:pPr>
  </w:style>
  <w:style w:type="paragraph" w:styleId="Index4">
    <w:name w:val="index 4"/>
    <w:basedOn w:val="Normal"/>
    <w:next w:val="Normal"/>
    <w:autoRedefine/>
    <w:locked/>
    <w:rsid w:val="00646AA3"/>
    <w:pPr>
      <w:spacing w:after="0" w:line="240" w:lineRule="auto"/>
      <w:ind w:left="880" w:hanging="220"/>
    </w:pPr>
  </w:style>
  <w:style w:type="paragraph" w:styleId="Index5">
    <w:name w:val="index 5"/>
    <w:basedOn w:val="Normal"/>
    <w:next w:val="Normal"/>
    <w:autoRedefine/>
    <w:locked/>
    <w:rsid w:val="00646AA3"/>
    <w:pPr>
      <w:spacing w:after="0" w:line="240" w:lineRule="auto"/>
      <w:ind w:left="1100" w:hanging="220"/>
    </w:pPr>
  </w:style>
  <w:style w:type="paragraph" w:styleId="Index6">
    <w:name w:val="index 6"/>
    <w:basedOn w:val="Normal"/>
    <w:next w:val="Normal"/>
    <w:autoRedefine/>
    <w:locked/>
    <w:rsid w:val="00646AA3"/>
    <w:pPr>
      <w:spacing w:after="0" w:line="240" w:lineRule="auto"/>
      <w:ind w:left="1320" w:hanging="220"/>
    </w:pPr>
  </w:style>
  <w:style w:type="paragraph" w:styleId="Index7">
    <w:name w:val="index 7"/>
    <w:basedOn w:val="Normal"/>
    <w:next w:val="Normal"/>
    <w:autoRedefine/>
    <w:locked/>
    <w:rsid w:val="00646AA3"/>
    <w:pPr>
      <w:spacing w:after="0" w:line="240" w:lineRule="auto"/>
      <w:ind w:left="1540" w:hanging="220"/>
    </w:pPr>
  </w:style>
  <w:style w:type="paragraph" w:styleId="Index8">
    <w:name w:val="index 8"/>
    <w:basedOn w:val="Normal"/>
    <w:next w:val="Normal"/>
    <w:autoRedefine/>
    <w:locked/>
    <w:rsid w:val="00646AA3"/>
    <w:pPr>
      <w:spacing w:after="0" w:line="240" w:lineRule="auto"/>
      <w:ind w:left="1760" w:hanging="220"/>
    </w:pPr>
  </w:style>
  <w:style w:type="paragraph" w:styleId="Index9">
    <w:name w:val="index 9"/>
    <w:basedOn w:val="Normal"/>
    <w:next w:val="Normal"/>
    <w:autoRedefine/>
    <w:locked/>
    <w:rsid w:val="00646AA3"/>
    <w:pPr>
      <w:spacing w:after="0" w:line="240" w:lineRule="auto"/>
      <w:ind w:left="1980" w:hanging="220"/>
    </w:pPr>
  </w:style>
  <w:style w:type="paragraph" w:styleId="IndexHeading">
    <w:name w:val="index heading"/>
    <w:basedOn w:val="Normal"/>
    <w:next w:val="Index1"/>
    <w:locked/>
    <w:rsid w:val="00646AA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46A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6AA3"/>
    <w:rPr>
      <w:rFonts w:ascii="Lucida Grande" w:eastAsia="ヒラギノ角ゴ Pro W3" w:hAnsi="Lucida Grande"/>
      <w:i/>
      <w:iCs/>
      <w:color w:val="5B9BD5" w:themeColor="accent1"/>
      <w:sz w:val="22"/>
      <w:szCs w:val="24"/>
    </w:rPr>
  </w:style>
  <w:style w:type="paragraph" w:styleId="List">
    <w:name w:val="List"/>
    <w:basedOn w:val="Normal"/>
    <w:locked/>
    <w:rsid w:val="00646AA3"/>
    <w:pPr>
      <w:ind w:left="360" w:hanging="360"/>
      <w:contextualSpacing/>
    </w:pPr>
  </w:style>
  <w:style w:type="paragraph" w:styleId="List2">
    <w:name w:val="List 2"/>
    <w:basedOn w:val="Normal"/>
    <w:locked/>
    <w:rsid w:val="00646AA3"/>
    <w:pPr>
      <w:ind w:left="720" w:hanging="360"/>
      <w:contextualSpacing/>
    </w:pPr>
  </w:style>
  <w:style w:type="paragraph" w:styleId="List3">
    <w:name w:val="List 3"/>
    <w:basedOn w:val="Normal"/>
    <w:locked/>
    <w:rsid w:val="00646AA3"/>
    <w:pPr>
      <w:ind w:left="1080" w:hanging="360"/>
      <w:contextualSpacing/>
    </w:pPr>
  </w:style>
  <w:style w:type="paragraph" w:styleId="List4">
    <w:name w:val="List 4"/>
    <w:basedOn w:val="Normal"/>
    <w:locked/>
    <w:rsid w:val="00646AA3"/>
    <w:pPr>
      <w:ind w:left="1440" w:hanging="360"/>
      <w:contextualSpacing/>
    </w:pPr>
  </w:style>
  <w:style w:type="paragraph" w:styleId="List5">
    <w:name w:val="List 5"/>
    <w:basedOn w:val="Normal"/>
    <w:locked/>
    <w:rsid w:val="00646AA3"/>
    <w:pPr>
      <w:ind w:left="1800" w:hanging="360"/>
      <w:contextualSpacing/>
    </w:pPr>
  </w:style>
  <w:style w:type="paragraph" w:styleId="ListBullet">
    <w:name w:val="List Bullet"/>
    <w:basedOn w:val="Normal"/>
    <w:locked/>
    <w:rsid w:val="00646AA3"/>
    <w:pPr>
      <w:numPr>
        <w:numId w:val="22"/>
      </w:numPr>
      <w:contextualSpacing/>
    </w:pPr>
  </w:style>
  <w:style w:type="paragraph" w:styleId="ListBullet2">
    <w:name w:val="List Bullet 2"/>
    <w:basedOn w:val="Normal"/>
    <w:locked/>
    <w:rsid w:val="00646AA3"/>
    <w:pPr>
      <w:numPr>
        <w:numId w:val="23"/>
      </w:numPr>
      <w:contextualSpacing/>
    </w:pPr>
  </w:style>
  <w:style w:type="paragraph" w:styleId="ListBullet3">
    <w:name w:val="List Bullet 3"/>
    <w:basedOn w:val="Normal"/>
    <w:locked/>
    <w:rsid w:val="00646AA3"/>
    <w:pPr>
      <w:numPr>
        <w:numId w:val="24"/>
      </w:numPr>
      <w:contextualSpacing/>
    </w:pPr>
  </w:style>
  <w:style w:type="paragraph" w:styleId="ListBullet4">
    <w:name w:val="List Bullet 4"/>
    <w:basedOn w:val="Normal"/>
    <w:locked/>
    <w:rsid w:val="00646AA3"/>
    <w:pPr>
      <w:numPr>
        <w:numId w:val="25"/>
      </w:numPr>
      <w:contextualSpacing/>
    </w:pPr>
  </w:style>
  <w:style w:type="paragraph" w:styleId="ListBullet5">
    <w:name w:val="List Bullet 5"/>
    <w:basedOn w:val="Normal"/>
    <w:locked/>
    <w:rsid w:val="00646AA3"/>
    <w:pPr>
      <w:numPr>
        <w:numId w:val="26"/>
      </w:numPr>
      <w:contextualSpacing/>
    </w:pPr>
  </w:style>
  <w:style w:type="paragraph" w:styleId="ListContinue">
    <w:name w:val="List Continue"/>
    <w:basedOn w:val="Normal"/>
    <w:locked/>
    <w:rsid w:val="00646AA3"/>
    <w:pPr>
      <w:spacing w:after="120"/>
      <w:ind w:left="360"/>
      <w:contextualSpacing/>
    </w:pPr>
  </w:style>
  <w:style w:type="paragraph" w:styleId="ListContinue2">
    <w:name w:val="List Continue 2"/>
    <w:basedOn w:val="Normal"/>
    <w:locked/>
    <w:rsid w:val="00646AA3"/>
    <w:pPr>
      <w:spacing w:after="120"/>
      <w:ind w:left="720"/>
      <w:contextualSpacing/>
    </w:pPr>
  </w:style>
  <w:style w:type="paragraph" w:styleId="ListContinue3">
    <w:name w:val="List Continue 3"/>
    <w:basedOn w:val="Normal"/>
    <w:locked/>
    <w:rsid w:val="00646AA3"/>
    <w:pPr>
      <w:spacing w:after="120"/>
      <w:ind w:left="1080"/>
      <w:contextualSpacing/>
    </w:pPr>
  </w:style>
  <w:style w:type="paragraph" w:styleId="ListContinue4">
    <w:name w:val="List Continue 4"/>
    <w:basedOn w:val="Normal"/>
    <w:locked/>
    <w:rsid w:val="00646AA3"/>
    <w:pPr>
      <w:spacing w:after="120"/>
      <w:ind w:left="1440"/>
      <w:contextualSpacing/>
    </w:pPr>
  </w:style>
  <w:style w:type="paragraph" w:styleId="ListContinue5">
    <w:name w:val="List Continue 5"/>
    <w:basedOn w:val="Normal"/>
    <w:locked/>
    <w:rsid w:val="00646AA3"/>
    <w:pPr>
      <w:spacing w:after="120"/>
      <w:ind w:left="1800"/>
      <w:contextualSpacing/>
    </w:pPr>
  </w:style>
  <w:style w:type="paragraph" w:styleId="ListNumber">
    <w:name w:val="List Number"/>
    <w:basedOn w:val="Normal"/>
    <w:locked/>
    <w:rsid w:val="00646AA3"/>
    <w:pPr>
      <w:numPr>
        <w:numId w:val="27"/>
      </w:numPr>
      <w:contextualSpacing/>
    </w:pPr>
  </w:style>
  <w:style w:type="paragraph" w:styleId="ListNumber2">
    <w:name w:val="List Number 2"/>
    <w:basedOn w:val="Normal"/>
    <w:locked/>
    <w:rsid w:val="00646AA3"/>
    <w:pPr>
      <w:numPr>
        <w:numId w:val="28"/>
      </w:numPr>
      <w:contextualSpacing/>
    </w:pPr>
  </w:style>
  <w:style w:type="paragraph" w:styleId="ListNumber3">
    <w:name w:val="List Number 3"/>
    <w:basedOn w:val="Normal"/>
    <w:locked/>
    <w:rsid w:val="00646AA3"/>
    <w:pPr>
      <w:numPr>
        <w:numId w:val="29"/>
      </w:numPr>
      <w:contextualSpacing/>
    </w:pPr>
  </w:style>
  <w:style w:type="paragraph" w:styleId="ListNumber4">
    <w:name w:val="List Number 4"/>
    <w:basedOn w:val="Normal"/>
    <w:locked/>
    <w:rsid w:val="00646AA3"/>
    <w:pPr>
      <w:numPr>
        <w:numId w:val="30"/>
      </w:numPr>
      <w:contextualSpacing/>
    </w:pPr>
  </w:style>
  <w:style w:type="paragraph" w:styleId="ListNumber5">
    <w:name w:val="List Number 5"/>
    <w:basedOn w:val="Normal"/>
    <w:locked/>
    <w:rsid w:val="00646AA3"/>
    <w:pPr>
      <w:numPr>
        <w:numId w:val="31"/>
      </w:numPr>
      <w:contextualSpacing/>
    </w:pPr>
  </w:style>
  <w:style w:type="paragraph" w:styleId="MacroText">
    <w:name w:val="macro"/>
    <w:link w:val="MacroTextChar"/>
    <w:locked/>
    <w:rsid w:val="00646AA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ヒラギノ角ゴ Pro W3" w:hAnsi="Consolas" w:cs="Consolas"/>
      <w:color w:val="000000"/>
    </w:rPr>
  </w:style>
  <w:style w:type="character" w:customStyle="1" w:styleId="MacroTextChar">
    <w:name w:val="Macro Text Char"/>
    <w:basedOn w:val="DefaultParagraphFont"/>
    <w:link w:val="MacroText"/>
    <w:rsid w:val="00646AA3"/>
    <w:rPr>
      <w:rFonts w:ascii="Consolas" w:eastAsia="ヒラギノ角ゴ Pro W3" w:hAnsi="Consolas" w:cs="Consolas"/>
      <w:color w:val="000000"/>
    </w:rPr>
  </w:style>
  <w:style w:type="paragraph" w:styleId="MessageHeader">
    <w:name w:val="Message Header"/>
    <w:basedOn w:val="Normal"/>
    <w:link w:val="MessageHeaderChar"/>
    <w:locked/>
    <w:rsid w:val="00646AA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46AA3"/>
    <w:rPr>
      <w:rFonts w:asciiTheme="majorHAnsi" w:eastAsiaTheme="majorEastAsia" w:hAnsiTheme="majorHAnsi" w:cstheme="majorBidi"/>
      <w:color w:val="000000"/>
      <w:sz w:val="24"/>
      <w:szCs w:val="24"/>
      <w:shd w:val="pct20" w:color="auto" w:fill="auto"/>
    </w:rPr>
  </w:style>
  <w:style w:type="paragraph" w:styleId="NormalIndent">
    <w:name w:val="Normal Indent"/>
    <w:basedOn w:val="Normal"/>
    <w:locked/>
    <w:rsid w:val="00646AA3"/>
    <w:pPr>
      <w:ind w:left="720"/>
    </w:pPr>
  </w:style>
  <w:style w:type="paragraph" w:styleId="NoteHeading">
    <w:name w:val="Note Heading"/>
    <w:basedOn w:val="Normal"/>
    <w:next w:val="Normal"/>
    <w:link w:val="NoteHeadingChar"/>
    <w:locked/>
    <w:rsid w:val="00646AA3"/>
    <w:pPr>
      <w:spacing w:after="0" w:line="240" w:lineRule="auto"/>
    </w:pPr>
  </w:style>
  <w:style w:type="character" w:customStyle="1" w:styleId="NoteHeadingChar">
    <w:name w:val="Note Heading Char"/>
    <w:basedOn w:val="DefaultParagraphFont"/>
    <w:link w:val="NoteHeading"/>
    <w:rsid w:val="00646AA3"/>
    <w:rPr>
      <w:rFonts w:ascii="Lucida Grande" w:eastAsia="ヒラギノ角ゴ Pro W3" w:hAnsi="Lucida Grande"/>
      <w:color w:val="000000"/>
      <w:sz w:val="22"/>
      <w:szCs w:val="24"/>
    </w:rPr>
  </w:style>
  <w:style w:type="paragraph" w:styleId="PlainText">
    <w:name w:val="Plain Text"/>
    <w:basedOn w:val="Normal"/>
    <w:link w:val="PlainTextChar"/>
    <w:locked/>
    <w:rsid w:val="00646AA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646AA3"/>
    <w:rPr>
      <w:rFonts w:ascii="Consolas" w:eastAsia="ヒラギノ角ゴ Pro W3" w:hAnsi="Consolas" w:cs="Consolas"/>
      <w:color w:val="000000"/>
      <w:sz w:val="21"/>
      <w:szCs w:val="21"/>
    </w:rPr>
  </w:style>
  <w:style w:type="paragraph" w:styleId="Quote">
    <w:name w:val="Quote"/>
    <w:basedOn w:val="Normal"/>
    <w:next w:val="Normal"/>
    <w:link w:val="QuoteChar"/>
    <w:uiPriority w:val="29"/>
    <w:qFormat/>
    <w:rsid w:val="00646A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6AA3"/>
    <w:rPr>
      <w:rFonts w:ascii="Lucida Grande" w:eastAsia="ヒラギノ角ゴ Pro W3" w:hAnsi="Lucida Grande"/>
      <w:i/>
      <w:iCs/>
      <w:color w:val="404040" w:themeColor="text1" w:themeTint="BF"/>
      <w:sz w:val="22"/>
      <w:szCs w:val="24"/>
    </w:rPr>
  </w:style>
  <w:style w:type="paragraph" w:styleId="Salutation">
    <w:name w:val="Salutation"/>
    <w:basedOn w:val="Normal"/>
    <w:next w:val="Normal"/>
    <w:link w:val="SalutationChar"/>
    <w:locked/>
    <w:rsid w:val="00646AA3"/>
  </w:style>
  <w:style w:type="character" w:customStyle="1" w:styleId="SalutationChar">
    <w:name w:val="Salutation Char"/>
    <w:basedOn w:val="DefaultParagraphFont"/>
    <w:link w:val="Salutation"/>
    <w:rsid w:val="00646AA3"/>
    <w:rPr>
      <w:rFonts w:ascii="Lucida Grande" w:eastAsia="ヒラギノ角ゴ Pro W3" w:hAnsi="Lucida Grande"/>
      <w:color w:val="000000"/>
      <w:sz w:val="22"/>
      <w:szCs w:val="24"/>
    </w:rPr>
  </w:style>
  <w:style w:type="paragraph" w:styleId="Signature">
    <w:name w:val="Signature"/>
    <w:basedOn w:val="Normal"/>
    <w:link w:val="SignatureChar"/>
    <w:locked/>
    <w:rsid w:val="00646AA3"/>
    <w:pPr>
      <w:spacing w:after="0" w:line="240" w:lineRule="auto"/>
      <w:ind w:left="4320"/>
    </w:pPr>
  </w:style>
  <w:style w:type="character" w:customStyle="1" w:styleId="SignatureChar">
    <w:name w:val="Signature Char"/>
    <w:basedOn w:val="DefaultParagraphFont"/>
    <w:link w:val="Signature"/>
    <w:rsid w:val="00646AA3"/>
    <w:rPr>
      <w:rFonts w:ascii="Lucida Grande" w:eastAsia="ヒラギノ角ゴ Pro W3" w:hAnsi="Lucida Grande"/>
      <w:color w:val="000000"/>
      <w:sz w:val="22"/>
      <w:szCs w:val="24"/>
    </w:rPr>
  </w:style>
  <w:style w:type="paragraph" w:styleId="Subtitle">
    <w:name w:val="Subtitle"/>
    <w:basedOn w:val="Normal"/>
    <w:next w:val="Normal"/>
    <w:link w:val="SubtitleChar"/>
    <w:qFormat/>
    <w:locked/>
    <w:rsid w:val="00646AA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646AA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locked/>
    <w:rsid w:val="00646AA3"/>
    <w:pPr>
      <w:spacing w:after="0"/>
      <w:ind w:left="220" w:hanging="220"/>
    </w:pPr>
  </w:style>
  <w:style w:type="paragraph" w:styleId="TableofFigures">
    <w:name w:val="table of figures"/>
    <w:basedOn w:val="Normal"/>
    <w:next w:val="Normal"/>
    <w:locked/>
    <w:rsid w:val="00646AA3"/>
    <w:pPr>
      <w:spacing w:after="0"/>
    </w:pPr>
  </w:style>
  <w:style w:type="paragraph" w:styleId="TOAHeading">
    <w:name w:val="toa heading"/>
    <w:basedOn w:val="Normal"/>
    <w:next w:val="Normal"/>
    <w:locked/>
    <w:rsid w:val="00646AA3"/>
    <w:pPr>
      <w:spacing w:before="120"/>
    </w:pPr>
    <w:rPr>
      <w:rFonts w:asciiTheme="majorHAnsi" w:eastAsiaTheme="majorEastAsia" w:hAnsiTheme="majorHAnsi" w:cstheme="majorBidi"/>
      <w:b/>
      <w:bCs/>
      <w:sz w:val="24"/>
    </w:rPr>
  </w:style>
  <w:style w:type="table" w:styleId="TableGrid">
    <w:name w:val="Table Grid"/>
    <w:basedOn w:val="TableNormal"/>
    <w:locked/>
    <w:rsid w:val="00D2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39146B"/>
    <w:rPr>
      <w:i/>
      <w:iCs/>
    </w:rPr>
  </w:style>
  <w:style w:type="paragraph" w:customStyle="1" w:styleId="profiledetail-value">
    <w:name w:val="profile__detail-value"/>
    <w:basedOn w:val="Normal"/>
    <w:rsid w:val="001A1AD3"/>
    <w:pPr>
      <w:spacing w:before="100" w:beforeAutospacing="1" w:after="100" w:afterAutospacing="1" w:line="240" w:lineRule="auto"/>
    </w:pPr>
    <w:rPr>
      <w:rFonts w:ascii="Times New Roman" w:eastAsia="Times New Roman" w:hAnsi="Times New Roman"/>
      <w:color w:val="auto"/>
      <w:sz w:val="24"/>
    </w:rPr>
  </w:style>
  <w:style w:type="character" w:styleId="CommentReference">
    <w:name w:val="annotation reference"/>
    <w:basedOn w:val="DefaultParagraphFont"/>
    <w:locked/>
    <w:rsid w:val="00F65919"/>
    <w:rPr>
      <w:sz w:val="18"/>
      <w:szCs w:val="18"/>
    </w:rPr>
  </w:style>
  <w:style w:type="character" w:styleId="UnresolvedMention">
    <w:name w:val="Unresolved Mention"/>
    <w:basedOn w:val="DefaultParagraphFont"/>
    <w:uiPriority w:val="99"/>
    <w:unhideWhenUsed/>
    <w:rsid w:val="006B5F3C"/>
    <w:rPr>
      <w:color w:val="808080"/>
      <w:shd w:val="clear" w:color="auto" w:fill="E6E6E6"/>
    </w:rPr>
  </w:style>
  <w:style w:type="character" w:styleId="Strong">
    <w:name w:val="Strong"/>
    <w:basedOn w:val="DefaultParagraphFont"/>
    <w:uiPriority w:val="22"/>
    <w:qFormat/>
    <w:locked/>
    <w:rsid w:val="009D0258"/>
    <w:rPr>
      <w:b/>
      <w:bCs/>
    </w:rPr>
  </w:style>
  <w:style w:type="paragraph" w:customStyle="1" w:styleId="courseblocktitle">
    <w:name w:val="courseblocktitle"/>
    <w:basedOn w:val="Normal"/>
    <w:rsid w:val="009279F5"/>
    <w:pPr>
      <w:spacing w:before="100" w:beforeAutospacing="1" w:after="100" w:afterAutospacing="1" w:line="240" w:lineRule="auto"/>
    </w:pPr>
    <w:rPr>
      <w:rFonts w:ascii="Times New Roman" w:eastAsia="Times New Roman" w:hAnsi="Times New Roman"/>
      <w:color w:val="auto"/>
      <w:sz w:val="24"/>
    </w:rPr>
  </w:style>
  <w:style w:type="paragraph" w:customStyle="1" w:styleId="courseblockdesc">
    <w:name w:val="courseblockdesc"/>
    <w:basedOn w:val="Normal"/>
    <w:rsid w:val="009279F5"/>
    <w:pPr>
      <w:spacing w:before="100" w:beforeAutospacing="1" w:after="100" w:afterAutospacing="1" w:line="240" w:lineRule="auto"/>
    </w:pPr>
    <w:rPr>
      <w:rFonts w:ascii="Times New Roman" w:eastAsia="Times New Roman" w:hAnsi="Times New Roman"/>
      <w:color w:val="auto"/>
      <w:sz w:val="24"/>
    </w:rPr>
  </w:style>
  <w:style w:type="character" w:customStyle="1" w:styleId="hotkey-layer">
    <w:name w:val="hotkey-layer"/>
    <w:basedOn w:val="DefaultParagraphFont"/>
    <w:rsid w:val="005A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2461">
      <w:bodyDiv w:val="1"/>
      <w:marLeft w:val="0"/>
      <w:marRight w:val="0"/>
      <w:marTop w:val="0"/>
      <w:marBottom w:val="0"/>
      <w:divBdr>
        <w:top w:val="none" w:sz="0" w:space="0" w:color="auto"/>
        <w:left w:val="none" w:sz="0" w:space="0" w:color="auto"/>
        <w:bottom w:val="none" w:sz="0" w:space="0" w:color="auto"/>
        <w:right w:val="none" w:sz="0" w:space="0" w:color="auto"/>
      </w:divBdr>
      <w:divsChild>
        <w:div w:id="1920482331">
          <w:marLeft w:val="0"/>
          <w:marRight w:val="0"/>
          <w:marTop w:val="0"/>
          <w:marBottom w:val="0"/>
          <w:divBdr>
            <w:top w:val="none" w:sz="0" w:space="0" w:color="auto"/>
            <w:left w:val="none" w:sz="0" w:space="0" w:color="auto"/>
            <w:bottom w:val="none" w:sz="0" w:space="0" w:color="auto"/>
            <w:right w:val="none" w:sz="0" w:space="0" w:color="auto"/>
          </w:divBdr>
        </w:div>
      </w:divsChild>
    </w:div>
    <w:div w:id="359404637">
      <w:bodyDiv w:val="1"/>
      <w:marLeft w:val="0"/>
      <w:marRight w:val="0"/>
      <w:marTop w:val="0"/>
      <w:marBottom w:val="0"/>
      <w:divBdr>
        <w:top w:val="none" w:sz="0" w:space="0" w:color="auto"/>
        <w:left w:val="none" w:sz="0" w:space="0" w:color="auto"/>
        <w:bottom w:val="none" w:sz="0" w:space="0" w:color="auto"/>
        <w:right w:val="none" w:sz="0" w:space="0" w:color="auto"/>
      </w:divBdr>
      <w:divsChild>
        <w:div w:id="692262607">
          <w:marLeft w:val="0"/>
          <w:marRight w:val="0"/>
          <w:marTop w:val="0"/>
          <w:marBottom w:val="0"/>
          <w:divBdr>
            <w:top w:val="none" w:sz="0" w:space="0" w:color="auto"/>
            <w:left w:val="none" w:sz="0" w:space="0" w:color="auto"/>
            <w:bottom w:val="none" w:sz="0" w:space="0" w:color="auto"/>
            <w:right w:val="none" w:sz="0" w:space="0" w:color="auto"/>
          </w:divBdr>
        </w:div>
      </w:divsChild>
    </w:div>
    <w:div w:id="413092942">
      <w:bodyDiv w:val="1"/>
      <w:marLeft w:val="0"/>
      <w:marRight w:val="0"/>
      <w:marTop w:val="0"/>
      <w:marBottom w:val="0"/>
      <w:divBdr>
        <w:top w:val="none" w:sz="0" w:space="0" w:color="auto"/>
        <w:left w:val="none" w:sz="0" w:space="0" w:color="auto"/>
        <w:bottom w:val="none" w:sz="0" w:space="0" w:color="auto"/>
        <w:right w:val="none" w:sz="0" w:space="0" w:color="auto"/>
      </w:divBdr>
      <w:divsChild>
        <w:div w:id="532613338">
          <w:marLeft w:val="0"/>
          <w:marRight w:val="0"/>
          <w:marTop w:val="0"/>
          <w:marBottom w:val="0"/>
          <w:divBdr>
            <w:top w:val="none" w:sz="0" w:space="0" w:color="auto"/>
            <w:left w:val="none" w:sz="0" w:space="0" w:color="auto"/>
            <w:bottom w:val="none" w:sz="0" w:space="0" w:color="auto"/>
            <w:right w:val="none" w:sz="0" w:space="0" w:color="auto"/>
          </w:divBdr>
        </w:div>
      </w:divsChild>
    </w:div>
    <w:div w:id="573246801">
      <w:bodyDiv w:val="1"/>
      <w:marLeft w:val="0"/>
      <w:marRight w:val="0"/>
      <w:marTop w:val="0"/>
      <w:marBottom w:val="0"/>
      <w:divBdr>
        <w:top w:val="none" w:sz="0" w:space="0" w:color="auto"/>
        <w:left w:val="none" w:sz="0" w:space="0" w:color="auto"/>
        <w:bottom w:val="none" w:sz="0" w:space="0" w:color="auto"/>
        <w:right w:val="none" w:sz="0" w:space="0" w:color="auto"/>
      </w:divBdr>
      <w:divsChild>
        <w:div w:id="1765688042">
          <w:marLeft w:val="0"/>
          <w:marRight w:val="0"/>
          <w:marTop w:val="0"/>
          <w:marBottom w:val="0"/>
          <w:divBdr>
            <w:top w:val="none" w:sz="0" w:space="0" w:color="auto"/>
            <w:left w:val="none" w:sz="0" w:space="0" w:color="auto"/>
            <w:bottom w:val="none" w:sz="0" w:space="0" w:color="auto"/>
            <w:right w:val="none" w:sz="0" w:space="0" w:color="auto"/>
          </w:divBdr>
          <w:divsChild>
            <w:div w:id="230967170">
              <w:marLeft w:val="0"/>
              <w:marRight w:val="0"/>
              <w:marTop w:val="300"/>
              <w:marBottom w:val="1800"/>
              <w:divBdr>
                <w:top w:val="none" w:sz="0" w:space="0" w:color="auto"/>
                <w:left w:val="none" w:sz="0" w:space="0" w:color="auto"/>
                <w:bottom w:val="none" w:sz="0" w:space="0" w:color="auto"/>
                <w:right w:val="none" w:sz="0" w:space="0" w:color="auto"/>
              </w:divBdr>
              <w:divsChild>
                <w:div w:id="1533372764">
                  <w:marLeft w:val="0"/>
                  <w:marRight w:val="0"/>
                  <w:marTop w:val="100"/>
                  <w:marBottom w:val="100"/>
                  <w:divBdr>
                    <w:top w:val="none" w:sz="0" w:space="0" w:color="auto"/>
                    <w:left w:val="none" w:sz="0" w:space="0" w:color="auto"/>
                    <w:bottom w:val="none" w:sz="0" w:space="0" w:color="auto"/>
                    <w:right w:val="none" w:sz="0" w:space="0" w:color="auto"/>
                  </w:divBdr>
                  <w:divsChild>
                    <w:div w:id="1337735091">
                      <w:marLeft w:val="0"/>
                      <w:marRight w:val="0"/>
                      <w:marTop w:val="0"/>
                      <w:marBottom w:val="0"/>
                      <w:divBdr>
                        <w:top w:val="none" w:sz="0" w:space="0" w:color="auto"/>
                        <w:left w:val="none" w:sz="0" w:space="0" w:color="auto"/>
                        <w:bottom w:val="none" w:sz="0" w:space="0" w:color="auto"/>
                        <w:right w:val="none" w:sz="0" w:space="0" w:color="auto"/>
                      </w:divBdr>
                      <w:divsChild>
                        <w:div w:id="1191643936">
                          <w:marLeft w:val="0"/>
                          <w:marRight w:val="0"/>
                          <w:marTop w:val="0"/>
                          <w:marBottom w:val="0"/>
                          <w:divBdr>
                            <w:top w:val="none" w:sz="0" w:space="0" w:color="auto"/>
                            <w:left w:val="none" w:sz="0" w:space="0" w:color="auto"/>
                            <w:bottom w:val="none" w:sz="0" w:space="0" w:color="auto"/>
                            <w:right w:val="none" w:sz="0" w:space="0" w:color="auto"/>
                          </w:divBdr>
                          <w:divsChild>
                            <w:div w:id="1597902327">
                              <w:marLeft w:val="0"/>
                              <w:marRight w:val="0"/>
                              <w:marTop w:val="600"/>
                              <w:marBottom w:val="0"/>
                              <w:divBdr>
                                <w:top w:val="none" w:sz="0" w:space="0" w:color="auto"/>
                                <w:left w:val="none" w:sz="0" w:space="0" w:color="auto"/>
                                <w:bottom w:val="none" w:sz="0" w:space="0" w:color="auto"/>
                                <w:right w:val="none" w:sz="0" w:space="0" w:color="auto"/>
                              </w:divBdr>
                              <w:divsChild>
                                <w:div w:id="1039547899">
                                  <w:marLeft w:val="0"/>
                                  <w:marRight w:val="0"/>
                                  <w:marTop w:val="0"/>
                                  <w:marBottom w:val="0"/>
                                  <w:divBdr>
                                    <w:top w:val="none" w:sz="0" w:space="0" w:color="auto"/>
                                    <w:left w:val="none" w:sz="0" w:space="0" w:color="auto"/>
                                    <w:bottom w:val="none" w:sz="0" w:space="0" w:color="auto"/>
                                    <w:right w:val="none" w:sz="0" w:space="0" w:color="auto"/>
                                  </w:divBdr>
                                  <w:divsChild>
                                    <w:div w:id="1337534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34646">
      <w:bodyDiv w:val="1"/>
      <w:marLeft w:val="0"/>
      <w:marRight w:val="0"/>
      <w:marTop w:val="0"/>
      <w:marBottom w:val="0"/>
      <w:divBdr>
        <w:top w:val="none" w:sz="0" w:space="0" w:color="auto"/>
        <w:left w:val="none" w:sz="0" w:space="0" w:color="auto"/>
        <w:bottom w:val="none" w:sz="0" w:space="0" w:color="auto"/>
        <w:right w:val="none" w:sz="0" w:space="0" w:color="auto"/>
      </w:divBdr>
    </w:div>
    <w:div w:id="749815256">
      <w:bodyDiv w:val="1"/>
      <w:marLeft w:val="0"/>
      <w:marRight w:val="0"/>
      <w:marTop w:val="0"/>
      <w:marBottom w:val="0"/>
      <w:divBdr>
        <w:top w:val="none" w:sz="0" w:space="0" w:color="auto"/>
        <w:left w:val="none" w:sz="0" w:space="0" w:color="auto"/>
        <w:bottom w:val="none" w:sz="0" w:space="0" w:color="auto"/>
        <w:right w:val="none" w:sz="0" w:space="0" w:color="auto"/>
      </w:divBdr>
    </w:div>
    <w:div w:id="767038865">
      <w:bodyDiv w:val="1"/>
      <w:marLeft w:val="0"/>
      <w:marRight w:val="0"/>
      <w:marTop w:val="0"/>
      <w:marBottom w:val="0"/>
      <w:divBdr>
        <w:top w:val="none" w:sz="0" w:space="0" w:color="auto"/>
        <w:left w:val="none" w:sz="0" w:space="0" w:color="auto"/>
        <w:bottom w:val="none" w:sz="0" w:space="0" w:color="auto"/>
        <w:right w:val="none" w:sz="0" w:space="0" w:color="auto"/>
      </w:divBdr>
      <w:divsChild>
        <w:div w:id="2053966436">
          <w:marLeft w:val="0"/>
          <w:marRight w:val="0"/>
          <w:marTop w:val="0"/>
          <w:marBottom w:val="0"/>
          <w:divBdr>
            <w:top w:val="none" w:sz="0" w:space="0" w:color="auto"/>
            <w:left w:val="none" w:sz="0" w:space="0" w:color="auto"/>
            <w:bottom w:val="none" w:sz="0" w:space="0" w:color="auto"/>
            <w:right w:val="none" w:sz="0" w:space="0" w:color="auto"/>
          </w:divBdr>
        </w:div>
      </w:divsChild>
    </w:div>
    <w:div w:id="838279019">
      <w:bodyDiv w:val="1"/>
      <w:marLeft w:val="0"/>
      <w:marRight w:val="0"/>
      <w:marTop w:val="0"/>
      <w:marBottom w:val="0"/>
      <w:divBdr>
        <w:top w:val="none" w:sz="0" w:space="0" w:color="auto"/>
        <w:left w:val="none" w:sz="0" w:space="0" w:color="auto"/>
        <w:bottom w:val="none" w:sz="0" w:space="0" w:color="auto"/>
        <w:right w:val="none" w:sz="0" w:space="0" w:color="auto"/>
      </w:divBdr>
      <w:divsChild>
        <w:div w:id="1709210637">
          <w:marLeft w:val="0"/>
          <w:marRight w:val="0"/>
          <w:marTop w:val="0"/>
          <w:marBottom w:val="0"/>
          <w:divBdr>
            <w:top w:val="none" w:sz="0" w:space="0" w:color="auto"/>
            <w:left w:val="none" w:sz="0" w:space="0" w:color="auto"/>
            <w:bottom w:val="none" w:sz="0" w:space="0" w:color="auto"/>
            <w:right w:val="none" w:sz="0" w:space="0" w:color="auto"/>
          </w:divBdr>
        </w:div>
      </w:divsChild>
    </w:div>
    <w:div w:id="897521394">
      <w:bodyDiv w:val="1"/>
      <w:marLeft w:val="0"/>
      <w:marRight w:val="0"/>
      <w:marTop w:val="0"/>
      <w:marBottom w:val="0"/>
      <w:divBdr>
        <w:top w:val="none" w:sz="0" w:space="0" w:color="auto"/>
        <w:left w:val="none" w:sz="0" w:space="0" w:color="auto"/>
        <w:bottom w:val="none" w:sz="0" w:space="0" w:color="auto"/>
        <w:right w:val="none" w:sz="0" w:space="0" w:color="auto"/>
      </w:divBdr>
      <w:divsChild>
        <w:div w:id="1287857473">
          <w:marLeft w:val="0"/>
          <w:marRight w:val="0"/>
          <w:marTop w:val="0"/>
          <w:marBottom w:val="0"/>
          <w:divBdr>
            <w:top w:val="none" w:sz="0" w:space="0" w:color="auto"/>
            <w:left w:val="none" w:sz="0" w:space="0" w:color="auto"/>
            <w:bottom w:val="none" w:sz="0" w:space="0" w:color="auto"/>
            <w:right w:val="none" w:sz="0" w:space="0" w:color="auto"/>
          </w:divBdr>
        </w:div>
      </w:divsChild>
    </w:div>
    <w:div w:id="935596073">
      <w:bodyDiv w:val="1"/>
      <w:marLeft w:val="0"/>
      <w:marRight w:val="0"/>
      <w:marTop w:val="0"/>
      <w:marBottom w:val="0"/>
      <w:divBdr>
        <w:top w:val="none" w:sz="0" w:space="0" w:color="auto"/>
        <w:left w:val="none" w:sz="0" w:space="0" w:color="auto"/>
        <w:bottom w:val="none" w:sz="0" w:space="0" w:color="auto"/>
        <w:right w:val="none" w:sz="0" w:space="0" w:color="auto"/>
      </w:divBdr>
    </w:div>
    <w:div w:id="1101102084">
      <w:bodyDiv w:val="1"/>
      <w:marLeft w:val="0"/>
      <w:marRight w:val="0"/>
      <w:marTop w:val="0"/>
      <w:marBottom w:val="0"/>
      <w:divBdr>
        <w:top w:val="none" w:sz="0" w:space="0" w:color="auto"/>
        <w:left w:val="none" w:sz="0" w:space="0" w:color="auto"/>
        <w:bottom w:val="none" w:sz="0" w:space="0" w:color="auto"/>
        <w:right w:val="none" w:sz="0" w:space="0" w:color="auto"/>
      </w:divBdr>
    </w:div>
    <w:div w:id="1244607329">
      <w:bodyDiv w:val="1"/>
      <w:marLeft w:val="0"/>
      <w:marRight w:val="0"/>
      <w:marTop w:val="0"/>
      <w:marBottom w:val="0"/>
      <w:divBdr>
        <w:top w:val="none" w:sz="0" w:space="0" w:color="auto"/>
        <w:left w:val="none" w:sz="0" w:space="0" w:color="auto"/>
        <w:bottom w:val="none" w:sz="0" w:space="0" w:color="auto"/>
        <w:right w:val="none" w:sz="0" w:space="0" w:color="auto"/>
      </w:divBdr>
      <w:divsChild>
        <w:div w:id="2102334317">
          <w:marLeft w:val="0"/>
          <w:marRight w:val="0"/>
          <w:marTop w:val="0"/>
          <w:marBottom w:val="0"/>
          <w:divBdr>
            <w:top w:val="none" w:sz="0" w:space="0" w:color="auto"/>
            <w:left w:val="none" w:sz="0" w:space="0" w:color="auto"/>
            <w:bottom w:val="none" w:sz="0" w:space="0" w:color="auto"/>
            <w:right w:val="none" w:sz="0" w:space="0" w:color="auto"/>
          </w:divBdr>
        </w:div>
      </w:divsChild>
    </w:div>
    <w:div w:id="1274627478">
      <w:bodyDiv w:val="1"/>
      <w:marLeft w:val="0"/>
      <w:marRight w:val="0"/>
      <w:marTop w:val="0"/>
      <w:marBottom w:val="0"/>
      <w:divBdr>
        <w:top w:val="none" w:sz="0" w:space="0" w:color="auto"/>
        <w:left w:val="none" w:sz="0" w:space="0" w:color="auto"/>
        <w:bottom w:val="none" w:sz="0" w:space="0" w:color="auto"/>
        <w:right w:val="none" w:sz="0" w:space="0" w:color="auto"/>
      </w:divBdr>
    </w:div>
    <w:div w:id="1280070492">
      <w:bodyDiv w:val="1"/>
      <w:marLeft w:val="0"/>
      <w:marRight w:val="0"/>
      <w:marTop w:val="0"/>
      <w:marBottom w:val="0"/>
      <w:divBdr>
        <w:top w:val="none" w:sz="0" w:space="0" w:color="auto"/>
        <w:left w:val="none" w:sz="0" w:space="0" w:color="auto"/>
        <w:bottom w:val="none" w:sz="0" w:space="0" w:color="auto"/>
        <w:right w:val="none" w:sz="0" w:space="0" w:color="auto"/>
      </w:divBdr>
      <w:divsChild>
        <w:div w:id="1925456113">
          <w:marLeft w:val="0"/>
          <w:marRight w:val="0"/>
          <w:marTop w:val="0"/>
          <w:marBottom w:val="0"/>
          <w:divBdr>
            <w:top w:val="none" w:sz="0" w:space="0" w:color="auto"/>
            <w:left w:val="none" w:sz="0" w:space="0" w:color="auto"/>
            <w:bottom w:val="none" w:sz="0" w:space="0" w:color="auto"/>
            <w:right w:val="none" w:sz="0" w:space="0" w:color="auto"/>
          </w:divBdr>
        </w:div>
      </w:divsChild>
    </w:div>
    <w:div w:id="1288271334">
      <w:bodyDiv w:val="1"/>
      <w:marLeft w:val="0"/>
      <w:marRight w:val="0"/>
      <w:marTop w:val="0"/>
      <w:marBottom w:val="0"/>
      <w:divBdr>
        <w:top w:val="none" w:sz="0" w:space="0" w:color="auto"/>
        <w:left w:val="none" w:sz="0" w:space="0" w:color="auto"/>
        <w:bottom w:val="none" w:sz="0" w:space="0" w:color="auto"/>
        <w:right w:val="none" w:sz="0" w:space="0" w:color="auto"/>
      </w:divBdr>
      <w:divsChild>
        <w:div w:id="1701472926">
          <w:marLeft w:val="0"/>
          <w:marRight w:val="0"/>
          <w:marTop w:val="0"/>
          <w:marBottom w:val="0"/>
          <w:divBdr>
            <w:top w:val="none" w:sz="0" w:space="0" w:color="auto"/>
            <w:left w:val="none" w:sz="0" w:space="0" w:color="auto"/>
            <w:bottom w:val="none" w:sz="0" w:space="0" w:color="auto"/>
            <w:right w:val="none" w:sz="0" w:space="0" w:color="auto"/>
          </w:divBdr>
        </w:div>
      </w:divsChild>
    </w:div>
    <w:div w:id="1478298183">
      <w:bodyDiv w:val="1"/>
      <w:marLeft w:val="0"/>
      <w:marRight w:val="0"/>
      <w:marTop w:val="0"/>
      <w:marBottom w:val="0"/>
      <w:divBdr>
        <w:top w:val="none" w:sz="0" w:space="0" w:color="auto"/>
        <w:left w:val="none" w:sz="0" w:space="0" w:color="auto"/>
        <w:bottom w:val="none" w:sz="0" w:space="0" w:color="auto"/>
        <w:right w:val="none" w:sz="0" w:space="0" w:color="auto"/>
      </w:divBdr>
    </w:div>
    <w:div w:id="1492983112">
      <w:bodyDiv w:val="1"/>
      <w:marLeft w:val="0"/>
      <w:marRight w:val="0"/>
      <w:marTop w:val="0"/>
      <w:marBottom w:val="0"/>
      <w:divBdr>
        <w:top w:val="none" w:sz="0" w:space="0" w:color="auto"/>
        <w:left w:val="none" w:sz="0" w:space="0" w:color="auto"/>
        <w:bottom w:val="none" w:sz="0" w:space="0" w:color="auto"/>
        <w:right w:val="none" w:sz="0" w:space="0" w:color="auto"/>
      </w:divBdr>
    </w:div>
    <w:div w:id="1514803101">
      <w:bodyDiv w:val="1"/>
      <w:marLeft w:val="0"/>
      <w:marRight w:val="0"/>
      <w:marTop w:val="0"/>
      <w:marBottom w:val="0"/>
      <w:divBdr>
        <w:top w:val="none" w:sz="0" w:space="0" w:color="auto"/>
        <w:left w:val="none" w:sz="0" w:space="0" w:color="auto"/>
        <w:bottom w:val="none" w:sz="0" w:space="0" w:color="auto"/>
        <w:right w:val="none" w:sz="0" w:space="0" w:color="auto"/>
      </w:divBdr>
      <w:divsChild>
        <w:div w:id="165678060">
          <w:marLeft w:val="0"/>
          <w:marRight w:val="0"/>
          <w:marTop w:val="0"/>
          <w:marBottom w:val="0"/>
          <w:divBdr>
            <w:top w:val="none" w:sz="0" w:space="0" w:color="auto"/>
            <w:left w:val="none" w:sz="0" w:space="0" w:color="auto"/>
            <w:bottom w:val="none" w:sz="0" w:space="0" w:color="auto"/>
            <w:right w:val="none" w:sz="0" w:space="0" w:color="auto"/>
          </w:divBdr>
        </w:div>
      </w:divsChild>
    </w:div>
    <w:div w:id="1576474880">
      <w:bodyDiv w:val="1"/>
      <w:marLeft w:val="0"/>
      <w:marRight w:val="0"/>
      <w:marTop w:val="0"/>
      <w:marBottom w:val="0"/>
      <w:divBdr>
        <w:top w:val="none" w:sz="0" w:space="0" w:color="auto"/>
        <w:left w:val="none" w:sz="0" w:space="0" w:color="auto"/>
        <w:bottom w:val="none" w:sz="0" w:space="0" w:color="auto"/>
        <w:right w:val="none" w:sz="0" w:space="0" w:color="auto"/>
      </w:divBdr>
      <w:divsChild>
        <w:div w:id="821894836">
          <w:marLeft w:val="0"/>
          <w:marRight w:val="0"/>
          <w:marTop w:val="0"/>
          <w:marBottom w:val="0"/>
          <w:divBdr>
            <w:top w:val="none" w:sz="0" w:space="0" w:color="auto"/>
            <w:left w:val="none" w:sz="0" w:space="0" w:color="auto"/>
            <w:bottom w:val="none" w:sz="0" w:space="0" w:color="auto"/>
            <w:right w:val="none" w:sz="0" w:space="0" w:color="auto"/>
          </w:divBdr>
        </w:div>
      </w:divsChild>
    </w:div>
    <w:div w:id="1642152682">
      <w:bodyDiv w:val="1"/>
      <w:marLeft w:val="0"/>
      <w:marRight w:val="0"/>
      <w:marTop w:val="0"/>
      <w:marBottom w:val="0"/>
      <w:divBdr>
        <w:top w:val="none" w:sz="0" w:space="0" w:color="auto"/>
        <w:left w:val="none" w:sz="0" w:space="0" w:color="auto"/>
        <w:bottom w:val="none" w:sz="0" w:space="0" w:color="auto"/>
        <w:right w:val="none" w:sz="0" w:space="0" w:color="auto"/>
      </w:divBdr>
      <w:divsChild>
        <w:div w:id="846671577">
          <w:marLeft w:val="0"/>
          <w:marRight w:val="0"/>
          <w:marTop w:val="0"/>
          <w:marBottom w:val="0"/>
          <w:divBdr>
            <w:top w:val="none" w:sz="0" w:space="0" w:color="auto"/>
            <w:left w:val="none" w:sz="0" w:space="0" w:color="auto"/>
            <w:bottom w:val="none" w:sz="0" w:space="0" w:color="auto"/>
            <w:right w:val="none" w:sz="0" w:space="0" w:color="auto"/>
          </w:divBdr>
        </w:div>
      </w:divsChild>
    </w:div>
    <w:div w:id="1666741359">
      <w:bodyDiv w:val="1"/>
      <w:marLeft w:val="0"/>
      <w:marRight w:val="0"/>
      <w:marTop w:val="0"/>
      <w:marBottom w:val="0"/>
      <w:divBdr>
        <w:top w:val="none" w:sz="0" w:space="0" w:color="auto"/>
        <w:left w:val="none" w:sz="0" w:space="0" w:color="auto"/>
        <w:bottom w:val="none" w:sz="0" w:space="0" w:color="auto"/>
        <w:right w:val="none" w:sz="0" w:space="0" w:color="auto"/>
      </w:divBdr>
    </w:div>
    <w:div w:id="1735228394">
      <w:bodyDiv w:val="1"/>
      <w:marLeft w:val="0"/>
      <w:marRight w:val="0"/>
      <w:marTop w:val="0"/>
      <w:marBottom w:val="0"/>
      <w:divBdr>
        <w:top w:val="none" w:sz="0" w:space="0" w:color="auto"/>
        <w:left w:val="none" w:sz="0" w:space="0" w:color="auto"/>
        <w:bottom w:val="none" w:sz="0" w:space="0" w:color="auto"/>
        <w:right w:val="none" w:sz="0" w:space="0" w:color="auto"/>
      </w:divBdr>
    </w:div>
    <w:div w:id="1953169477">
      <w:bodyDiv w:val="1"/>
      <w:marLeft w:val="0"/>
      <w:marRight w:val="0"/>
      <w:marTop w:val="0"/>
      <w:marBottom w:val="0"/>
      <w:divBdr>
        <w:top w:val="none" w:sz="0" w:space="0" w:color="auto"/>
        <w:left w:val="none" w:sz="0" w:space="0" w:color="auto"/>
        <w:bottom w:val="none" w:sz="0" w:space="0" w:color="auto"/>
        <w:right w:val="none" w:sz="0" w:space="0" w:color="auto"/>
      </w:divBdr>
      <w:divsChild>
        <w:div w:id="1800999116">
          <w:marLeft w:val="0"/>
          <w:marRight w:val="0"/>
          <w:marTop w:val="0"/>
          <w:marBottom w:val="0"/>
          <w:divBdr>
            <w:top w:val="none" w:sz="0" w:space="0" w:color="auto"/>
            <w:left w:val="none" w:sz="0" w:space="0" w:color="auto"/>
            <w:bottom w:val="none" w:sz="0" w:space="0" w:color="auto"/>
            <w:right w:val="none" w:sz="0" w:space="0" w:color="auto"/>
          </w:divBdr>
        </w:div>
      </w:divsChild>
    </w:div>
    <w:div w:id="2048868432">
      <w:bodyDiv w:val="1"/>
      <w:marLeft w:val="0"/>
      <w:marRight w:val="0"/>
      <w:marTop w:val="0"/>
      <w:marBottom w:val="0"/>
      <w:divBdr>
        <w:top w:val="none" w:sz="0" w:space="0" w:color="auto"/>
        <w:left w:val="none" w:sz="0" w:space="0" w:color="auto"/>
        <w:bottom w:val="none" w:sz="0" w:space="0" w:color="auto"/>
        <w:right w:val="none" w:sz="0" w:space="0" w:color="auto"/>
      </w:divBdr>
      <w:divsChild>
        <w:div w:id="6119346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daug@uic.edu" TargetMode="External"/><Relationship Id="rId117" Type="http://schemas.openxmlformats.org/officeDocument/2006/relationships/hyperlink" Target="http://library.uic.edu/" TargetMode="External"/><Relationship Id="rId21" Type="http://schemas.openxmlformats.org/officeDocument/2006/relationships/hyperlink" Target="mailto:kbucher@uic.edu" TargetMode="External"/><Relationship Id="rId42" Type="http://schemas.openxmlformats.org/officeDocument/2006/relationships/hyperlink" Target="https://grad.uic.edu/" TargetMode="External"/><Relationship Id="rId47" Type="http://schemas.openxmlformats.org/officeDocument/2006/relationships/hyperlink" Target="http://www.uic.edu/academics/colleges-schools" TargetMode="External"/><Relationship Id="rId63" Type="http://schemas.openxmlformats.org/officeDocument/2006/relationships/hyperlink" Target="mailto:monair@uic.edu" TargetMode="External"/><Relationship Id="rId68" Type="http://schemas.openxmlformats.org/officeDocument/2006/relationships/hyperlink" Target="file:///C:\Users\lpawola\AppData\Local\Microsoft\Windows\Temporary%20Internet%20Files\Content.Outlook\AppData\Local\Microsoft\Windows\Program%20Files\Qualcomm\Eudora\attach\wojo@uic.edu" TargetMode="External"/><Relationship Id="rId84" Type="http://schemas.openxmlformats.org/officeDocument/2006/relationships/hyperlink" Target="http://www.uic.edu/depts/dos/conductforstudents.shtml" TargetMode="External"/><Relationship Id="rId89" Type="http://schemas.openxmlformats.org/officeDocument/2006/relationships/hyperlink" Target="http://dos.uic.edu/conductforstudents.shtml" TargetMode="External"/><Relationship Id="rId112" Type="http://schemas.openxmlformats.org/officeDocument/2006/relationships/hyperlink" Target="https://transportation.uic.edu/night-ride/" TargetMode="External"/><Relationship Id="rId133" Type="http://schemas.openxmlformats.org/officeDocument/2006/relationships/hyperlink" Target="mailto:ois@uic.edu" TargetMode="External"/><Relationship Id="rId138" Type="http://schemas.openxmlformats.org/officeDocument/2006/relationships/header" Target="header2.xml"/><Relationship Id="rId16" Type="http://schemas.openxmlformats.org/officeDocument/2006/relationships/hyperlink" Target="mailto:ahs" TargetMode="External"/><Relationship Id="rId107" Type="http://schemas.openxmlformats.org/officeDocument/2006/relationships/hyperlink" Target="mailto:parking@uic.edu" TargetMode="External"/><Relationship Id="rId11" Type="http://schemas.openxmlformats.org/officeDocument/2006/relationships/hyperlink" Target="https://catalog.uic.edu/gcat/academic-calendar/" TargetMode="External"/><Relationship Id="rId32" Type="http://schemas.openxmlformats.org/officeDocument/2006/relationships/hyperlink" Target="mailto:monair@uic.edu" TargetMode="External"/><Relationship Id="rId37" Type="http://schemas.openxmlformats.org/officeDocument/2006/relationships/hyperlink" Target="https://grad.uic.edu/assistantships/" TargetMode="External"/><Relationship Id="rId53" Type="http://schemas.openxmlformats.org/officeDocument/2006/relationships/hyperlink" Target="mailto:eswir@uic.edus" TargetMode="External"/><Relationship Id="rId58" Type="http://schemas.openxmlformats.org/officeDocument/2006/relationships/hyperlink" Target="mailto:patena@uic.edu" TargetMode="External"/><Relationship Id="rId74" Type="http://schemas.openxmlformats.org/officeDocument/2006/relationships/hyperlink" Target="mailto:Hvu7@uic.edu" TargetMode="External"/><Relationship Id="rId79" Type="http://schemas.openxmlformats.org/officeDocument/2006/relationships/hyperlink" Target="https://registrar.uic.edu/financial_matters/withdrawal.html" TargetMode="External"/><Relationship Id="rId102" Type="http://schemas.openxmlformats.org/officeDocument/2006/relationships/hyperlink" Target="http://www.uic.edu/depts/ace/index.shtml" TargetMode="External"/><Relationship Id="rId123" Type="http://schemas.openxmlformats.org/officeDocument/2006/relationships/hyperlink" Target="http://wellnesscenter.uic.edu/policies/alcohol-and-other-drug/" TargetMode="External"/><Relationship Id="rId128" Type="http://schemas.openxmlformats.org/officeDocument/2006/relationships/hyperlink" Target="http://www.uic.edu/depts/oar/campus_policies/refund_policy.html"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dos.uic.edu/conductforstudents.shtml" TargetMode="External"/><Relationship Id="rId95" Type="http://schemas.openxmlformats.org/officeDocument/2006/relationships/hyperlink" Target="http://gradstudentcouncil.uic.edu/" TargetMode="External"/><Relationship Id="rId22" Type="http://schemas.openxmlformats.org/officeDocument/2006/relationships/hyperlink" Target="mailto:sbond7@uic.edu" TargetMode="External"/><Relationship Id="rId27" Type="http://schemas.openxmlformats.org/officeDocument/2006/relationships/hyperlink" Target="mailto:rtwedt2@uic.edu" TargetMode="External"/><Relationship Id="rId43" Type="http://schemas.openxmlformats.org/officeDocument/2006/relationships/hyperlink" Target="https://grad.uic.edu/academic-support/registration-information/leave-of-absence/" TargetMode="External"/><Relationship Id="rId48" Type="http://schemas.openxmlformats.org/officeDocument/2006/relationships/hyperlink" Target="mailto:miked@uic.edu" TargetMode="External"/><Relationship Id="rId64" Type="http://schemas.openxmlformats.org/officeDocument/2006/relationships/hyperlink" Target="file:///C:\Users\lpawola\AppData\Local\Microsoft\Windows\Temporary%20Internet%20Files\Content.Outlook\AppData\Local\Microsoft\Windows\Program%20Files\Qualcomm\Eudora\attach\wojo@uic.edu" TargetMode="External"/><Relationship Id="rId69" Type="http://schemas.openxmlformats.org/officeDocument/2006/relationships/hyperlink" Target="mailto:bengal@uic.edu" TargetMode="External"/><Relationship Id="rId113" Type="http://schemas.openxmlformats.org/officeDocument/2006/relationships/hyperlink" Target="https://studentcenters.uic.edu/" TargetMode="External"/><Relationship Id="rId118" Type="http://schemas.openxmlformats.org/officeDocument/2006/relationships/hyperlink" Target="http://www.uic.edu/depts/accc/network/wireless/users.html" TargetMode="External"/><Relationship Id="rId134" Type="http://schemas.openxmlformats.org/officeDocument/2006/relationships/hyperlink" Target="http://www.uic.edu/depts/oar/registration/policies_procedures.html" TargetMode="External"/><Relationship Id="rId13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file:///C:\Users\lpawola\AppData\Local\Microsoft\Windows\Temporary%20Internet%20Files\Content.Outlook\AppData\Local\Microsoft\Windows\Program%20Files\Qualcomm\Eudora\attach\jdaug@uic.edu" TargetMode="External"/><Relationship Id="rId72" Type="http://schemas.openxmlformats.org/officeDocument/2006/relationships/hyperlink" Target="mailto:Hvu7@uic.edu" TargetMode="External"/><Relationship Id="rId80" Type="http://schemas.openxmlformats.org/officeDocument/2006/relationships/hyperlink" Target="http://www.uic.edu/depts/oar/campus_policies/refund_policy.html" TargetMode="External"/><Relationship Id="rId85" Type="http://schemas.openxmlformats.org/officeDocument/2006/relationships/hyperlink" Target="http://researchguides.uic.edu/styleguides" TargetMode="External"/><Relationship Id="rId93" Type="http://schemas.openxmlformats.org/officeDocument/2006/relationships/hyperlink" Target="https://ahs.uic.edu/inside-ahs/student-resources/graduation/" TargetMode="External"/><Relationship Id="rId98" Type="http://schemas.openxmlformats.org/officeDocument/2006/relationships/hyperlink" Target="http://www.uic.edu/hsc/campuscare/" TargetMode="External"/><Relationship Id="rId121" Type="http://schemas.openxmlformats.org/officeDocument/2006/relationships/hyperlink" Target="http://www.uic.edu/depts/oar/student_records/record_confidentiality.html%20" TargetMode="External"/><Relationship Id="rId14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ahs.uic.edu/biomedical-health-information-sciences/" TargetMode="External"/><Relationship Id="rId17" Type="http://schemas.openxmlformats.org/officeDocument/2006/relationships/hyperlink" Target="mailto:drobin35@uic.edu" TargetMode="External"/><Relationship Id="rId25" Type="http://schemas.openxmlformats.org/officeDocument/2006/relationships/hyperlink" Target="mailto:emaize2@uic.edu" TargetMode="External"/><Relationship Id="rId33" Type="http://schemas.openxmlformats.org/officeDocument/2006/relationships/hyperlink" Target="mailto:gial@uic.edu" TargetMode="External"/><Relationship Id="rId38" Type="http://schemas.openxmlformats.org/officeDocument/2006/relationships/hyperlink" Target="http://www.ois.uic.edu/students/current/scholarships/" TargetMode="External"/><Relationship Id="rId46" Type="http://schemas.openxmlformats.org/officeDocument/2006/relationships/hyperlink" Target="http://research.uic.edu/" TargetMode="External"/><Relationship Id="rId59" Type="http://schemas.openxmlformats.org/officeDocument/2006/relationships/hyperlink" Target="mailto:eswir@uic.edus" TargetMode="External"/><Relationship Id="rId67" Type="http://schemas.openxmlformats.org/officeDocument/2006/relationships/hyperlink" Target="mailto:monair@uic.edu" TargetMode="External"/><Relationship Id="rId103" Type="http://schemas.openxmlformats.org/officeDocument/2006/relationships/hyperlink" Target="http://www.uic.edu/depts/oaa/disability_resources/index.html" TargetMode="External"/><Relationship Id="rId108" Type="http://schemas.openxmlformats.org/officeDocument/2006/relationships/hyperlink" Target="http://www.uic.edu/depts/avcad/parking" TargetMode="External"/><Relationship Id="rId116" Type="http://schemas.openxmlformats.org/officeDocument/2006/relationships/hyperlink" Target="http://www.usfsco.uillinois.edu/" TargetMode="External"/><Relationship Id="rId124" Type="http://schemas.openxmlformats.org/officeDocument/2006/relationships/hyperlink" Target="http://www.uic.edu/depts/oar/campus_policies/nondiscrimination_statement.html" TargetMode="External"/><Relationship Id="rId129" Type="http://schemas.openxmlformats.org/officeDocument/2006/relationships/hyperlink" Target="http://www.uic.edu/depts/oar/forms/med_imm.pdf" TargetMode="External"/><Relationship Id="rId137" Type="http://schemas.openxmlformats.org/officeDocument/2006/relationships/header" Target="header1.xml"/><Relationship Id="rId20" Type="http://schemas.openxmlformats.org/officeDocument/2006/relationships/hyperlink" Target="http://www.uic.edu/depts/oar/student_records/intent_to_graduate.html" TargetMode="External"/><Relationship Id="rId41" Type="http://schemas.openxmlformats.org/officeDocument/2006/relationships/hyperlink" Target="http://grad.uic.edu/masters-degrees" TargetMode="External"/><Relationship Id="rId54" Type="http://schemas.openxmlformats.org/officeDocument/2006/relationships/hyperlink" Target="mailto:miked@uic.edu" TargetMode="External"/><Relationship Id="rId62" Type="http://schemas.openxmlformats.org/officeDocument/2006/relationships/hyperlink" Target="mailto:giai@uic.edu" TargetMode="External"/><Relationship Id="rId70" Type="http://schemas.openxmlformats.org/officeDocument/2006/relationships/hyperlink" Target="mailto:Hvu7@uic.edu" TargetMode="External"/><Relationship Id="rId75" Type="http://schemas.openxmlformats.org/officeDocument/2006/relationships/hyperlink" Target="https://policies.uic.edu/educational-policy/student-academic-grievance-policy/" TargetMode="External"/><Relationship Id="rId83" Type="http://schemas.openxmlformats.org/officeDocument/2006/relationships/hyperlink" Target="http://dos.uic.edu/" TargetMode="External"/><Relationship Id="rId88" Type="http://schemas.openxmlformats.org/officeDocument/2006/relationships/hyperlink" Target="http://library.uic.edu/home/services/copyright-and-permissions" TargetMode="External"/><Relationship Id="rId91" Type="http://schemas.openxmlformats.org/officeDocument/2006/relationships/hyperlink" Target="https://policies.uic.edu/educational-policy/student-academic-grievance-policy/" TargetMode="External"/><Relationship Id="rId96" Type="http://schemas.openxmlformats.org/officeDocument/2006/relationships/hyperlink" Target="http://www.uic.edu/" TargetMode="External"/><Relationship Id="rId111" Type="http://schemas.openxmlformats.org/officeDocument/2006/relationships/hyperlink" Target="https://ondemand.transloc.com/" TargetMode="External"/><Relationship Id="rId132" Type="http://schemas.openxmlformats.org/officeDocument/2006/relationships/hyperlink" Target="https://apps.uillinois.edu/selfservice/"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lber9@uic.edu" TargetMode="External"/><Relationship Id="rId23" Type="http://schemas.openxmlformats.org/officeDocument/2006/relationships/hyperlink" Target="mailto:jdaug@uic.edu" TargetMode="External"/><Relationship Id="rId28" Type="http://schemas.openxmlformats.org/officeDocument/2006/relationships/hyperlink" Target="mailto:rtwedt2@uic.edu" TargetMode="External"/><Relationship Id="rId36" Type="http://schemas.openxmlformats.org/officeDocument/2006/relationships/hyperlink" Target="https://grad.uic.edu/funding-awards/graduate-college-fellowships/" TargetMode="External"/><Relationship Id="rId49" Type="http://schemas.openxmlformats.org/officeDocument/2006/relationships/hyperlink" Target="file:///C:\Users\lpawola\AppData\Local\Microsoft\Windows\Temporary%20Internet%20Files\Content.Outlook\AppData\Local\Microsoft\Windows\Program%20Files\Qualcomm\Eudora\attach\jdaug@uic.edu" TargetMode="External"/><Relationship Id="rId57" Type="http://schemas.openxmlformats.org/officeDocument/2006/relationships/hyperlink" Target="file:///C:\Users\lpawola\AppData\Local\Microsoft\Windows\Temporary%20Internet%20Files\Content.Outlook\AppData\Local\Microsoft\Windows\Program%20Files\Qualcomm\Eudora\attach\jdaug@uic.edu" TargetMode="External"/><Relationship Id="rId106" Type="http://schemas.openxmlformats.org/officeDocument/2006/relationships/hyperlink" Target="http://www.uic.edu/depts/retail/bookstore/microstation/" TargetMode="External"/><Relationship Id="rId114" Type="http://schemas.openxmlformats.org/officeDocument/2006/relationships/hyperlink" Target="http://dos.uic.edu/studentlegalservices.shtml" TargetMode="External"/><Relationship Id="rId119" Type="http://schemas.openxmlformats.org/officeDocument/2006/relationships/hyperlink" Target="http://policies.uic.edu/educational-policy/student-academic-grievance-policy/" TargetMode="External"/><Relationship Id="rId127" Type="http://schemas.openxmlformats.org/officeDocument/2006/relationships/hyperlink" Target="https://dos.uic.edu/wp-content/uploads/sites/262/2018/10/DOS-Student-Disciplinary-Policy-2018-2019-FINAL.pdf" TargetMode="External"/><Relationship Id="rId10" Type="http://schemas.openxmlformats.org/officeDocument/2006/relationships/footer" Target="footer1.xml"/><Relationship Id="rId31" Type="http://schemas.openxmlformats.org/officeDocument/2006/relationships/hyperlink" Target="mailto:alyssan@uic.edu" TargetMode="External"/><Relationship Id="rId44" Type="http://schemas.openxmlformats.org/officeDocument/2006/relationships/hyperlink" Target="https://grad.uic.edu/academic-support/graduate-college-policies/academic-standing-continuation-and-probation-rules/" TargetMode="External"/><Relationship Id="rId52" Type="http://schemas.openxmlformats.org/officeDocument/2006/relationships/hyperlink" Target="mailto:patena@uic.edu" TargetMode="External"/><Relationship Id="rId60" Type="http://schemas.openxmlformats.org/officeDocument/2006/relationships/hyperlink" Target="mailto:gen@uic.edu" TargetMode="External"/><Relationship Id="rId65" Type="http://schemas.openxmlformats.org/officeDocument/2006/relationships/hyperlink" Target="mailto:bengal@uic.edu" TargetMode="External"/><Relationship Id="rId73" Type="http://schemas.openxmlformats.org/officeDocument/2006/relationships/hyperlink" Target="mailto:vsalga2@uic.edu" TargetMode="External"/><Relationship Id="rId78" Type="http://schemas.openxmlformats.org/officeDocument/2006/relationships/hyperlink" Target="http://www.uic.edu/depts/oar/student_records/intent_to_graduate.html" TargetMode="External"/><Relationship Id="rId81" Type="http://schemas.openxmlformats.org/officeDocument/2006/relationships/hyperlink" Target="http://www.uic.edu/depts/oar/registration/withdrawal_military_grad.html" TargetMode="External"/><Relationship Id="rId86" Type="http://schemas.openxmlformats.org/officeDocument/2006/relationships/hyperlink" Target="http://library.uic.edu/home/services/copyright-and-permissions" TargetMode="External"/><Relationship Id="rId94" Type="http://schemas.openxmlformats.org/officeDocument/2006/relationships/hyperlink" Target="http://hpsc.org.uic.edu/" TargetMode="External"/><Relationship Id="rId99" Type="http://schemas.openxmlformats.org/officeDocument/2006/relationships/hyperlink" Target="http://www.uic.edu/hsc/campuscare/" TargetMode="External"/><Relationship Id="rId101" Type="http://schemas.openxmlformats.org/officeDocument/2006/relationships/hyperlink" Target="http://www.uic.edu/depts/children/" TargetMode="External"/><Relationship Id="rId122" Type="http://schemas.openxmlformats.org/officeDocument/2006/relationships/hyperlink" Target="http://www.uic.edu/depts/oar/campus_policies/records_policy.html" TargetMode="External"/><Relationship Id="rId130" Type="http://schemas.openxmlformats.org/officeDocument/2006/relationships/hyperlink" Target="http://www.uic.edu/depts/oar/forms/med_imm.pdf" TargetMode="External"/><Relationship Id="rId135" Type="http://schemas.openxmlformats.org/officeDocument/2006/relationships/hyperlink" Target="http://www.uaps.uillinois.edu/students/residency/"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hs.uic.edu/biomedical-health-information-sciences/admissions-and-programs/ms-in-biomedical-visualization/" TargetMode="External"/><Relationship Id="rId13" Type="http://schemas.openxmlformats.org/officeDocument/2006/relationships/hyperlink" Target="https://ahs.uic.edu/" TargetMode="External"/><Relationship Id="rId18" Type="http://schemas.openxmlformats.org/officeDocument/2006/relationships/hyperlink" Target="http://www.uic.edu/depts/accc/ecomm/index.html" TargetMode="External"/><Relationship Id="rId39" Type="http://schemas.openxmlformats.org/officeDocument/2006/relationships/hyperlink" Target="http://www.vesaliustrust.org" TargetMode="External"/><Relationship Id="rId109" Type="http://schemas.openxmlformats.org/officeDocument/2006/relationships/hyperlink" Target="http://idcenter.uic.edu/" TargetMode="External"/><Relationship Id="rId34" Type="http://schemas.openxmlformats.org/officeDocument/2006/relationships/hyperlink" Target="mailto:wojo@uic.edu" TargetMode="External"/><Relationship Id="rId50" Type="http://schemas.openxmlformats.org/officeDocument/2006/relationships/hyperlink" Target="file:///C:\Users\lpawola\AppData\Local\Microsoft\Windows\Temporary%20Internet%20Files\Content.Outlook\AppData\Local\Microsoft\Windows\Program%20Files\Qualcomm\Eudora\attach\jdaug@uic.edu" TargetMode="External"/><Relationship Id="rId55" Type="http://schemas.openxmlformats.org/officeDocument/2006/relationships/hyperlink" Target="file:///C:\Users\lpawola\AppData\Local\Microsoft\Windows\Temporary%20Internet%20Files\Content.Outlook\AppData\Local\Microsoft\Windows\Program%20Files\Qualcomm\Eudora\attach\jdaug@uic.edu" TargetMode="External"/><Relationship Id="rId76" Type="http://schemas.openxmlformats.org/officeDocument/2006/relationships/hyperlink" Target="mailto:willie@uic.edu" TargetMode="External"/><Relationship Id="rId97" Type="http://schemas.openxmlformats.org/officeDocument/2006/relationships/hyperlink" Target="http://www.uic.edu/depts/accc" TargetMode="External"/><Relationship Id="rId104" Type="http://schemas.openxmlformats.org/officeDocument/2006/relationships/hyperlink" Target="http://www.ois.uic.edu/" TargetMode="External"/><Relationship Id="rId120" Type="http://schemas.openxmlformats.org/officeDocument/2006/relationships/hyperlink" Target="https://dos.uic.edu/community-standards/academic-integrity/" TargetMode="External"/><Relationship Id="rId125" Type="http://schemas.openxmlformats.org/officeDocument/2006/relationships/hyperlink" Target="http://oae.uic.edu/discriminationharassment/sexual-harassment/" TargetMode="External"/><Relationship Id="rId141"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mailto:vsalga2@uic.edu" TargetMode="External"/><Relationship Id="rId92" Type="http://schemas.openxmlformats.org/officeDocument/2006/relationships/hyperlink" Target="https://ahs.uic.edu/" TargetMode="External"/><Relationship Id="rId2" Type="http://schemas.openxmlformats.org/officeDocument/2006/relationships/numbering" Target="numbering.xml"/><Relationship Id="rId29" Type="http://schemas.openxmlformats.org/officeDocument/2006/relationships/hyperlink" Target="mailto:cdy@uic.edu" TargetMode="External"/><Relationship Id="rId24" Type="http://schemas.openxmlformats.org/officeDocument/2006/relationships/hyperlink" Target="mailto:laklein2@uic.edu" TargetMode="External"/><Relationship Id="rId40" Type="http://schemas.openxmlformats.org/officeDocument/2006/relationships/hyperlink" Target="http://members.ami.org/inezdemonetscholarship/inezdemonetscholarship.cfm" TargetMode="External"/><Relationship Id="rId45" Type="http://schemas.openxmlformats.org/officeDocument/2006/relationships/hyperlink" Target="http://research.uic.edu/" TargetMode="External"/><Relationship Id="rId66" Type="http://schemas.openxmlformats.org/officeDocument/2006/relationships/hyperlink" Target="mailto:Hvu7@uic.edu" TargetMode="External"/><Relationship Id="rId87" Type="http://schemas.openxmlformats.org/officeDocument/2006/relationships/hyperlink" Target="http://catalog.uic.edu/gcat/graduate-study/graduate-study/" TargetMode="External"/><Relationship Id="rId110" Type="http://schemas.openxmlformats.org/officeDocument/2006/relationships/hyperlink" Target="https://idcenter.uic.edu/" TargetMode="External"/><Relationship Id="rId115" Type="http://schemas.openxmlformats.org/officeDocument/2006/relationships/hyperlink" Target="https://police.uic.edu/rides-and-escorts/student-patrol/" TargetMode="External"/><Relationship Id="rId131" Type="http://schemas.openxmlformats.org/officeDocument/2006/relationships/hyperlink" Target="http://www.uic.edu/depts/oar/student_records/medical_immunization.html" TargetMode="External"/><Relationship Id="rId136" Type="http://schemas.openxmlformats.org/officeDocument/2006/relationships/hyperlink" Target="https://grad.uic.edu/sexual-harassment-policy/" TargetMode="External"/><Relationship Id="rId61" Type="http://schemas.openxmlformats.org/officeDocument/2006/relationships/hyperlink" Target="mailto:gen@uic.edu" TargetMode="External"/><Relationship Id="rId82" Type="http://schemas.openxmlformats.org/officeDocument/2006/relationships/hyperlink" Target="https://grad.uic.edu/financial-obligations-refunds/" TargetMode="External"/><Relationship Id="rId19" Type="http://schemas.openxmlformats.org/officeDocument/2006/relationships/hyperlink" Target="https://registrar.uic.edu/student_records/graduation" TargetMode="External"/><Relationship Id="rId14" Type="http://schemas.openxmlformats.org/officeDocument/2006/relationships/hyperlink" Target="http://www.uic.edu/" TargetMode="External"/><Relationship Id="rId30" Type="http://schemas.openxmlformats.org/officeDocument/2006/relationships/hyperlink" Target="mailto:vsalga2@uic.edu" TargetMode="External"/><Relationship Id="rId35" Type="http://schemas.openxmlformats.org/officeDocument/2006/relationships/hyperlink" Target="http://www.bot.uillinois.edu/" TargetMode="External"/><Relationship Id="rId56" Type="http://schemas.openxmlformats.org/officeDocument/2006/relationships/hyperlink" Target="file:///C:\Users\lpawola\AppData\Local\Microsoft\Windows\Temporary%20Internet%20Files\Content.Outlook\AppData\Local\Microsoft\Windows\Program%20Files\Qualcomm\Eudora\attach\jdaug@uic.edu" TargetMode="External"/><Relationship Id="rId77" Type="http://schemas.openxmlformats.org/officeDocument/2006/relationships/hyperlink" Target="https://grad.uic.edu/" TargetMode="External"/><Relationship Id="rId100" Type="http://schemas.openxmlformats.org/officeDocument/2006/relationships/hyperlink" Target="http://police.uic.edu/" TargetMode="External"/><Relationship Id="rId105" Type="http://schemas.openxmlformats.org/officeDocument/2006/relationships/hyperlink" Target="mailto:mstation@uic.edu" TargetMode="External"/><Relationship Id="rId126" Type="http://schemas.openxmlformats.org/officeDocument/2006/relationships/hyperlink" Target="http://www.uic.edu/depts/o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66B7-A94A-4A8D-8F17-443C8CB6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30177</Words>
  <Characters>172015</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201789</CharactersWithSpaces>
  <SharedDoc>false</SharedDoc>
  <HLinks>
    <vt:vector size="690" baseType="variant">
      <vt:variant>
        <vt:i4>4390914</vt:i4>
      </vt:variant>
      <vt:variant>
        <vt:i4>318</vt:i4>
      </vt:variant>
      <vt:variant>
        <vt:i4>0</vt:i4>
      </vt:variant>
      <vt:variant>
        <vt:i4>5</vt:i4>
      </vt:variant>
      <vt:variant>
        <vt:lpwstr>http://www.uic.edu/depts/dos/index.shtml</vt:lpwstr>
      </vt:variant>
      <vt:variant>
        <vt:lpwstr/>
      </vt:variant>
      <vt:variant>
        <vt:i4>1769555</vt:i4>
      </vt:variant>
      <vt:variant>
        <vt:i4>315</vt:i4>
      </vt:variant>
      <vt:variant>
        <vt:i4>0</vt:i4>
      </vt:variant>
      <vt:variant>
        <vt:i4>5</vt:i4>
      </vt:variant>
      <vt:variant>
        <vt:lpwstr>http://www.research.uic.edu/protocolreview/irb/education/index.shtml</vt:lpwstr>
      </vt:variant>
      <vt:variant>
        <vt:lpwstr/>
      </vt:variant>
      <vt:variant>
        <vt:i4>6684733</vt:i4>
      </vt:variant>
      <vt:variant>
        <vt:i4>312</vt:i4>
      </vt:variant>
      <vt:variant>
        <vt:i4>0</vt:i4>
      </vt:variant>
      <vt:variant>
        <vt:i4>5</vt:i4>
      </vt:variant>
      <vt:variant>
        <vt:lpwstr>http://www.research.uic.edu/protocolreview/index.shtml</vt:lpwstr>
      </vt:variant>
      <vt:variant>
        <vt:lpwstr/>
      </vt:variant>
      <vt:variant>
        <vt:i4>3735561</vt:i4>
      </vt:variant>
      <vt:variant>
        <vt:i4>309</vt:i4>
      </vt:variant>
      <vt:variant>
        <vt:i4>0</vt:i4>
      </vt:variant>
      <vt:variant>
        <vt:i4>5</vt:i4>
      </vt:variant>
      <vt:variant>
        <vt:lpwstr>http://www.uic.edu/depts/grad/regn_grad/continuation.shtml</vt:lpwstr>
      </vt:variant>
      <vt:variant>
        <vt:lpwstr/>
      </vt:variant>
      <vt:variant>
        <vt:i4>7929927</vt:i4>
      </vt:variant>
      <vt:variant>
        <vt:i4>306</vt:i4>
      </vt:variant>
      <vt:variant>
        <vt:i4>0</vt:i4>
      </vt:variant>
      <vt:variant>
        <vt:i4>5</vt:i4>
      </vt:variant>
      <vt:variant>
        <vt:lpwstr>http://www.uic.edu/depts/grad/regn_grad/leave.shtml</vt:lpwstr>
      </vt:variant>
      <vt:variant>
        <vt:lpwstr/>
      </vt:variant>
      <vt:variant>
        <vt:i4>6160388</vt:i4>
      </vt:variant>
      <vt:variant>
        <vt:i4>303</vt:i4>
      </vt:variant>
      <vt:variant>
        <vt:i4>0</vt:i4>
      </vt:variant>
      <vt:variant>
        <vt:i4>5</vt:i4>
      </vt:variant>
      <vt:variant>
        <vt:lpwstr>http://www.uic.edu/depts/grad/index.html</vt:lpwstr>
      </vt:variant>
      <vt:variant>
        <vt:lpwstr/>
      </vt:variant>
      <vt:variant>
        <vt:i4>3670045</vt:i4>
      </vt:variant>
      <vt:variant>
        <vt:i4>300</vt:i4>
      </vt:variant>
      <vt:variant>
        <vt:i4>0</vt:i4>
      </vt:variant>
      <vt:variant>
        <vt:i4>5</vt:i4>
      </vt:variant>
      <vt:variant>
        <vt:lpwstr>http://www.uic.edu/depts/grad/regn_grad/requirements.shtml</vt:lpwstr>
      </vt:variant>
      <vt:variant>
        <vt:lpwstr/>
      </vt:variant>
      <vt:variant>
        <vt:i4>7274605</vt:i4>
      </vt:variant>
      <vt:variant>
        <vt:i4>297</vt:i4>
      </vt:variant>
      <vt:variant>
        <vt:i4>0</vt:i4>
      </vt:variant>
      <vt:variant>
        <vt:i4>5</vt:i4>
      </vt:variant>
      <vt:variant>
        <vt:lpwstr>http://www.uic.edu/depts/financialaid/</vt:lpwstr>
      </vt:variant>
      <vt:variant>
        <vt:lpwstr/>
      </vt:variant>
      <vt:variant>
        <vt:i4>720927</vt:i4>
      </vt:variant>
      <vt:variant>
        <vt:i4>294</vt:i4>
      </vt:variant>
      <vt:variant>
        <vt:i4>0</vt:i4>
      </vt:variant>
      <vt:variant>
        <vt:i4>5</vt:i4>
      </vt:variant>
      <vt:variant>
        <vt:lpwstr>http://www.uic.edu/depts/grad/awards/index.shtml</vt:lpwstr>
      </vt:variant>
      <vt:variant>
        <vt:lpwstr/>
      </vt:variant>
      <vt:variant>
        <vt:i4>7471218</vt:i4>
      </vt:variant>
      <vt:variant>
        <vt:i4>291</vt:i4>
      </vt:variant>
      <vt:variant>
        <vt:i4>0</vt:i4>
      </vt:variant>
      <vt:variant>
        <vt:i4>5</vt:i4>
      </vt:variant>
      <vt:variant>
        <vt:lpwstr>http://www.uic.edu/depts/grad/awards/fellowships.shtml</vt:lpwstr>
      </vt:variant>
      <vt:variant>
        <vt:lpwstr/>
      </vt:variant>
      <vt:variant>
        <vt:i4>6553673</vt:i4>
      </vt:variant>
      <vt:variant>
        <vt:i4>288</vt:i4>
      </vt:variant>
      <vt:variant>
        <vt:i4>0</vt:i4>
      </vt:variant>
      <vt:variant>
        <vt:i4>5</vt:i4>
      </vt:variant>
      <vt:variant>
        <vt:lpwstr>http://www.uic.edu/depts/grad/awards/bot_tuitionfees.shtml</vt:lpwstr>
      </vt:variant>
      <vt:variant>
        <vt:lpwstr/>
      </vt:variant>
      <vt:variant>
        <vt:i4>8061045</vt:i4>
      </vt:variant>
      <vt:variant>
        <vt:i4>285</vt:i4>
      </vt:variant>
      <vt:variant>
        <vt:i4>0</vt:i4>
      </vt:variant>
      <vt:variant>
        <vt:i4>5</vt:i4>
      </vt:variant>
      <vt:variant>
        <vt:lpwstr>http://www.uic.edu/depts/accc/ecomm/index.html</vt:lpwstr>
      </vt:variant>
      <vt:variant>
        <vt:lpwstr/>
      </vt:variant>
      <vt:variant>
        <vt:i4>3604556</vt:i4>
      </vt:variant>
      <vt:variant>
        <vt:i4>282</vt:i4>
      </vt:variant>
      <vt:variant>
        <vt:i4>0</vt:i4>
      </vt:variant>
      <vt:variant>
        <vt:i4>5</vt:i4>
      </vt:variant>
      <vt:variant>
        <vt:lpwstr>mailto:rtwedt2@uic.edu</vt:lpwstr>
      </vt:variant>
      <vt:variant>
        <vt:lpwstr/>
      </vt:variant>
      <vt:variant>
        <vt:i4>1835065</vt:i4>
      </vt:variant>
      <vt:variant>
        <vt:i4>279</vt:i4>
      </vt:variant>
      <vt:variant>
        <vt:i4>0</vt:i4>
      </vt:variant>
      <vt:variant>
        <vt:i4>5</vt:i4>
      </vt:variant>
      <vt:variant>
        <vt:lpwstr>mailto:wojo@uic.edu</vt:lpwstr>
      </vt:variant>
      <vt:variant>
        <vt:lpwstr/>
      </vt:variant>
      <vt:variant>
        <vt:i4>458812</vt:i4>
      </vt:variant>
      <vt:variant>
        <vt:i4>276</vt:i4>
      </vt:variant>
      <vt:variant>
        <vt:i4>0</vt:i4>
      </vt:variant>
      <vt:variant>
        <vt:i4>5</vt:i4>
      </vt:variant>
      <vt:variant>
        <vt:lpwstr>mailto:gial@uic.edu</vt:lpwstr>
      </vt:variant>
      <vt:variant>
        <vt:lpwstr/>
      </vt:variant>
      <vt:variant>
        <vt:i4>7012421</vt:i4>
      </vt:variant>
      <vt:variant>
        <vt:i4>273</vt:i4>
      </vt:variant>
      <vt:variant>
        <vt:i4>0</vt:i4>
      </vt:variant>
      <vt:variant>
        <vt:i4>5</vt:i4>
      </vt:variant>
      <vt:variant>
        <vt:lpwstr>mailto:monair@uic.edu</vt:lpwstr>
      </vt:variant>
      <vt:variant>
        <vt:lpwstr/>
      </vt:variant>
      <vt:variant>
        <vt:i4>2490455</vt:i4>
      </vt:variant>
      <vt:variant>
        <vt:i4>270</vt:i4>
      </vt:variant>
      <vt:variant>
        <vt:i4>0</vt:i4>
      </vt:variant>
      <vt:variant>
        <vt:i4>5</vt:i4>
      </vt:variant>
      <vt:variant>
        <vt:lpwstr>mailto:vsalga2@uic.edu</vt:lpwstr>
      </vt:variant>
      <vt:variant>
        <vt:lpwstr/>
      </vt:variant>
      <vt:variant>
        <vt:i4>7077975</vt:i4>
      </vt:variant>
      <vt:variant>
        <vt:i4>267</vt:i4>
      </vt:variant>
      <vt:variant>
        <vt:i4>0</vt:i4>
      </vt:variant>
      <vt:variant>
        <vt:i4>5</vt:i4>
      </vt:variant>
      <vt:variant>
        <vt:lpwstr>mailto:bengal@uic.edu</vt:lpwstr>
      </vt:variant>
      <vt:variant>
        <vt:lpwstr/>
      </vt:variant>
      <vt:variant>
        <vt:i4>8257613</vt:i4>
      </vt:variant>
      <vt:variant>
        <vt:i4>264</vt:i4>
      </vt:variant>
      <vt:variant>
        <vt:i4>0</vt:i4>
      </vt:variant>
      <vt:variant>
        <vt:i4>5</vt:i4>
      </vt:variant>
      <vt:variant>
        <vt:lpwstr>mailto:cdy@uic.edu</vt:lpwstr>
      </vt:variant>
      <vt:variant>
        <vt:lpwstr/>
      </vt:variant>
      <vt:variant>
        <vt:i4>8126477</vt:i4>
      </vt:variant>
      <vt:variant>
        <vt:i4>261</vt:i4>
      </vt:variant>
      <vt:variant>
        <vt:i4>0</vt:i4>
      </vt:variant>
      <vt:variant>
        <vt:i4>5</vt:i4>
      </vt:variant>
      <vt:variant>
        <vt:lpwstr>mailto:dwurl1@uic.edu</vt:lpwstr>
      </vt:variant>
      <vt:variant>
        <vt:lpwstr/>
      </vt:variant>
      <vt:variant>
        <vt:i4>7405652</vt:i4>
      </vt:variant>
      <vt:variant>
        <vt:i4>258</vt:i4>
      </vt:variant>
      <vt:variant>
        <vt:i4>0</vt:i4>
      </vt:variant>
      <vt:variant>
        <vt:i4>5</vt:i4>
      </vt:variant>
      <vt:variant>
        <vt:lpwstr>mailto:awellman@uic.eduy</vt:lpwstr>
      </vt:variant>
      <vt:variant>
        <vt:lpwstr/>
      </vt:variant>
      <vt:variant>
        <vt:i4>524344</vt:i4>
      </vt:variant>
      <vt:variant>
        <vt:i4>255</vt:i4>
      </vt:variant>
      <vt:variant>
        <vt:i4>0</vt:i4>
      </vt:variant>
      <vt:variant>
        <vt:i4>5</vt:i4>
      </vt:variant>
      <vt:variant>
        <vt:lpwstr>mailto:jdaug@uic.edu</vt:lpwstr>
      </vt:variant>
      <vt:variant>
        <vt:lpwstr/>
      </vt:variant>
      <vt:variant>
        <vt:i4>2031659</vt:i4>
      </vt:variant>
      <vt:variant>
        <vt:i4>252</vt:i4>
      </vt:variant>
      <vt:variant>
        <vt:i4>0</vt:i4>
      </vt:variant>
      <vt:variant>
        <vt:i4>5</vt:i4>
      </vt:variant>
      <vt:variant>
        <vt:lpwstr>mailto:renambot@uic.edu</vt:lpwstr>
      </vt:variant>
      <vt:variant>
        <vt:lpwstr/>
      </vt:variant>
      <vt:variant>
        <vt:i4>196670</vt:i4>
      </vt:variant>
      <vt:variant>
        <vt:i4>249</vt:i4>
      </vt:variant>
      <vt:variant>
        <vt:i4>0</vt:i4>
      </vt:variant>
      <vt:variant>
        <vt:i4>5</vt:i4>
      </vt:variant>
      <vt:variant>
        <vt:lpwstr>mailto:orgelj@gmail.com</vt:lpwstr>
      </vt:variant>
      <vt:variant>
        <vt:lpwstr/>
      </vt:variant>
      <vt:variant>
        <vt:i4>524344</vt:i4>
      </vt:variant>
      <vt:variant>
        <vt:i4>246</vt:i4>
      </vt:variant>
      <vt:variant>
        <vt:i4>0</vt:i4>
      </vt:variant>
      <vt:variant>
        <vt:i4>5</vt:i4>
      </vt:variant>
      <vt:variant>
        <vt:lpwstr>mailto:jdaug@uic.edu</vt:lpwstr>
      </vt:variant>
      <vt:variant>
        <vt:lpwstr/>
      </vt:variant>
      <vt:variant>
        <vt:i4>524344</vt:i4>
      </vt:variant>
      <vt:variant>
        <vt:i4>243</vt:i4>
      </vt:variant>
      <vt:variant>
        <vt:i4>0</vt:i4>
      </vt:variant>
      <vt:variant>
        <vt:i4>5</vt:i4>
      </vt:variant>
      <vt:variant>
        <vt:lpwstr>mailto:jdaug@uic.edu</vt:lpwstr>
      </vt:variant>
      <vt:variant>
        <vt:lpwstr/>
      </vt:variant>
      <vt:variant>
        <vt:i4>2621512</vt:i4>
      </vt:variant>
      <vt:variant>
        <vt:i4>240</vt:i4>
      </vt:variant>
      <vt:variant>
        <vt:i4>0</vt:i4>
      </vt:variant>
      <vt:variant>
        <vt:i4>5</vt:i4>
      </vt:variant>
      <vt:variant>
        <vt:lpwstr>mailto:emaize2@uic.edu</vt:lpwstr>
      </vt:variant>
      <vt:variant>
        <vt:lpwstr/>
      </vt:variant>
      <vt:variant>
        <vt:i4>852079</vt:i4>
      </vt:variant>
      <vt:variant>
        <vt:i4>237</vt:i4>
      </vt:variant>
      <vt:variant>
        <vt:i4>0</vt:i4>
      </vt:variant>
      <vt:variant>
        <vt:i4>5</vt:i4>
      </vt:variant>
      <vt:variant>
        <vt:lpwstr>mailto:laklein2@uic.edu</vt:lpwstr>
      </vt:variant>
      <vt:variant>
        <vt:lpwstr/>
      </vt:variant>
      <vt:variant>
        <vt:i4>524344</vt:i4>
      </vt:variant>
      <vt:variant>
        <vt:i4>234</vt:i4>
      </vt:variant>
      <vt:variant>
        <vt:i4>0</vt:i4>
      </vt:variant>
      <vt:variant>
        <vt:i4>5</vt:i4>
      </vt:variant>
      <vt:variant>
        <vt:lpwstr>mailto:jdaug@uic.edu</vt:lpwstr>
      </vt:variant>
      <vt:variant>
        <vt:lpwstr/>
      </vt:variant>
      <vt:variant>
        <vt:i4>524344</vt:i4>
      </vt:variant>
      <vt:variant>
        <vt:i4>231</vt:i4>
      </vt:variant>
      <vt:variant>
        <vt:i4>0</vt:i4>
      </vt:variant>
      <vt:variant>
        <vt:i4>5</vt:i4>
      </vt:variant>
      <vt:variant>
        <vt:lpwstr>mailto:jdaug@uic.edu</vt:lpwstr>
      </vt:variant>
      <vt:variant>
        <vt:lpwstr/>
      </vt:variant>
      <vt:variant>
        <vt:i4>6291533</vt:i4>
      </vt:variant>
      <vt:variant>
        <vt:i4>228</vt:i4>
      </vt:variant>
      <vt:variant>
        <vt:i4>0</vt:i4>
      </vt:variant>
      <vt:variant>
        <vt:i4>5</vt:i4>
      </vt:variant>
      <vt:variant>
        <vt:lpwstr>mailto:kbucher@uic.edu</vt:lpwstr>
      </vt:variant>
      <vt:variant>
        <vt:lpwstr/>
      </vt:variant>
      <vt:variant>
        <vt:i4>2228288</vt:i4>
      </vt:variant>
      <vt:variant>
        <vt:i4>225</vt:i4>
      </vt:variant>
      <vt:variant>
        <vt:i4>0</vt:i4>
      </vt:variant>
      <vt:variant>
        <vt:i4>5</vt:i4>
      </vt:variant>
      <vt:variant>
        <vt:lpwstr>mailto:kbrenn1@uic.edu</vt:lpwstr>
      </vt:variant>
      <vt:variant>
        <vt:lpwstr/>
      </vt:variant>
      <vt:variant>
        <vt:i4>8192015</vt:i4>
      </vt:variant>
      <vt:variant>
        <vt:i4>222</vt:i4>
      </vt:variant>
      <vt:variant>
        <vt:i4>0</vt:i4>
      </vt:variant>
      <vt:variant>
        <vt:i4>5</vt:i4>
      </vt:variant>
      <vt:variant>
        <vt:lpwstr>mailto:gblew1@uic.edu</vt:lpwstr>
      </vt:variant>
      <vt:variant>
        <vt:lpwstr/>
      </vt:variant>
      <vt:variant>
        <vt:i4>1310802</vt:i4>
      </vt:variant>
      <vt:variant>
        <vt:i4>219</vt:i4>
      </vt:variant>
      <vt:variant>
        <vt:i4>0</vt:i4>
      </vt:variant>
      <vt:variant>
        <vt:i4>5</vt:i4>
      </vt:variant>
      <vt:variant>
        <vt:lpwstr>http://www.uic.edu/depts/ims/webstudent/</vt:lpwstr>
      </vt:variant>
      <vt:variant>
        <vt:lpwstr/>
      </vt:variant>
      <vt:variant>
        <vt:i4>1048588</vt:i4>
      </vt:variant>
      <vt:variant>
        <vt:i4>216</vt:i4>
      </vt:variant>
      <vt:variant>
        <vt:i4>0</vt:i4>
      </vt:variant>
      <vt:variant>
        <vt:i4>5</vt:i4>
      </vt:variant>
      <vt:variant>
        <vt:lpwstr>http://www.uic.edu/depts/grad/gcforms/pendingdegreelist.shtml</vt:lpwstr>
      </vt:variant>
      <vt:variant>
        <vt:lpwstr/>
      </vt:variant>
      <vt:variant>
        <vt:i4>1310805</vt:i4>
      </vt:variant>
      <vt:variant>
        <vt:i4>213</vt:i4>
      </vt:variant>
      <vt:variant>
        <vt:i4>0</vt:i4>
      </vt:variant>
      <vt:variant>
        <vt:i4>5</vt:i4>
      </vt:variant>
      <vt:variant>
        <vt:lpwstr>http://www.uic.edu/depts/dos/studentconduct.html</vt:lpwstr>
      </vt:variant>
      <vt:variant>
        <vt:lpwstr/>
      </vt:variant>
      <vt:variant>
        <vt:i4>1310805</vt:i4>
      </vt:variant>
      <vt:variant>
        <vt:i4>210</vt:i4>
      </vt:variant>
      <vt:variant>
        <vt:i4>0</vt:i4>
      </vt:variant>
      <vt:variant>
        <vt:i4>5</vt:i4>
      </vt:variant>
      <vt:variant>
        <vt:lpwstr>http://www.uic.edu/depts/dos/studentconduct.html</vt:lpwstr>
      </vt:variant>
      <vt:variant>
        <vt:lpwstr/>
      </vt:variant>
      <vt:variant>
        <vt:i4>5046295</vt:i4>
      </vt:variant>
      <vt:variant>
        <vt:i4>207</vt:i4>
      </vt:variant>
      <vt:variant>
        <vt:i4>0</vt:i4>
      </vt:variant>
      <vt:variant>
        <vt:i4>5</vt:i4>
      </vt:variant>
      <vt:variant>
        <vt:lpwstr>http://www.uic.edu/depts/lib/copyright/onlinelibrary/</vt:lpwstr>
      </vt:variant>
      <vt:variant>
        <vt:lpwstr/>
      </vt:variant>
      <vt:variant>
        <vt:i4>5046295</vt:i4>
      </vt:variant>
      <vt:variant>
        <vt:i4>204</vt:i4>
      </vt:variant>
      <vt:variant>
        <vt:i4>0</vt:i4>
      </vt:variant>
      <vt:variant>
        <vt:i4>5</vt:i4>
      </vt:variant>
      <vt:variant>
        <vt:lpwstr>http://www.uic.edu/depts/lib/copyright/onlinelibrary/</vt:lpwstr>
      </vt:variant>
      <vt:variant>
        <vt:lpwstr/>
      </vt:variant>
      <vt:variant>
        <vt:i4>1310805</vt:i4>
      </vt:variant>
      <vt:variant>
        <vt:i4>201</vt:i4>
      </vt:variant>
      <vt:variant>
        <vt:i4>0</vt:i4>
      </vt:variant>
      <vt:variant>
        <vt:i4>5</vt:i4>
      </vt:variant>
      <vt:variant>
        <vt:lpwstr>http://www.uic.edu/depts/dos/studentconduct.html</vt:lpwstr>
      </vt:variant>
      <vt:variant>
        <vt:lpwstr/>
      </vt:variant>
      <vt:variant>
        <vt:i4>7012466</vt:i4>
      </vt:variant>
      <vt:variant>
        <vt:i4>198</vt:i4>
      </vt:variant>
      <vt:variant>
        <vt:i4>0</vt:i4>
      </vt:variant>
      <vt:variant>
        <vt:i4>5</vt:i4>
      </vt:variant>
      <vt:variant>
        <vt:lpwstr>http://grad.uic.edu/cms/?pid=1000051%20</vt:lpwstr>
      </vt:variant>
      <vt:variant>
        <vt:lpwstr/>
      </vt:variant>
      <vt:variant>
        <vt:i4>5505102</vt:i4>
      </vt:variant>
      <vt:variant>
        <vt:i4>195</vt:i4>
      </vt:variant>
      <vt:variant>
        <vt:i4>0</vt:i4>
      </vt:variant>
      <vt:variant>
        <vt:i4>5</vt:i4>
      </vt:variant>
      <vt:variant>
        <vt:lpwstr>http://www.uic.edu/depts/oar/registration/withdrawal_military_grad.html</vt:lpwstr>
      </vt:variant>
      <vt:variant>
        <vt:lpwstr/>
      </vt:variant>
      <vt:variant>
        <vt:i4>851980</vt:i4>
      </vt:variant>
      <vt:variant>
        <vt:i4>192</vt:i4>
      </vt:variant>
      <vt:variant>
        <vt:i4>0</vt:i4>
      </vt:variant>
      <vt:variant>
        <vt:i4>5</vt:i4>
      </vt:variant>
      <vt:variant>
        <vt:lpwstr>http://www.uic.edu/depts/oar/financial_matters/refund_schedule.html</vt:lpwstr>
      </vt:variant>
      <vt:variant>
        <vt:lpwstr/>
      </vt:variant>
      <vt:variant>
        <vt:i4>3145770</vt:i4>
      </vt:variant>
      <vt:variant>
        <vt:i4>189</vt:i4>
      </vt:variant>
      <vt:variant>
        <vt:i4>0</vt:i4>
      </vt:variant>
      <vt:variant>
        <vt:i4>5</vt:i4>
      </vt:variant>
      <vt:variant>
        <vt:lpwstr>http://www.uic.edu/depts/oar/campus_policies/refund_policy.html</vt:lpwstr>
      </vt:variant>
      <vt:variant>
        <vt:lpwstr/>
      </vt:variant>
      <vt:variant>
        <vt:i4>5963857</vt:i4>
      </vt:variant>
      <vt:variant>
        <vt:i4>186</vt:i4>
      </vt:variant>
      <vt:variant>
        <vt:i4>0</vt:i4>
      </vt:variant>
      <vt:variant>
        <vt:i4>5</vt:i4>
      </vt:variant>
      <vt:variant>
        <vt:lpwstr>http://grad.uic.edu/cms/?pid=1000033</vt:lpwstr>
      </vt:variant>
      <vt:variant>
        <vt:lpwstr/>
      </vt:variant>
      <vt:variant>
        <vt:i4>7012466</vt:i4>
      </vt:variant>
      <vt:variant>
        <vt:i4>183</vt:i4>
      </vt:variant>
      <vt:variant>
        <vt:i4>0</vt:i4>
      </vt:variant>
      <vt:variant>
        <vt:i4>5</vt:i4>
      </vt:variant>
      <vt:variant>
        <vt:lpwstr>http://grad.uic.edu/cms/?pid=1000051%20</vt:lpwstr>
      </vt:variant>
      <vt:variant>
        <vt:lpwstr/>
      </vt:variant>
      <vt:variant>
        <vt:i4>2228239</vt:i4>
      </vt:variant>
      <vt:variant>
        <vt:i4>180</vt:i4>
      </vt:variant>
      <vt:variant>
        <vt:i4>0</vt:i4>
      </vt:variant>
      <vt:variant>
        <vt:i4>5</vt:i4>
      </vt:variant>
      <vt:variant>
        <vt:lpwstr>http://www.uic.edu/depts/oar/student_records/intent_to_graduate.html</vt:lpwstr>
      </vt:variant>
      <vt:variant>
        <vt:lpwstr/>
      </vt:variant>
      <vt:variant>
        <vt:i4>5767249</vt:i4>
      </vt:variant>
      <vt:variant>
        <vt:i4>177</vt:i4>
      </vt:variant>
      <vt:variant>
        <vt:i4>0</vt:i4>
      </vt:variant>
      <vt:variant>
        <vt:i4>5</vt:i4>
      </vt:variant>
      <vt:variant>
        <vt:lpwstr>http://grad.uic.edu/cms/?pid=1000030</vt:lpwstr>
      </vt:variant>
      <vt:variant>
        <vt:lpwstr/>
      </vt:variant>
      <vt:variant>
        <vt:i4>7536729</vt:i4>
      </vt:variant>
      <vt:variant>
        <vt:i4>174</vt:i4>
      </vt:variant>
      <vt:variant>
        <vt:i4>0</vt:i4>
      </vt:variant>
      <vt:variant>
        <vt:i4>5</vt:i4>
      </vt:variant>
      <vt:variant>
        <vt:lpwstr>mailto:willie@uic.edu</vt:lpwstr>
      </vt:variant>
      <vt:variant>
        <vt:lpwstr/>
      </vt:variant>
      <vt:variant>
        <vt:i4>262199</vt:i4>
      </vt:variant>
      <vt:variant>
        <vt:i4>171</vt:i4>
      </vt:variant>
      <vt:variant>
        <vt:i4>0</vt:i4>
      </vt:variant>
      <vt:variant>
        <vt:i4>5</vt:i4>
      </vt:variant>
      <vt:variant>
        <vt:lpwstr>http://www.uic.edu/depts/oaa/faculty/FINAL_VERSION_STUDENT_PROCEDURES.pdf</vt:lpwstr>
      </vt:variant>
      <vt:variant>
        <vt:lpwstr/>
      </vt:variant>
      <vt:variant>
        <vt:i4>131115</vt:i4>
      </vt:variant>
      <vt:variant>
        <vt:i4>168</vt:i4>
      </vt:variant>
      <vt:variant>
        <vt:i4>0</vt:i4>
      </vt:variant>
      <vt:variant>
        <vt:i4>5</vt:i4>
      </vt:variant>
      <vt:variant>
        <vt:lpwstr>mailto:simpsond@uic.edu</vt:lpwstr>
      </vt:variant>
      <vt:variant>
        <vt:lpwstr/>
      </vt:variant>
      <vt:variant>
        <vt:i4>458775</vt:i4>
      </vt:variant>
      <vt:variant>
        <vt:i4>165</vt:i4>
      </vt:variant>
      <vt:variant>
        <vt:i4>0</vt:i4>
      </vt:variant>
      <vt:variant>
        <vt:i4>5</vt:i4>
      </vt:variant>
      <vt:variant>
        <vt:lpwstr>http://www.ahs.uic.edu/students/uaha/program.php</vt:lpwstr>
      </vt:variant>
      <vt:variant>
        <vt:lpwstr/>
      </vt:variant>
      <vt:variant>
        <vt:i4>3473470</vt:i4>
      </vt:variant>
      <vt:variant>
        <vt:i4>162</vt:i4>
      </vt:variant>
      <vt:variant>
        <vt:i4>0</vt:i4>
      </vt:variant>
      <vt:variant>
        <vt:i4>5</vt:i4>
      </vt:variant>
      <vt:variant>
        <vt:lpwstr>http://www.ahs.uic.edu/students/uaha/events.php</vt:lpwstr>
      </vt:variant>
      <vt:variant>
        <vt:lpwstr/>
      </vt:variant>
      <vt:variant>
        <vt:i4>6422550</vt:i4>
      </vt:variant>
      <vt:variant>
        <vt:i4>159</vt:i4>
      </vt:variant>
      <vt:variant>
        <vt:i4>0</vt:i4>
      </vt:variant>
      <vt:variant>
        <vt:i4>5</vt:i4>
      </vt:variant>
      <vt:variant>
        <vt:lpwstr>http://www2.uic.edu/stud_orgs/gsc/</vt:lpwstr>
      </vt:variant>
      <vt:variant>
        <vt:lpwstr/>
      </vt:variant>
      <vt:variant>
        <vt:i4>3211346</vt:i4>
      </vt:variant>
      <vt:variant>
        <vt:i4>156</vt:i4>
      </vt:variant>
      <vt:variant>
        <vt:i4>0</vt:i4>
      </vt:variant>
      <vt:variant>
        <vt:i4>5</vt:i4>
      </vt:variant>
      <vt:variant>
        <vt:lpwstr>http://www2.uic.edu/stud_orgs/prof/hpsc</vt:lpwstr>
      </vt:variant>
      <vt:variant>
        <vt:lpwstr/>
      </vt:variant>
      <vt:variant>
        <vt:i4>1114129</vt:i4>
      </vt:variant>
      <vt:variant>
        <vt:i4>153</vt:i4>
      </vt:variant>
      <vt:variant>
        <vt:i4>0</vt:i4>
      </vt:variant>
      <vt:variant>
        <vt:i4>5</vt:i4>
      </vt:variant>
      <vt:variant>
        <vt:lpwstr>http://www.ahs.uic.edu/students/grad/</vt:lpwstr>
      </vt:variant>
      <vt:variant>
        <vt:lpwstr/>
      </vt:variant>
      <vt:variant>
        <vt:i4>4128821</vt:i4>
      </vt:variant>
      <vt:variant>
        <vt:i4>150</vt:i4>
      </vt:variant>
      <vt:variant>
        <vt:i4>0</vt:i4>
      </vt:variant>
      <vt:variant>
        <vt:i4>5</vt:i4>
      </vt:variant>
      <vt:variant>
        <vt:lpwstr>http://www.ahs.uic.edu/</vt:lpwstr>
      </vt:variant>
      <vt:variant>
        <vt:lpwstr/>
      </vt:variant>
      <vt:variant>
        <vt:i4>5505042</vt:i4>
      </vt:variant>
      <vt:variant>
        <vt:i4>147</vt:i4>
      </vt:variant>
      <vt:variant>
        <vt:i4>0</vt:i4>
      </vt:variant>
      <vt:variant>
        <vt:i4>5</vt:i4>
      </vt:variant>
      <vt:variant>
        <vt:lpwstr>http://www.uic.edu/depts/accc/network/wireless/users.html</vt:lpwstr>
      </vt:variant>
      <vt:variant>
        <vt:lpwstr/>
      </vt:variant>
      <vt:variant>
        <vt:i4>3866733</vt:i4>
      </vt:variant>
      <vt:variant>
        <vt:i4>144</vt:i4>
      </vt:variant>
      <vt:variant>
        <vt:i4>0</vt:i4>
      </vt:variant>
      <vt:variant>
        <vt:i4>5</vt:i4>
      </vt:variant>
      <vt:variant>
        <vt:lpwstr>http://library.uic.edu/</vt:lpwstr>
      </vt:variant>
      <vt:variant>
        <vt:lpwstr/>
      </vt:variant>
      <vt:variant>
        <vt:i4>1179715</vt:i4>
      </vt:variant>
      <vt:variant>
        <vt:i4>141</vt:i4>
      </vt:variant>
      <vt:variant>
        <vt:i4>0</vt:i4>
      </vt:variant>
      <vt:variant>
        <vt:i4>5</vt:i4>
      </vt:variant>
      <vt:variant>
        <vt:lpwstr>http://www.usfsco.uillinois.edu/</vt:lpwstr>
      </vt:variant>
      <vt:variant>
        <vt:lpwstr/>
      </vt:variant>
      <vt:variant>
        <vt:i4>2949197</vt:i4>
      </vt:variant>
      <vt:variant>
        <vt:i4>138</vt:i4>
      </vt:variant>
      <vt:variant>
        <vt:i4>0</vt:i4>
      </vt:variant>
      <vt:variant>
        <vt:i4>5</vt:i4>
      </vt:variant>
      <vt:variant>
        <vt:lpwstr>http://www.uic.edu/homeindex/safety/uic_police.shtml</vt:lpwstr>
      </vt:variant>
      <vt:variant>
        <vt:lpwstr/>
      </vt:variant>
      <vt:variant>
        <vt:i4>2556017</vt:i4>
      </vt:variant>
      <vt:variant>
        <vt:i4>135</vt:i4>
      </vt:variant>
      <vt:variant>
        <vt:i4>0</vt:i4>
      </vt:variant>
      <vt:variant>
        <vt:i4>5</vt:i4>
      </vt:variant>
      <vt:variant>
        <vt:lpwstr>http://www.uic.edu/depts/police/index.html</vt:lpwstr>
      </vt:variant>
      <vt:variant>
        <vt:lpwstr/>
      </vt:variant>
      <vt:variant>
        <vt:i4>7864382</vt:i4>
      </vt:variant>
      <vt:variant>
        <vt:i4>132</vt:i4>
      </vt:variant>
      <vt:variant>
        <vt:i4>0</vt:i4>
      </vt:variant>
      <vt:variant>
        <vt:i4>5</vt:i4>
      </vt:variant>
      <vt:variant>
        <vt:lpwstr>http://www.uic.edu/depts/dos/studentlegal.html</vt:lpwstr>
      </vt:variant>
      <vt:variant>
        <vt:lpwstr/>
      </vt:variant>
      <vt:variant>
        <vt:i4>3145832</vt:i4>
      </vt:variant>
      <vt:variant>
        <vt:i4>129</vt:i4>
      </vt:variant>
      <vt:variant>
        <vt:i4>0</vt:i4>
      </vt:variant>
      <vt:variant>
        <vt:i4>5</vt:i4>
      </vt:variant>
      <vt:variant>
        <vt:lpwstr>http://www.uic.edu/depts/chcc/SCW.html</vt:lpwstr>
      </vt:variant>
      <vt:variant>
        <vt:lpwstr/>
      </vt:variant>
      <vt:variant>
        <vt:i4>6225987</vt:i4>
      </vt:variant>
      <vt:variant>
        <vt:i4>126</vt:i4>
      </vt:variant>
      <vt:variant>
        <vt:i4>0</vt:i4>
      </vt:variant>
      <vt:variant>
        <vt:i4>5</vt:i4>
      </vt:variant>
      <vt:variant>
        <vt:lpwstr>http://www.uic.edu/depts/ppad/fmhome/transservice.htm</vt:lpwstr>
      </vt:variant>
      <vt:variant>
        <vt:lpwstr/>
      </vt:variant>
      <vt:variant>
        <vt:i4>1966090</vt:i4>
      </vt:variant>
      <vt:variant>
        <vt:i4>120</vt:i4>
      </vt:variant>
      <vt:variant>
        <vt:i4>0</vt:i4>
      </vt:variant>
      <vt:variant>
        <vt:i4>5</vt:i4>
      </vt:variant>
      <vt:variant>
        <vt:lpwstr>http://www.uic.edu/depts/chcc/SCW%20Directory13.html</vt:lpwstr>
      </vt:variant>
      <vt:variant>
        <vt:lpwstr/>
      </vt:variant>
      <vt:variant>
        <vt:i4>2097214</vt:i4>
      </vt:variant>
      <vt:variant>
        <vt:i4>117</vt:i4>
      </vt:variant>
      <vt:variant>
        <vt:i4>0</vt:i4>
      </vt:variant>
      <vt:variant>
        <vt:i4>5</vt:i4>
      </vt:variant>
      <vt:variant>
        <vt:lpwstr>http://www.uic.edu/depts/avcad/parking</vt:lpwstr>
      </vt:variant>
      <vt:variant>
        <vt:lpwstr/>
      </vt:variant>
      <vt:variant>
        <vt:i4>6815821</vt:i4>
      </vt:variant>
      <vt:variant>
        <vt:i4>114</vt:i4>
      </vt:variant>
      <vt:variant>
        <vt:i4>0</vt:i4>
      </vt:variant>
      <vt:variant>
        <vt:i4>5</vt:i4>
      </vt:variant>
      <vt:variant>
        <vt:lpwstr>mailto:parking@uic.edu</vt:lpwstr>
      </vt:variant>
      <vt:variant>
        <vt:lpwstr/>
      </vt:variant>
      <vt:variant>
        <vt:i4>196652</vt:i4>
      </vt:variant>
      <vt:variant>
        <vt:i4>111</vt:i4>
      </vt:variant>
      <vt:variant>
        <vt:i4>0</vt:i4>
      </vt:variant>
      <vt:variant>
        <vt:i4>5</vt:i4>
      </vt:variant>
      <vt:variant>
        <vt:lpwstr>mailto:mstation@uic.edu</vt:lpwstr>
      </vt:variant>
      <vt:variant>
        <vt:lpwstr/>
      </vt:variant>
      <vt:variant>
        <vt:i4>3211316</vt:i4>
      </vt:variant>
      <vt:variant>
        <vt:i4>108</vt:i4>
      </vt:variant>
      <vt:variant>
        <vt:i4>0</vt:i4>
      </vt:variant>
      <vt:variant>
        <vt:i4>5</vt:i4>
      </vt:variant>
      <vt:variant>
        <vt:lpwstr>http://www.ois.uic.edu/</vt:lpwstr>
      </vt:variant>
      <vt:variant>
        <vt:lpwstr/>
      </vt:variant>
      <vt:variant>
        <vt:i4>7929929</vt:i4>
      </vt:variant>
      <vt:variant>
        <vt:i4>105</vt:i4>
      </vt:variant>
      <vt:variant>
        <vt:i4>0</vt:i4>
      </vt:variant>
      <vt:variant>
        <vt:i4>5</vt:i4>
      </vt:variant>
      <vt:variant>
        <vt:lpwstr>http://www.uic.edu/depts/oaa/disability_resources/index.html</vt:lpwstr>
      </vt:variant>
      <vt:variant>
        <vt:lpwstr/>
      </vt:variant>
      <vt:variant>
        <vt:i4>5242894</vt:i4>
      </vt:variant>
      <vt:variant>
        <vt:i4>102</vt:i4>
      </vt:variant>
      <vt:variant>
        <vt:i4>0</vt:i4>
      </vt:variant>
      <vt:variant>
        <vt:i4>5</vt:i4>
      </vt:variant>
      <vt:variant>
        <vt:lpwstr>http://www.uic.edu/depts/ace/index.shtml</vt:lpwstr>
      </vt:variant>
      <vt:variant>
        <vt:lpwstr/>
      </vt:variant>
      <vt:variant>
        <vt:i4>7209082</vt:i4>
      </vt:variant>
      <vt:variant>
        <vt:i4>99</vt:i4>
      </vt:variant>
      <vt:variant>
        <vt:i4>0</vt:i4>
      </vt:variant>
      <vt:variant>
        <vt:i4>5</vt:i4>
      </vt:variant>
      <vt:variant>
        <vt:lpwstr>http://www.uic.edu/depts/children/</vt:lpwstr>
      </vt:variant>
      <vt:variant>
        <vt:lpwstr/>
      </vt:variant>
      <vt:variant>
        <vt:i4>4718640</vt:i4>
      </vt:variant>
      <vt:variant>
        <vt:i4>96</vt:i4>
      </vt:variant>
      <vt:variant>
        <vt:i4>0</vt:i4>
      </vt:variant>
      <vt:variant>
        <vt:i4>5</vt:i4>
      </vt:variant>
      <vt:variant>
        <vt:lpwstr>http://www.uic.edu/home/safety/campus_safety.shtml</vt:lpwstr>
      </vt:variant>
      <vt:variant>
        <vt:lpwstr/>
      </vt:variant>
      <vt:variant>
        <vt:i4>6488166</vt:i4>
      </vt:variant>
      <vt:variant>
        <vt:i4>93</vt:i4>
      </vt:variant>
      <vt:variant>
        <vt:i4>0</vt:i4>
      </vt:variant>
      <vt:variant>
        <vt:i4>5</vt:i4>
      </vt:variant>
      <vt:variant>
        <vt:lpwstr>http://www.uic.edu/hsc/campuscare/</vt:lpwstr>
      </vt:variant>
      <vt:variant>
        <vt:lpwstr/>
      </vt:variant>
      <vt:variant>
        <vt:i4>4718593</vt:i4>
      </vt:variant>
      <vt:variant>
        <vt:i4>90</vt:i4>
      </vt:variant>
      <vt:variant>
        <vt:i4>0</vt:i4>
      </vt:variant>
      <vt:variant>
        <vt:i4>5</vt:i4>
      </vt:variant>
      <vt:variant>
        <vt:lpwstr>http://www.uic.edu/depts/accc</vt:lpwstr>
      </vt:variant>
      <vt:variant>
        <vt:lpwstr/>
      </vt:variant>
      <vt:variant>
        <vt:i4>5767255</vt:i4>
      </vt:variant>
      <vt:variant>
        <vt:i4>87</vt:i4>
      </vt:variant>
      <vt:variant>
        <vt:i4>0</vt:i4>
      </vt:variant>
      <vt:variant>
        <vt:i4>5</vt:i4>
      </vt:variant>
      <vt:variant>
        <vt:lpwstr>http://grad.uic.edu/cms/?pid=1000050</vt:lpwstr>
      </vt:variant>
      <vt:variant>
        <vt:lpwstr/>
      </vt:variant>
      <vt:variant>
        <vt:i4>3211325</vt:i4>
      </vt:variant>
      <vt:variant>
        <vt:i4>84</vt:i4>
      </vt:variant>
      <vt:variant>
        <vt:i4>0</vt:i4>
      </vt:variant>
      <vt:variant>
        <vt:i4>5</vt:i4>
      </vt:variant>
      <vt:variant>
        <vt:lpwstr>http://www.usp.uillinois.edu/residency.asp</vt:lpwstr>
      </vt:variant>
      <vt:variant>
        <vt:lpwstr/>
      </vt:variant>
      <vt:variant>
        <vt:i4>7864370</vt:i4>
      </vt:variant>
      <vt:variant>
        <vt:i4>81</vt:i4>
      </vt:variant>
      <vt:variant>
        <vt:i4>0</vt:i4>
      </vt:variant>
      <vt:variant>
        <vt:i4>5</vt:i4>
      </vt:variant>
      <vt:variant>
        <vt:lpwstr>http://www.research.uic.edu/protocolreview/</vt:lpwstr>
      </vt:variant>
      <vt:variant>
        <vt:lpwstr/>
      </vt:variant>
      <vt:variant>
        <vt:i4>6029392</vt:i4>
      </vt:variant>
      <vt:variant>
        <vt:i4>78</vt:i4>
      </vt:variant>
      <vt:variant>
        <vt:i4>0</vt:i4>
      </vt:variant>
      <vt:variant>
        <vt:i4>5</vt:i4>
      </vt:variant>
      <vt:variant>
        <vt:lpwstr>http://grad.uic.edu/cms/?pid=1000024</vt:lpwstr>
      </vt:variant>
      <vt:variant>
        <vt:lpwstr/>
      </vt:variant>
      <vt:variant>
        <vt:i4>3604486</vt:i4>
      </vt:variant>
      <vt:variant>
        <vt:i4>75</vt:i4>
      </vt:variant>
      <vt:variant>
        <vt:i4>0</vt:i4>
      </vt:variant>
      <vt:variant>
        <vt:i4>5</vt:i4>
      </vt:variant>
      <vt:variant>
        <vt:lpwstr>http://www.uic.edu/depts/oar/registration/policies_procedures.html</vt:lpwstr>
      </vt:variant>
      <vt:variant>
        <vt:lpwstr/>
      </vt:variant>
      <vt:variant>
        <vt:i4>7864384</vt:i4>
      </vt:variant>
      <vt:variant>
        <vt:i4>72</vt:i4>
      </vt:variant>
      <vt:variant>
        <vt:i4>0</vt:i4>
      </vt:variant>
      <vt:variant>
        <vt:i4>5</vt:i4>
      </vt:variant>
      <vt:variant>
        <vt:lpwstr>mailto:ois@uic.edu</vt:lpwstr>
      </vt:variant>
      <vt:variant>
        <vt:lpwstr/>
      </vt:variant>
      <vt:variant>
        <vt:i4>8126571</vt:i4>
      </vt:variant>
      <vt:variant>
        <vt:i4>69</vt:i4>
      </vt:variant>
      <vt:variant>
        <vt:i4>0</vt:i4>
      </vt:variant>
      <vt:variant>
        <vt:i4>5</vt:i4>
      </vt:variant>
      <vt:variant>
        <vt:lpwstr>https://apps.uillinois.edu/selfservice/</vt:lpwstr>
      </vt:variant>
      <vt:variant>
        <vt:lpwstr/>
      </vt:variant>
      <vt:variant>
        <vt:i4>7012460</vt:i4>
      </vt:variant>
      <vt:variant>
        <vt:i4>66</vt:i4>
      </vt:variant>
      <vt:variant>
        <vt:i4>0</vt:i4>
      </vt:variant>
      <vt:variant>
        <vt:i4>5</vt:i4>
      </vt:variant>
      <vt:variant>
        <vt:lpwstr>http://www.uic.edu/depts/oar/student_records/medical_immunization.html</vt:lpwstr>
      </vt:variant>
      <vt:variant>
        <vt:lpwstr/>
      </vt:variant>
      <vt:variant>
        <vt:i4>2818076</vt:i4>
      </vt:variant>
      <vt:variant>
        <vt:i4>63</vt:i4>
      </vt:variant>
      <vt:variant>
        <vt:i4>0</vt:i4>
      </vt:variant>
      <vt:variant>
        <vt:i4>5</vt:i4>
      </vt:variant>
      <vt:variant>
        <vt:lpwstr>http://www.uic.edu/depts/oar/forms/med_imm.pdf</vt:lpwstr>
      </vt:variant>
      <vt:variant>
        <vt:lpwstr/>
      </vt:variant>
      <vt:variant>
        <vt:i4>2818076</vt:i4>
      </vt:variant>
      <vt:variant>
        <vt:i4>60</vt:i4>
      </vt:variant>
      <vt:variant>
        <vt:i4>0</vt:i4>
      </vt:variant>
      <vt:variant>
        <vt:i4>5</vt:i4>
      </vt:variant>
      <vt:variant>
        <vt:lpwstr>http://www.uic.edu/depts/oar/forms/med_imm.pdf</vt:lpwstr>
      </vt:variant>
      <vt:variant>
        <vt:lpwstr/>
      </vt:variant>
      <vt:variant>
        <vt:i4>3145770</vt:i4>
      </vt:variant>
      <vt:variant>
        <vt:i4>57</vt:i4>
      </vt:variant>
      <vt:variant>
        <vt:i4>0</vt:i4>
      </vt:variant>
      <vt:variant>
        <vt:i4>5</vt:i4>
      </vt:variant>
      <vt:variant>
        <vt:lpwstr>http://www.uic.edu/depts/oar/campus_policies/refund_policy.html</vt:lpwstr>
      </vt:variant>
      <vt:variant>
        <vt:lpwstr/>
      </vt:variant>
      <vt:variant>
        <vt:i4>1310805</vt:i4>
      </vt:variant>
      <vt:variant>
        <vt:i4>54</vt:i4>
      </vt:variant>
      <vt:variant>
        <vt:i4>0</vt:i4>
      </vt:variant>
      <vt:variant>
        <vt:i4>5</vt:i4>
      </vt:variant>
      <vt:variant>
        <vt:lpwstr>http://www.uic.edu/depts/dos/studentconduct.html</vt:lpwstr>
      </vt:variant>
      <vt:variant>
        <vt:lpwstr/>
      </vt:variant>
      <vt:variant>
        <vt:i4>4194307</vt:i4>
      </vt:variant>
      <vt:variant>
        <vt:i4>51</vt:i4>
      </vt:variant>
      <vt:variant>
        <vt:i4>0</vt:i4>
      </vt:variant>
      <vt:variant>
        <vt:i4>5</vt:i4>
      </vt:variant>
      <vt:variant>
        <vt:lpwstr>http://www.uic.edu/depts/oae/</vt:lpwstr>
      </vt:variant>
      <vt:variant>
        <vt:lpwstr/>
      </vt:variant>
      <vt:variant>
        <vt:i4>1835083</vt:i4>
      </vt:variant>
      <vt:variant>
        <vt:i4>48</vt:i4>
      </vt:variant>
      <vt:variant>
        <vt:i4>0</vt:i4>
      </vt:variant>
      <vt:variant>
        <vt:i4>5</vt:i4>
      </vt:variant>
      <vt:variant>
        <vt:lpwstr>http://www.uic.edu/depts/oae/Harassment.html</vt:lpwstr>
      </vt:variant>
      <vt:variant>
        <vt:lpwstr/>
      </vt:variant>
      <vt:variant>
        <vt:i4>6291567</vt:i4>
      </vt:variant>
      <vt:variant>
        <vt:i4>45</vt:i4>
      </vt:variant>
      <vt:variant>
        <vt:i4>0</vt:i4>
      </vt:variant>
      <vt:variant>
        <vt:i4>5</vt:i4>
      </vt:variant>
      <vt:variant>
        <vt:lpwstr>http://www.uic.edu/depts/oar/campus_policies/nondiscrimination_statement.html</vt:lpwstr>
      </vt:variant>
      <vt:variant>
        <vt:lpwstr/>
      </vt:variant>
      <vt:variant>
        <vt:i4>7667733</vt:i4>
      </vt:variant>
      <vt:variant>
        <vt:i4>42</vt:i4>
      </vt:variant>
      <vt:variant>
        <vt:i4>0</vt:i4>
      </vt:variant>
      <vt:variant>
        <vt:i4>5</vt:i4>
      </vt:variant>
      <vt:variant>
        <vt:lpwstr>http://www.uic.edu/home/safety/alcohol_drugs.shtml</vt:lpwstr>
      </vt:variant>
      <vt:variant>
        <vt:lpwstr/>
      </vt:variant>
      <vt:variant>
        <vt:i4>3538992</vt:i4>
      </vt:variant>
      <vt:variant>
        <vt:i4>39</vt:i4>
      </vt:variant>
      <vt:variant>
        <vt:i4>0</vt:i4>
      </vt:variant>
      <vt:variant>
        <vt:i4>5</vt:i4>
      </vt:variant>
      <vt:variant>
        <vt:lpwstr>http://www.uic.edu/depts/oar/campus_policies/records_policy.html</vt:lpwstr>
      </vt:variant>
      <vt:variant>
        <vt:lpwstr/>
      </vt:variant>
      <vt:variant>
        <vt:i4>1703942</vt:i4>
      </vt:variant>
      <vt:variant>
        <vt:i4>36</vt:i4>
      </vt:variant>
      <vt:variant>
        <vt:i4>0</vt:i4>
      </vt:variant>
      <vt:variant>
        <vt:i4>5</vt:i4>
      </vt:variant>
      <vt:variant>
        <vt:lpwstr>http://www.uic.edu/depts/oar/student_records/record_confidentiality.html%20</vt:lpwstr>
      </vt:variant>
      <vt:variant>
        <vt:lpwstr/>
      </vt:variant>
      <vt:variant>
        <vt:i4>2818126</vt:i4>
      </vt:variant>
      <vt:variant>
        <vt:i4>33</vt:i4>
      </vt:variant>
      <vt:variant>
        <vt:i4>0</vt:i4>
      </vt:variant>
      <vt:variant>
        <vt:i4>5</vt:i4>
      </vt:variant>
      <vt:variant>
        <vt:lpwstr>http://www.uic.edu/depts/oar/current_students/transcripts.html#writing</vt:lpwstr>
      </vt:variant>
      <vt:variant>
        <vt:lpwstr/>
      </vt:variant>
      <vt:variant>
        <vt:i4>5636144</vt:i4>
      </vt:variant>
      <vt:variant>
        <vt:i4>30</vt:i4>
      </vt:variant>
      <vt:variant>
        <vt:i4>0</vt:i4>
      </vt:variant>
      <vt:variant>
        <vt:i4>5</vt:i4>
      </vt:variant>
      <vt:variant>
        <vt:lpwstr>http://www.uic.edu/depts/oar/current_students/transcripts.html#person</vt:lpwstr>
      </vt:variant>
      <vt:variant>
        <vt:lpwstr/>
      </vt:variant>
      <vt:variant>
        <vt:i4>8126571</vt:i4>
      </vt:variant>
      <vt:variant>
        <vt:i4>27</vt:i4>
      </vt:variant>
      <vt:variant>
        <vt:i4>0</vt:i4>
      </vt:variant>
      <vt:variant>
        <vt:i4>5</vt:i4>
      </vt:variant>
      <vt:variant>
        <vt:lpwstr>https://apps.uillinois.edu/selfservice</vt:lpwstr>
      </vt:variant>
      <vt:variant>
        <vt:lpwstr/>
      </vt:variant>
      <vt:variant>
        <vt:i4>1310805</vt:i4>
      </vt:variant>
      <vt:variant>
        <vt:i4>24</vt:i4>
      </vt:variant>
      <vt:variant>
        <vt:i4>0</vt:i4>
      </vt:variant>
      <vt:variant>
        <vt:i4>5</vt:i4>
      </vt:variant>
      <vt:variant>
        <vt:lpwstr>http://www.uic.edu/depts/dos/studentconduct.html</vt:lpwstr>
      </vt:variant>
      <vt:variant>
        <vt:lpwstr/>
      </vt:variant>
      <vt:variant>
        <vt:i4>1310805</vt:i4>
      </vt:variant>
      <vt:variant>
        <vt:i4>21</vt:i4>
      </vt:variant>
      <vt:variant>
        <vt:i4>0</vt:i4>
      </vt:variant>
      <vt:variant>
        <vt:i4>5</vt:i4>
      </vt:variant>
      <vt:variant>
        <vt:lpwstr>http://www.uic.edu/depts/dos/studentconduct.html</vt:lpwstr>
      </vt:variant>
      <vt:variant>
        <vt:lpwstr/>
      </vt:variant>
      <vt:variant>
        <vt:i4>262199</vt:i4>
      </vt:variant>
      <vt:variant>
        <vt:i4>18</vt:i4>
      </vt:variant>
      <vt:variant>
        <vt:i4>0</vt:i4>
      </vt:variant>
      <vt:variant>
        <vt:i4>5</vt:i4>
      </vt:variant>
      <vt:variant>
        <vt:lpwstr>http://www.uic.edu/depts/oaa/faculty/FINAL_VERSION_STUDENT_PROCEDURES.pdf</vt:lpwstr>
      </vt:variant>
      <vt:variant>
        <vt:lpwstr/>
      </vt:variant>
      <vt:variant>
        <vt:i4>2949235</vt:i4>
      </vt:variant>
      <vt:variant>
        <vt:i4>15</vt:i4>
      </vt:variant>
      <vt:variant>
        <vt:i4>0</vt:i4>
      </vt:variant>
      <vt:variant>
        <vt:i4>5</vt:i4>
      </vt:variant>
      <vt:variant>
        <vt:lpwstr>http://www.uic.edu/</vt:lpwstr>
      </vt:variant>
      <vt:variant>
        <vt:lpwstr/>
      </vt:variant>
      <vt:variant>
        <vt:i4>2949235</vt:i4>
      </vt:variant>
      <vt:variant>
        <vt:i4>12</vt:i4>
      </vt:variant>
      <vt:variant>
        <vt:i4>0</vt:i4>
      </vt:variant>
      <vt:variant>
        <vt:i4>5</vt:i4>
      </vt:variant>
      <vt:variant>
        <vt:lpwstr>http://www.uic.edu/</vt:lpwstr>
      </vt:variant>
      <vt:variant>
        <vt:lpwstr/>
      </vt:variant>
      <vt:variant>
        <vt:i4>4128821</vt:i4>
      </vt:variant>
      <vt:variant>
        <vt:i4>9</vt:i4>
      </vt:variant>
      <vt:variant>
        <vt:i4>0</vt:i4>
      </vt:variant>
      <vt:variant>
        <vt:i4>5</vt:i4>
      </vt:variant>
      <vt:variant>
        <vt:lpwstr>http://www.ahs.uic.edu/</vt:lpwstr>
      </vt:variant>
      <vt:variant>
        <vt:lpwstr/>
      </vt:variant>
      <vt:variant>
        <vt:i4>131149</vt:i4>
      </vt:variant>
      <vt:variant>
        <vt:i4>6</vt:i4>
      </vt:variant>
      <vt:variant>
        <vt:i4>0</vt:i4>
      </vt:variant>
      <vt:variant>
        <vt:i4>5</vt:i4>
      </vt:variant>
      <vt:variant>
        <vt:lpwstr>http://www.bhis.uic.edu/</vt:lpwstr>
      </vt:variant>
      <vt:variant>
        <vt:lpwstr/>
      </vt:variant>
      <vt:variant>
        <vt:i4>5767248</vt:i4>
      </vt:variant>
      <vt:variant>
        <vt:i4>3</vt:i4>
      </vt:variant>
      <vt:variant>
        <vt:i4>0</vt:i4>
      </vt:variant>
      <vt:variant>
        <vt:i4>5</vt:i4>
      </vt:variant>
      <vt:variant>
        <vt:lpwstr>http://grad.uic.edu/cms/?pid=1000222</vt:lpwstr>
      </vt:variant>
      <vt:variant>
        <vt:lpwstr/>
      </vt:variant>
      <vt:variant>
        <vt:i4>131149</vt:i4>
      </vt:variant>
      <vt:variant>
        <vt:i4>0</vt:i4>
      </vt:variant>
      <vt:variant>
        <vt:i4>0</vt:i4>
      </vt:variant>
      <vt:variant>
        <vt:i4>5</vt:i4>
      </vt:variant>
      <vt:variant>
        <vt:lpwstr>http://www.bhis.uic.edu/</vt:lpwstr>
      </vt:variant>
      <vt:variant>
        <vt:lpwstr/>
      </vt:variant>
      <vt:variant>
        <vt:i4>7077975</vt:i4>
      </vt:variant>
      <vt:variant>
        <vt:i4>24</vt:i4>
      </vt:variant>
      <vt:variant>
        <vt:i4>0</vt:i4>
      </vt:variant>
      <vt:variant>
        <vt:i4>5</vt:i4>
      </vt:variant>
      <vt:variant>
        <vt:lpwstr>mailto:bengal@uic.edu</vt:lpwstr>
      </vt:variant>
      <vt:variant>
        <vt:lpwstr/>
      </vt:variant>
      <vt:variant>
        <vt:i4>7012421</vt:i4>
      </vt:variant>
      <vt:variant>
        <vt:i4>21</vt:i4>
      </vt:variant>
      <vt:variant>
        <vt:i4>0</vt:i4>
      </vt:variant>
      <vt:variant>
        <vt:i4>5</vt:i4>
      </vt:variant>
      <vt:variant>
        <vt:lpwstr>mailto:monair@uic.edu</vt:lpwstr>
      </vt:variant>
      <vt:variant>
        <vt:lpwstr/>
      </vt:variant>
      <vt:variant>
        <vt:i4>7602251</vt:i4>
      </vt:variant>
      <vt:variant>
        <vt:i4>18</vt:i4>
      </vt:variant>
      <vt:variant>
        <vt:i4>0</vt:i4>
      </vt:variant>
      <vt:variant>
        <vt:i4>5</vt:i4>
      </vt:variant>
      <vt:variant>
        <vt:lpwstr>mailto:lsmith@uic.edu</vt:lpwstr>
      </vt:variant>
      <vt:variant>
        <vt:lpwstr/>
      </vt:variant>
      <vt:variant>
        <vt:i4>458809</vt:i4>
      </vt:variant>
      <vt:variant>
        <vt:i4>15</vt:i4>
      </vt:variant>
      <vt:variant>
        <vt:i4>0</vt:i4>
      </vt:variant>
      <vt:variant>
        <vt:i4>5</vt:i4>
      </vt:variant>
      <vt:variant>
        <vt:lpwstr>mailto:giai@uic.edu</vt:lpwstr>
      </vt:variant>
      <vt:variant>
        <vt:lpwstr/>
      </vt:variant>
      <vt:variant>
        <vt:i4>7012444</vt:i4>
      </vt:variant>
      <vt:variant>
        <vt:i4>12</vt:i4>
      </vt:variant>
      <vt:variant>
        <vt:i4>0</vt:i4>
      </vt:variant>
      <vt:variant>
        <vt:i4>5</vt:i4>
      </vt:variant>
      <vt:variant>
        <vt:lpwstr>mailto:patena@uic.edu</vt:lpwstr>
      </vt:variant>
      <vt:variant>
        <vt:lpwstr/>
      </vt:variant>
      <vt:variant>
        <vt:i4>524344</vt:i4>
      </vt:variant>
      <vt:variant>
        <vt:i4>9</vt:i4>
      </vt:variant>
      <vt:variant>
        <vt:i4>0</vt:i4>
      </vt:variant>
      <vt:variant>
        <vt:i4>5</vt:i4>
      </vt:variant>
      <vt:variant>
        <vt:lpwstr>mailto:jdaug@uic.edu</vt:lpwstr>
      </vt:variant>
      <vt:variant>
        <vt:lpwstr/>
      </vt:variant>
      <vt:variant>
        <vt:i4>3211331</vt:i4>
      </vt:variant>
      <vt:variant>
        <vt:i4>6</vt:i4>
      </vt:variant>
      <vt:variant>
        <vt:i4>0</vt:i4>
      </vt:variant>
      <vt:variant>
        <vt:i4>5</vt:i4>
      </vt:variant>
      <vt:variant>
        <vt:lpwstr>mailto:cbimme2@uic.edu</vt:lpwstr>
      </vt:variant>
      <vt:variant>
        <vt:lpwstr/>
      </vt:variant>
      <vt:variant>
        <vt:i4>393253</vt:i4>
      </vt:variant>
      <vt:variant>
        <vt:i4>3</vt:i4>
      </vt:variant>
      <vt:variant>
        <vt:i4>0</vt:i4>
      </vt:variant>
      <vt:variant>
        <vt:i4>5</vt:i4>
      </vt:variant>
      <vt:variant>
        <vt:lpwstr>mailto:miked@uic.edu</vt:lpwstr>
      </vt:variant>
      <vt:variant>
        <vt:lpwstr/>
      </vt:variant>
      <vt:variant>
        <vt:i4>7471180</vt:i4>
      </vt:variant>
      <vt:variant>
        <vt:i4>0</vt:i4>
      </vt:variant>
      <vt:variant>
        <vt:i4>0</vt:i4>
      </vt:variant>
      <vt:variant>
        <vt:i4>5</vt:i4>
      </vt:variant>
      <vt:variant>
        <vt:lpwstr>mailto:junewe@uic.edu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laklein2</dc:creator>
  <cp:keywords/>
  <dc:description/>
  <cp:lastModifiedBy>Leah Lebowicz</cp:lastModifiedBy>
  <cp:revision>3</cp:revision>
  <cp:lastPrinted>2016-08-31T20:47:00Z</cp:lastPrinted>
  <dcterms:created xsi:type="dcterms:W3CDTF">2020-06-24T21:50:00Z</dcterms:created>
  <dcterms:modified xsi:type="dcterms:W3CDTF">2020-06-24T21:51:00Z</dcterms:modified>
</cp:coreProperties>
</file>