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FAED" w14:textId="0FAA77D0" w:rsidR="005761FA" w:rsidRPr="00F80E4A" w:rsidRDefault="005761FA" w:rsidP="00E307CD">
      <w:pPr>
        <w:pStyle w:val="BodyText"/>
        <w:spacing w:before="1"/>
        <w:ind w:left="0" w:firstLine="0"/>
        <w:jc w:val="center"/>
        <w:rPr>
          <w:rFonts w:asciiTheme="minorHAnsi" w:hAnsiTheme="minorHAnsi" w:cstheme="minorHAnsi"/>
          <w:b/>
          <w:bCs/>
        </w:rPr>
      </w:pPr>
      <w:r w:rsidRPr="00F80E4A">
        <w:rPr>
          <w:rFonts w:asciiTheme="minorHAnsi" w:hAnsiTheme="minorHAnsi" w:cstheme="minorHAnsi"/>
          <w:b/>
          <w:bCs/>
        </w:rPr>
        <w:t>UIC College of Applied Health Sciences</w:t>
      </w:r>
      <w:r w:rsidR="00145EC3">
        <w:rPr>
          <w:rFonts w:asciiTheme="minorHAnsi" w:hAnsiTheme="minorHAnsi" w:cstheme="minorHAnsi"/>
          <w:b/>
          <w:bCs/>
        </w:rPr>
        <w:t xml:space="preserve"> IT</w:t>
      </w:r>
    </w:p>
    <w:p w14:paraId="32F65CB0" w14:textId="6397914D" w:rsidR="00E307CD" w:rsidRPr="00256418" w:rsidRDefault="00145EC3" w:rsidP="00256418">
      <w:pPr>
        <w:pStyle w:val="BodyText"/>
        <w:spacing w:before="1"/>
        <w:ind w:left="0" w:firstLine="0"/>
        <w:jc w:val="center"/>
        <w:rPr>
          <w:rFonts w:asciiTheme="minorHAnsi" w:hAnsiTheme="minorHAnsi" w:cstheme="minorHAnsi"/>
          <w:b/>
          <w:bCs/>
        </w:rPr>
      </w:pPr>
      <w:r>
        <w:rPr>
          <w:rFonts w:asciiTheme="minorHAnsi" w:hAnsiTheme="minorHAnsi" w:cstheme="minorHAnsi"/>
          <w:b/>
          <w:bCs/>
        </w:rPr>
        <w:t>Quick Guide</w:t>
      </w:r>
      <w:r w:rsidR="00256418">
        <w:rPr>
          <w:rFonts w:asciiTheme="minorHAnsi" w:hAnsiTheme="minorHAnsi" w:cstheme="minorHAnsi"/>
          <w:b/>
          <w:bCs/>
        </w:rPr>
        <w:t xml:space="preserve"> </w:t>
      </w:r>
      <w:r w:rsidR="00025CE5">
        <w:rPr>
          <w:rFonts w:asciiTheme="minorHAnsi" w:hAnsiTheme="minorHAnsi" w:cstheme="minorHAnsi"/>
          <w:b/>
          <w:bCs/>
        </w:rPr>
        <w:t>to</w:t>
      </w:r>
      <w:r w:rsidR="00256418">
        <w:rPr>
          <w:rFonts w:asciiTheme="minorHAnsi" w:hAnsiTheme="minorHAnsi" w:cstheme="minorHAnsi"/>
          <w:b/>
          <w:bCs/>
        </w:rPr>
        <w:t xml:space="preserve"> Online Teaching</w:t>
      </w:r>
    </w:p>
    <w:p w14:paraId="684ED100" w14:textId="77777777" w:rsidR="00DC67EA" w:rsidRDefault="00DC67EA" w:rsidP="00DC67EA">
      <w:pPr>
        <w:pStyle w:val="NoSpacing"/>
      </w:pPr>
    </w:p>
    <w:p w14:paraId="5843C348" w14:textId="088819B4" w:rsidR="00E307CD" w:rsidRPr="00DC67EA" w:rsidRDefault="00E307CD" w:rsidP="00DC67EA">
      <w:pPr>
        <w:pStyle w:val="NoSpacing"/>
        <w:rPr>
          <w:rFonts w:asciiTheme="minorHAnsi" w:hAnsiTheme="minorHAnsi" w:cstheme="minorHAnsi"/>
          <w:b/>
          <w:bCs/>
          <w:sz w:val="24"/>
          <w:szCs w:val="24"/>
        </w:rPr>
      </w:pPr>
      <w:r w:rsidRPr="00DC67EA">
        <w:rPr>
          <w:rFonts w:asciiTheme="minorHAnsi" w:hAnsiTheme="minorHAnsi" w:cstheme="minorHAnsi"/>
          <w:b/>
          <w:bCs/>
          <w:sz w:val="24"/>
          <w:szCs w:val="24"/>
        </w:rPr>
        <w:t>Curriculum Delivery</w:t>
      </w:r>
    </w:p>
    <w:p w14:paraId="3AA774B4" w14:textId="77777777" w:rsidR="00E307CD" w:rsidRPr="00DC67EA" w:rsidRDefault="00E307CD" w:rsidP="00DC67EA">
      <w:pPr>
        <w:pStyle w:val="NoSpacing"/>
        <w:rPr>
          <w:rFonts w:asciiTheme="minorHAnsi" w:hAnsiTheme="minorHAnsi" w:cstheme="minorHAnsi"/>
          <w:i/>
          <w:iCs/>
          <w:sz w:val="24"/>
          <w:szCs w:val="24"/>
        </w:rPr>
      </w:pPr>
      <w:r w:rsidRPr="00DC67EA">
        <w:rPr>
          <w:rFonts w:asciiTheme="minorHAnsi" w:hAnsiTheme="minorHAnsi" w:cstheme="minorHAnsi"/>
          <w:i/>
          <w:iCs/>
          <w:sz w:val="24"/>
          <w:szCs w:val="24"/>
        </w:rPr>
        <w:t>Preparation</w:t>
      </w:r>
    </w:p>
    <w:p w14:paraId="1948A347" w14:textId="0D24331E" w:rsidR="00E307CD" w:rsidRDefault="00E307CD" w:rsidP="00DC67EA">
      <w:pPr>
        <w:pStyle w:val="NoSpacing"/>
        <w:rPr>
          <w:rFonts w:asciiTheme="minorHAnsi" w:hAnsiTheme="minorHAnsi" w:cstheme="minorHAnsi"/>
          <w:sz w:val="24"/>
          <w:szCs w:val="24"/>
        </w:rPr>
      </w:pPr>
      <w:r w:rsidRPr="00DC67EA">
        <w:rPr>
          <w:rFonts w:asciiTheme="minorHAnsi" w:hAnsiTheme="minorHAnsi" w:cstheme="minorHAnsi"/>
          <w:sz w:val="24"/>
          <w:szCs w:val="24"/>
        </w:rPr>
        <w:t>I</w:t>
      </w:r>
      <w:r w:rsidR="00C05F55" w:rsidRPr="00DC67EA">
        <w:rPr>
          <w:rFonts w:asciiTheme="minorHAnsi" w:hAnsiTheme="minorHAnsi" w:cstheme="minorHAnsi"/>
          <w:sz w:val="24"/>
          <w:szCs w:val="24"/>
        </w:rPr>
        <w:t xml:space="preserve">f </w:t>
      </w:r>
      <w:r w:rsidR="00DC67EA">
        <w:rPr>
          <w:rFonts w:asciiTheme="minorHAnsi" w:hAnsiTheme="minorHAnsi" w:cstheme="minorHAnsi"/>
          <w:sz w:val="24"/>
          <w:szCs w:val="24"/>
        </w:rPr>
        <w:t>you have an</w:t>
      </w:r>
      <w:r w:rsidR="00C05F55" w:rsidRPr="00DC67EA">
        <w:rPr>
          <w:rFonts w:asciiTheme="minorHAnsi" w:hAnsiTheme="minorHAnsi" w:cstheme="minorHAnsi"/>
          <w:sz w:val="24"/>
          <w:szCs w:val="24"/>
        </w:rPr>
        <w:t xml:space="preserve"> AHS</w:t>
      </w:r>
      <w:r w:rsidR="00DC67EA">
        <w:rPr>
          <w:rFonts w:asciiTheme="minorHAnsi" w:hAnsiTheme="minorHAnsi" w:cstheme="minorHAnsi"/>
          <w:sz w:val="24"/>
          <w:szCs w:val="24"/>
        </w:rPr>
        <w:t>-</w:t>
      </w:r>
      <w:r w:rsidR="00C05F55" w:rsidRPr="00DC67EA">
        <w:rPr>
          <w:rFonts w:asciiTheme="minorHAnsi" w:hAnsiTheme="minorHAnsi" w:cstheme="minorHAnsi"/>
          <w:sz w:val="24"/>
          <w:szCs w:val="24"/>
        </w:rPr>
        <w:t xml:space="preserve">managed </w:t>
      </w:r>
      <w:r w:rsidR="00656811">
        <w:rPr>
          <w:rFonts w:asciiTheme="minorHAnsi" w:hAnsiTheme="minorHAnsi" w:cstheme="minorHAnsi"/>
          <w:sz w:val="24"/>
          <w:szCs w:val="24"/>
        </w:rPr>
        <w:t>machine</w:t>
      </w:r>
      <w:r w:rsidR="00C05F55" w:rsidRPr="00DC67EA">
        <w:rPr>
          <w:rFonts w:asciiTheme="minorHAnsi" w:hAnsiTheme="minorHAnsi" w:cstheme="minorHAnsi"/>
          <w:sz w:val="24"/>
          <w:szCs w:val="24"/>
        </w:rPr>
        <w:t xml:space="preserve"> with a </w:t>
      </w:r>
      <w:hyperlink r:id="rId7" w:history="1">
        <w:r w:rsidR="00DC67EA" w:rsidRPr="00DC67EA">
          <w:rPr>
            <w:rStyle w:val="Hyperlink"/>
            <w:rFonts w:asciiTheme="minorHAnsi" w:hAnsiTheme="minorHAnsi" w:cstheme="minorHAnsi"/>
            <w:sz w:val="24"/>
            <w:szCs w:val="24"/>
          </w:rPr>
          <w:t>virtual private network</w:t>
        </w:r>
      </w:hyperlink>
      <w:r w:rsidR="00656811">
        <w:rPr>
          <w:rStyle w:val="Hyperlink"/>
          <w:rFonts w:asciiTheme="minorHAnsi" w:hAnsiTheme="minorHAnsi" w:cstheme="minorHAnsi"/>
          <w:sz w:val="24"/>
          <w:szCs w:val="24"/>
        </w:rPr>
        <w:t xml:space="preserve"> (VPN)</w:t>
      </w:r>
      <w:r w:rsidR="00DC67EA">
        <w:rPr>
          <w:rFonts w:asciiTheme="minorHAnsi" w:hAnsiTheme="minorHAnsi" w:cstheme="minorHAnsi"/>
          <w:sz w:val="24"/>
          <w:szCs w:val="24"/>
        </w:rPr>
        <w:t>, you</w:t>
      </w:r>
      <w:r w:rsidR="00C05F55" w:rsidRPr="00DC67EA">
        <w:rPr>
          <w:rFonts w:asciiTheme="minorHAnsi" w:hAnsiTheme="minorHAnsi" w:cstheme="minorHAnsi"/>
          <w:sz w:val="24"/>
          <w:szCs w:val="24"/>
        </w:rPr>
        <w:t xml:space="preserve"> may be able to access AHS servers.</w:t>
      </w:r>
      <w:r w:rsidR="00DC67EA">
        <w:rPr>
          <w:rFonts w:asciiTheme="minorHAnsi" w:hAnsiTheme="minorHAnsi" w:cstheme="minorHAnsi"/>
          <w:sz w:val="24"/>
          <w:szCs w:val="24"/>
        </w:rPr>
        <w:t xml:space="preserve"> If you do not have an AHS-managed </w:t>
      </w:r>
      <w:r w:rsidR="00656811">
        <w:rPr>
          <w:rFonts w:asciiTheme="minorHAnsi" w:hAnsiTheme="minorHAnsi" w:cstheme="minorHAnsi"/>
          <w:sz w:val="24"/>
          <w:szCs w:val="24"/>
        </w:rPr>
        <w:t>machine</w:t>
      </w:r>
      <w:r w:rsidR="00DC67EA">
        <w:rPr>
          <w:rFonts w:asciiTheme="minorHAnsi" w:hAnsiTheme="minorHAnsi" w:cstheme="minorHAnsi"/>
          <w:sz w:val="24"/>
          <w:szCs w:val="24"/>
        </w:rPr>
        <w:t xml:space="preserve"> but have access to a personal </w:t>
      </w:r>
      <w:r w:rsidR="00656811">
        <w:rPr>
          <w:rFonts w:asciiTheme="minorHAnsi" w:hAnsiTheme="minorHAnsi" w:cstheme="minorHAnsi"/>
          <w:sz w:val="24"/>
          <w:szCs w:val="24"/>
        </w:rPr>
        <w:t>machine</w:t>
      </w:r>
      <w:r w:rsidR="00DC67EA">
        <w:rPr>
          <w:rFonts w:asciiTheme="minorHAnsi" w:hAnsiTheme="minorHAnsi" w:cstheme="minorHAnsi"/>
          <w:sz w:val="24"/>
          <w:szCs w:val="24"/>
        </w:rPr>
        <w:t>,</w:t>
      </w:r>
      <w:hyperlink r:id="rId8" w:history="1">
        <w:r w:rsidR="00DC67EA" w:rsidRPr="006114E3">
          <w:rPr>
            <w:rStyle w:val="Hyperlink"/>
            <w:rFonts w:asciiTheme="minorHAnsi" w:hAnsiTheme="minorHAnsi" w:cstheme="minorHAnsi"/>
            <w:sz w:val="24"/>
            <w:szCs w:val="24"/>
          </w:rPr>
          <w:t xml:space="preserve"> please take these steps to configure </w:t>
        </w:r>
        <w:r w:rsidR="00656811" w:rsidRPr="006114E3">
          <w:rPr>
            <w:rStyle w:val="Hyperlink"/>
            <w:rFonts w:asciiTheme="minorHAnsi" w:hAnsiTheme="minorHAnsi" w:cstheme="minorHAnsi"/>
            <w:sz w:val="24"/>
            <w:szCs w:val="24"/>
          </w:rPr>
          <w:t>it</w:t>
        </w:r>
        <w:r w:rsidR="00DC67EA" w:rsidRPr="006114E3">
          <w:rPr>
            <w:rStyle w:val="Hyperlink"/>
            <w:rFonts w:asciiTheme="minorHAnsi" w:hAnsiTheme="minorHAnsi" w:cstheme="minorHAnsi"/>
            <w:sz w:val="24"/>
            <w:szCs w:val="24"/>
          </w:rPr>
          <w:t xml:space="preserve"> for optimal use</w:t>
        </w:r>
      </w:hyperlink>
      <w:r w:rsidR="00DC67EA">
        <w:rPr>
          <w:rFonts w:asciiTheme="minorHAnsi" w:hAnsiTheme="minorHAnsi" w:cstheme="minorHAnsi"/>
          <w:sz w:val="24"/>
          <w:szCs w:val="24"/>
        </w:rPr>
        <w:t xml:space="preserve">. If you do not have access to any </w:t>
      </w:r>
      <w:r w:rsidR="00656811">
        <w:rPr>
          <w:rFonts w:asciiTheme="minorHAnsi" w:hAnsiTheme="minorHAnsi" w:cstheme="minorHAnsi"/>
          <w:sz w:val="24"/>
          <w:szCs w:val="24"/>
        </w:rPr>
        <w:t>machine,</w:t>
      </w:r>
      <w:r w:rsidR="00DC67EA">
        <w:rPr>
          <w:rFonts w:asciiTheme="minorHAnsi" w:hAnsiTheme="minorHAnsi" w:cstheme="minorHAnsi"/>
          <w:sz w:val="24"/>
          <w:szCs w:val="24"/>
        </w:rPr>
        <w:t xml:space="preserve"> please contact your unit’s business manager so that they ma</w:t>
      </w:r>
      <w:r w:rsidR="00656811">
        <w:rPr>
          <w:rFonts w:asciiTheme="minorHAnsi" w:hAnsiTheme="minorHAnsi" w:cstheme="minorHAnsi"/>
          <w:sz w:val="24"/>
          <w:szCs w:val="24"/>
        </w:rPr>
        <w:t>y</w:t>
      </w:r>
      <w:r w:rsidR="00DC67EA">
        <w:rPr>
          <w:rFonts w:asciiTheme="minorHAnsi" w:hAnsiTheme="minorHAnsi" w:cstheme="minorHAnsi"/>
          <w:sz w:val="24"/>
          <w:szCs w:val="24"/>
        </w:rPr>
        <w:t xml:space="preserve"> work with AHS </w:t>
      </w:r>
      <w:r w:rsidR="00DC67EA" w:rsidRPr="00CA727B">
        <w:rPr>
          <w:rFonts w:asciiTheme="minorHAnsi" w:hAnsiTheme="minorHAnsi" w:cstheme="minorHAnsi"/>
          <w:sz w:val="24"/>
          <w:szCs w:val="24"/>
        </w:rPr>
        <w:t>IT</w:t>
      </w:r>
      <w:r w:rsidR="00DC67EA">
        <w:rPr>
          <w:rFonts w:asciiTheme="minorHAnsi" w:hAnsiTheme="minorHAnsi" w:cstheme="minorHAnsi"/>
          <w:sz w:val="24"/>
          <w:szCs w:val="24"/>
        </w:rPr>
        <w:t xml:space="preserve"> to</w:t>
      </w:r>
      <w:r w:rsidR="00656811">
        <w:rPr>
          <w:rFonts w:asciiTheme="minorHAnsi" w:hAnsiTheme="minorHAnsi" w:cstheme="minorHAnsi"/>
          <w:sz w:val="24"/>
          <w:szCs w:val="24"/>
        </w:rPr>
        <w:t xml:space="preserve"> possibly</w:t>
      </w:r>
      <w:r w:rsidR="00DC67EA">
        <w:rPr>
          <w:rFonts w:asciiTheme="minorHAnsi" w:hAnsiTheme="minorHAnsi" w:cstheme="minorHAnsi"/>
          <w:sz w:val="24"/>
          <w:szCs w:val="24"/>
        </w:rPr>
        <w:t xml:space="preserve"> identify a loaner. </w:t>
      </w:r>
    </w:p>
    <w:p w14:paraId="611073D1" w14:textId="77777777" w:rsidR="00DC67EA" w:rsidRPr="00DC67EA" w:rsidRDefault="00DC67EA" w:rsidP="00DC67EA">
      <w:pPr>
        <w:pStyle w:val="NoSpacing"/>
        <w:rPr>
          <w:rFonts w:asciiTheme="minorHAnsi" w:hAnsiTheme="minorHAnsi" w:cstheme="minorHAnsi"/>
          <w:sz w:val="24"/>
          <w:szCs w:val="24"/>
        </w:rPr>
      </w:pPr>
    </w:p>
    <w:p w14:paraId="4F381049" w14:textId="5FBAE253" w:rsidR="00DC67EA" w:rsidRDefault="00DC67EA" w:rsidP="00DC67EA">
      <w:pPr>
        <w:pStyle w:val="NoSpacing"/>
        <w:rPr>
          <w:rFonts w:asciiTheme="minorHAnsi" w:hAnsiTheme="minorHAnsi" w:cstheme="minorHAnsi"/>
          <w:i/>
          <w:iCs/>
          <w:sz w:val="24"/>
          <w:szCs w:val="24"/>
        </w:rPr>
      </w:pPr>
      <w:r w:rsidRPr="00CF5335">
        <w:rPr>
          <w:rFonts w:asciiTheme="minorHAnsi" w:hAnsiTheme="minorHAnsi" w:cstheme="minorHAnsi"/>
          <w:i/>
          <w:iCs/>
          <w:sz w:val="24"/>
          <w:szCs w:val="24"/>
        </w:rPr>
        <w:t>Box cloud storage</w:t>
      </w:r>
    </w:p>
    <w:p w14:paraId="7F57F96F" w14:textId="1D0240FB" w:rsidR="00DC67EA" w:rsidRPr="00CF5335" w:rsidRDefault="00656811" w:rsidP="00CF5335">
      <w:pPr>
        <w:pStyle w:val="NoSpacing"/>
        <w:rPr>
          <w:rFonts w:asciiTheme="minorHAnsi" w:hAnsiTheme="minorHAnsi" w:cstheme="minorHAnsi"/>
          <w:sz w:val="24"/>
          <w:szCs w:val="24"/>
        </w:rPr>
      </w:pPr>
      <w:r>
        <w:rPr>
          <w:rFonts w:asciiTheme="minorHAnsi" w:hAnsiTheme="minorHAnsi" w:cstheme="minorHAnsi"/>
          <w:sz w:val="24"/>
          <w:szCs w:val="24"/>
        </w:rPr>
        <w:t xml:space="preserve">If you’re using a personal machine you will not be able to access your AHS network drives and should use Box cloud storage. As such, you should consider uploading files that </w:t>
      </w:r>
      <w:r w:rsidR="00F42129">
        <w:rPr>
          <w:rFonts w:asciiTheme="minorHAnsi" w:hAnsiTheme="minorHAnsi" w:cstheme="minorHAnsi"/>
          <w:sz w:val="24"/>
          <w:szCs w:val="24"/>
        </w:rPr>
        <w:t xml:space="preserve">you are </w:t>
      </w:r>
      <w:r>
        <w:rPr>
          <w:rFonts w:asciiTheme="minorHAnsi" w:hAnsiTheme="minorHAnsi" w:cstheme="minorHAnsi"/>
          <w:sz w:val="24"/>
          <w:szCs w:val="24"/>
        </w:rPr>
        <w:t xml:space="preserve">actively working on </w:t>
      </w:r>
      <w:r w:rsidR="00F42129">
        <w:rPr>
          <w:rFonts w:asciiTheme="minorHAnsi" w:hAnsiTheme="minorHAnsi" w:cstheme="minorHAnsi"/>
          <w:sz w:val="24"/>
          <w:szCs w:val="24"/>
        </w:rPr>
        <w:t xml:space="preserve">or anticipate needing to work on </w:t>
      </w:r>
      <w:r>
        <w:rPr>
          <w:rFonts w:asciiTheme="minorHAnsi" w:hAnsiTheme="minorHAnsi" w:cstheme="minorHAnsi"/>
          <w:sz w:val="24"/>
          <w:szCs w:val="24"/>
        </w:rPr>
        <w:t>to Box. Depending on t</w:t>
      </w:r>
      <w:bookmarkStart w:id="0" w:name="_GoBack"/>
      <w:bookmarkEnd w:id="0"/>
      <w:r>
        <w:rPr>
          <w:rFonts w:asciiTheme="minorHAnsi" w:hAnsiTheme="minorHAnsi" w:cstheme="minorHAnsi"/>
          <w:sz w:val="24"/>
          <w:szCs w:val="24"/>
        </w:rPr>
        <w:t>he type of files, you may need to upload them to either a standard folder or a Health Data folder.</w:t>
      </w:r>
      <w:r w:rsidRPr="00656811">
        <w:rPr>
          <w:rFonts w:asciiTheme="minorHAnsi" w:hAnsiTheme="minorHAnsi" w:cstheme="minorHAnsi"/>
          <w:sz w:val="24"/>
          <w:szCs w:val="24"/>
        </w:rPr>
        <w:t xml:space="preserve"> </w:t>
      </w:r>
      <w:r>
        <w:rPr>
          <w:rFonts w:asciiTheme="minorHAnsi" w:hAnsiTheme="minorHAnsi" w:cstheme="minorHAnsi"/>
          <w:sz w:val="24"/>
          <w:szCs w:val="24"/>
        </w:rPr>
        <w:t>As a reminder,</w:t>
      </w:r>
      <w:r w:rsidRPr="00656811">
        <w:rPr>
          <w:rFonts w:asciiTheme="minorHAnsi" w:hAnsiTheme="minorHAnsi" w:cstheme="minorHAnsi"/>
          <w:sz w:val="24"/>
          <w:szCs w:val="24"/>
        </w:rPr>
        <w:t xml:space="preserve"> </w:t>
      </w:r>
      <w:r>
        <w:rPr>
          <w:rFonts w:asciiTheme="minorHAnsi" w:hAnsiTheme="minorHAnsi" w:cstheme="minorHAnsi"/>
          <w:sz w:val="24"/>
          <w:szCs w:val="24"/>
        </w:rPr>
        <w:t xml:space="preserve">protected health information (PHI) </w:t>
      </w:r>
      <w:r w:rsidRPr="00CF5335">
        <w:rPr>
          <w:rFonts w:asciiTheme="minorHAnsi" w:hAnsiTheme="minorHAnsi" w:cstheme="minorHAnsi"/>
          <w:sz w:val="24"/>
          <w:szCs w:val="24"/>
        </w:rPr>
        <w:t xml:space="preserve">or high-risk data </w:t>
      </w:r>
      <w:r>
        <w:rPr>
          <w:rFonts w:asciiTheme="minorHAnsi" w:hAnsiTheme="minorHAnsi" w:cstheme="minorHAnsi"/>
          <w:sz w:val="24"/>
          <w:szCs w:val="24"/>
        </w:rPr>
        <w:t>such as</w:t>
      </w:r>
      <w:r w:rsidRPr="00CF5335">
        <w:rPr>
          <w:rFonts w:asciiTheme="minorHAnsi" w:hAnsiTheme="minorHAnsi" w:cstheme="minorHAnsi"/>
          <w:sz w:val="24"/>
          <w:szCs w:val="24"/>
        </w:rPr>
        <w:t xml:space="preserve"> human subject research or FERPA</w:t>
      </w:r>
      <w:r>
        <w:rPr>
          <w:rFonts w:asciiTheme="minorHAnsi" w:hAnsiTheme="minorHAnsi" w:cstheme="minorHAnsi"/>
          <w:sz w:val="24"/>
          <w:szCs w:val="24"/>
        </w:rPr>
        <w:t>-protected data</w:t>
      </w:r>
      <w:r w:rsidRPr="00CF5335">
        <w:rPr>
          <w:rFonts w:asciiTheme="minorHAnsi" w:hAnsiTheme="minorHAnsi" w:cstheme="minorHAnsi"/>
          <w:sz w:val="24"/>
          <w:szCs w:val="24"/>
        </w:rPr>
        <w:t xml:space="preserve"> </w:t>
      </w:r>
      <w:r>
        <w:rPr>
          <w:rFonts w:asciiTheme="minorHAnsi" w:hAnsiTheme="minorHAnsi" w:cstheme="minorHAnsi"/>
          <w:sz w:val="24"/>
          <w:szCs w:val="24"/>
        </w:rPr>
        <w:t>should</w:t>
      </w:r>
      <w:r w:rsidRPr="00CF5335">
        <w:rPr>
          <w:rFonts w:asciiTheme="minorHAnsi" w:hAnsiTheme="minorHAnsi" w:cstheme="minorHAnsi"/>
          <w:sz w:val="24"/>
          <w:szCs w:val="24"/>
        </w:rPr>
        <w:t xml:space="preserve"> </w:t>
      </w:r>
      <w:r>
        <w:rPr>
          <w:rFonts w:asciiTheme="minorHAnsi" w:hAnsiTheme="minorHAnsi" w:cstheme="minorHAnsi"/>
          <w:sz w:val="24"/>
          <w:szCs w:val="24"/>
        </w:rPr>
        <w:t>never</w:t>
      </w:r>
      <w:r w:rsidRPr="00CF5335">
        <w:rPr>
          <w:rFonts w:asciiTheme="minorHAnsi" w:hAnsiTheme="minorHAnsi" w:cstheme="minorHAnsi"/>
          <w:sz w:val="24"/>
          <w:szCs w:val="24"/>
        </w:rPr>
        <w:t xml:space="preserve"> </w:t>
      </w:r>
      <w:r>
        <w:rPr>
          <w:rFonts w:asciiTheme="minorHAnsi" w:hAnsiTheme="minorHAnsi" w:cstheme="minorHAnsi"/>
          <w:sz w:val="24"/>
          <w:szCs w:val="24"/>
        </w:rPr>
        <w:t xml:space="preserve">be </w:t>
      </w:r>
      <w:r w:rsidRPr="00CF5335">
        <w:rPr>
          <w:rFonts w:asciiTheme="minorHAnsi" w:hAnsiTheme="minorHAnsi" w:cstheme="minorHAnsi"/>
          <w:sz w:val="24"/>
          <w:szCs w:val="24"/>
        </w:rPr>
        <w:t>download</w:t>
      </w:r>
      <w:r>
        <w:rPr>
          <w:rFonts w:asciiTheme="minorHAnsi" w:hAnsiTheme="minorHAnsi" w:cstheme="minorHAnsi"/>
          <w:sz w:val="24"/>
          <w:szCs w:val="24"/>
        </w:rPr>
        <w:t>ed</w:t>
      </w:r>
      <w:r w:rsidRPr="00CF5335">
        <w:rPr>
          <w:rFonts w:asciiTheme="minorHAnsi" w:hAnsiTheme="minorHAnsi" w:cstheme="minorHAnsi"/>
          <w:sz w:val="24"/>
          <w:szCs w:val="24"/>
        </w:rPr>
        <w:t xml:space="preserve"> </w:t>
      </w:r>
      <w:r>
        <w:rPr>
          <w:rFonts w:asciiTheme="minorHAnsi" w:hAnsiTheme="minorHAnsi" w:cstheme="minorHAnsi"/>
          <w:sz w:val="24"/>
          <w:szCs w:val="24"/>
        </w:rPr>
        <w:t>from</w:t>
      </w:r>
      <w:r w:rsidRPr="00CF5335">
        <w:rPr>
          <w:rFonts w:asciiTheme="minorHAnsi" w:hAnsiTheme="minorHAnsi" w:cstheme="minorHAnsi"/>
          <w:sz w:val="24"/>
          <w:szCs w:val="24"/>
        </w:rPr>
        <w:t xml:space="preserve"> a </w:t>
      </w:r>
      <w:r>
        <w:rPr>
          <w:rFonts w:asciiTheme="minorHAnsi" w:hAnsiTheme="minorHAnsi" w:cstheme="minorHAnsi"/>
          <w:sz w:val="24"/>
          <w:szCs w:val="24"/>
        </w:rPr>
        <w:t xml:space="preserve">Box Health Data folder to a personal machine. If you have an AHS-managed machine running VPN you will be able to connect to your AHS network drives and access your files. </w:t>
      </w:r>
    </w:p>
    <w:p w14:paraId="036EC804" w14:textId="77777777" w:rsidR="00DC67EA" w:rsidRPr="00DC67EA" w:rsidRDefault="00DC67EA" w:rsidP="00DC67EA">
      <w:pPr>
        <w:pStyle w:val="NoSpacing"/>
        <w:widowControl/>
        <w:numPr>
          <w:ilvl w:val="0"/>
          <w:numId w:val="9"/>
        </w:numPr>
        <w:autoSpaceDE/>
        <w:autoSpaceDN/>
        <w:rPr>
          <w:rFonts w:asciiTheme="minorHAnsi" w:hAnsiTheme="minorHAnsi" w:cstheme="minorHAnsi"/>
          <w:i/>
          <w:iCs/>
          <w:sz w:val="24"/>
          <w:szCs w:val="24"/>
        </w:rPr>
      </w:pPr>
      <w:r w:rsidRPr="00DC67EA">
        <w:rPr>
          <w:rFonts w:asciiTheme="minorHAnsi" w:hAnsiTheme="minorHAnsi" w:cstheme="minorHAnsi"/>
          <w:sz w:val="24"/>
          <w:szCs w:val="24"/>
        </w:rPr>
        <w:t xml:space="preserve">Box cloud storage for </w:t>
      </w:r>
      <w:r w:rsidRPr="00656811">
        <w:rPr>
          <w:rFonts w:asciiTheme="minorHAnsi" w:hAnsiTheme="minorHAnsi" w:cstheme="minorHAnsi"/>
          <w:sz w:val="24"/>
          <w:szCs w:val="24"/>
        </w:rPr>
        <w:t>non-</w:t>
      </w:r>
      <w:r w:rsidRPr="00DC67EA">
        <w:rPr>
          <w:rFonts w:asciiTheme="minorHAnsi" w:hAnsiTheme="minorHAnsi" w:cstheme="minorHAnsi"/>
          <w:sz w:val="24"/>
          <w:szCs w:val="24"/>
        </w:rPr>
        <w:t>protected health information files</w:t>
      </w:r>
      <w:r w:rsidRPr="00DC67EA">
        <w:rPr>
          <w:rFonts w:asciiTheme="minorHAnsi" w:hAnsiTheme="minorHAnsi" w:cstheme="minorHAnsi"/>
          <w:sz w:val="24"/>
          <w:szCs w:val="24"/>
        </w:rPr>
        <w:br/>
      </w:r>
      <w:r w:rsidRPr="00DC67EA">
        <w:rPr>
          <w:rFonts w:asciiTheme="minorHAnsi" w:hAnsiTheme="minorHAnsi" w:cstheme="minorHAnsi"/>
          <w:i/>
          <w:iCs/>
          <w:sz w:val="24"/>
          <w:szCs w:val="24"/>
        </w:rPr>
        <w:t xml:space="preserve">Store your active, working </w:t>
      </w:r>
      <w:r w:rsidRPr="00656811">
        <w:rPr>
          <w:rFonts w:asciiTheme="minorHAnsi" w:hAnsiTheme="minorHAnsi" w:cstheme="minorHAnsi"/>
          <w:i/>
          <w:iCs/>
          <w:sz w:val="24"/>
          <w:szCs w:val="24"/>
        </w:rPr>
        <w:t>non-</w:t>
      </w:r>
      <w:r w:rsidRPr="00DC67EA">
        <w:rPr>
          <w:rFonts w:asciiTheme="minorHAnsi" w:hAnsiTheme="minorHAnsi" w:cstheme="minorHAnsi"/>
          <w:i/>
          <w:iCs/>
          <w:sz w:val="24"/>
          <w:szCs w:val="24"/>
        </w:rPr>
        <w:t xml:space="preserve">PHI files so that you may access them from any location </w:t>
      </w:r>
    </w:p>
    <w:p w14:paraId="4BFBFC1F" w14:textId="77777777" w:rsidR="00DC67EA" w:rsidRPr="00DC67EA" w:rsidRDefault="000E6BD6" w:rsidP="00DC67EA">
      <w:pPr>
        <w:pStyle w:val="NoSpacing"/>
        <w:ind w:left="720"/>
        <w:rPr>
          <w:rFonts w:asciiTheme="minorHAnsi" w:hAnsiTheme="minorHAnsi" w:cstheme="minorHAnsi"/>
          <w:sz w:val="24"/>
          <w:szCs w:val="24"/>
        </w:rPr>
      </w:pPr>
      <w:hyperlink r:id="rId9" w:history="1">
        <w:r w:rsidR="00DC67EA" w:rsidRPr="00DC67EA">
          <w:rPr>
            <w:rStyle w:val="Hyperlink"/>
            <w:rFonts w:asciiTheme="minorHAnsi" w:hAnsiTheme="minorHAnsi" w:cstheme="minorHAnsi"/>
            <w:sz w:val="24"/>
            <w:szCs w:val="24"/>
          </w:rPr>
          <w:t>accc.uic.edu/services/communication-collaboration/cloud-storage/box</w:t>
        </w:r>
      </w:hyperlink>
    </w:p>
    <w:p w14:paraId="1D0413B8" w14:textId="77777777" w:rsidR="00DC67EA" w:rsidRPr="00DC67EA" w:rsidRDefault="00DC67EA" w:rsidP="00DC67EA">
      <w:pPr>
        <w:pStyle w:val="NoSpacing"/>
        <w:widowControl/>
        <w:numPr>
          <w:ilvl w:val="0"/>
          <w:numId w:val="9"/>
        </w:numPr>
        <w:autoSpaceDE/>
        <w:autoSpaceDN/>
        <w:rPr>
          <w:rFonts w:asciiTheme="minorHAnsi" w:hAnsiTheme="minorHAnsi" w:cstheme="minorHAnsi"/>
          <w:sz w:val="24"/>
          <w:szCs w:val="24"/>
        </w:rPr>
      </w:pPr>
      <w:r w:rsidRPr="00DC67EA">
        <w:rPr>
          <w:rFonts w:asciiTheme="minorHAnsi" w:hAnsiTheme="minorHAnsi" w:cstheme="minorHAnsi"/>
          <w:sz w:val="24"/>
          <w:szCs w:val="24"/>
        </w:rPr>
        <w:t>Box cloud storage for protected health information files</w:t>
      </w:r>
    </w:p>
    <w:p w14:paraId="4075473F" w14:textId="77777777" w:rsidR="00DC67EA" w:rsidRPr="00DC67EA" w:rsidRDefault="00DC67EA" w:rsidP="00DC67EA">
      <w:pPr>
        <w:pStyle w:val="NoSpacing"/>
        <w:ind w:left="720"/>
        <w:rPr>
          <w:rFonts w:asciiTheme="minorHAnsi" w:hAnsiTheme="minorHAnsi" w:cstheme="minorHAnsi"/>
          <w:i/>
          <w:iCs/>
          <w:sz w:val="24"/>
          <w:szCs w:val="24"/>
        </w:rPr>
      </w:pPr>
      <w:r w:rsidRPr="00DC67EA">
        <w:rPr>
          <w:rFonts w:asciiTheme="minorHAnsi" w:hAnsiTheme="minorHAnsi" w:cstheme="minorHAnsi"/>
          <w:i/>
          <w:iCs/>
          <w:sz w:val="24"/>
          <w:szCs w:val="24"/>
        </w:rPr>
        <w:t>Store your active, working PHI files so that you may access them from any location</w:t>
      </w:r>
    </w:p>
    <w:p w14:paraId="6E3B07B6" w14:textId="77777777" w:rsidR="00DC67EA" w:rsidRPr="00DC67EA" w:rsidRDefault="000E6BD6" w:rsidP="00DC67EA">
      <w:pPr>
        <w:pStyle w:val="NoSpacing"/>
        <w:ind w:left="720"/>
        <w:rPr>
          <w:rFonts w:asciiTheme="minorHAnsi" w:hAnsiTheme="minorHAnsi" w:cstheme="minorHAnsi"/>
          <w:sz w:val="24"/>
          <w:szCs w:val="24"/>
        </w:rPr>
      </w:pPr>
      <w:hyperlink r:id="rId10" w:history="1">
        <w:r w:rsidR="00DC67EA" w:rsidRPr="00CA727B">
          <w:rPr>
            <w:rStyle w:val="Hyperlink"/>
            <w:rFonts w:asciiTheme="minorHAnsi" w:hAnsiTheme="minorHAnsi" w:cstheme="minorHAnsi"/>
            <w:sz w:val="24"/>
            <w:szCs w:val="24"/>
            <w:u w:val="none"/>
          </w:rPr>
          <w:t>hipaa</w:t>
        </w:r>
        <w:r w:rsidR="00DC67EA" w:rsidRPr="00DC67EA">
          <w:rPr>
            <w:rStyle w:val="Hyperlink"/>
            <w:rFonts w:asciiTheme="minorHAnsi" w:hAnsiTheme="minorHAnsi" w:cstheme="minorHAnsi"/>
            <w:sz w:val="24"/>
            <w:szCs w:val="24"/>
          </w:rPr>
          <w:t>.uillinois.edu/protecting-phi-with-box-health-data-folders</w:t>
        </w:r>
      </w:hyperlink>
    </w:p>
    <w:p w14:paraId="1DEE16EE" w14:textId="77777777" w:rsidR="00DC67EA" w:rsidRPr="00DC67EA" w:rsidRDefault="00DC67EA" w:rsidP="00DC67EA">
      <w:pPr>
        <w:pStyle w:val="NoSpacing"/>
        <w:rPr>
          <w:rFonts w:asciiTheme="minorHAnsi" w:hAnsiTheme="minorHAnsi" w:cstheme="minorHAnsi"/>
          <w:sz w:val="24"/>
          <w:szCs w:val="24"/>
        </w:rPr>
      </w:pPr>
    </w:p>
    <w:p w14:paraId="5964BBDE" w14:textId="246A5650" w:rsidR="00DC67EA" w:rsidRDefault="00CF5335" w:rsidP="00DC67EA">
      <w:pPr>
        <w:pStyle w:val="NoSpacing"/>
        <w:rPr>
          <w:rFonts w:asciiTheme="minorHAnsi" w:hAnsiTheme="minorHAnsi" w:cstheme="minorHAnsi"/>
          <w:i/>
          <w:iCs/>
          <w:sz w:val="24"/>
          <w:szCs w:val="24"/>
        </w:rPr>
      </w:pPr>
      <w:r w:rsidRPr="00CF5335">
        <w:rPr>
          <w:rFonts w:asciiTheme="minorHAnsi" w:hAnsiTheme="minorHAnsi" w:cstheme="minorHAnsi"/>
          <w:i/>
          <w:iCs/>
          <w:sz w:val="24"/>
          <w:szCs w:val="24"/>
        </w:rPr>
        <w:t>Blackboard</w:t>
      </w:r>
      <w:r w:rsidR="00CE6726">
        <w:rPr>
          <w:rFonts w:asciiTheme="minorHAnsi" w:hAnsiTheme="minorHAnsi" w:cstheme="minorHAnsi"/>
          <w:i/>
          <w:iCs/>
          <w:sz w:val="24"/>
          <w:szCs w:val="24"/>
        </w:rPr>
        <w:t xml:space="preserve"> Collaborate</w:t>
      </w:r>
    </w:p>
    <w:p w14:paraId="0EA18D26" w14:textId="10C52D99" w:rsidR="00CE6726" w:rsidRDefault="000E6BD6" w:rsidP="00DC67EA">
      <w:pPr>
        <w:pStyle w:val="NoSpacing"/>
        <w:rPr>
          <w:rFonts w:asciiTheme="minorHAnsi" w:hAnsiTheme="minorHAnsi" w:cstheme="minorHAnsi"/>
          <w:sz w:val="24"/>
          <w:szCs w:val="24"/>
        </w:rPr>
      </w:pPr>
      <w:hyperlink r:id="rId11" w:history="1">
        <w:r w:rsidR="00CE6726" w:rsidRPr="00CE6726">
          <w:rPr>
            <w:rStyle w:val="Hyperlink"/>
            <w:rFonts w:asciiTheme="minorHAnsi" w:hAnsiTheme="minorHAnsi" w:cstheme="minorHAnsi"/>
            <w:sz w:val="24"/>
            <w:szCs w:val="24"/>
          </w:rPr>
          <w:t>Blackboard Collaborate</w:t>
        </w:r>
      </w:hyperlink>
      <w:r w:rsidR="00CE6726" w:rsidRPr="00CE6726">
        <w:rPr>
          <w:rFonts w:asciiTheme="minorHAnsi" w:hAnsiTheme="minorHAnsi" w:cstheme="minorHAnsi"/>
          <w:sz w:val="24"/>
          <w:szCs w:val="24"/>
        </w:rPr>
        <w:t xml:space="preserve"> is a web conferencing system that facilitates real-time online teaching and learning. It is available to all UIC Blackboard users. Instructors can create individual (and repeat) web conferencing sessions on their own without requesting a session to be created or activated.</w:t>
      </w:r>
      <w:r w:rsidR="00CE6726">
        <w:rPr>
          <w:rFonts w:asciiTheme="minorHAnsi" w:hAnsiTheme="minorHAnsi" w:cstheme="minorHAnsi"/>
          <w:sz w:val="24"/>
          <w:szCs w:val="24"/>
        </w:rPr>
        <w:t xml:space="preserve"> The following are resources to help you get started:</w:t>
      </w:r>
    </w:p>
    <w:p w14:paraId="0025A6E4" w14:textId="4864293C" w:rsidR="00E307CD" w:rsidRPr="00CE6726" w:rsidRDefault="00CE6726" w:rsidP="00CE6726">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Quick</w:t>
      </w:r>
      <w:r w:rsidR="00E307CD" w:rsidRPr="00CE6726">
        <w:rPr>
          <w:rFonts w:asciiTheme="minorHAnsi" w:hAnsiTheme="minorHAnsi" w:cstheme="minorHAnsi"/>
          <w:sz w:val="24"/>
          <w:szCs w:val="24"/>
        </w:rPr>
        <w:t xml:space="preserve"> </w:t>
      </w:r>
      <w:r>
        <w:rPr>
          <w:rFonts w:asciiTheme="minorHAnsi" w:hAnsiTheme="minorHAnsi" w:cstheme="minorHAnsi"/>
          <w:sz w:val="24"/>
          <w:szCs w:val="24"/>
        </w:rPr>
        <w:t>g</w:t>
      </w:r>
      <w:r w:rsidR="00E307CD" w:rsidRPr="00CE6726">
        <w:rPr>
          <w:rFonts w:asciiTheme="minorHAnsi" w:hAnsiTheme="minorHAnsi" w:cstheme="minorHAnsi"/>
          <w:sz w:val="24"/>
          <w:szCs w:val="24"/>
        </w:rPr>
        <w:t>uide</w:t>
      </w:r>
      <w:r>
        <w:rPr>
          <w:rFonts w:asciiTheme="minorHAnsi" w:hAnsiTheme="minorHAnsi" w:cstheme="minorHAnsi"/>
          <w:sz w:val="24"/>
          <w:szCs w:val="24"/>
        </w:rPr>
        <w:t xml:space="preserve"> for faculty:</w:t>
      </w:r>
      <w:r w:rsidR="00E307CD" w:rsidRPr="00CE6726">
        <w:rPr>
          <w:rFonts w:asciiTheme="minorHAnsi" w:hAnsiTheme="minorHAnsi" w:cstheme="minorHAnsi"/>
          <w:color w:val="0000FF"/>
          <w:spacing w:val="-1"/>
          <w:sz w:val="24"/>
          <w:szCs w:val="24"/>
        </w:rPr>
        <w:t xml:space="preserve"> </w:t>
      </w:r>
      <w:hyperlink r:id="rId12">
        <w:r w:rsidR="00E307CD" w:rsidRPr="00CE6726">
          <w:rPr>
            <w:rFonts w:asciiTheme="minorHAnsi" w:hAnsiTheme="minorHAnsi" w:cstheme="minorHAnsi"/>
            <w:color w:val="0000FF"/>
            <w:sz w:val="24"/>
            <w:szCs w:val="24"/>
            <w:u w:val="single" w:color="0000FF"/>
          </w:rPr>
          <w:t>uofi.app.box.com/s/s9hmixojjziawavw7osu2iv84oyrefb2</w:t>
        </w:r>
      </w:hyperlink>
    </w:p>
    <w:p w14:paraId="458ED117" w14:textId="13135BCA" w:rsidR="00CE6726" w:rsidRPr="00CE6726" w:rsidRDefault="00CE6726" w:rsidP="00CE6726">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 xml:space="preserve">Quick guide for students: </w:t>
      </w:r>
      <w:hyperlink r:id="rId13">
        <w:r w:rsidRPr="00CE6726">
          <w:rPr>
            <w:rFonts w:asciiTheme="minorHAnsi" w:hAnsiTheme="minorHAnsi" w:cstheme="minorHAnsi"/>
            <w:color w:val="0000FF"/>
            <w:sz w:val="24"/>
            <w:szCs w:val="24"/>
            <w:u w:val="single" w:color="0000FF"/>
          </w:rPr>
          <w:t>uofi.app.box.com/s/iue7nk2ov0pdp3nepngd5h4pfhhrphih</w:t>
        </w:r>
      </w:hyperlink>
    </w:p>
    <w:p w14:paraId="3F8022F0" w14:textId="18AF3AD5" w:rsidR="00E307CD" w:rsidRPr="00CE6726" w:rsidRDefault="00E307CD" w:rsidP="00CE6726">
      <w:pPr>
        <w:pStyle w:val="NoSpacing"/>
        <w:numPr>
          <w:ilvl w:val="0"/>
          <w:numId w:val="9"/>
        </w:numPr>
        <w:rPr>
          <w:rFonts w:asciiTheme="minorHAnsi" w:hAnsiTheme="minorHAnsi" w:cstheme="minorHAnsi"/>
          <w:sz w:val="24"/>
          <w:szCs w:val="24"/>
        </w:rPr>
      </w:pPr>
      <w:r w:rsidRPr="00CE6726">
        <w:rPr>
          <w:rFonts w:asciiTheme="minorHAnsi" w:hAnsiTheme="minorHAnsi" w:cstheme="minorHAnsi"/>
          <w:sz w:val="24"/>
          <w:szCs w:val="24"/>
        </w:rPr>
        <w:t>Best</w:t>
      </w:r>
      <w:r w:rsidRPr="00CE6726">
        <w:rPr>
          <w:rFonts w:asciiTheme="minorHAnsi" w:hAnsiTheme="minorHAnsi" w:cstheme="minorHAnsi"/>
          <w:spacing w:val="-2"/>
          <w:sz w:val="24"/>
          <w:szCs w:val="24"/>
        </w:rPr>
        <w:t xml:space="preserve"> </w:t>
      </w:r>
      <w:r w:rsidRPr="00CE6726">
        <w:rPr>
          <w:rFonts w:asciiTheme="minorHAnsi" w:hAnsiTheme="minorHAnsi" w:cstheme="minorHAnsi"/>
          <w:sz w:val="24"/>
          <w:szCs w:val="24"/>
        </w:rPr>
        <w:t>Practices</w:t>
      </w:r>
      <w:r w:rsidR="00CE6726">
        <w:rPr>
          <w:rFonts w:asciiTheme="minorHAnsi" w:hAnsiTheme="minorHAnsi" w:cstheme="minorHAnsi"/>
          <w:sz w:val="24"/>
          <w:szCs w:val="24"/>
        </w:rPr>
        <w:t>:</w:t>
      </w:r>
      <w:r w:rsidRPr="00CE6726">
        <w:rPr>
          <w:rFonts w:asciiTheme="minorHAnsi" w:hAnsiTheme="minorHAnsi" w:cstheme="minorHAnsi"/>
          <w:sz w:val="24"/>
          <w:szCs w:val="24"/>
        </w:rPr>
        <w:tab/>
      </w:r>
      <w:hyperlink r:id="rId14">
        <w:r w:rsidRPr="00CE6726">
          <w:rPr>
            <w:rFonts w:asciiTheme="minorHAnsi" w:hAnsiTheme="minorHAnsi" w:cstheme="minorHAnsi"/>
            <w:color w:val="0000FF"/>
            <w:sz w:val="24"/>
            <w:szCs w:val="24"/>
            <w:u w:val="single" w:color="0000FF"/>
          </w:rPr>
          <w:t>answers.uillinois.edu/</w:t>
        </w:r>
        <w:proofErr w:type="spellStart"/>
        <w:r w:rsidRPr="00CE6726">
          <w:rPr>
            <w:rFonts w:asciiTheme="minorHAnsi" w:hAnsiTheme="minorHAnsi" w:cstheme="minorHAnsi"/>
            <w:color w:val="0000FF"/>
            <w:sz w:val="24"/>
            <w:szCs w:val="24"/>
            <w:u w:val="single" w:color="0000FF"/>
          </w:rPr>
          <w:t>uic</w:t>
        </w:r>
        <w:proofErr w:type="spellEnd"/>
        <w:r w:rsidRPr="00CE6726">
          <w:rPr>
            <w:rFonts w:asciiTheme="minorHAnsi" w:hAnsiTheme="minorHAnsi" w:cstheme="minorHAnsi"/>
            <w:color w:val="0000FF"/>
            <w:sz w:val="24"/>
            <w:szCs w:val="24"/>
            <w:u w:val="single" w:color="0000FF"/>
          </w:rPr>
          <w:t>/87467</w:t>
        </w:r>
      </w:hyperlink>
    </w:p>
    <w:p w14:paraId="0E2C31DF" w14:textId="1C0F9FE3" w:rsidR="00C05F55" w:rsidRPr="00CE6726" w:rsidRDefault="00CE6726" w:rsidP="00DC67EA">
      <w:pPr>
        <w:pStyle w:val="NoSpacing"/>
        <w:numPr>
          <w:ilvl w:val="0"/>
          <w:numId w:val="9"/>
        </w:numPr>
        <w:rPr>
          <w:rFonts w:asciiTheme="minorHAnsi" w:hAnsiTheme="minorHAnsi" w:cstheme="minorHAnsi"/>
          <w:sz w:val="24"/>
          <w:szCs w:val="24"/>
        </w:rPr>
      </w:pPr>
      <w:r>
        <w:rPr>
          <w:rFonts w:asciiTheme="minorHAnsi" w:hAnsiTheme="minorHAnsi" w:cstheme="minorHAnsi"/>
          <w:sz w:val="24"/>
          <w:szCs w:val="24"/>
        </w:rPr>
        <w:t xml:space="preserve">Upcoming </w:t>
      </w:r>
      <w:r w:rsidR="00C05F55" w:rsidRPr="00CE6726">
        <w:rPr>
          <w:rFonts w:asciiTheme="minorHAnsi" w:hAnsiTheme="minorHAnsi" w:cstheme="minorHAnsi"/>
          <w:sz w:val="24"/>
          <w:szCs w:val="24"/>
        </w:rPr>
        <w:t>ACCC workshops</w:t>
      </w:r>
      <w:r>
        <w:rPr>
          <w:rFonts w:asciiTheme="minorHAnsi" w:hAnsiTheme="minorHAnsi" w:cstheme="minorHAnsi"/>
          <w:sz w:val="24"/>
          <w:szCs w:val="24"/>
        </w:rPr>
        <w:t>:</w:t>
      </w:r>
      <w:r w:rsidR="00C05F55" w:rsidRPr="00CE6726">
        <w:rPr>
          <w:rFonts w:asciiTheme="minorHAnsi" w:hAnsiTheme="minorHAnsi" w:cstheme="minorHAnsi"/>
          <w:sz w:val="24"/>
          <w:szCs w:val="24"/>
        </w:rPr>
        <w:t xml:space="preserve"> </w:t>
      </w:r>
      <w:hyperlink r:id="rId15" w:history="1">
        <w:r w:rsidR="00480123">
          <w:rPr>
            <w:rStyle w:val="Hyperlink"/>
            <w:rFonts w:asciiTheme="minorHAnsi" w:hAnsiTheme="minorHAnsi" w:cstheme="minorHAnsi"/>
            <w:sz w:val="24"/>
            <w:szCs w:val="24"/>
          </w:rPr>
          <w:t>answers.uillinois.edu/</w:t>
        </w:r>
        <w:proofErr w:type="spellStart"/>
        <w:r w:rsidR="00480123">
          <w:rPr>
            <w:rStyle w:val="Hyperlink"/>
            <w:rFonts w:asciiTheme="minorHAnsi" w:hAnsiTheme="minorHAnsi" w:cstheme="minorHAnsi"/>
            <w:sz w:val="24"/>
            <w:szCs w:val="24"/>
          </w:rPr>
          <w:t>uic</w:t>
        </w:r>
        <w:proofErr w:type="spellEnd"/>
        <w:r w:rsidR="00480123">
          <w:rPr>
            <w:rStyle w:val="Hyperlink"/>
            <w:rFonts w:asciiTheme="minorHAnsi" w:hAnsiTheme="minorHAnsi" w:cstheme="minorHAnsi"/>
            <w:sz w:val="24"/>
            <w:szCs w:val="24"/>
          </w:rPr>
          <w:t>/94070</w:t>
        </w:r>
      </w:hyperlink>
    </w:p>
    <w:p w14:paraId="5EF327CC" w14:textId="77777777" w:rsidR="00C65CEF" w:rsidRDefault="00C65CEF" w:rsidP="00DC67EA">
      <w:pPr>
        <w:pStyle w:val="NoSpacing"/>
        <w:rPr>
          <w:rFonts w:asciiTheme="minorHAnsi" w:hAnsiTheme="minorHAnsi" w:cstheme="minorHAnsi"/>
          <w:i/>
          <w:iCs/>
          <w:sz w:val="24"/>
          <w:szCs w:val="24"/>
        </w:rPr>
      </w:pPr>
    </w:p>
    <w:p w14:paraId="380C4F32" w14:textId="07A15836" w:rsidR="00C65CEF" w:rsidRPr="00C65CEF" w:rsidRDefault="00C65CEF" w:rsidP="00DC67EA">
      <w:pPr>
        <w:pStyle w:val="NoSpacing"/>
        <w:rPr>
          <w:rFonts w:asciiTheme="minorHAnsi" w:hAnsiTheme="minorHAnsi" w:cstheme="minorHAnsi"/>
          <w:i/>
          <w:iCs/>
          <w:sz w:val="24"/>
          <w:szCs w:val="24"/>
        </w:rPr>
      </w:pPr>
      <w:r>
        <w:rPr>
          <w:rFonts w:asciiTheme="minorHAnsi" w:hAnsiTheme="minorHAnsi" w:cstheme="minorHAnsi"/>
          <w:i/>
          <w:iCs/>
          <w:sz w:val="24"/>
          <w:szCs w:val="24"/>
        </w:rPr>
        <w:t>Online</w:t>
      </w:r>
      <w:r w:rsidR="00DC67EA">
        <w:rPr>
          <w:rFonts w:asciiTheme="minorHAnsi" w:hAnsiTheme="minorHAnsi" w:cstheme="minorHAnsi"/>
          <w:i/>
          <w:iCs/>
          <w:sz w:val="24"/>
          <w:szCs w:val="24"/>
        </w:rPr>
        <w:t xml:space="preserve"> t</w:t>
      </w:r>
      <w:r w:rsidR="00E307CD" w:rsidRPr="00DC67EA">
        <w:rPr>
          <w:rFonts w:asciiTheme="minorHAnsi" w:hAnsiTheme="minorHAnsi" w:cstheme="minorHAnsi"/>
          <w:i/>
          <w:iCs/>
          <w:sz w:val="24"/>
          <w:szCs w:val="24"/>
        </w:rPr>
        <w:t>eaching</w:t>
      </w:r>
      <w:r>
        <w:rPr>
          <w:rFonts w:asciiTheme="minorHAnsi" w:hAnsiTheme="minorHAnsi" w:cstheme="minorHAnsi"/>
          <w:i/>
          <w:iCs/>
          <w:sz w:val="24"/>
          <w:szCs w:val="24"/>
        </w:rPr>
        <w:t xml:space="preserve"> options</w:t>
      </w:r>
    </w:p>
    <w:p w14:paraId="38B1927F" w14:textId="74964BC6" w:rsidR="00E307CD" w:rsidRPr="00891B04" w:rsidRDefault="00E307CD" w:rsidP="00DC67EA">
      <w:pPr>
        <w:pStyle w:val="NoSpacing"/>
        <w:rPr>
          <w:rFonts w:asciiTheme="minorHAnsi" w:hAnsiTheme="minorHAnsi" w:cstheme="minorHAnsi"/>
          <w:sz w:val="24"/>
          <w:szCs w:val="24"/>
        </w:rPr>
      </w:pPr>
      <w:r w:rsidRPr="00891B04">
        <w:rPr>
          <w:rFonts w:asciiTheme="minorHAnsi" w:hAnsiTheme="minorHAnsi" w:cstheme="minorHAnsi"/>
          <w:sz w:val="24"/>
          <w:szCs w:val="24"/>
        </w:rPr>
        <w:t>Option 1 (preferred): Teach synchronously/live via Blackboard Collaborate. Your course is already available in Blackboard with Blackboard Collaborate embedded</w:t>
      </w:r>
    </w:p>
    <w:p w14:paraId="415A928B" w14:textId="7E8ED6E3" w:rsidR="00E307CD" w:rsidRPr="00891B04" w:rsidRDefault="000E6BD6" w:rsidP="00693B22">
      <w:pPr>
        <w:pStyle w:val="NoSpacing"/>
        <w:numPr>
          <w:ilvl w:val="0"/>
          <w:numId w:val="11"/>
        </w:numPr>
        <w:rPr>
          <w:rFonts w:asciiTheme="minorHAnsi" w:hAnsiTheme="minorHAnsi" w:cstheme="minorHAnsi"/>
          <w:sz w:val="24"/>
          <w:szCs w:val="24"/>
        </w:rPr>
      </w:pPr>
      <w:hyperlink r:id="rId16" w:history="1">
        <w:r w:rsidR="00E307CD" w:rsidRPr="00C65CEF">
          <w:rPr>
            <w:rStyle w:val="Hyperlink"/>
            <w:rFonts w:asciiTheme="minorHAnsi" w:hAnsiTheme="minorHAnsi" w:cstheme="minorHAnsi"/>
            <w:sz w:val="24"/>
            <w:szCs w:val="24"/>
          </w:rPr>
          <w:t>WebEx</w:t>
        </w:r>
      </w:hyperlink>
      <w:r w:rsidR="00145EC3">
        <w:rPr>
          <w:rFonts w:asciiTheme="minorHAnsi" w:hAnsiTheme="minorHAnsi" w:cstheme="minorHAnsi"/>
          <w:sz w:val="24"/>
          <w:szCs w:val="24"/>
        </w:rPr>
        <w:t xml:space="preserve"> and </w:t>
      </w:r>
      <w:hyperlink r:id="rId17" w:history="1">
        <w:r w:rsidR="00145EC3" w:rsidRPr="00145EC3">
          <w:rPr>
            <w:rStyle w:val="Hyperlink"/>
            <w:rFonts w:asciiTheme="minorHAnsi" w:hAnsiTheme="minorHAnsi" w:cstheme="minorHAnsi"/>
            <w:sz w:val="24"/>
            <w:szCs w:val="24"/>
          </w:rPr>
          <w:t>Zoom</w:t>
        </w:r>
      </w:hyperlink>
      <w:r w:rsidR="00145EC3">
        <w:rPr>
          <w:rFonts w:asciiTheme="minorHAnsi" w:hAnsiTheme="minorHAnsi" w:cstheme="minorHAnsi"/>
          <w:sz w:val="24"/>
          <w:szCs w:val="24"/>
        </w:rPr>
        <w:t xml:space="preserve"> are</w:t>
      </w:r>
      <w:r w:rsidR="00E307CD" w:rsidRPr="00891B04">
        <w:rPr>
          <w:rFonts w:asciiTheme="minorHAnsi" w:hAnsiTheme="minorHAnsi" w:cstheme="minorHAnsi"/>
          <w:sz w:val="24"/>
          <w:szCs w:val="24"/>
        </w:rPr>
        <w:t xml:space="preserve"> also option</w:t>
      </w:r>
      <w:r w:rsidR="00145EC3">
        <w:rPr>
          <w:rFonts w:asciiTheme="minorHAnsi" w:hAnsiTheme="minorHAnsi" w:cstheme="minorHAnsi"/>
          <w:sz w:val="24"/>
          <w:szCs w:val="24"/>
        </w:rPr>
        <w:t>s</w:t>
      </w:r>
      <w:r w:rsidR="00E307CD" w:rsidRPr="00891B04">
        <w:rPr>
          <w:rFonts w:asciiTheme="minorHAnsi" w:hAnsiTheme="minorHAnsi" w:cstheme="minorHAnsi"/>
          <w:sz w:val="24"/>
          <w:szCs w:val="24"/>
        </w:rPr>
        <w:t xml:space="preserve"> for</w:t>
      </w:r>
      <w:r w:rsidR="00C65CEF">
        <w:rPr>
          <w:rFonts w:asciiTheme="minorHAnsi" w:hAnsiTheme="minorHAnsi" w:cstheme="minorHAnsi"/>
          <w:sz w:val="24"/>
          <w:szCs w:val="24"/>
        </w:rPr>
        <w:t xml:space="preserve"> ad hoc</w:t>
      </w:r>
      <w:r w:rsidR="00E307CD" w:rsidRPr="00891B04">
        <w:rPr>
          <w:rFonts w:asciiTheme="minorHAnsi" w:hAnsiTheme="minorHAnsi" w:cstheme="minorHAnsi"/>
          <w:sz w:val="24"/>
          <w:szCs w:val="24"/>
        </w:rPr>
        <w:t xml:space="preserve"> synchronous/live teaching</w:t>
      </w:r>
      <w:r w:rsidR="00C65CEF">
        <w:rPr>
          <w:rFonts w:asciiTheme="minorHAnsi" w:hAnsiTheme="minorHAnsi" w:cstheme="minorHAnsi"/>
          <w:sz w:val="24"/>
          <w:szCs w:val="24"/>
        </w:rPr>
        <w:t xml:space="preserve"> </w:t>
      </w:r>
    </w:p>
    <w:p w14:paraId="4AB4C17A" w14:textId="0599B3E0" w:rsidR="00E307CD" w:rsidRPr="00891B04" w:rsidRDefault="00E307CD" w:rsidP="00DC67EA">
      <w:pPr>
        <w:pStyle w:val="NoSpacing"/>
        <w:rPr>
          <w:rFonts w:asciiTheme="minorHAnsi" w:hAnsiTheme="minorHAnsi" w:cstheme="minorHAnsi"/>
          <w:sz w:val="24"/>
          <w:szCs w:val="24"/>
        </w:rPr>
      </w:pPr>
      <w:r w:rsidRPr="00891B04">
        <w:rPr>
          <w:rFonts w:asciiTheme="minorHAnsi" w:hAnsiTheme="minorHAnsi" w:cstheme="minorHAnsi"/>
          <w:sz w:val="24"/>
          <w:szCs w:val="24"/>
        </w:rPr>
        <w:t>Option 2: Share content via a pre-recorded power point presentation or podcast</w:t>
      </w:r>
    </w:p>
    <w:p w14:paraId="136F3D24" w14:textId="2451B599" w:rsidR="00E307CD" w:rsidRPr="00891B04" w:rsidRDefault="000E6BD6" w:rsidP="00DC67EA">
      <w:pPr>
        <w:pStyle w:val="NoSpacing"/>
        <w:numPr>
          <w:ilvl w:val="0"/>
          <w:numId w:val="8"/>
        </w:numPr>
        <w:rPr>
          <w:rFonts w:asciiTheme="minorHAnsi" w:hAnsiTheme="minorHAnsi" w:cstheme="minorHAnsi"/>
          <w:sz w:val="24"/>
          <w:szCs w:val="24"/>
        </w:rPr>
      </w:pPr>
      <w:hyperlink r:id="rId18" w:history="1">
        <w:r w:rsidR="00E307CD" w:rsidRPr="00C65CEF">
          <w:rPr>
            <w:rStyle w:val="Hyperlink"/>
            <w:rFonts w:asciiTheme="minorHAnsi" w:hAnsiTheme="minorHAnsi" w:cstheme="minorHAnsi"/>
            <w:sz w:val="24"/>
            <w:szCs w:val="24"/>
          </w:rPr>
          <w:t>Panopto</w:t>
        </w:r>
      </w:hyperlink>
      <w:r w:rsidR="00E307CD" w:rsidRPr="00891B04">
        <w:rPr>
          <w:rFonts w:asciiTheme="minorHAnsi" w:hAnsiTheme="minorHAnsi" w:cstheme="minorHAnsi"/>
          <w:sz w:val="24"/>
          <w:szCs w:val="24"/>
        </w:rPr>
        <w:t xml:space="preserve"> or </w:t>
      </w:r>
      <w:hyperlink r:id="rId19" w:history="1">
        <w:r w:rsidR="00E307CD" w:rsidRPr="00C65CEF">
          <w:rPr>
            <w:rStyle w:val="Hyperlink"/>
            <w:rFonts w:asciiTheme="minorHAnsi" w:hAnsiTheme="minorHAnsi" w:cstheme="minorHAnsi"/>
            <w:sz w:val="24"/>
            <w:szCs w:val="24"/>
          </w:rPr>
          <w:t>Echo</w:t>
        </w:r>
        <w:r w:rsidR="0081322D" w:rsidRPr="00C65CEF">
          <w:rPr>
            <w:rStyle w:val="Hyperlink"/>
            <w:rFonts w:asciiTheme="minorHAnsi" w:hAnsiTheme="minorHAnsi" w:cstheme="minorHAnsi"/>
            <w:sz w:val="24"/>
            <w:szCs w:val="24"/>
          </w:rPr>
          <w:t>360</w:t>
        </w:r>
      </w:hyperlink>
      <w:r w:rsidR="00E307CD" w:rsidRPr="00891B04">
        <w:rPr>
          <w:rFonts w:asciiTheme="minorHAnsi" w:hAnsiTheme="minorHAnsi" w:cstheme="minorHAnsi"/>
          <w:sz w:val="24"/>
          <w:szCs w:val="24"/>
        </w:rPr>
        <w:t xml:space="preserve"> are recommended for creation of video lectures/screen captures</w:t>
      </w:r>
    </w:p>
    <w:p w14:paraId="04F83E05" w14:textId="28E1E20B" w:rsidR="00E307CD" w:rsidRPr="00891B04" w:rsidRDefault="00E307CD" w:rsidP="00DC67EA">
      <w:pPr>
        <w:pStyle w:val="NoSpacing"/>
        <w:rPr>
          <w:rFonts w:asciiTheme="minorHAnsi" w:hAnsiTheme="minorHAnsi" w:cstheme="minorHAnsi"/>
          <w:sz w:val="24"/>
          <w:szCs w:val="24"/>
        </w:rPr>
      </w:pPr>
      <w:r w:rsidRPr="00891B04">
        <w:rPr>
          <w:rFonts w:asciiTheme="minorHAnsi" w:hAnsiTheme="minorHAnsi" w:cstheme="minorHAnsi"/>
          <w:sz w:val="24"/>
          <w:szCs w:val="24"/>
        </w:rPr>
        <w:t>Option 3: Reuse existing/prior lecture recordings</w:t>
      </w:r>
    </w:p>
    <w:p w14:paraId="1873E2B3" w14:textId="77777777" w:rsidR="00C05F55" w:rsidRPr="00C05F55" w:rsidRDefault="00C05F55" w:rsidP="00C05F55">
      <w:pPr>
        <w:tabs>
          <w:tab w:val="left" w:pos="820"/>
          <w:tab w:val="left" w:pos="821"/>
        </w:tabs>
        <w:spacing w:before="1"/>
        <w:rPr>
          <w:rFonts w:ascii="Symbol" w:hAnsi="Symbol"/>
          <w:sz w:val="24"/>
        </w:rPr>
      </w:pPr>
    </w:p>
    <w:p w14:paraId="37586DF7" w14:textId="4889B6A0" w:rsidR="00C05F55" w:rsidRPr="00FC7D58" w:rsidRDefault="00C05F55" w:rsidP="00FC7D58">
      <w:pPr>
        <w:rPr>
          <w:rFonts w:asciiTheme="minorHAnsi" w:hAnsiTheme="minorHAnsi" w:cstheme="minorHAnsi"/>
          <w:i/>
          <w:iCs/>
          <w:sz w:val="24"/>
          <w:szCs w:val="24"/>
        </w:rPr>
      </w:pPr>
      <w:r w:rsidRPr="00FC7D58">
        <w:rPr>
          <w:rFonts w:asciiTheme="minorHAnsi" w:hAnsiTheme="minorHAnsi" w:cstheme="minorHAnsi"/>
          <w:i/>
          <w:iCs/>
          <w:sz w:val="24"/>
          <w:szCs w:val="24"/>
        </w:rPr>
        <w:t>Exams</w:t>
      </w:r>
    </w:p>
    <w:p w14:paraId="1B0F088C" w14:textId="2D85603D" w:rsidR="00F05907" w:rsidRDefault="001D466B" w:rsidP="00F05907">
      <w:pPr>
        <w:rPr>
          <w:rFonts w:asciiTheme="minorHAnsi" w:hAnsiTheme="minorHAnsi" w:cstheme="minorHAnsi"/>
          <w:iCs/>
          <w:sz w:val="24"/>
          <w:szCs w:val="24"/>
        </w:rPr>
      </w:pPr>
      <w:r w:rsidRPr="00FC7D58">
        <w:rPr>
          <w:rFonts w:asciiTheme="minorHAnsi" w:hAnsiTheme="minorHAnsi" w:cstheme="minorHAnsi"/>
          <w:iCs/>
          <w:sz w:val="24"/>
          <w:szCs w:val="24"/>
        </w:rPr>
        <w:t>Instructors need to be creative with alternate assignments</w:t>
      </w:r>
      <w:r w:rsidR="00FC6521">
        <w:rPr>
          <w:rFonts w:asciiTheme="minorHAnsi" w:hAnsiTheme="minorHAnsi" w:cstheme="minorHAnsi"/>
          <w:iCs/>
          <w:sz w:val="24"/>
          <w:szCs w:val="24"/>
        </w:rPr>
        <w:t xml:space="preserve"> and assessment methods that do not rely on proctoring tools</w:t>
      </w:r>
      <w:r w:rsidRPr="00FC7D58">
        <w:rPr>
          <w:rFonts w:asciiTheme="minorHAnsi" w:hAnsiTheme="minorHAnsi" w:cstheme="minorHAnsi"/>
          <w:iCs/>
          <w:sz w:val="24"/>
          <w:szCs w:val="24"/>
        </w:rPr>
        <w:t>.</w:t>
      </w:r>
      <w:r w:rsidR="00F05907">
        <w:rPr>
          <w:rFonts w:asciiTheme="minorHAnsi" w:hAnsiTheme="minorHAnsi" w:cstheme="minorHAnsi"/>
          <w:iCs/>
          <w:sz w:val="24"/>
          <w:szCs w:val="24"/>
        </w:rPr>
        <w:t xml:space="preserve"> </w:t>
      </w:r>
      <w:r w:rsidR="00FC6521">
        <w:rPr>
          <w:rFonts w:asciiTheme="minorHAnsi" w:hAnsiTheme="minorHAnsi" w:cstheme="minorHAnsi"/>
          <w:iCs/>
          <w:sz w:val="24"/>
          <w:szCs w:val="24"/>
        </w:rPr>
        <w:t xml:space="preserve">Students may not have access to the proper technologies at home. If online proctoring is required, </w:t>
      </w:r>
      <w:r w:rsidR="00F05907">
        <w:rPr>
          <w:rFonts w:asciiTheme="minorHAnsi" w:hAnsiTheme="minorHAnsi" w:cstheme="minorHAnsi"/>
          <w:iCs/>
          <w:sz w:val="24"/>
          <w:szCs w:val="24"/>
        </w:rPr>
        <w:t xml:space="preserve">UI has secured an institution-wide license for </w:t>
      </w:r>
      <w:hyperlink r:id="rId20" w:history="1">
        <w:proofErr w:type="spellStart"/>
        <w:r w:rsidR="00F05907" w:rsidRPr="00C06049">
          <w:rPr>
            <w:rStyle w:val="Hyperlink"/>
            <w:rFonts w:asciiTheme="minorHAnsi" w:hAnsiTheme="minorHAnsi" w:cstheme="minorHAnsi"/>
            <w:iCs/>
            <w:sz w:val="24"/>
            <w:szCs w:val="24"/>
          </w:rPr>
          <w:t>Respondus</w:t>
        </w:r>
        <w:proofErr w:type="spellEnd"/>
      </w:hyperlink>
      <w:r w:rsidR="00F05907">
        <w:rPr>
          <w:rFonts w:asciiTheme="minorHAnsi" w:hAnsiTheme="minorHAnsi" w:cstheme="minorHAnsi"/>
          <w:iCs/>
          <w:sz w:val="24"/>
          <w:szCs w:val="24"/>
        </w:rPr>
        <w:t xml:space="preserve"> which provides online proctoring to help ensure academic integrity </w:t>
      </w:r>
      <w:r w:rsidR="00FC6521">
        <w:rPr>
          <w:rFonts w:asciiTheme="minorHAnsi" w:hAnsiTheme="minorHAnsi" w:cstheme="minorHAnsi"/>
          <w:iCs/>
          <w:sz w:val="24"/>
          <w:szCs w:val="24"/>
        </w:rPr>
        <w:t xml:space="preserve">on exams conducted remotely. </w:t>
      </w:r>
      <w:proofErr w:type="spellStart"/>
      <w:r w:rsidR="00FC6521">
        <w:rPr>
          <w:rFonts w:asciiTheme="minorHAnsi" w:hAnsiTheme="minorHAnsi" w:cstheme="minorHAnsi"/>
          <w:iCs/>
          <w:sz w:val="24"/>
          <w:szCs w:val="24"/>
        </w:rPr>
        <w:t>Respondus</w:t>
      </w:r>
      <w:proofErr w:type="spellEnd"/>
      <w:r w:rsidR="00FC6521">
        <w:rPr>
          <w:rFonts w:asciiTheme="minorHAnsi" w:hAnsiTheme="minorHAnsi" w:cstheme="minorHAnsi"/>
          <w:iCs/>
          <w:sz w:val="24"/>
          <w:szCs w:val="24"/>
        </w:rPr>
        <w:t xml:space="preserve"> is available only for exams conducted via Blackboard and can be accessed from the Tools menu in all Blackboard courses. These tools will be available at no cost for all courses until May 31, 2020.</w:t>
      </w:r>
    </w:p>
    <w:p w14:paraId="1F9C8D7C" w14:textId="0F2063BF" w:rsidR="00891B04" w:rsidRDefault="00891B04" w:rsidP="00FC7D58">
      <w:pPr>
        <w:pStyle w:val="NoSpacing"/>
        <w:rPr>
          <w:rFonts w:asciiTheme="minorHAnsi" w:hAnsiTheme="minorHAnsi" w:cstheme="minorHAnsi"/>
          <w:b/>
          <w:bCs/>
          <w:sz w:val="24"/>
          <w:szCs w:val="24"/>
        </w:rPr>
      </w:pPr>
    </w:p>
    <w:p w14:paraId="73E3E26B" w14:textId="6DE9061E" w:rsidR="00FC7D58" w:rsidRPr="00891B04" w:rsidRDefault="00FC7D58" w:rsidP="00891B04">
      <w:pPr>
        <w:pStyle w:val="NoSpacing"/>
        <w:rPr>
          <w:rFonts w:asciiTheme="minorHAnsi" w:hAnsiTheme="minorHAnsi" w:cstheme="minorHAnsi"/>
          <w:b/>
          <w:bCs/>
          <w:sz w:val="24"/>
          <w:szCs w:val="24"/>
        </w:rPr>
      </w:pPr>
      <w:r w:rsidRPr="00891B04">
        <w:rPr>
          <w:rFonts w:asciiTheme="minorHAnsi" w:hAnsiTheme="minorHAnsi" w:cstheme="minorHAnsi"/>
          <w:b/>
          <w:bCs/>
          <w:sz w:val="24"/>
          <w:szCs w:val="24"/>
        </w:rPr>
        <w:t xml:space="preserve">AHS </w:t>
      </w:r>
      <w:r w:rsidRPr="00CA727B">
        <w:rPr>
          <w:rFonts w:asciiTheme="minorHAnsi" w:hAnsiTheme="minorHAnsi" w:cstheme="minorHAnsi"/>
          <w:b/>
          <w:bCs/>
          <w:sz w:val="24"/>
          <w:szCs w:val="24"/>
        </w:rPr>
        <w:t>IT</w:t>
      </w:r>
      <w:r w:rsidRPr="00891B04">
        <w:rPr>
          <w:rFonts w:asciiTheme="minorHAnsi" w:hAnsiTheme="minorHAnsi" w:cstheme="minorHAnsi"/>
          <w:b/>
          <w:bCs/>
          <w:sz w:val="24"/>
          <w:szCs w:val="24"/>
        </w:rPr>
        <w:t xml:space="preserve"> support </w:t>
      </w:r>
    </w:p>
    <w:p w14:paraId="087220AE" w14:textId="5C92E68B" w:rsidR="00FC7D58" w:rsidRPr="00891B04" w:rsidRDefault="00FC7D58" w:rsidP="00891B04">
      <w:pPr>
        <w:pStyle w:val="NoSpacing"/>
        <w:rPr>
          <w:rFonts w:asciiTheme="minorHAnsi" w:hAnsiTheme="minorHAnsi" w:cstheme="minorHAnsi"/>
          <w:sz w:val="24"/>
          <w:szCs w:val="24"/>
        </w:rPr>
      </w:pPr>
      <w:r w:rsidRPr="00891B04">
        <w:rPr>
          <w:rFonts w:asciiTheme="minorHAnsi" w:hAnsiTheme="minorHAnsi" w:cstheme="minorHAnsi"/>
          <w:sz w:val="24"/>
          <w:szCs w:val="24"/>
        </w:rPr>
        <w:t xml:space="preserve">AHS </w:t>
      </w:r>
      <w:r w:rsidRPr="00CA727B">
        <w:rPr>
          <w:rFonts w:asciiTheme="minorHAnsi" w:hAnsiTheme="minorHAnsi" w:cstheme="minorHAnsi"/>
          <w:sz w:val="24"/>
          <w:szCs w:val="24"/>
        </w:rPr>
        <w:t>IT</w:t>
      </w:r>
      <w:r w:rsidRPr="00891B04">
        <w:rPr>
          <w:rFonts w:asciiTheme="minorHAnsi" w:hAnsiTheme="minorHAnsi" w:cstheme="minorHAnsi"/>
          <w:sz w:val="24"/>
          <w:szCs w:val="24"/>
        </w:rPr>
        <w:t xml:space="preserve"> </w:t>
      </w:r>
      <w:r w:rsidRPr="00CA727B">
        <w:rPr>
          <w:rFonts w:asciiTheme="minorHAnsi" w:hAnsiTheme="minorHAnsi" w:cstheme="minorHAnsi"/>
          <w:sz w:val="24"/>
          <w:szCs w:val="24"/>
        </w:rPr>
        <w:t>helpdesk</w:t>
      </w:r>
      <w:r w:rsidRPr="00891B04">
        <w:rPr>
          <w:rFonts w:asciiTheme="minorHAnsi" w:hAnsiTheme="minorHAnsi" w:cstheme="minorHAnsi"/>
          <w:sz w:val="24"/>
          <w:szCs w:val="24"/>
        </w:rPr>
        <w:t xml:space="preserve"> tickets may be submitted via email to </w:t>
      </w:r>
      <w:hyperlink r:id="rId21" w:history="1">
        <w:r w:rsidR="00C65CEF" w:rsidRPr="001067A9">
          <w:rPr>
            <w:rStyle w:val="Hyperlink"/>
            <w:rFonts w:asciiTheme="minorHAnsi" w:hAnsiTheme="minorHAnsi" w:cstheme="minorHAnsi"/>
            <w:sz w:val="24"/>
            <w:szCs w:val="24"/>
          </w:rPr>
          <w:t>ahs-help@uic.edu</w:t>
        </w:r>
      </w:hyperlink>
      <w:r w:rsidRPr="00891B04">
        <w:rPr>
          <w:rFonts w:asciiTheme="minorHAnsi" w:hAnsiTheme="minorHAnsi" w:cstheme="minorHAnsi"/>
          <w:sz w:val="24"/>
          <w:szCs w:val="24"/>
        </w:rPr>
        <w:t xml:space="preserve">. Remote desktop tools are available for remote </w:t>
      </w:r>
      <w:r w:rsidRPr="00CA727B">
        <w:rPr>
          <w:rFonts w:asciiTheme="minorHAnsi" w:hAnsiTheme="minorHAnsi" w:cstheme="minorHAnsi"/>
          <w:sz w:val="24"/>
          <w:szCs w:val="24"/>
        </w:rPr>
        <w:t>IT</w:t>
      </w:r>
      <w:r w:rsidRPr="00891B04">
        <w:rPr>
          <w:rFonts w:asciiTheme="minorHAnsi" w:hAnsiTheme="minorHAnsi" w:cstheme="minorHAnsi"/>
          <w:sz w:val="24"/>
          <w:szCs w:val="24"/>
        </w:rPr>
        <w:t xml:space="preserve"> assistance. Our </w:t>
      </w:r>
      <w:r w:rsidRPr="00CA727B">
        <w:rPr>
          <w:rFonts w:asciiTheme="minorHAnsi" w:hAnsiTheme="minorHAnsi" w:cstheme="minorHAnsi"/>
          <w:sz w:val="24"/>
          <w:szCs w:val="24"/>
        </w:rPr>
        <w:t>IT</w:t>
      </w:r>
      <w:r w:rsidRPr="00891B04">
        <w:rPr>
          <w:rFonts w:asciiTheme="minorHAnsi" w:hAnsiTheme="minorHAnsi" w:cstheme="minorHAnsi"/>
          <w:sz w:val="24"/>
          <w:szCs w:val="24"/>
        </w:rPr>
        <w:t xml:space="preserve"> </w:t>
      </w:r>
      <w:r w:rsidRPr="00CA727B">
        <w:rPr>
          <w:rFonts w:asciiTheme="minorHAnsi" w:hAnsiTheme="minorHAnsi" w:cstheme="minorHAnsi"/>
          <w:sz w:val="24"/>
          <w:szCs w:val="24"/>
        </w:rPr>
        <w:t>helpdesk</w:t>
      </w:r>
      <w:r w:rsidRPr="00891B04">
        <w:rPr>
          <w:rFonts w:asciiTheme="minorHAnsi" w:hAnsiTheme="minorHAnsi" w:cstheme="minorHAnsi"/>
          <w:sz w:val="24"/>
          <w:szCs w:val="24"/>
        </w:rPr>
        <w:t xml:space="preserve"> will maintain continuity of </w:t>
      </w:r>
      <w:r w:rsidRPr="00CA727B">
        <w:rPr>
          <w:rFonts w:asciiTheme="minorHAnsi" w:hAnsiTheme="minorHAnsi" w:cstheme="minorHAnsi"/>
          <w:sz w:val="24"/>
          <w:szCs w:val="24"/>
        </w:rPr>
        <w:t>IT</w:t>
      </w:r>
      <w:r w:rsidRPr="00891B04">
        <w:rPr>
          <w:rFonts w:asciiTheme="minorHAnsi" w:hAnsiTheme="minorHAnsi" w:cstheme="minorHAnsi"/>
          <w:sz w:val="24"/>
          <w:szCs w:val="24"/>
        </w:rPr>
        <w:t xml:space="preserve"> support during contingency scenarios wherever possible, within the HR guidelines of the university and college.</w:t>
      </w:r>
    </w:p>
    <w:p w14:paraId="15C64F7B" w14:textId="689F431E" w:rsidR="00FC7D58" w:rsidRPr="00891B04" w:rsidRDefault="00FC7D58" w:rsidP="00891B04">
      <w:pPr>
        <w:pStyle w:val="NoSpacing"/>
        <w:rPr>
          <w:rFonts w:asciiTheme="minorHAnsi" w:hAnsiTheme="minorHAnsi" w:cstheme="minorHAnsi"/>
          <w:sz w:val="24"/>
          <w:szCs w:val="24"/>
        </w:rPr>
      </w:pPr>
    </w:p>
    <w:p w14:paraId="40DEC099" w14:textId="445F7B3E" w:rsidR="00891B04" w:rsidRPr="00891B04" w:rsidRDefault="00C65CEF" w:rsidP="00891B04">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Additional </w:t>
      </w:r>
      <w:r w:rsidR="00891B04" w:rsidRPr="00891B04">
        <w:rPr>
          <w:rFonts w:asciiTheme="minorHAnsi" w:hAnsiTheme="minorHAnsi" w:cstheme="minorHAnsi"/>
          <w:b/>
          <w:bCs/>
          <w:sz w:val="24"/>
          <w:szCs w:val="24"/>
        </w:rPr>
        <w:t xml:space="preserve">UIC </w:t>
      </w:r>
      <w:r w:rsidR="00891B04" w:rsidRPr="00CA727B">
        <w:rPr>
          <w:rFonts w:asciiTheme="minorHAnsi" w:hAnsiTheme="minorHAnsi" w:cstheme="minorHAnsi"/>
          <w:b/>
          <w:bCs/>
          <w:sz w:val="24"/>
          <w:szCs w:val="24"/>
        </w:rPr>
        <w:t>IT</w:t>
      </w:r>
      <w:r w:rsidR="00891B04" w:rsidRPr="00891B04">
        <w:rPr>
          <w:rFonts w:asciiTheme="minorHAnsi" w:hAnsiTheme="minorHAnsi" w:cstheme="minorHAnsi"/>
          <w:b/>
          <w:bCs/>
          <w:sz w:val="24"/>
          <w:szCs w:val="24"/>
        </w:rPr>
        <w:t xml:space="preserve"> support and resources</w:t>
      </w:r>
    </w:p>
    <w:p w14:paraId="5BA0E478" w14:textId="77777777" w:rsidR="006C7F0A" w:rsidRPr="006C7F0A" w:rsidRDefault="006C7F0A" w:rsidP="006C7F0A">
      <w:pPr>
        <w:pStyle w:val="ListParagraph"/>
        <w:widowControl/>
        <w:numPr>
          <w:ilvl w:val="0"/>
          <w:numId w:val="8"/>
        </w:numPr>
        <w:autoSpaceDE/>
        <w:autoSpaceDN/>
        <w:rPr>
          <w:rFonts w:asciiTheme="minorHAnsi" w:eastAsia="Times New Roman" w:hAnsiTheme="minorHAnsi" w:cstheme="minorHAnsi"/>
          <w:b/>
          <w:bCs/>
          <w:sz w:val="24"/>
          <w:szCs w:val="24"/>
          <w:lang w:bidi="ar-SA"/>
        </w:rPr>
      </w:pPr>
      <w:r w:rsidRPr="006C7F0A">
        <w:rPr>
          <w:rFonts w:asciiTheme="minorHAnsi" w:eastAsia="Times New Roman" w:hAnsiTheme="minorHAnsi" w:cstheme="minorHAnsi"/>
          <w:b/>
          <w:bCs/>
          <w:sz w:val="24"/>
          <w:szCs w:val="24"/>
          <w:lang w:bidi="ar-SA"/>
        </w:rPr>
        <w:t>Interdependent UIC: Accessibility Considerations for Remote Access</w:t>
      </w:r>
    </w:p>
    <w:p w14:paraId="0114A40F" w14:textId="38489DCB" w:rsidR="006C7F0A" w:rsidRDefault="000E6BD6" w:rsidP="006C7F0A">
      <w:pPr>
        <w:pStyle w:val="NoSpacing"/>
        <w:ind w:left="720"/>
        <w:rPr>
          <w:rStyle w:val="Strong"/>
          <w:rFonts w:asciiTheme="minorHAnsi" w:hAnsiTheme="minorHAnsi" w:cstheme="minorHAnsi"/>
          <w:sz w:val="24"/>
          <w:szCs w:val="24"/>
        </w:rPr>
      </w:pPr>
      <w:hyperlink r:id="rId22" w:history="1">
        <w:r w:rsidR="006C7F0A" w:rsidRPr="009A689A">
          <w:rPr>
            <w:rStyle w:val="Hyperlink"/>
            <w:rFonts w:asciiTheme="minorHAnsi" w:hAnsiTheme="minorHAnsi" w:cstheme="minorHAnsi"/>
            <w:sz w:val="24"/>
            <w:szCs w:val="24"/>
          </w:rPr>
          <w:t>docs.google.com/document/d/1lT5sG4IgqzaLUacLbs--Q8mCJbS6RRa6jSl1LqWuFpI/</w:t>
        </w:r>
        <w:proofErr w:type="spellStart"/>
        <w:r w:rsidR="006C7F0A" w:rsidRPr="009A689A">
          <w:rPr>
            <w:rStyle w:val="Hyperlink"/>
            <w:rFonts w:asciiTheme="minorHAnsi" w:hAnsiTheme="minorHAnsi" w:cstheme="minorHAnsi"/>
            <w:sz w:val="24"/>
            <w:szCs w:val="24"/>
          </w:rPr>
          <w:t>edit?usp</w:t>
        </w:r>
        <w:proofErr w:type="spellEnd"/>
        <w:r w:rsidR="006C7F0A" w:rsidRPr="009A689A">
          <w:rPr>
            <w:rStyle w:val="Hyperlink"/>
            <w:rFonts w:asciiTheme="minorHAnsi" w:hAnsiTheme="minorHAnsi" w:cstheme="minorHAnsi"/>
            <w:sz w:val="24"/>
            <w:szCs w:val="24"/>
          </w:rPr>
          <w:t>=sharing</w:t>
        </w:r>
      </w:hyperlink>
      <w:r w:rsidR="006C7F0A">
        <w:rPr>
          <w:rStyle w:val="Strong"/>
          <w:rFonts w:asciiTheme="minorHAnsi" w:hAnsiTheme="minorHAnsi" w:cstheme="minorHAnsi"/>
          <w:sz w:val="24"/>
          <w:szCs w:val="24"/>
        </w:rPr>
        <w:t xml:space="preserve"> </w:t>
      </w:r>
    </w:p>
    <w:p w14:paraId="0B2EE286" w14:textId="3E73F1EB" w:rsidR="00891B04" w:rsidRPr="00891B04" w:rsidRDefault="00891B04" w:rsidP="00891B04">
      <w:pPr>
        <w:pStyle w:val="NoSpacing"/>
        <w:numPr>
          <w:ilvl w:val="0"/>
          <w:numId w:val="8"/>
        </w:numPr>
        <w:rPr>
          <w:rStyle w:val="Strong"/>
          <w:rFonts w:asciiTheme="minorHAnsi" w:hAnsiTheme="minorHAnsi" w:cstheme="minorHAnsi"/>
          <w:sz w:val="24"/>
          <w:szCs w:val="24"/>
        </w:rPr>
      </w:pPr>
      <w:r w:rsidRPr="00891B04">
        <w:rPr>
          <w:rStyle w:val="Strong"/>
          <w:rFonts w:asciiTheme="minorHAnsi" w:hAnsiTheme="minorHAnsi" w:cstheme="minorHAnsi"/>
          <w:sz w:val="24"/>
          <w:szCs w:val="24"/>
        </w:rPr>
        <w:t>ACCC Academic Continuity</w:t>
      </w:r>
      <w:r w:rsidRPr="00891B04">
        <w:rPr>
          <w:rStyle w:val="Strong"/>
          <w:rFonts w:asciiTheme="minorHAnsi" w:hAnsiTheme="minorHAnsi" w:cstheme="minorHAnsi"/>
          <w:sz w:val="24"/>
          <w:szCs w:val="24"/>
        </w:rPr>
        <w:br/>
      </w:r>
      <w:hyperlink r:id="rId23" w:history="1">
        <w:r w:rsidRPr="00891B04">
          <w:rPr>
            <w:rStyle w:val="Hyperlink"/>
            <w:rFonts w:asciiTheme="minorHAnsi" w:hAnsiTheme="minorHAnsi" w:cstheme="minorHAnsi"/>
            <w:sz w:val="24"/>
            <w:szCs w:val="24"/>
          </w:rPr>
          <w:t>accc.uic.edu/support/academic-continuity</w:t>
        </w:r>
      </w:hyperlink>
      <w:r w:rsidRPr="00891B04">
        <w:rPr>
          <w:rStyle w:val="Strong"/>
          <w:rFonts w:asciiTheme="minorHAnsi" w:hAnsiTheme="minorHAnsi" w:cstheme="minorHAnsi"/>
          <w:sz w:val="24"/>
          <w:szCs w:val="24"/>
        </w:rPr>
        <w:t xml:space="preserve"> </w:t>
      </w:r>
    </w:p>
    <w:p w14:paraId="20B4E558" w14:textId="77777777" w:rsidR="00891B04" w:rsidRPr="00891B04" w:rsidRDefault="00891B04" w:rsidP="00891B04">
      <w:pPr>
        <w:pStyle w:val="NoSpacing"/>
        <w:numPr>
          <w:ilvl w:val="0"/>
          <w:numId w:val="8"/>
        </w:numPr>
        <w:rPr>
          <w:rFonts w:asciiTheme="minorHAnsi" w:hAnsiTheme="minorHAnsi" w:cstheme="minorHAnsi"/>
          <w:sz w:val="24"/>
          <w:szCs w:val="24"/>
        </w:rPr>
      </w:pPr>
      <w:r w:rsidRPr="00891B04">
        <w:rPr>
          <w:rStyle w:val="Strong"/>
          <w:rFonts w:asciiTheme="minorHAnsi" w:hAnsiTheme="minorHAnsi" w:cstheme="minorHAnsi"/>
          <w:sz w:val="24"/>
          <w:szCs w:val="24"/>
        </w:rPr>
        <w:t>ACCC Tech Resources for Teaching &amp; Learning Online</w:t>
      </w:r>
      <w:r w:rsidRPr="00891B04">
        <w:rPr>
          <w:rFonts w:asciiTheme="minorHAnsi" w:hAnsiTheme="minorHAnsi" w:cstheme="minorHAnsi"/>
          <w:sz w:val="24"/>
          <w:szCs w:val="24"/>
        </w:rPr>
        <w:br/>
      </w:r>
      <w:hyperlink r:id="rId24" w:history="1">
        <w:r w:rsidRPr="00891B04">
          <w:rPr>
            <w:rStyle w:val="Hyperlink"/>
            <w:rFonts w:asciiTheme="minorHAnsi" w:hAnsiTheme="minorHAnsi" w:cstheme="minorHAnsi"/>
            <w:sz w:val="24"/>
            <w:szCs w:val="24"/>
          </w:rPr>
          <w:t>accc.uic.edu/news-stories/tech-resources-for-teaching-learning-online</w:t>
        </w:r>
      </w:hyperlink>
    </w:p>
    <w:p w14:paraId="471A37F3" w14:textId="4ED39413" w:rsidR="00891B04" w:rsidRPr="00891B04" w:rsidRDefault="00891B04" w:rsidP="00891B04">
      <w:pPr>
        <w:pStyle w:val="NoSpacing"/>
        <w:numPr>
          <w:ilvl w:val="0"/>
          <w:numId w:val="8"/>
        </w:numPr>
        <w:rPr>
          <w:rFonts w:asciiTheme="minorHAnsi" w:hAnsiTheme="minorHAnsi" w:cstheme="minorHAnsi"/>
          <w:sz w:val="24"/>
          <w:szCs w:val="24"/>
        </w:rPr>
      </w:pPr>
      <w:r w:rsidRPr="00891B04">
        <w:rPr>
          <w:rStyle w:val="Strong"/>
          <w:rFonts w:asciiTheme="minorHAnsi" w:hAnsiTheme="minorHAnsi" w:cstheme="minorHAnsi"/>
          <w:sz w:val="24"/>
          <w:szCs w:val="24"/>
        </w:rPr>
        <w:t>ACCC Tech Resources for Working Remotely</w:t>
      </w:r>
      <w:r w:rsidRPr="00891B04">
        <w:rPr>
          <w:rFonts w:asciiTheme="minorHAnsi" w:hAnsiTheme="minorHAnsi" w:cstheme="minorHAnsi"/>
          <w:sz w:val="24"/>
          <w:szCs w:val="24"/>
        </w:rPr>
        <w:br/>
      </w:r>
      <w:hyperlink r:id="rId25" w:history="1">
        <w:r w:rsidRPr="00891B04">
          <w:rPr>
            <w:rStyle w:val="Hyperlink"/>
            <w:rFonts w:asciiTheme="minorHAnsi" w:hAnsiTheme="minorHAnsi" w:cstheme="minorHAnsi"/>
            <w:sz w:val="24"/>
            <w:szCs w:val="24"/>
          </w:rPr>
          <w:t>accc.uic.edu/news-stories/tech-resources-for-working-remotely</w:t>
        </w:r>
      </w:hyperlink>
    </w:p>
    <w:sectPr w:rsidR="00891B04" w:rsidRPr="00891B0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313D" w14:textId="77777777" w:rsidR="000E6BD6" w:rsidRDefault="000E6BD6">
      <w:r>
        <w:separator/>
      </w:r>
    </w:p>
  </w:endnote>
  <w:endnote w:type="continuationSeparator" w:id="0">
    <w:p w14:paraId="5C31A031" w14:textId="77777777" w:rsidR="000E6BD6" w:rsidRDefault="000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BDBE" w14:textId="77777777" w:rsidR="00AB5A52" w:rsidRDefault="00AB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A735" w14:textId="0922EB0C" w:rsidR="00D96A6C" w:rsidRPr="00AB5A52" w:rsidRDefault="000E6BD6" w:rsidP="00AB5A52">
    <w:pPr>
      <w:pStyle w:val="NoSpacing"/>
      <w:jc w:val="right"/>
      <w:rPr>
        <w:rFonts w:asciiTheme="minorHAnsi" w:hAnsiTheme="minorHAnsi" w:cstheme="minorHAnsi"/>
        <w:sz w:val="24"/>
        <w:szCs w:val="24"/>
      </w:rPr>
    </w:pPr>
    <w:hyperlink r:id="rId1" w:history="1">
      <w:r w:rsidR="00AB5A52" w:rsidRPr="00AB5A52">
        <w:rPr>
          <w:rStyle w:val="Hyperlink"/>
          <w:rFonts w:asciiTheme="minorHAnsi" w:hAnsiTheme="minorHAnsi" w:cstheme="minorHAnsi"/>
          <w:sz w:val="24"/>
          <w:szCs w:val="24"/>
        </w:rPr>
        <w:t>ahs.uic.edu</w:t>
      </w:r>
    </w:hyperlink>
  </w:p>
  <w:p w14:paraId="48CB0C82" w14:textId="06A5EDF2" w:rsidR="00AB5A52" w:rsidRPr="00AB5A52" w:rsidRDefault="00AB5A52" w:rsidP="00AB5A52">
    <w:pPr>
      <w:pStyle w:val="NoSpacing"/>
      <w:jc w:val="right"/>
      <w:rPr>
        <w:rFonts w:asciiTheme="minorHAnsi" w:hAnsiTheme="minorHAnsi" w:cstheme="minorHAnsi"/>
        <w:sz w:val="24"/>
        <w:szCs w:val="24"/>
      </w:rPr>
    </w:pPr>
    <w:r w:rsidRPr="00AB5A52">
      <w:rPr>
        <w:rFonts w:asciiTheme="minorHAnsi" w:hAnsiTheme="minorHAnsi" w:cstheme="minorHAnsi"/>
        <w:sz w:val="24"/>
        <w:szCs w:val="24"/>
      </w:rPr>
      <w:t xml:space="preserve">Last updated: </w:t>
    </w:r>
    <w:r w:rsidRPr="00AB5A52">
      <w:rPr>
        <w:rFonts w:asciiTheme="minorHAnsi" w:hAnsiTheme="minorHAnsi" w:cstheme="minorHAnsi"/>
        <w:sz w:val="24"/>
        <w:szCs w:val="24"/>
      </w:rPr>
      <w:fldChar w:fldCharType="begin"/>
    </w:r>
    <w:r w:rsidRPr="00AB5A52">
      <w:rPr>
        <w:rFonts w:asciiTheme="minorHAnsi" w:hAnsiTheme="minorHAnsi" w:cstheme="minorHAnsi"/>
        <w:sz w:val="24"/>
        <w:szCs w:val="24"/>
      </w:rPr>
      <w:instrText xml:space="preserve"> DATE \@ "MMMM d, yyyy" </w:instrText>
    </w:r>
    <w:r w:rsidRPr="00AB5A52">
      <w:rPr>
        <w:rFonts w:asciiTheme="minorHAnsi" w:hAnsiTheme="minorHAnsi" w:cstheme="minorHAnsi"/>
        <w:sz w:val="24"/>
        <w:szCs w:val="24"/>
      </w:rPr>
      <w:fldChar w:fldCharType="separate"/>
    </w:r>
    <w:r w:rsidR="006114E3">
      <w:rPr>
        <w:rFonts w:asciiTheme="minorHAnsi" w:hAnsiTheme="minorHAnsi" w:cstheme="minorHAnsi"/>
        <w:noProof/>
        <w:sz w:val="24"/>
        <w:szCs w:val="24"/>
      </w:rPr>
      <w:t>April 10, 2020</w:t>
    </w:r>
    <w:r w:rsidRPr="00AB5A52">
      <w:rPr>
        <w:rFonts w:asciiTheme="minorHAnsi" w:hAnsiTheme="minorHAnsi" w:cstheme="minorHAns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092A" w14:textId="77777777" w:rsidR="00AB5A52" w:rsidRDefault="00AB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F239" w14:textId="77777777" w:rsidR="000E6BD6" w:rsidRDefault="000E6BD6">
      <w:r>
        <w:separator/>
      </w:r>
    </w:p>
  </w:footnote>
  <w:footnote w:type="continuationSeparator" w:id="0">
    <w:p w14:paraId="105DC320" w14:textId="77777777" w:rsidR="000E6BD6" w:rsidRDefault="000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3464" w14:textId="77777777" w:rsidR="00AB5A52" w:rsidRDefault="00AB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50A3" w14:textId="77777777" w:rsidR="00AB5A52" w:rsidRDefault="00AB5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4B73" w14:textId="77777777" w:rsidR="00AB5A52" w:rsidRDefault="00AB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A93"/>
    <w:multiLevelType w:val="hybridMultilevel"/>
    <w:tmpl w:val="207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2C05"/>
    <w:multiLevelType w:val="hybridMultilevel"/>
    <w:tmpl w:val="1C0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1277"/>
    <w:multiLevelType w:val="hybridMultilevel"/>
    <w:tmpl w:val="2E2C93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2B54BBD"/>
    <w:multiLevelType w:val="hybridMultilevel"/>
    <w:tmpl w:val="B67408D4"/>
    <w:lvl w:ilvl="0" w:tplc="115C624E">
      <w:numFmt w:val="bullet"/>
      <w:lvlText w:val=""/>
      <w:lvlJc w:val="left"/>
      <w:pPr>
        <w:ind w:left="820" w:hanging="360"/>
      </w:pPr>
      <w:rPr>
        <w:rFonts w:hint="default"/>
        <w:w w:val="100"/>
        <w:lang w:val="en-US" w:eastAsia="en-US" w:bidi="en-US"/>
      </w:rPr>
    </w:lvl>
    <w:lvl w:ilvl="1" w:tplc="CC20935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51228F0">
      <w:numFmt w:val="bullet"/>
      <w:lvlText w:val="•"/>
      <w:lvlJc w:val="left"/>
      <w:pPr>
        <w:ind w:left="2433" w:hanging="360"/>
      </w:pPr>
      <w:rPr>
        <w:rFonts w:hint="default"/>
        <w:lang w:val="en-US" w:eastAsia="en-US" w:bidi="en-US"/>
      </w:rPr>
    </w:lvl>
    <w:lvl w:ilvl="3" w:tplc="F5E62E84">
      <w:numFmt w:val="bullet"/>
      <w:lvlText w:val="•"/>
      <w:lvlJc w:val="left"/>
      <w:pPr>
        <w:ind w:left="3326" w:hanging="360"/>
      </w:pPr>
      <w:rPr>
        <w:rFonts w:hint="default"/>
        <w:lang w:val="en-US" w:eastAsia="en-US" w:bidi="en-US"/>
      </w:rPr>
    </w:lvl>
    <w:lvl w:ilvl="4" w:tplc="EDFEC2C6">
      <w:numFmt w:val="bullet"/>
      <w:lvlText w:val="•"/>
      <w:lvlJc w:val="left"/>
      <w:pPr>
        <w:ind w:left="4220" w:hanging="360"/>
      </w:pPr>
      <w:rPr>
        <w:rFonts w:hint="default"/>
        <w:lang w:val="en-US" w:eastAsia="en-US" w:bidi="en-US"/>
      </w:rPr>
    </w:lvl>
    <w:lvl w:ilvl="5" w:tplc="A0BA9D96">
      <w:numFmt w:val="bullet"/>
      <w:lvlText w:val="•"/>
      <w:lvlJc w:val="left"/>
      <w:pPr>
        <w:ind w:left="5113" w:hanging="360"/>
      </w:pPr>
      <w:rPr>
        <w:rFonts w:hint="default"/>
        <w:lang w:val="en-US" w:eastAsia="en-US" w:bidi="en-US"/>
      </w:rPr>
    </w:lvl>
    <w:lvl w:ilvl="6" w:tplc="34367FA4">
      <w:numFmt w:val="bullet"/>
      <w:lvlText w:val="•"/>
      <w:lvlJc w:val="left"/>
      <w:pPr>
        <w:ind w:left="6006" w:hanging="360"/>
      </w:pPr>
      <w:rPr>
        <w:rFonts w:hint="default"/>
        <w:lang w:val="en-US" w:eastAsia="en-US" w:bidi="en-US"/>
      </w:rPr>
    </w:lvl>
    <w:lvl w:ilvl="7" w:tplc="421814B4">
      <w:numFmt w:val="bullet"/>
      <w:lvlText w:val="•"/>
      <w:lvlJc w:val="left"/>
      <w:pPr>
        <w:ind w:left="6900" w:hanging="360"/>
      </w:pPr>
      <w:rPr>
        <w:rFonts w:hint="default"/>
        <w:lang w:val="en-US" w:eastAsia="en-US" w:bidi="en-US"/>
      </w:rPr>
    </w:lvl>
    <w:lvl w:ilvl="8" w:tplc="7B167BDA">
      <w:numFmt w:val="bullet"/>
      <w:lvlText w:val="•"/>
      <w:lvlJc w:val="left"/>
      <w:pPr>
        <w:ind w:left="7793" w:hanging="360"/>
      </w:pPr>
      <w:rPr>
        <w:rFonts w:hint="default"/>
        <w:lang w:val="en-US" w:eastAsia="en-US" w:bidi="en-US"/>
      </w:rPr>
    </w:lvl>
  </w:abstractNum>
  <w:abstractNum w:abstractNumId="4" w15:restartNumberingAfterBreak="0">
    <w:nsid w:val="43CE71B3"/>
    <w:multiLevelType w:val="hybridMultilevel"/>
    <w:tmpl w:val="62F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566BE"/>
    <w:multiLevelType w:val="hybridMultilevel"/>
    <w:tmpl w:val="9D007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370F6"/>
    <w:multiLevelType w:val="hybridMultilevel"/>
    <w:tmpl w:val="B2A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446E4"/>
    <w:multiLevelType w:val="hybridMultilevel"/>
    <w:tmpl w:val="3DC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C5061"/>
    <w:multiLevelType w:val="hybridMultilevel"/>
    <w:tmpl w:val="9CD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E2F42"/>
    <w:multiLevelType w:val="hybridMultilevel"/>
    <w:tmpl w:val="75F8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A4EED"/>
    <w:multiLevelType w:val="hybridMultilevel"/>
    <w:tmpl w:val="42AE76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6"/>
  </w:num>
  <w:num w:numId="6">
    <w:abstractNumId w:val="4"/>
  </w:num>
  <w:num w:numId="7">
    <w:abstractNumId w:val="9"/>
  </w:num>
  <w:num w:numId="8">
    <w:abstractNumId w:val="1"/>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CD"/>
    <w:rsid w:val="00025CE5"/>
    <w:rsid w:val="000E6BD6"/>
    <w:rsid w:val="001035FE"/>
    <w:rsid w:val="001234E7"/>
    <w:rsid w:val="00145EC3"/>
    <w:rsid w:val="001D466B"/>
    <w:rsid w:val="00256418"/>
    <w:rsid w:val="00310034"/>
    <w:rsid w:val="0037243F"/>
    <w:rsid w:val="003937D2"/>
    <w:rsid w:val="003F0963"/>
    <w:rsid w:val="00426FAD"/>
    <w:rsid w:val="004768E8"/>
    <w:rsid w:val="00480123"/>
    <w:rsid w:val="004A432C"/>
    <w:rsid w:val="004A58AE"/>
    <w:rsid w:val="004C42AD"/>
    <w:rsid w:val="004C5D2C"/>
    <w:rsid w:val="00516769"/>
    <w:rsid w:val="005208AE"/>
    <w:rsid w:val="005761FA"/>
    <w:rsid w:val="005A2D52"/>
    <w:rsid w:val="006114E3"/>
    <w:rsid w:val="00644E10"/>
    <w:rsid w:val="00656811"/>
    <w:rsid w:val="00693B22"/>
    <w:rsid w:val="006B2A75"/>
    <w:rsid w:val="006B4349"/>
    <w:rsid w:val="006C7F0A"/>
    <w:rsid w:val="007E18CC"/>
    <w:rsid w:val="0081322D"/>
    <w:rsid w:val="0086430E"/>
    <w:rsid w:val="00885876"/>
    <w:rsid w:val="00891B04"/>
    <w:rsid w:val="008C35A3"/>
    <w:rsid w:val="00927480"/>
    <w:rsid w:val="00980A70"/>
    <w:rsid w:val="00987BE9"/>
    <w:rsid w:val="009F32F9"/>
    <w:rsid w:val="00A22D99"/>
    <w:rsid w:val="00A33DAB"/>
    <w:rsid w:val="00A3570C"/>
    <w:rsid w:val="00AB33CC"/>
    <w:rsid w:val="00AB5A52"/>
    <w:rsid w:val="00B662E4"/>
    <w:rsid w:val="00BC7BB3"/>
    <w:rsid w:val="00BF5CDD"/>
    <w:rsid w:val="00C05F55"/>
    <w:rsid w:val="00C06049"/>
    <w:rsid w:val="00C2481D"/>
    <w:rsid w:val="00C65CEF"/>
    <w:rsid w:val="00CA727B"/>
    <w:rsid w:val="00CC1ECE"/>
    <w:rsid w:val="00CC2C47"/>
    <w:rsid w:val="00CE6726"/>
    <w:rsid w:val="00CF5335"/>
    <w:rsid w:val="00D13B2A"/>
    <w:rsid w:val="00D3260E"/>
    <w:rsid w:val="00D41FE0"/>
    <w:rsid w:val="00D76026"/>
    <w:rsid w:val="00DC67EA"/>
    <w:rsid w:val="00E307CD"/>
    <w:rsid w:val="00E663EB"/>
    <w:rsid w:val="00EB2688"/>
    <w:rsid w:val="00F0550F"/>
    <w:rsid w:val="00F05907"/>
    <w:rsid w:val="00F10F12"/>
    <w:rsid w:val="00F42129"/>
    <w:rsid w:val="00F80E4A"/>
    <w:rsid w:val="00FB4D14"/>
    <w:rsid w:val="00FC6521"/>
    <w:rsid w:val="00FC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D55F0"/>
  <w15:chartTrackingRefBased/>
  <w15:docId w15:val="{1C3FD9FA-EEFB-4A72-9F16-BF5CB994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CD"/>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9"/>
    <w:qFormat/>
    <w:rsid w:val="00E307CD"/>
    <w:pPr>
      <w:ind w:left="100"/>
      <w:outlineLvl w:val="0"/>
    </w:pPr>
    <w:rPr>
      <w:b/>
      <w:bCs/>
      <w:sz w:val="28"/>
      <w:szCs w:val="28"/>
    </w:rPr>
  </w:style>
  <w:style w:type="paragraph" w:styleId="Heading2">
    <w:name w:val="heading 2"/>
    <w:basedOn w:val="Normal"/>
    <w:link w:val="Heading2Char"/>
    <w:uiPriority w:val="9"/>
    <w:unhideWhenUsed/>
    <w:qFormat/>
    <w:rsid w:val="00E307CD"/>
    <w:pPr>
      <w:ind w:left="100"/>
      <w:outlineLvl w:val="1"/>
    </w:pPr>
    <w:rPr>
      <w:i/>
      <w:sz w:val="28"/>
      <w:szCs w:val="28"/>
      <w:u w:val="single" w:color="000000"/>
    </w:rPr>
  </w:style>
  <w:style w:type="paragraph" w:styleId="Heading3">
    <w:name w:val="heading 3"/>
    <w:basedOn w:val="Normal"/>
    <w:link w:val="Heading3Char"/>
    <w:uiPriority w:val="9"/>
    <w:unhideWhenUsed/>
    <w:qFormat/>
    <w:rsid w:val="00E307CD"/>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CD"/>
    <w:rPr>
      <w:rFonts w:ascii="Cambria" w:eastAsia="Cambria" w:hAnsi="Cambria" w:cs="Cambria"/>
      <w:b/>
      <w:bCs/>
      <w:sz w:val="28"/>
      <w:szCs w:val="28"/>
      <w:lang w:bidi="en-US"/>
    </w:rPr>
  </w:style>
  <w:style w:type="character" w:customStyle="1" w:styleId="Heading2Char">
    <w:name w:val="Heading 2 Char"/>
    <w:basedOn w:val="DefaultParagraphFont"/>
    <w:link w:val="Heading2"/>
    <w:uiPriority w:val="9"/>
    <w:rsid w:val="00E307CD"/>
    <w:rPr>
      <w:rFonts w:ascii="Cambria" w:eastAsia="Cambria" w:hAnsi="Cambria" w:cs="Cambria"/>
      <w:i/>
      <w:sz w:val="28"/>
      <w:szCs w:val="28"/>
      <w:u w:val="single" w:color="000000"/>
      <w:lang w:bidi="en-US"/>
    </w:rPr>
  </w:style>
  <w:style w:type="character" w:customStyle="1" w:styleId="Heading3Char">
    <w:name w:val="Heading 3 Char"/>
    <w:basedOn w:val="DefaultParagraphFont"/>
    <w:link w:val="Heading3"/>
    <w:uiPriority w:val="9"/>
    <w:rsid w:val="00E307CD"/>
    <w:rPr>
      <w:rFonts w:ascii="Cambria" w:eastAsia="Cambria" w:hAnsi="Cambria" w:cs="Cambria"/>
      <w:b/>
      <w:bCs/>
      <w:sz w:val="24"/>
      <w:szCs w:val="24"/>
      <w:lang w:bidi="en-US"/>
    </w:rPr>
  </w:style>
  <w:style w:type="paragraph" w:styleId="BodyText">
    <w:name w:val="Body Text"/>
    <w:basedOn w:val="Normal"/>
    <w:link w:val="BodyTextChar"/>
    <w:uiPriority w:val="1"/>
    <w:qFormat/>
    <w:rsid w:val="00E307CD"/>
    <w:pPr>
      <w:ind w:left="820" w:hanging="360"/>
    </w:pPr>
    <w:rPr>
      <w:sz w:val="24"/>
      <w:szCs w:val="24"/>
    </w:rPr>
  </w:style>
  <w:style w:type="character" w:customStyle="1" w:styleId="BodyTextChar">
    <w:name w:val="Body Text Char"/>
    <w:basedOn w:val="DefaultParagraphFont"/>
    <w:link w:val="BodyText"/>
    <w:uiPriority w:val="1"/>
    <w:rsid w:val="00E307CD"/>
    <w:rPr>
      <w:rFonts w:ascii="Cambria" w:eastAsia="Cambria" w:hAnsi="Cambria" w:cs="Cambria"/>
      <w:sz w:val="24"/>
      <w:szCs w:val="24"/>
      <w:lang w:bidi="en-US"/>
    </w:rPr>
  </w:style>
  <w:style w:type="paragraph" w:styleId="ListParagraph">
    <w:name w:val="List Paragraph"/>
    <w:basedOn w:val="Normal"/>
    <w:uiPriority w:val="1"/>
    <w:qFormat/>
    <w:rsid w:val="00E307CD"/>
    <w:pPr>
      <w:ind w:left="820" w:hanging="360"/>
    </w:pPr>
  </w:style>
  <w:style w:type="character" w:styleId="Hyperlink">
    <w:name w:val="Hyperlink"/>
    <w:basedOn w:val="DefaultParagraphFont"/>
    <w:uiPriority w:val="99"/>
    <w:unhideWhenUsed/>
    <w:rsid w:val="00EB2688"/>
    <w:rPr>
      <w:color w:val="0563C1"/>
      <w:u w:val="single"/>
    </w:rPr>
  </w:style>
  <w:style w:type="character" w:styleId="FollowedHyperlink">
    <w:name w:val="FollowedHyperlink"/>
    <w:basedOn w:val="DefaultParagraphFont"/>
    <w:uiPriority w:val="99"/>
    <w:semiHidden/>
    <w:unhideWhenUsed/>
    <w:rsid w:val="00C05F55"/>
    <w:rPr>
      <w:color w:val="954F72" w:themeColor="followedHyperlink"/>
      <w:u w:val="single"/>
    </w:rPr>
  </w:style>
  <w:style w:type="character" w:styleId="CommentReference">
    <w:name w:val="annotation reference"/>
    <w:basedOn w:val="DefaultParagraphFont"/>
    <w:uiPriority w:val="99"/>
    <w:semiHidden/>
    <w:unhideWhenUsed/>
    <w:rsid w:val="00C05F55"/>
    <w:rPr>
      <w:sz w:val="16"/>
      <w:szCs w:val="16"/>
    </w:rPr>
  </w:style>
  <w:style w:type="paragraph" w:styleId="CommentText">
    <w:name w:val="annotation text"/>
    <w:basedOn w:val="Normal"/>
    <w:link w:val="CommentTextChar"/>
    <w:uiPriority w:val="99"/>
    <w:semiHidden/>
    <w:unhideWhenUsed/>
    <w:rsid w:val="00C05F55"/>
    <w:rPr>
      <w:sz w:val="20"/>
      <w:szCs w:val="20"/>
    </w:rPr>
  </w:style>
  <w:style w:type="character" w:customStyle="1" w:styleId="CommentTextChar">
    <w:name w:val="Comment Text Char"/>
    <w:basedOn w:val="DefaultParagraphFont"/>
    <w:link w:val="CommentText"/>
    <w:uiPriority w:val="99"/>
    <w:semiHidden/>
    <w:rsid w:val="00C05F55"/>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C05F55"/>
    <w:rPr>
      <w:b/>
      <w:bCs/>
    </w:rPr>
  </w:style>
  <w:style w:type="character" w:customStyle="1" w:styleId="CommentSubjectChar">
    <w:name w:val="Comment Subject Char"/>
    <w:basedOn w:val="CommentTextChar"/>
    <w:link w:val="CommentSubject"/>
    <w:uiPriority w:val="99"/>
    <w:semiHidden/>
    <w:rsid w:val="00C05F55"/>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C05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55"/>
    <w:rPr>
      <w:rFonts w:ascii="Segoe UI" w:eastAsia="Cambria" w:hAnsi="Segoe UI" w:cs="Segoe UI"/>
      <w:sz w:val="18"/>
      <w:szCs w:val="18"/>
      <w:lang w:bidi="en-US"/>
    </w:rPr>
  </w:style>
  <w:style w:type="character" w:styleId="UnresolvedMention">
    <w:name w:val="Unresolved Mention"/>
    <w:basedOn w:val="DefaultParagraphFont"/>
    <w:uiPriority w:val="99"/>
    <w:semiHidden/>
    <w:unhideWhenUsed/>
    <w:rsid w:val="005761FA"/>
    <w:rPr>
      <w:color w:val="605E5C"/>
      <w:shd w:val="clear" w:color="auto" w:fill="E1DFDD"/>
    </w:rPr>
  </w:style>
  <w:style w:type="paragraph" w:styleId="NoSpacing">
    <w:name w:val="No Spacing"/>
    <w:uiPriority w:val="1"/>
    <w:qFormat/>
    <w:rsid w:val="004768E8"/>
    <w:pPr>
      <w:widowControl w:val="0"/>
      <w:autoSpaceDE w:val="0"/>
      <w:autoSpaceDN w:val="0"/>
      <w:spacing w:after="0" w:line="240" w:lineRule="auto"/>
    </w:pPr>
    <w:rPr>
      <w:rFonts w:ascii="Cambria" w:eastAsia="Cambria" w:hAnsi="Cambria" w:cs="Cambria"/>
      <w:lang w:bidi="en-US"/>
    </w:rPr>
  </w:style>
  <w:style w:type="character" w:styleId="Strong">
    <w:name w:val="Strong"/>
    <w:basedOn w:val="DefaultParagraphFont"/>
    <w:uiPriority w:val="22"/>
    <w:qFormat/>
    <w:rsid w:val="00891B04"/>
    <w:rPr>
      <w:b/>
      <w:bCs/>
    </w:rPr>
  </w:style>
  <w:style w:type="paragraph" w:styleId="Header">
    <w:name w:val="header"/>
    <w:basedOn w:val="Normal"/>
    <w:link w:val="HeaderChar"/>
    <w:uiPriority w:val="99"/>
    <w:unhideWhenUsed/>
    <w:rsid w:val="00AB5A52"/>
    <w:pPr>
      <w:tabs>
        <w:tab w:val="center" w:pos="4680"/>
        <w:tab w:val="right" w:pos="9360"/>
      </w:tabs>
    </w:pPr>
  </w:style>
  <w:style w:type="character" w:customStyle="1" w:styleId="HeaderChar">
    <w:name w:val="Header Char"/>
    <w:basedOn w:val="DefaultParagraphFont"/>
    <w:link w:val="Header"/>
    <w:uiPriority w:val="99"/>
    <w:rsid w:val="00AB5A52"/>
    <w:rPr>
      <w:rFonts w:ascii="Cambria" w:eastAsia="Cambria" w:hAnsi="Cambria" w:cs="Cambria"/>
      <w:lang w:bidi="en-US"/>
    </w:rPr>
  </w:style>
  <w:style w:type="paragraph" w:styleId="Footer">
    <w:name w:val="footer"/>
    <w:basedOn w:val="Normal"/>
    <w:link w:val="FooterChar"/>
    <w:uiPriority w:val="99"/>
    <w:unhideWhenUsed/>
    <w:rsid w:val="00AB5A52"/>
    <w:pPr>
      <w:tabs>
        <w:tab w:val="center" w:pos="4680"/>
        <w:tab w:val="right" w:pos="9360"/>
      </w:tabs>
    </w:pPr>
  </w:style>
  <w:style w:type="character" w:customStyle="1" w:styleId="FooterChar">
    <w:name w:val="Footer Char"/>
    <w:basedOn w:val="DefaultParagraphFont"/>
    <w:link w:val="Footer"/>
    <w:uiPriority w:val="99"/>
    <w:rsid w:val="00AB5A52"/>
    <w:rPr>
      <w:rFonts w:ascii="Cambria" w:eastAsia="Cambria" w:hAnsi="Cambria" w:cs="Cambria"/>
      <w:lang w:bidi="en-US"/>
    </w:rPr>
  </w:style>
  <w:style w:type="character" w:customStyle="1" w:styleId="docs-title-input-label-inner">
    <w:name w:val="docs-title-input-label-inner"/>
    <w:basedOn w:val="DefaultParagraphFont"/>
    <w:rsid w:val="006C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2895">
      <w:bodyDiv w:val="1"/>
      <w:marLeft w:val="0"/>
      <w:marRight w:val="0"/>
      <w:marTop w:val="0"/>
      <w:marBottom w:val="0"/>
      <w:divBdr>
        <w:top w:val="none" w:sz="0" w:space="0" w:color="auto"/>
        <w:left w:val="none" w:sz="0" w:space="0" w:color="auto"/>
        <w:bottom w:val="none" w:sz="0" w:space="0" w:color="auto"/>
        <w:right w:val="none" w:sz="0" w:space="0" w:color="auto"/>
      </w:divBdr>
    </w:div>
    <w:div w:id="310672939">
      <w:bodyDiv w:val="1"/>
      <w:marLeft w:val="0"/>
      <w:marRight w:val="0"/>
      <w:marTop w:val="0"/>
      <w:marBottom w:val="0"/>
      <w:divBdr>
        <w:top w:val="none" w:sz="0" w:space="0" w:color="auto"/>
        <w:left w:val="none" w:sz="0" w:space="0" w:color="auto"/>
        <w:bottom w:val="none" w:sz="0" w:space="0" w:color="auto"/>
        <w:right w:val="none" w:sz="0" w:space="0" w:color="auto"/>
      </w:divBdr>
    </w:div>
    <w:div w:id="1150900967">
      <w:bodyDiv w:val="1"/>
      <w:marLeft w:val="0"/>
      <w:marRight w:val="0"/>
      <w:marTop w:val="0"/>
      <w:marBottom w:val="0"/>
      <w:divBdr>
        <w:top w:val="none" w:sz="0" w:space="0" w:color="auto"/>
        <w:left w:val="none" w:sz="0" w:space="0" w:color="auto"/>
        <w:bottom w:val="none" w:sz="0" w:space="0" w:color="auto"/>
        <w:right w:val="none" w:sz="0" w:space="0" w:color="auto"/>
      </w:divBdr>
      <w:divsChild>
        <w:div w:id="428432157">
          <w:marLeft w:val="0"/>
          <w:marRight w:val="0"/>
          <w:marTop w:val="0"/>
          <w:marBottom w:val="0"/>
          <w:divBdr>
            <w:top w:val="none" w:sz="0" w:space="0" w:color="auto"/>
            <w:left w:val="none" w:sz="0" w:space="0" w:color="auto"/>
            <w:bottom w:val="none" w:sz="0" w:space="0" w:color="auto"/>
            <w:right w:val="none" w:sz="0" w:space="0" w:color="auto"/>
          </w:divBdr>
          <w:divsChild>
            <w:div w:id="427045799">
              <w:marLeft w:val="0"/>
              <w:marRight w:val="0"/>
              <w:marTop w:val="0"/>
              <w:marBottom w:val="0"/>
              <w:divBdr>
                <w:top w:val="none" w:sz="0" w:space="0" w:color="auto"/>
                <w:left w:val="none" w:sz="0" w:space="0" w:color="auto"/>
                <w:bottom w:val="none" w:sz="0" w:space="0" w:color="auto"/>
                <w:right w:val="none" w:sz="0" w:space="0" w:color="auto"/>
              </w:divBdr>
            </w:div>
          </w:divsChild>
        </w:div>
        <w:div w:id="1880505336">
          <w:marLeft w:val="0"/>
          <w:marRight w:val="0"/>
          <w:marTop w:val="0"/>
          <w:marBottom w:val="0"/>
          <w:divBdr>
            <w:top w:val="none" w:sz="0" w:space="0" w:color="auto"/>
            <w:left w:val="none" w:sz="0" w:space="0" w:color="auto"/>
            <w:bottom w:val="none" w:sz="0" w:space="0" w:color="auto"/>
            <w:right w:val="none" w:sz="0" w:space="0" w:color="auto"/>
          </w:divBdr>
          <w:divsChild>
            <w:div w:id="103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3372">
      <w:bodyDiv w:val="1"/>
      <w:marLeft w:val="0"/>
      <w:marRight w:val="0"/>
      <w:marTop w:val="0"/>
      <w:marBottom w:val="0"/>
      <w:divBdr>
        <w:top w:val="none" w:sz="0" w:space="0" w:color="auto"/>
        <w:left w:val="none" w:sz="0" w:space="0" w:color="auto"/>
        <w:bottom w:val="none" w:sz="0" w:space="0" w:color="auto"/>
        <w:right w:val="none" w:sz="0" w:space="0" w:color="auto"/>
      </w:divBdr>
    </w:div>
    <w:div w:id="1952055321">
      <w:bodyDiv w:val="1"/>
      <w:marLeft w:val="0"/>
      <w:marRight w:val="0"/>
      <w:marTop w:val="0"/>
      <w:marBottom w:val="0"/>
      <w:divBdr>
        <w:top w:val="none" w:sz="0" w:space="0" w:color="auto"/>
        <w:left w:val="none" w:sz="0" w:space="0" w:color="auto"/>
        <w:bottom w:val="none" w:sz="0" w:space="0" w:color="auto"/>
        <w:right w:val="none" w:sz="0" w:space="0" w:color="auto"/>
      </w:divBdr>
    </w:div>
    <w:div w:id="2037467524">
      <w:bodyDiv w:val="1"/>
      <w:marLeft w:val="0"/>
      <w:marRight w:val="0"/>
      <w:marTop w:val="0"/>
      <w:marBottom w:val="0"/>
      <w:divBdr>
        <w:top w:val="none" w:sz="0" w:space="0" w:color="auto"/>
        <w:left w:val="none" w:sz="0" w:space="0" w:color="auto"/>
        <w:bottom w:val="none" w:sz="0" w:space="0" w:color="auto"/>
        <w:right w:val="none" w:sz="0" w:space="0" w:color="auto"/>
      </w:divBdr>
      <w:divsChild>
        <w:div w:id="14424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hs.uic.edu/inside-ahs/wp-content/uploads/sites/12/2020/04/AHS-IT-recommendations-for-personal-machines-4.9.20.docx" TargetMode="External"/><Relationship Id="rId13" Type="http://schemas.openxmlformats.org/officeDocument/2006/relationships/hyperlink" Target="https://uofi.app.box.com/s/iue7nk2ov0pdp3nepngd5h4pfhhrphih" TargetMode="External"/><Relationship Id="rId18" Type="http://schemas.openxmlformats.org/officeDocument/2006/relationships/hyperlink" Target="https://accc.uic.edu/services/teaching-learning/media-streaming/panopt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hs-help@uic.edu" TargetMode="External"/><Relationship Id="rId7" Type="http://schemas.openxmlformats.org/officeDocument/2006/relationships/hyperlink" Target="https://accc.uic.edu/services/infrastructure/network/virtual-private-network/" TargetMode="External"/><Relationship Id="rId12" Type="http://schemas.openxmlformats.org/officeDocument/2006/relationships/hyperlink" Target="https://uofi.app.box.com/s/s9hmixojjziawavw7osu2iv84oyrefb2" TargetMode="External"/><Relationship Id="rId17" Type="http://schemas.openxmlformats.org/officeDocument/2006/relationships/hyperlink" Target="https://accc.uic.edu/services/communication-collaboration/conferencing/zoom/" TargetMode="External"/><Relationship Id="rId25" Type="http://schemas.openxmlformats.org/officeDocument/2006/relationships/hyperlink" Target="https://accc.uic.edu/news-stories/tech-resources-for-working-remotel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cc.uic.edu/services/communication-collaboration/conferencing/webex-meetings/" TargetMode="External"/><Relationship Id="rId20" Type="http://schemas.openxmlformats.org/officeDocument/2006/relationships/hyperlink" Target="https://accc.uic.edu/services/teaching-learning/online-proctoring/respond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c.uic.edu/services/communication-collaboration/conferencing/bb-collaborate/" TargetMode="External"/><Relationship Id="rId24" Type="http://schemas.openxmlformats.org/officeDocument/2006/relationships/hyperlink" Target="https://accc.uic.edu/news-stories/tech-resources-for-teaching-learning-onl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swers.uillinois.edu/uic/94070" TargetMode="External"/><Relationship Id="rId23" Type="http://schemas.openxmlformats.org/officeDocument/2006/relationships/hyperlink" Target="https://accc.uic.edu/support/academic-continuity/" TargetMode="External"/><Relationship Id="rId28" Type="http://schemas.openxmlformats.org/officeDocument/2006/relationships/footer" Target="footer1.xml"/><Relationship Id="rId10" Type="http://schemas.openxmlformats.org/officeDocument/2006/relationships/hyperlink" Target="https://hipaa.uillinois.edu/protecting-phi-with-box-health-data-folders/" TargetMode="External"/><Relationship Id="rId19" Type="http://schemas.openxmlformats.org/officeDocument/2006/relationships/hyperlink" Target="https://accc.uic.edu/services/teaching-learning/lecture-capture/echo360-platfor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ccc.uic.edu/services/communication-collaboration/cloud-storage/box/" TargetMode="External"/><Relationship Id="rId14" Type="http://schemas.openxmlformats.org/officeDocument/2006/relationships/hyperlink" Target="https://answers.uillinois.edu/uic/87467" TargetMode="External"/><Relationship Id="rId22" Type="http://schemas.openxmlformats.org/officeDocument/2006/relationships/hyperlink" Target="https://docs.google.com/document/d/1lT5sG4IgqzaLUacLbs--Q8mCJbS6RRa6jSl1LqWuFpI/edit?usp=sharing"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ahs.uic.edu/inside-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Fernhall, Bo</dc:creator>
  <cp:keywords/>
  <dc:description/>
  <cp:lastModifiedBy>Heidi Schlehlein</cp:lastModifiedBy>
  <cp:revision>3</cp:revision>
  <cp:lastPrinted>2020-03-14T00:23:00Z</cp:lastPrinted>
  <dcterms:created xsi:type="dcterms:W3CDTF">2020-04-09T18:21:00Z</dcterms:created>
  <dcterms:modified xsi:type="dcterms:W3CDTF">2020-04-10T17:02:00Z</dcterms:modified>
</cp:coreProperties>
</file>