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1D" w:rsidRDefault="00D01B08" w:rsidP="0011200D">
      <w:pPr>
        <w:spacing w:after="240"/>
        <w:jc w:val="center"/>
        <w:rPr>
          <w:rFonts w:ascii="Times New Roman" w:hAnsi="Times New Roman"/>
          <w:b/>
          <w:sz w:val="24"/>
          <w:szCs w:val="24"/>
          <w:lang w:val="en-CA"/>
        </w:rPr>
      </w:pPr>
      <w:r w:rsidRPr="00D01B08">
        <w:rPr>
          <w:rFonts w:ascii="Times New Roman" w:hAnsi="Times New Roman"/>
          <w:b/>
          <w:sz w:val="24"/>
          <w:szCs w:val="24"/>
          <w:lang w:val="en-CA"/>
        </w:rPr>
        <w:t>DHD Graduate Student Handbook</w:t>
      </w:r>
    </w:p>
    <w:p w:rsidR="00D01B08" w:rsidRPr="00D01B08" w:rsidRDefault="00D01B08" w:rsidP="0011200D">
      <w:pPr>
        <w:spacing w:after="2880"/>
        <w:jc w:val="center"/>
        <w:rPr>
          <w:b/>
          <w:color w:val="1F3864"/>
          <w:szCs w:val="22"/>
        </w:rPr>
      </w:pPr>
    </w:p>
    <w:p w:rsidR="00D01B08" w:rsidRDefault="00D01B08" w:rsidP="00D01B08">
      <w:pPr>
        <w:pStyle w:val="BasicParagraph"/>
        <w:ind w:left="720" w:hanging="720"/>
        <w:jc w:val="center"/>
        <w:rPr>
          <w:color w:val="244061"/>
          <w:sz w:val="19"/>
          <w:szCs w:val="19"/>
        </w:rPr>
      </w:pPr>
      <w:r w:rsidRPr="00280769">
        <w:rPr>
          <w:color w:val="244061"/>
          <w:sz w:val="19"/>
          <w:szCs w:val="19"/>
        </w:rPr>
        <w:t xml:space="preserve">Phone (312) </w:t>
      </w:r>
      <w:r>
        <w:rPr>
          <w:color w:val="244061"/>
          <w:sz w:val="19"/>
          <w:szCs w:val="19"/>
        </w:rPr>
        <w:t>996-1508</w:t>
      </w:r>
      <w:r w:rsidRPr="00280769">
        <w:rPr>
          <w:color w:val="244061"/>
          <w:sz w:val="19"/>
          <w:szCs w:val="19"/>
        </w:rPr>
        <w:t xml:space="preserve">   • </w:t>
      </w:r>
      <w:r>
        <w:rPr>
          <w:color w:val="244061"/>
          <w:sz w:val="19"/>
          <w:szCs w:val="19"/>
        </w:rPr>
        <w:t xml:space="preserve"> </w:t>
      </w:r>
      <w:r w:rsidRPr="00280769">
        <w:rPr>
          <w:color w:val="244061"/>
          <w:sz w:val="19"/>
          <w:szCs w:val="19"/>
        </w:rPr>
        <w:t xml:space="preserve"> Fax (312) </w:t>
      </w:r>
      <w:r>
        <w:rPr>
          <w:color w:val="244061"/>
          <w:sz w:val="19"/>
          <w:szCs w:val="19"/>
        </w:rPr>
        <w:t xml:space="preserve">996-1233 </w:t>
      </w:r>
      <w:r w:rsidRPr="00280769">
        <w:rPr>
          <w:color w:val="244061"/>
          <w:sz w:val="19"/>
          <w:szCs w:val="19"/>
        </w:rPr>
        <w:t xml:space="preserve">  •</w:t>
      </w:r>
      <w:r>
        <w:rPr>
          <w:color w:val="244061"/>
          <w:sz w:val="19"/>
          <w:szCs w:val="19"/>
        </w:rPr>
        <w:t xml:space="preserve">  </w:t>
      </w:r>
      <w:r w:rsidRPr="00280769">
        <w:rPr>
          <w:color w:val="244061"/>
          <w:sz w:val="19"/>
          <w:szCs w:val="19"/>
        </w:rPr>
        <w:t xml:space="preserve"> www.ahs.uic.edu</w:t>
      </w:r>
      <w:r>
        <w:rPr>
          <w:color w:val="244061"/>
          <w:sz w:val="19"/>
          <w:szCs w:val="19"/>
        </w:rPr>
        <w:t xml:space="preserve">/dhd   </w:t>
      </w:r>
      <w:r w:rsidRPr="00280769">
        <w:rPr>
          <w:color w:val="244061"/>
          <w:sz w:val="19"/>
          <w:szCs w:val="19"/>
        </w:rPr>
        <w:t>•</w:t>
      </w:r>
      <w:r>
        <w:rPr>
          <w:color w:val="244061"/>
          <w:sz w:val="19"/>
          <w:szCs w:val="19"/>
        </w:rPr>
        <w:t xml:space="preserve">   </w:t>
      </w:r>
      <w:hyperlink r:id="rId7" w:history="1">
        <w:r w:rsidRPr="00B41938">
          <w:rPr>
            <w:rStyle w:val="Hyperlink"/>
            <w:sz w:val="19"/>
            <w:szCs w:val="19"/>
          </w:rPr>
          <w:t>dhd@uic.edu</w:t>
        </w:r>
      </w:hyperlink>
    </w:p>
    <w:p w:rsidR="00D01B08" w:rsidRDefault="00D01B08">
      <w:pPr>
        <w:spacing w:after="160" w:line="259" w:lineRule="auto"/>
        <w:rPr>
          <w:rFonts w:ascii="Times" w:eastAsia="Calibri" w:hAnsi="Times" w:cs="Times"/>
          <w:color w:val="244061"/>
          <w:sz w:val="19"/>
          <w:szCs w:val="19"/>
        </w:rPr>
      </w:pPr>
      <w:r>
        <w:rPr>
          <w:color w:val="244061"/>
          <w:sz w:val="19"/>
          <w:szCs w:val="19"/>
        </w:rPr>
        <w:br w:type="page"/>
      </w:r>
    </w:p>
    <w:p w:rsidR="009E7F1D" w:rsidRPr="00D01B08" w:rsidRDefault="009E7F1D" w:rsidP="00D01B08">
      <w:pPr>
        <w:pStyle w:val="BasicParagraph"/>
        <w:ind w:left="720" w:hanging="720"/>
        <w:jc w:val="center"/>
        <w:rPr>
          <w:color w:val="244061"/>
          <w:sz w:val="19"/>
          <w:szCs w:val="19"/>
        </w:rPr>
      </w:pPr>
    </w:p>
    <w:p w:rsidR="009E7F1D" w:rsidRPr="00FA25EC" w:rsidRDefault="009E7F1D" w:rsidP="009E7F1D">
      <w:pPr>
        <w:rPr>
          <w:szCs w:val="22"/>
        </w:rPr>
      </w:pPr>
    </w:p>
    <w:p w:rsidR="009E7F1D" w:rsidRDefault="009E7F1D" w:rsidP="009E7F1D">
      <w:pPr>
        <w:rPr>
          <w:szCs w:val="22"/>
        </w:rPr>
        <w:sectPr w:rsidR="009E7F1D" w:rsidSect="00FF380F">
          <w:footerReference w:type="default" r:id="rId8"/>
          <w:type w:val="continuous"/>
          <w:pgSz w:w="12240" w:h="15840"/>
          <w:pgMar w:top="1440" w:right="1440" w:bottom="1440" w:left="1440" w:header="720" w:footer="720" w:gutter="0"/>
          <w:pgNumType w:start="1"/>
          <w:cols w:space="720"/>
          <w:docGrid w:linePitch="299"/>
        </w:sectPr>
      </w:pPr>
    </w:p>
    <w:p w:rsidR="0011225E" w:rsidRPr="0011225E" w:rsidRDefault="0011225E" w:rsidP="0011225E">
      <w:pPr>
        <w:rPr>
          <w:color w:val="000000" w:themeColor="text1"/>
          <w:szCs w:val="22"/>
        </w:rPr>
      </w:pPr>
    </w:p>
    <w:p w:rsidR="009E7F1D" w:rsidRPr="0011225E" w:rsidRDefault="000436C8" w:rsidP="009E7F1D">
      <w:pPr>
        <w:jc w:val="right"/>
        <w:rPr>
          <w:color w:val="000000" w:themeColor="text1"/>
          <w:szCs w:val="22"/>
        </w:rPr>
      </w:pPr>
      <w:r>
        <w:rPr>
          <w:color w:val="000000" w:themeColor="text1"/>
          <w:szCs w:val="22"/>
        </w:rPr>
        <w:t>Version 20191004</w:t>
      </w:r>
      <w:bookmarkStart w:id="0" w:name="_GoBack"/>
      <w:bookmarkEnd w:id="0"/>
    </w:p>
    <w:p w:rsidR="009E7F1D" w:rsidRPr="00B7552D" w:rsidRDefault="009E7F1D" w:rsidP="00B7552D">
      <w:pPr>
        <w:pStyle w:val="Heading1"/>
      </w:pPr>
      <w:r w:rsidRPr="004B7B75">
        <w:t>Table of Contents</w:t>
      </w:r>
    </w:p>
    <w:p w:rsidR="009E7F1D" w:rsidRPr="00FA25EC" w:rsidRDefault="009E7F1D" w:rsidP="009E7F1D">
      <w:pPr>
        <w:rPr>
          <w:szCs w:val="22"/>
        </w:rPr>
      </w:pPr>
    </w:p>
    <w:p w:rsidR="009E7F1D" w:rsidRPr="00581F4B" w:rsidRDefault="009E7F1D" w:rsidP="009E7F1D">
      <w:pPr>
        <w:tabs>
          <w:tab w:val="left" w:pos="720"/>
          <w:tab w:val="left" w:leader="dot" w:pos="8640"/>
          <w:tab w:val="right" w:pos="9360"/>
        </w:tabs>
        <w:spacing w:line="276" w:lineRule="auto"/>
        <w:rPr>
          <w:szCs w:val="22"/>
        </w:rPr>
      </w:pPr>
      <w:r w:rsidRPr="00581F4B">
        <w:rPr>
          <w:szCs w:val="22"/>
        </w:rPr>
        <w:t xml:space="preserve">Introduction </w:t>
      </w:r>
      <w:r w:rsidRPr="00581F4B">
        <w:rPr>
          <w:szCs w:val="22"/>
        </w:rPr>
        <w:tab/>
      </w:r>
      <w:r w:rsidRPr="00581F4B">
        <w:rPr>
          <w:szCs w:val="22"/>
        </w:rPr>
        <w:tab/>
      </w:r>
      <w:r>
        <w:rPr>
          <w:szCs w:val="22"/>
        </w:rPr>
        <w:t>6</w:t>
      </w:r>
    </w:p>
    <w:p w:rsidR="009E7F1D" w:rsidRPr="00581F4B" w:rsidRDefault="009E7F1D" w:rsidP="009E7F1D">
      <w:pPr>
        <w:tabs>
          <w:tab w:val="left" w:pos="720"/>
          <w:tab w:val="left" w:leader="dot" w:pos="8640"/>
          <w:tab w:val="right" w:pos="9360"/>
        </w:tabs>
        <w:spacing w:line="276" w:lineRule="auto"/>
        <w:rPr>
          <w:szCs w:val="22"/>
        </w:rPr>
      </w:pPr>
    </w:p>
    <w:p w:rsidR="009E7F1D" w:rsidRPr="00581F4B" w:rsidRDefault="009E7F1D" w:rsidP="009E7F1D">
      <w:pPr>
        <w:tabs>
          <w:tab w:val="left" w:pos="720"/>
          <w:tab w:val="left" w:leader="dot" w:pos="8640"/>
          <w:tab w:val="right" w:pos="9360"/>
        </w:tabs>
        <w:spacing w:line="276" w:lineRule="auto"/>
        <w:rPr>
          <w:szCs w:val="22"/>
        </w:rPr>
      </w:pPr>
      <w:r w:rsidRPr="00581F4B">
        <w:rPr>
          <w:szCs w:val="22"/>
        </w:rPr>
        <w:t xml:space="preserve">Chancellor’s Statement of Commitment to Persons with Disabilities </w:t>
      </w:r>
      <w:r w:rsidRPr="00581F4B">
        <w:rPr>
          <w:szCs w:val="22"/>
        </w:rPr>
        <w:tab/>
      </w:r>
      <w:r w:rsidRPr="00581F4B">
        <w:rPr>
          <w:szCs w:val="22"/>
        </w:rPr>
        <w:tab/>
      </w:r>
      <w:r>
        <w:rPr>
          <w:szCs w:val="22"/>
        </w:rPr>
        <w:t>7</w:t>
      </w:r>
    </w:p>
    <w:p w:rsidR="009E7F1D" w:rsidRPr="00581F4B" w:rsidRDefault="009E7F1D" w:rsidP="009E7F1D">
      <w:pPr>
        <w:tabs>
          <w:tab w:val="left" w:pos="720"/>
          <w:tab w:val="left" w:leader="dot" w:pos="8640"/>
          <w:tab w:val="right" w:pos="9360"/>
        </w:tabs>
        <w:spacing w:line="276" w:lineRule="auto"/>
        <w:rPr>
          <w:szCs w:val="22"/>
        </w:rPr>
      </w:pPr>
      <w:r w:rsidRPr="00581F4B">
        <w:rPr>
          <w:szCs w:val="22"/>
        </w:rPr>
        <w:tab/>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 xml:space="preserve">About Us </w:t>
      </w:r>
      <w:r w:rsidRPr="00581F4B">
        <w:rPr>
          <w:szCs w:val="22"/>
        </w:rPr>
        <w:tab/>
      </w:r>
      <w:r w:rsidRPr="00581F4B">
        <w:rPr>
          <w:szCs w:val="22"/>
        </w:rPr>
        <w:tab/>
      </w:r>
      <w:r>
        <w:rPr>
          <w:szCs w:val="22"/>
        </w:rPr>
        <w:t>8</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Purpose </w:t>
      </w:r>
      <w:r w:rsidRPr="00581F4B">
        <w:rPr>
          <w:szCs w:val="22"/>
        </w:rPr>
        <w:tab/>
      </w:r>
      <w:r w:rsidRPr="00581F4B">
        <w:rPr>
          <w:szCs w:val="22"/>
        </w:rPr>
        <w:tab/>
      </w:r>
      <w:r>
        <w:rPr>
          <w:szCs w:val="22"/>
        </w:rPr>
        <w:t>8</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Directory</w:t>
      </w:r>
      <w:r w:rsidRPr="00581F4B">
        <w:rPr>
          <w:szCs w:val="22"/>
        </w:rPr>
        <w:tab/>
      </w:r>
      <w:r w:rsidRPr="00581F4B">
        <w:rPr>
          <w:szCs w:val="22"/>
        </w:rPr>
        <w:tab/>
      </w:r>
      <w:r>
        <w:rPr>
          <w:szCs w:val="22"/>
        </w:rPr>
        <w:t>8</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r>
      <w:r>
        <w:rPr>
          <w:szCs w:val="22"/>
        </w:rPr>
        <w:t>Academic Affairs Committee</w:t>
      </w:r>
      <w:r w:rsidRPr="00581F4B">
        <w:rPr>
          <w:szCs w:val="22"/>
        </w:rPr>
        <w:t xml:space="preserve"> </w:t>
      </w:r>
      <w:r w:rsidRPr="00581F4B">
        <w:rPr>
          <w:szCs w:val="22"/>
        </w:rPr>
        <w:tab/>
      </w:r>
      <w:r w:rsidRPr="00581F4B">
        <w:rPr>
          <w:szCs w:val="22"/>
        </w:rPr>
        <w:tab/>
      </w:r>
      <w:r>
        <w:rPr>
          <w:szCs w:val="22"/>
        </w:rPr>
        <w:t>9</w:t>
      </w:r>
    </w:p>
    <w:p w:rsidR="009E7F1D" w:rsidRPr="008F5A1A" w:rsidRDefault="009E7F1D" w:rsidP="009E7F1D">
      <w:pPr>
        <w:tabs>
          <w:tab w:val="left" w:pos="360"/>
          <w:tab w:val="left" w:leader="dot" w:pos="8640"/>
          <w:tab w:val="right" w:pos="9360"/>
        </w:tabs>
        <w:spacing w:line="276" w:lineRule="auto"/>
        <w:rPr>
          <w:szCs w:val="22"/>
        </w:rPr>
      </w:pPr>
      <w:r w:rsidRPr="008F5A1A">
        <w:rPr>
          <w:szCs w:val="22"/>
        </w:rPr>
        <w:tab/>
        <w:t xml:space="preserve">Faculty Members </w:t>
      </w:r>
      <w:r w:rsidRPr="008F5A1A">
        <w:rPr>
          <w:szCs w:val="22"/>
        </w:rPr>
        <w:tab/>
      </w:r>
      <w:r w:rsidRPr="008F5A1A">
        <w:rPr>
          <w:szCs w:val="22"/>
        </w:rPr>
        <w:tab/>
      </w:r>
      <w:r>
        <w:rPr>
          <w:szCs w:val="22"/>
        </w:rPr>
        <w:t>9</w:t>
      </w:r>
    </w:p>
    <w:p w:rsidR="009E7F1D" w:rsidRDefault="009E7F1D" w:rsidP="009E7F1D">
      <w:pPr>
        <w:tabs>
          <w:tab w:val="left" w:pos="360"/>
          <w:tab w:val="left" w:leader="dot" w:pos="8640"/>
          <w:tab w:val="right" w:pos="9360"/>
        </w:tabs>
        <w:spacing w:line="276" w:lineRule="auto"/>
        <w:rPr>
          <w:szCs w:val="22"/>
        </w:rPr>
      </w:pPr>
    </w:p>
    <w:p w:rsidR="009E7F1D" w:rsidRDefault="009E7F1D" w:rsidP="009E7F1D">
      <w:pPr>
        <w:tabs>
          <w:tab w:val="left" w:pos="360"/>
          <w:tab w:val="left" w:leader="dot" w:pos="8640"/>
          <w:tab w:val="right" w:pos="9360"/>
        </w:tabs>
        <w:spacing w:line="276" w:lineRule="auto"/>
        <w:rPr>
          <w:szCs w:val="22"/>
        </w:rPr>
      </w:pPr>
      <w:r>
        <w:rPr>
          <w:szCs w:val="22"/>
        </w:rPr>
        <w:t xml:space="preserve">DHD Academic Information </w:t>
      </w:r>
      <w:r>
        <w:rPr>
          <w:szCs w:val="22"/>
        </w:rPr>
        <w:tab/>
      </w:r>
      <w:r>
        <w:rPr>
          <w:szCs w:val="22"/>
        </w:rPr>
        <w:tab/>
        <w:t>10</w:t>
      </w:r>
    </w:p>
    <w:p w:rsidR="009E7F1D" w:rsidRDefault="009E7F1D" w:rsidP="009E7F1D">
      <w:pPr>
        <w:tabs>
          <w:tab w:val="left" w:pos="360"/>
          <w:tab w:val="left" w:leader="dot" w:pos="8640"/>
          <w:tab w:val="right" w:pos="9360"/>
        </w:tabs>
        <w:spacing w:line="276" w:lineRule="auto"/>
        <w:rPr>
          <w:szCs w:val="22"/>
        </w:rPr>
      </w:pPr>
      <w:r>
        <w:rPr>
          <w:szCs w:val="22"/>
        </w:rPr>
        <w:tab/>
      </w:r>
      <w:r w:rsidRPr="00553FF9">
        <w:rPr>
          <w:szCs w:val="22"/>
        </w:rPr>
        <w:t>Registration Procedures</w:t>
      </w:r>
      <w:r>
        <w:rPr>
          <w:szCs w:val="22"/>
        </w:rPr>
        <w:t xml:space="preserve"> </w:t>
      </w:r>
      <w:r>
        <w:rPr>
          <w:szCs w:val="22"/>
        </w:rPr>
        <w:tab/>
      </w:r>
      <w:r>
        <w:rPr>
          <w:szCs w:val="22"/>
        </w:rPr>
        <w:tab/>
        <w:t>10</w:t>
      </w:r>
    </w:p>
    <w:p w:rsidR="009E7F1D" w:rsidRDefault="009E7F1D" w:rsidP="009E7F1D">
      <w:pPr>
        <w:tabs>
          <w:tab w:val="left" w:pos="360"/>
          <w:tab w:val="left" w:leader="dot" w:pos="8640"/>
          <w:tab w:val="right" w:pos="9360"/>
        </w:tabs>
        <w:spacing w:line="276" w:lineRule="auto"/>
        <w:rPr>
          <w:szCs w:val="22"/>
        </w:rPr>
      </w:pPr>
      <w:r>
        <w:rPr>
          <w:szCs w:val="22"/>
        </w:rPr>
        <w:tab/>
        <w:t xml:space="preserve">Academic Performance </w:t>
      </w:r>
      <w:r>
        <w:rPr>
          <w:szCs w:val="22"/>
        </w:rPr>
        <w:tab/>
      </w:r>
      <w:r>
        <w:rPr>
          <w:szCs w:val="22"/>
        </w:rPr>
        <w:tab/>
        <w:t>10</w:t>
      </w:r>
    </w:p>
    <w:p w:rsidR="009E7F1D" w:rsidRPr="008F5A1A" w:rsidRDefault="009E7F1D" w:rsidP="009E7F1D">
      <w:pPr>
        <w:tabs>
          <w:tab w:val="left" w:pos="360"/>
          <w:tab w:val="left" w:leader="dot" w:pos="8640"/>
          <w:tab w:val="right" w:pos="9360"/>
        </w:tabs>
        <w:spacing w:line="276" w:lineRule="auto"/>
        <w:rPr>
          <w:szCs w:val="22"/>
        </w:rPr>
      </w:pPr>
      <w:r w:rsidRPr="008F5A1A">
        <w:rPr>
          <w:szCs w:val="22"/>
        </w:rPr>
        <w:tab/>
        <w:t xml:space="preserve">Incomplete Grades </w:t>
      </w:r>
      <w:r w:rsidRPr="008F5A1A">
        <w:rPr>
          <w:szCs w:val="22"/>
        </w:rPr>
        <w:tab/>
      </w:r>
      <w:r w:rsidRPr="008F5A1A">
        <w:rPr>
          <w:szCs w:val="22"/>
        </w:rPr>
        <w:tab/>
      </w:r>
      <w:r>
        <w:rPr>
          <w:szCs w:val="22"/>
        </w:rPr>
        <w:t>11</w:t>
      </w:r>
    </w:p>
    <w:p w:rsidR="009E7F1D" w:rsidRDefault="009E7F1D" w:rsidP="009E7F1D">
      <w:pPr>
        <w:tabs>
          <w:tab w:val="left" w:pos="360"/>
          <w:tab w:val="left" w:leader="dot" w:pos="8640"/>
          <w:tab w:val="right" w:pos="9360"/>
        </w:tabs>
        <w:spacing w:line="276" w:lineRule="auto"/>
        <w:rPr>
          <w:szCs w:val="22"/>
        </w:rPr>
      </w:pPr>
      <w:r>
        <w:rPr>
          <w:szCs w:val="22"/>
        </w:rPr>
        <w:tab/>
        <w:t xml:space="preserve">Breaches in Professional Standards </w:t>
      </w:r>
      <w:r>
        <w:rPr>
          <w:szCs w:val="22"/>
        </w:rPr>
        <w:tab/>
      </w:r>
      <w:r>
        <w:rPr>
          <w:szCs w:val="22"/>
        </w:rPr>
        <w:tab/>
        <w:t>11</w:t>
      </w:r>
    </w:p>
    <w:p w:rsidR="009E7F1D" w:rsidRDefault="009E7F1D" w:rsidP="009E7F1D">
      <w:pPr>
        <w:tabs>
          <w:tab w:val="left" w:pos="360"/>
          <w:tab w:val="left" w:leader="dot" w:pos="8640"/>
          <w:tab w:val="right" w:pos="9360"/>
        </w:tabs>
        <w:spacing w:line="276" w:lineRule="auto"/>
        <w:rPr>
          <w:szCs w:val="22"/>
        </w:rPr>
      </w:pPr>
      <w:r>
        <w:rPr>
          <w:szCs w:val="22"/>
        </w:rPr>
        <w:tab/>
      </w:r>
      <w:r w:rsidRPr="00994F96">
        <w:rPr>
          <w:szCs w:val="22"/>
        </w:rPr>
        <w:t>Academic Dishonesty and Plagiarism</w:t>
      </w:r>
      <w:r>
        <w:rPr>
          <w:szCs w:val="22"/>
        </w:rPr>
        <w:t xml:space="preserve"> </w:t>
      </w:r>
      <w:r>
        <w:rPr>
          <w:szCs w:val="22"/>
        </w:rPr>
        <w:tab/>
      </w:r>
      <w:r>
        <w:rPr>
          <w:szCs w:val="22"/>
        </w:rPr>
        <w:tab/>
        <w:t>11</w:t>
      </w:r>
    </w:p>
    <w:p w:rsidR="009E7F1D" w:rsidRDefault="009E7F1D" w:rsidP="009E7F1D">
      <w:pPr>
        <w:tabs>
          <w:tab w:val="left" w:pos="360"/>
          <w:tab w:val="left" w:leader="dot" w:pos="8640"/>
          <w:tab w:val="right" w:pos="9360"/>
        </w:tabs>
        <w:spacing w:line="276" w:lineRule="auto"/>
        <w:rPr>
          <w:szCs w:val="22"/>
        </w:rPr>
      </w:pPr>
      <w:r>
        <w:rPr>
          <w:szCs w:val="22"/>
        </w:rPr>
        <w:tab/>
        <w:t xml:space="preserve">Grade Appeals </w:t>
      </w:r>
      <w:r>
        <w:rPr>
          <w:szCs w:val="22"/>
        </w:rPr>
        <w:tab/>
      </w:r>
      <w:r>
        <w:rPr>
          <w:szCs w:val="22"/>
        </w:rPr>
        <w:tab/>
        <w:t>12</w:t>
      </w:r>
    </w:p>
    <w:p w:rsidR="009E7F1D" w:rsidRDefault="009E7F1D" w:rsidP="009E7F1D">
      <w:pPr>
        <w:tabs>
          <w:tab w:val="left" w:pos="360"/>
          <w:tab w:val="left" w:leader="dot" w:pos="8640"/>
          <w:tab w:val="right" w:pos="9360"/>
        </w:tabs>
        <w:spacing w:line="276" w:lineRule="auto"/>
        <w:rPr>
          <w:szCs w:val="22"/>
        </w:rPr>
      </w:pPr>
      <w:r>
        <w:rPr>
          <w:szCs w:val="22"/>
        </w:rPr>
        <w:tab/>
        <w:t xml:space="preserve">Readmission </w:t>
      </w:r>
      <w:r>
        <w:rPr>
          <w:szCs w:val="22"/>
        </w:rPr>
        <w:tab/>
      </w:r>
      <w:r>
        <w:rPr>
          <w:szCs w:val="22"/>
        </w:rPr>
        <w:tab/>
        <w:t>12</w:t>
      </w:r>
    </w:p>
    <w:p w:rsidR="009E7F1D" w:rsidRDefault="009E7F1D" w:rsidP="009E7F1D">
      <w:pPr>
        <w:tabs>
          <w:tab w:val="left" w:pos="360"/>
          <w:tab w:val="left" w:leader="dot" w:pos="8640"/>
          <w:tab w:val="right" w:pos="9360"/>
        </w:tabs>
        <w:spacing w:line="276" w:lineRule="auto"/>
        <w:rPr>
          <w:szCs w:val="22"/>
        </w:rPr>
      </w:pPr>
      <w:r>
        <w:rPr>
          <w:szCs w:val="22"/>
        </w:rPr>
        <w:tab/>
      </w:r>
    </w:p>
    <w:p w:rsidR="009E7F1D" w:rsidRDefault="009E7F1D" w:rsidP="009E7F1D">
      <w:pPr>
        <w:tabs>
          <w:tab w:val="left" w:pos="360"/>
          <w:tab w:val="left" w:leader="dot" w:pos="8640"/>
          <w:tab w:val="right" w:pos="9360"/>
        </w:tabs>
        <w:spacing w:line="276" w:lineRule="auto"/>
        <w:rPr>
          <w:szCs w:val="22"/>
        </w:rPr>
      </w:pPr>
      <w:r>
        <w:rPr>
          <w:szCs w:val="22"/>
        </w:rPr>
        <w:t xml:space="preserve">Graduate College Grievance Procedures </w:t>
      </w:r>
      <w:r>
        <w:rPr>
          <w:szCs w:val="22"/>
        </w:rPr>
        <w:tab/>
      </w:r>
      <w:r>
        <w:rPr>
          <w:szCs w:val="22"/>
        </w:rPr>
        <w:tab/>
        <w:t>13</w:t>
      </w:r>
    </w:p>
    <w:p w:rsidR="009E7F1D" w:rsidRDefault="009E7F1D" w:rsidP="009E7F1D">
      <w:pPr>
        <w:tabs>
          <w:tab w:val="left" w:pos="360"/>
          <w:tab w:val="left" w:leader="dot" w:pos="8640"/>
          <w:tab w:val="right" w:pos="9360"/>
        </w:tabs>
        <w:spacing w:line="276" w:lineRule="auto"/>
        <w:rPr>
          <w:szCs w:val="22"/>
        </w:rPr>
      </w:pPr>
      <w:r>
        <w:rPr>
          <w:szCs w:val="22"/>
        </w:rPr>
        <w:tab/>
      </w:r>
      <w:r w:rsidRPr="00994F96">
        <w:rPr>
          <w:szCs w:val="22"/>
        </w:rPr>
        <w:t>Academic Grievance Procedures</w:t>
      </w:r>
      <w:r>
        <w:rPr>
          <w:szCs w:val="22"/>
        </w:rPr>
        <w:t xml:space="preserve"> </w:t>
      </w:r>
      <w:r>
        <w:rPr>
          <w:szCs w:val="22"/>
        </w:rPr>
        <w:tab/>
      </w:r>
      <w:r>
        <w:rPr>
          <w:szCs w:val="22"/>
        </w:rPr>
        <w:tab/>
        <w:t>13</w:t>
      </w:r>
    </w:p>
    <w:p w:rsidR="009E7F1D" w:rsidRDefault="009E7F1D" w:rsidP="009E7F1D">
      <w:pPr>
        <w:tabs>
          <w:tab w:val="left" w:pos="360"/>
          <w:tab w:val="left" w:leader="dot" w:pos="8640"/>
          <w:tab w:val="right" w:pos="9360"/>
        </w:tabs>
        <w:spacing w:line="276" w:lineRule="auto"/>
        <w:rPr>
          <w:szCs w:val="22"/>
        </w:rPr>
      </w:pPr>
      <w:r>
        <w:rPr>
          <w:szCs w:val="22"/>
        </w:rPr>
        <w:tab/>
      </w:r>
      <w:r w:rsidRPr="00994F96">
        <w:rPr>
          <w:szCs w:val="22"/>
        </w:rPr>
        <w:t>Academic Integrity</w:t>
      </w:r>
      <w:r>
        <w:rPr>
          <w:szCs w:val="22"/>
        </w:rPr>
        <w:t xml:space="preserve"> </w:t>
      </w:r>
      <w:r>
        <w:rPr>
          <w:szCs w:val="22"/>
        </w:rPr>
        <w:tab/>
      </w:r>
      <w:r>
        <w:rPr>
          <w:szCs w:val="22"/>
        </w:rPr>
        <w:tab/>
        <w:t>13</w:t>
      </w:r>
    </w:p>
    <w:p w:rsidR="009E7F1D" w:rsidRPr="007F50E1" w:rsidRDefault="009E7F1D" w:rsidP="009E7F1D">
      <w:pPr>
        <w:tabs>
          <w:tab w:val="left" w:pos="360"/>
          <w:tab w:val="left" w:leader="dot" w:pos="8640"/>
          <w:tab w:val="right" w:pos="9360"/>
        </w:tabs>
        <w:spacing w:line="276" w:lineRule="auto"/>
        <w:rPr>
          <w:szCs w:val="22"/>
        </w:rPr>
      </w:pPr>
      <w:r>
        <w:rPr>
          <w:szCs w:val="22"/>
        </w:rPr>
        <w:tab/>
      </w:r>
      <w:r w:rsidRPr="00A914F3">
        <w:rPr>
          <w:szCs w:val="22"/>
        </w:rPr>
        <w:t>Student Disciplinary Procedures</w:t>
      </w:r>
      <w:r>
        <w:rPr>
          <w:szCs w:val="22"/>
        </w:rPr>
        <w:t xml:space="preserve"> </w:t>
      </w:r>
      <w:r>
        <w:rPr>
          <w:szCs w:val="22"/>
        </w:rPr>
        <w:tab/>
      </w:r>
      <w:r>
        <w:rPr>
          <w:szCs w:val="22"/>
        </w:rPr>
        <w:tab/>
        <w:t>13</w:t>
      </w:r>
    </w:p>
    <w:p w:rsidR="009E7F1D" w:rsidRPr="00581F4B" w:rsidRDefault="009E7F1D" w:rsidP="009E7F1D">
      <w:pPr>
        <w:tabs>
          <w:tab w:val="left" w:pos="360"/>
          <w:tab w:val="left" w:leader="dot" w:pos="8640"/>
          <w:tab w:val="right" w:pos="9360"/>
        </w:tabs>
        <w:spacing w:line="276" w:lineRule="auto"/>
        <w:rPr>
          <w:szCs w:val="22"/>
        </w:rPr>
      </w:pPr>
    </w:p>
    <w:p w:rsidR="009E7F1D" w:rsidRDefault="009E7F1D" w:rsidP="009E7F1D">
      <w:pPr>
        <w:tabs>
          <w:tab w:val="left" w:pos="360"/>
          <w:tab w:val="left" w:leader="dot" w:pos="8640"/>
          <w:tab w:val="right" w:pos="9360"/>
        </w:tabs>
        <w:spacing w:line="276" w:lineRule="auto"/>
        <w:rPr>
          <w:szCs w:val="22"/>
        </w:rPr>
      </w:pPr>
      <w:r>
        <w:rPr>
          <w:szCs w:val="22"/>
        </w:rPr>
        <w:t xml:space="preserve">MS in DHD </w:t>
      </w:r>
      <w:r w:rsidRPr="00581F4B">
        <w:rPr>
          <w:szCs w:val="22"/>
        </w:rPr>
        <w:t xml:space="preserve">Academic Information </w:t>
      </w:r>
      <w:r w:rsidRPr="00581F4B">
        <w:rPr>
          <w:szCs w:val="22"/>
        </w:rPr>
        <w:tab/>
      </w:r>
      <w:r w:rsidRPr="00581F4B">
        <w:rPr>
          <w:szCs w:val="22"/>
        </w:rPr>
        <w:tab/>
      </w:r>
      <w:r>
        <w:rPr>
          <w:szCs w:val="22"/>
        </w:rPr>
        <w:t>14</w:t>
      </w:r>
    </w:p>
    <w:p w:rsidR="009E7F1D" w:rsidRDefault="009E7F1D" w:rsidP="009E7F1D">
      <w:pPr>
        <w:tabs>
          <w:tab w:val="left" w:pos="360"/>
          <w:tab w:val="left" w:leader="dot" w:pos="8640"/>
          <w:tab w:val="right" w:pos="9360"/>
        </w:tabs>
        <w:spacing w:line="276" w:lineRule="auto"/>
        <w:rPr>
          <w:szCs w:val="22"/>
        </w:rPr>
      </w:pPr>
      <w:r>
        <w:rPr>
          <w:szCs w:val="22"/>
        </w:rPr>
        <w:tab/>
        <w:t xml:space="preserve">Mission </w:t>
      </w:r>
      <w:r>
        <w:rPr>
          <w:szCs w:val="22"/>
        </w:rPr>
        <w:tab/>
      </w:r>
      <w:r>
        <w:rPr>
          <w:szCs w:val="22"/>
        </w:rPr>
        <w:tab/>
        <w:t>14</w:t>
      </w:r>
    </w:p>
    <w:p w:rsidR="009E7F1D" w:rsidRPr="00581F4B" w:rsidRDefault="009E7F1D" w:rsidP="009E7F1D">
      <w:pPr>
        <w:tabs>
          <w:tab w:val="left" w:pos="360"/>
          <w:tab w:val="left" w:leader="dot" w:pos="8640"/>
          <w:tab w:val="right" w:pos="9360"/>
        </w:tabs>
        <w:spacing w:line="276" w:lineRule="auto"/>
        <w:rPr>
          <w:szCs w:val="22"/>
        </w:rPr>
      </w:pPr>
      <w:r>
        <w:rPr>
          <w:szCs w:val="22"/>
        </w:rPr>
        <w:tab/>
        <w:t xml:space="preserve">Program Objectives </w:t>
      </w:r>
      <w:r>
        <w:rPr>
          <w:szCs w:val="22"/>
        </w:rPr>
        <w:tab/>
      </w:r>
      <w:r>
        <w:rPr>
          <w:szCs w:val="22"/>
        </w:rPr>
        <w:tab/>
        <w:t>14</w:t>
      </w:r>
    </w:p>
    <w:p w:rsidR="009E7F1D" w:rsidRPr="00581F4B" w:rsidRDefault="009E7F1D" w:rsidP="009E7F1D">
      <w:pPr>
        <w:tabs>
          <w:tab w:val="left" w:pos="360"/>
          <w:tab w:val="left" w:leader="dot" w:pos="8640"/>
          <w:tab w:val="right" w:pos="9360"/>
        </w:tabs>
        <w:spacing w:line="276" w:lineRule="auto"/>
        <w:rPr>
          <w:szCs w:val="22"/>
        </w:rPr>
      </w:pPr>
      <w:r>
        <w:rPr>
          <w:szCs w:val="22"/>
        </w:rPr>
        <w:tab/>
        <w:t xml:space="preserve">Advising </w:t>
      </w:r>
      <w:r>
        <w:rPr>
          <w:szCs w:val="22"/>
        </w:rPr>
        <w:tab/>
      </w:r>
      <w:r>
        <w:rPr>
          <w:szCs w:val="22"/>
        </w:rPr>
        <w:tab/>
        <w:t>14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Degree Requirements and Program of Study</w:t>
      </w:r>
      <w:r w:rsidRPr="00581F4B">
        <w:rPr>
          <w:szCs w:val="22"/>
        </w:rPr>
        <w:tab/>
      </w:r>
      <w:r w:rsidRPr="00581F4B">
        <w:rPr>
          <w:szCs w:val="22"/>
        </w:rPr>
        <w:tab/>
      </w:r>
      <w:r>
        <w:rPr>
          <w:szCs w:val="22"/>
        </w:rPr>
        <w:t>14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Thesis and Project Option</w:t>
      </w:r>
      <w:r w:rsidRPr="00581F4B">
        <w:rPr>
          <w:szCs w:val="22"/>
        </w:rPr>
        <w:tab/>
      </w:r>
      <w:r w:rsidRPr="00581F4B">
        <w:rPr>
          <w:szCs w:val="22"/>
        </w:rPr>
        <w:tab/>
      </w:r>
      <w:r>
        <w:rPr>
          <w:szCs w:val="22"/>
        </w:rPr>
        <w:t>16</w:t>
      </w:r>
    </w:p>
    <w:p w:rsidR="009E7F1D" w:rsidRPr="00581F4B" w:rsidRDefault="009E7F1D" w:rsidP="009E7F1D">
      <w:pPr>
        <w:tabs>
          <w:tab w:val="left" w:pos="360"/>
          <w:tab w:val="left" w:leader="dot" w:pos="8640"/>
          <w:tab w:val="right" w:pos="9360"/>
        </w:tabs>
        <w:spacing w:line="276" w:lineRule="auto"/>
        <w:rPr>
          <w:szCs w:val="22"/>
        </w:rPr>
      </w:pPr>
    </w:p>
    <w:p w:rsidR="009E7F1D" w:rsidRPr="007F50E1" w:rsidRDefault="009E7F1D" w:rsidP="009E7F1D">
      <w:pPr>
        <w:tabs>
          <w:tab w:val="left" w:pos="360"/>
          <w:tab w:val="left" w:leader="dot" w:pos="8640"/>
          <w:tab w:val="right" w:pos="9360"/>
        </w:tabs>
        <w:spacing w:line="276" w:lineRule="auto"/>
        <w:rPr>
          <w:szCs w:val="22"/>
        </w:rPr>
      </w:pPr>
      <w:r>
        <w:rPr>
          <w:szCs w:val="22"/>
        </w:rPr>
        <w:t xml:space="preserve">PhD in </w:t>
      </w:r>
      <w:r w:rsidRPr="00D912F5">
        <w:rPr>
          <w:szCs w:val="22"/>
        </w:rPr>
        <w:t>D</w:t>
      </w:r>
      <w:r>
        <w:rPr>
          <w:szCs w:val="22"/>
        </w:rPr>
        <w:t>isability Studies</w:t>
      </w:r>
      <w:r w:rsidRPr="00581F4B">
        <w:rPr>
          <w:szCs w:val="22"/>
        </w:rPr>
        <w:t xml:space="preserve"> Academic Information</w:t>
      </w:r>
      <w:r w:rsidRPr="00581F4B">
        <w:rPr>
          <w:szCs w:val="22"/>
        </w:rPr>
        <w:tab/>
      </w:r>
      <w:r w:rsidRPr="00581F4B">
        <w:rPr>
          <w:szCs w:val="22"/>
        </w:rPr>
        <w:tab/>
      </w:r>
      <w:r>
        <w:rPr>
          <w:szCs w:val="22"/>
        </w:rPr>
        <w:t>17</w:t>
      </w:r>
    </w:p>
    <w:p w:rsidR="009E7F1D" w:rsidRPr="00C05C9E" w:rsidRDefault="009E7F1D" w:rsidP="009E7F1D">
      <w:pPr>
        <w:tabs>
          <w:tab w:val="left" w:pos="360"/>
          <w:tab w:val="left" w:leader="dot" w:pos="8640"/>
          <w:tab w:val="right" w:pos="9360"/>
        </w:tabs>
        <w:spacing w:line="276" w:lineRule="auto"/>
        <w:rPr>
          <w:szCs w:val="22"/>
        </w:rPr>
      </w:pPr>
      <w:r w:rsidRPr="00C05C9E">
        <w:rPr>
          <w:szCs w:val="22"/>
        </w:rPr>
        <w:tab/>
        <w:t>Academic Performance</w:t>
      </w:r>
      <w:r w:rsidRPr="00C05C9E">
        <w:rPr>
          <w:szCs w:val="22"/>
        </w:rPr>
        <w:tab/>
      </w:r>
      <w:r w:rsidRPr="00C05C9E">
        <w:rPr>
          <w:szCs w:val="22"/>
        </w:rPr>
        <w:tab/>
      </w:r>
      <w:r>
        <w:rPr>
          <w:szCs w:val="22"/>
        </w:rPr>
        <w:t>17</w:t>
      </w:r>
    </w:p>
    <w:p w:rsidR="009E7F1D" w:rsidRPr="00C05C9E" w:rsidRDefault="009E7F1D" w:rsidP="009E7F1D">
      <w:pPr>
        <w:tabs>
          <w:tab w:val="left" w:pos="360"/>
          <w:tab w:val="left" w:leader="dot" w:pos="8640"/>
          <w:tab w:val="right" w:pos="9360"/>
        </w:tabs>
        <w:spacing w:line="276" w:lineRule="auto"/>
        <w:rPr>
          <w:szCs w:val="22"/>
        </w:rPr>
      </w:pPr>
      <w:r w:rsidRPr="00C05C9E">
        <w:rPr>
          <w:szCs w:val="22"/>
        </w:rPr>
        <w:tab/>
        <w:t xml:space="preserve">Incomplete Grades </w:t>
      </w:r>
      <w:r w:rsidRPr="00C05C9E">
        <w:rPr>
          <w:szCs w:val="22"/>
        </w:rPr>
        <w:tab/>
      </w:r>
      <w:r w:rsidRPr="00C05C9E">
        <w:rPr>
          <w:szCs w:val="22"/>
        </w:rPr>
        <w:tab/>
      </w:r>
      <w:r>
        <w:rPr>
          <w:szCs w:val="22"/>
        </w:rPr>
        <w:t>18</w:t>
      </w:r>
    </w:p>
    <w:p w:rsidR="009E7F1D" w:rsidRPr="00C05C9E" w:rsidRDefault="009E7F1D" w:rsidP="009E7F1D">
      <w:pPr>
        <w:tabs>
          <w:tab w:val="left" w:pos="360"/>
          <w:tab w:val="left" w:leader="dot" w:pos="8640"/>
          <w:tab w:val="right" w:pos="9360"/>
        </w:tabs>
        <w:spacing w:line="276" w:lineRule="auto"/>
        <w:rPr>
          <w:szCs w:val="22"/>
        </w:rPr>
      </w:pPr>
      <w:r w:rsidRPr="00C05C9E">
        <w:rPr>
          <w:szCs w:val="22"/>
        </w:rPr>
        <w:tab/>
        <w:t>Grade Appeals</w:t>
      </w:r>
      <w:r w:rsidRPr="00C05C9E">
        <w:rPr>
          <w:szCs w:val="22"/>
        </w:rPr>
        <w:tab/>
      </w:r>
      <w:r w:rsidRPr="00C05C9E">
        <w:rPr>
          <w:szCs w:val="22"/>
        </w:rPr>
        <w:tab/>
      </w:r>
      <w:r>
        <w:rPr>
          <w:szCs w:val="22"/>
        </w:rPr>
        <w:t>18</w:t>
      </w:r>
    </w:p>
    <w:p w:rsidR="009E7F1D" w:rsidRPr="00C05C9E" w:rsidRDefault="009E7F1D" w:rsidP="009E7F1D">
      <w:pPr>
        <w:tabs>
          <w:tab w:val="left" w:pos="360"/>
          <w:tab w:val="left" w:leader="dot" w:pos="8640"/>
          <w:tab w:val="right" w:pos="9360"/>
        </w:tabs>
        <w:spacing w:line="276" w:lineRule="auto"/>
        <w:rPr>
          <w:szCs w:val="22"/>
        </w:rPr>
      </w:pPr>
      <w:r w:rsidRPr="00C05C9E">
        <w:rPr>
          <w:szCs w:val="22"/>
        </w:rPr>
        <w:tab/>
        <w:t>Degree Requirements</w:t>
      </w:r>
      <w:r w:rsidRPr="00C05C9E">
        <w:rPr>
          <w:szCs w:val="22"/>
        </w:rPr>
        <w:tab/>
      </w:r>
      <w:r w:rsidRPr="00C05C9E">
        <w:rPr>
          <w:szCs w:val="22"/>
        </w:rPr>
        <w:tab/>
      </w:r>
      <w:r>
        <w:rPr>
          <w:szCs w:val="22"/>
        </w:rPr>
        <w:t>18</w:t>
      </w:r>
    </w:p>
    <w:p w:rsidR="009E7F1D" w:rsidRPr="00C05C9E" w:rsidRDefault="009E7F1D" w:rsidP="009E7F1D">
      <w:pPr>
        <w:tabs>
          <w:tab w:val="left" w:pos="360"/>
          <w:tab w:val="left" w:leader="dot" w:pos="8640"/>
          <w:tab w:val="right" w:pos="9360"/>
        </w:tabs>
        <w:spacing w:line="276" w:lineRule="auto"/>
        <w:rPr>
          <w:szCs w:val="22"/>
        </w:rPr>
      </w:pPr>
      <w:r w:rsidRPr="00C05C9E">
        <w:rPr>
          <w:szCs w:val="22"/>
        </w:rPr>
        <w:tab/>
        <w:t>Program of Study</w:t>
      </w:r>
      <w:r w:rsidRPr="00C05C9E">
        <w:rPr>
          <w:szCs w:val="22"/>
        </w:rPr>
        <w:tab/>
      </w:r>
      <w:r w:rsidRPr="00C05C9E">
        <w:rPr>
          <w:szCs w:val="22"/>
        </w:rPr>
        <w:tab/>
      </w:r>
      <w:r>
        <w:rPr>
          <w:szCs w:val="22"/>
        </w:rPr>
        <w:t>19</w:t>
      </w:r>
    </w:p>
    <w:p w:rsidR="009E7F1D" w:rsidRPr="00C05C9E" w:rsidRDefault="009E7F1D" w:rsidP="009E7F1D">
      <w:pPr>
        <w:tabs>
          <w:tab w:val="left" w:pos="360"/>
          <w:tab w:val="left" w:leader="dot" w:pos="8640"/>
          <w:tab w:val="right" w:pos="9360"/>
        </w:tabs>
        <w:spacing w:line="276" w:lineRule="auto"/>
        <w:rPr>
          <w:szCs w:val="22"/>
        </w:rPr>
      </w:pPr>
      <w:r w:rsidRPr="00C05C9E">
        <w:rPr>
          <w:szCs w:val="22"/>
        </w:rPr>
        <w:tab/>
        <w:t>DHD 593 Independent Research</w:t>
      </w:r>
      <w:r>
        <w:rPr>
          <w:szCs w:val="22"/>
        </w:rPr>
        <w:t>/DHD 596 Independent Study</w:t>
      </w:r>
      <w:r w:rsidRPr="00C05C9E">
        <w:rPr>
          <w:szCs w:val="22"/>
        </w:rPr>
        <w:tab/>
      </w:r>
      <w:r w:rsidRPr="00C05C9E">
        <w:rPr>
          <w:szCs w:val="22"/>
        </w:rPr>
        <w:tab/>
      </w:r>
      <w:r>
        <w:rPr>
          <w:szCs w:val="22"/>
        </w:rPr>
        <w:t>19</w:t>
      </w:r>
    </w:p>
    <w:p w:rsidR="009E7F1D" w:rsidRPr="00C05C9E" w:rsidRDefault="009E7F1D" w:rsidP="009E7F1D">
      <w:pPr>
        <w:tabs>
          <w:tab w:val="left" w:pos="360"/>
          <w:tab w:val="left" w:leader="dot" w:pos="8640"/>
          <w:tab w:val="right" w:pos="9360"/>
        </w:tabs>
        <w:spacing w:line="276" w:lineRule="auto"/>
        <w:rPr>
          <w:szCs w:val="22"/>
        </w:rPr>
      </w:pPr>
    </w:p>
    <w:p w:rsidR="009E7F1D" w:rsidRPr="00D912F5" w:rsidRDefault="009E7F1D" w:rsidP="009E7F1D">
      <w:pPr>
        <w:tabs>
          <w:tab w:val="left" w:pos="360"/>
          <w:tab w:val="left" w:leader="dot" w:pos="8640"/>
          <w:tab w:val="right" w:pos="9360"/>
        </w:tabs>
        <w:spacing w:line="276" w:lineRule="auto"/>
        <w:rPr>
          <w:szCs w:val="22"/>
        </w:rPr>
      </w:pPr>
      <w:r w:rsidRPr="00D912F5">
        <w:rPr>
          <w:szCs w:val="22"/>
        </w:rPr>
        <w:lastRenderedPageBreak/>
        <w:t>PhD in D</w:t>
      </w:r>
      <w:r>
        <w:rPr>
          <w:szCs w:val="22"/>
        </w:rPr>
        <w:t>isability Studies</w:t>
      </w:r>
      <w:r w:rsidRPr="00D912F5">
        <w:rPr>
          <w:szCs w:val="22"/>
        </w:rPr>
        <w:t xml:space="preserve"> Examination and Defense Committees </w:t>
      </w:r>
      <w:r w:rsidRPr="00D912F5">
        <w:rPr>
          <w:szCs w:val="22"/>
        </w:rPr>
        <w:tab/>
      </w:r>
      <w:r w:rsidRPr="00D912F5">
        <w:rPr>
          <w:szCs w:val="22"/>
        </w:rPr>
        <w:tab/>
      </w:r>
      <w:r>
        <w:rPr>
          <w:szCs w:val="22"/>
        </w:rPr>
        <w:t>21</w:t>
      </w:r>
    </w:p>
    <w:p w:rsidR="009E7F1D" w:rsidRPr="008F5A1A" w:rsidRDefault="009E7F1D" w:rsidP="009E7F1D">
      <w:pPr>
        <w:tabs>
          <w:tab w:val="left" w:pos="360"/>
          <w:tab w:val="left" w:leader="dot" w:pos="8640"/>
          <w:tab w:val="right" w:pos="9360"/>
        </w:tabs>
        <w:spacing w:line="276" w:lineRule="auto"/>
        <w:rPr>
          <w:szCs w:val="22"/>
        </w:rPr>
      </w:pPr>
      <w:r w:rsidRPr="008F5A1A">
        <w:rPr>
          <w:szCs w:val="22"/>
        </w:rPr>
        <w:tab/>
        <w:t xml:space="preserve">Doctoral Preliminary Examination </w:t>
      </w:r>
      <w:r w:rsidRPr="008F5A1A">
        <w:rPr>
          <w:szCs w:val="22"/>
        </w:rPr>
        <w:tab/>
      </w:r>
      <w:r w:rsidRPr="008F5A1A">
        <w:rPr>
          <w:szCs w:val="22"/>
        </w:rPr>
        <w:tab/>
      </w:r>
      <w:r>
        <w:rPr>
          <w:szCs w:val="22"/>
        </w:rPr>
        <w:t>21</w:t>
      </w:r>
    </w:p>
    <w:p w:rsidR="009E7F1D" w:rsidRPr="008F5A1A" w:rsidRDefault="009E7F1D" w:rsidP="009E7F1D">
      <w:pPr>
        <w:tabs>
          <w:tab w:val="left" w:pos="360"/>
          <w:tab w:val="left" w:leader="dot" w:pos="8640"/>
          <w:tab w:val="right" w:pos="9360"/>
        </w:tabs>
        <w:spacing w:line="276" w:lineRule="auto"/>
        <w:rPr>
          <w:b/>
          <w:szCs w:val="22"/>
        </w:rPr>
      </w:pPr>
      <w:r w:rsidRPr="008F5A1A">
        <w:rPr>
          <w:szCs w:val="22"/>
        </w:rPr>
        <w:tab/>
        <w:t xml:space="preserve">PhD Proposal </w:t>
      </w:r>
      <w:r w:rsidRPr="008F5A1A">
        <w:rPr>
          <w:szCs w:val="22"/>
        </w:rPr>
        <w:tab/>
      </w:r>
      <w:r w:rsidRPr="008F5A1A">
        <w:rPr>
          <w:szCs w:val="22"/>
        </w:rPr>
        <w:tab/>
      </w:r>
      <w:r>
        <w:rPr>
          <w:szCs w:val="22"/>
        </w:rPr>
        <w:t>21</w:t>
      </w:r>
    </w:p>
    <w:p w:rsidR="009E7F1D" w:rsidRPr="007F50E1" w:rsidRDefault="009E7F1D" w:rsidP="009E7F1D">
      <w:pPr>
        <w:tabs>
          <w:tab w:val="left" w:pos="360"/>
          <w:tab w:val="left" w:leader="dot" w:pos="8640"/>
          <w:tab w:val="right" w:pos="9360"/>
        </w:tabs>
        <w:spacing w:line="276" w:lineRule="auto"/>
        <w:rPr>
          <w:szCs w:val="22"/>
        </w:rPr>
      </w:pPr>
      <w:r w:rsidRPr="00581F4B">
        <w:rPr>
          <w:szCs w:val="22"/>
        </w:rPr>
        <w:tab/>
        <w:t>Doctoral Dissertation Defense</w:t>
      </w:r>
      <w:r w:rsidRPr="00581F4B">
        <w:rPr>
          <w:szCs w:val="22"/>
        </w:rPr>
        <w:tab/>
      </w:r>
      <w:r w:rsidRPr="00581F4B">
        <w:rPr>
          <w:szCs w:val="22"/>
        </w:rPr>
        <w:tab/>
      </w:r>
      <w:r>
        <w:rPr>
          <w:szCs w:val="22"/>
        </w:rPr>
        <w:t>23</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 xml:space="preserve">General Information </w:t>
      </w:r>
      <w:r w:rsidRPr="00581F4B">
        <w:rPr>
          <w:szCs w:val="22"/>
        </w:rPr>
        <w:tab/>
      </w:r>
      <w:r w:rsidRPr="00581F4B">
        <w:rPr>
          <w:szCs w:val="22"/>
        </w:rPr>
        <w:tab/>
      </w:r>
      <w:r>
        <w:rPr>
          <w:szCs w:val="22"/>
        </w:rPr>
        <w:t>25</w:t>
      </w:r>
    </w:p>
    <w:p w:rsidR="009E7F1D" w:rsidRPr="00581F4B" w:rsidRDefault="009E7F1D" w:rsidP="009E7F1D">
      <w:pPr>
        <w:tabs>
          <w:tab w:val="left" w:pos="360"/>
          <w:tab w:val="left" w:leader="dot" w:pos="8640"/>
          <w:tab w:val="right" w:pos="9360"/>
        </w:tabs>
        <w:spacing w:line="276" w:lineRule="auto"/>
        <w:rPr>
          <w:szCs w:val="22"/>
        </w:rPr>
      </w:pPr>
      <w:r>
        <w:rPr>
          <w:szCs w:val="22"/>
        </w:rPr>
        <w:tab/>
      </w:r>
      <w:r w:rsidRPr="00581F4B">
        <w:rPr>
          <w:szCs w:val="22"/>
        </w:rPr>
        <w:t xml:space="preserve">Students with Disabilities </w:t>
      </w:r>
      <w:r w:rsidRPr="00581F4B">
        <w:rPr>
          <w:szCs w:val="22"/>
        </w:rPr>
        <w:tab/>
      </w:r>
      <w:r w:rsidRPr="00581F4B">
        <w:rPr>
          <w:szCs w:val="22"/>
        </w:rPr>
        <w:tab/>
      </w:r>
      <w:r>
        <w:rPr>
          <w:szCs w:val="22"/>
        </w:rPr>
        <w:t>25</w:t>
      </w:r>
    </w:p>
    <w:p w:rsidR="009E7F1D" w:rsidRPr="00581F4B" w:rsidRDefault="009E7F1D" w:rsidP="009E7F1D">
      <w:pPr>
        <w:tabs>
          <w:tab w:val="left" w:pos="360"/>
          <w:tab w:val="left" w:leader="dot" w:pos="8640"/>
          <w:tab w:val="right" w:pos="9360"/>
        </w:tabs>
        <w:spacing w:line="276" w:lineRule="auto"/>
        <w:rPr>
          <w:szCs w:val="22"/>
        </w:rPr>
      </w:pPr>
      <w:r>
        <w:rPr>
          <w:szCs w:val="22"/>
        </w:rPr>
        <w:tab/>
        <w:t>Disability Resource Center</w:t>
      </w:r>
      <w:r w:rsidRPr="00581F4B">
        <w:rPr>
          <w:szCs w:val="22"/>
        </w:rPr>
        <w:t xml:space="preserve"> </w:t>
      </w:r>
      <w:r w:rsidRPr="00581F4B">
        <w:rPr>
          <w:szCs w:val="22"/>
        </w:rPr>
        <w:tab/>
      </w:r>
      <w:r w:rsidRPr="00581F4B">
        <w:rPr>
          <w:szCs w:val="22"/>
        </w:rPr>
        <w:tab/>
      </w:r>
      <w:r>
        <w:rPr>
          <w:szCs w:val="22"/>
        </w:rPr>
        <w:t>25</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Change in Address </w:t>
      </w:r>
      <w:r w:rsidRPr="00581F4B">
        <w:rPr>
          <w:szCs w:val="22"/>
        </w:rPr>
        <w:tab/>
      </w:r>
      <w:r w:rsidRPr="00581F4B">
        <w:rPr>
          <w:szCs w:val="22"/>
        </w:rPr>
        <w:tab/>
      </w:r>
      <w:r>
        <w:rPr>
          <w:szCs w:val="22"/>
        </w:rPr>
        <w:t>25</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Commencement </w:t>
      </w:r>
      <w:r w:rsidRPr="00581F4B">
        <w:rPr>
          <w:szCs w:val="22"/>
        </w:rPr>
        <w:tab/>
      </w:r>
      <w:r w:rsidRPr="00581F4B">
        <w:rPr>
          <w:szCs w:val="22"/>
        </w:rPr>
        <w:tab/>
      </w:r>
      <w:r>
        <w:rPr>
          <w:szCs w:val="22"/>
        </w:rPr>
        <w:t>25</w:t>
      </w:r>
    </w:p>
    <w:p w:rsidR="009E7F1D" w:rsidRPr="00581F4B" w:rsidRDefault="009E7F1D" w:rsidP="009E7F1D">
      <w:pPr>
        <w:tabs>
          <w:tab w:val="left" w:pos="360"/>
          <w:tab w:val="left" w:leader="dot" w:pos="8640"/>
          <w:tab w:val="right" w:pos="9360"/>
        </w:tabs>
        <w:spacing w:line="276" w:lineRule="auto"/>
        <w:rPr>
          <w:szCs w:val="22"/>
        </w:rPr>
      </w:pPr>
      <w:r>
        <w:rPr>
          <w:szCs w:val="22"/>
        </w:rPr>
        <w:tab/>
        <w:t xml:space="preserve">Leave of Absence </w:t>
      </w:r>
      <w:r>
        <w:rPr>
          <w:szCs w:val="22"/>
        </w:rPr>
        <w:tab/>
      </w:r>
      <w:r>
        <w:rPr>
          <w:szCs w:val="22"/>
        </w:rPr>
        <w:tab/>
        <w:t>25</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Research Assistantship </w:t>
      </w:r>
      <w:r w:rsidRPr="00581F4B">
        <w:rPr>
          <w:szCs w:val="22"/>
        </w:rPr>
        <w:tab/>
      </w:r>
      <w:r w:rsidRPr="00581F4B">
        <w:rPr>
          <w:szCs w:val="22"/>
        </w:rPr>
        <w:tab/>
      </w:r>
      <w:r>
        <w:rPr>
          <w:szCs w:val="22"/>
        </w:rPr>
        <w:t>26</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Nondiscrimination Policy </w:t>
      </w:r>
      <w:r w:rsidRPr="00581F4B">
        <w:rPr>
          <w:szCs w:val="22"/>
        </w:rPr>
        <w:tab/>
      </w:r>
      <w:r w:rsidRPr="00581F4B">
        <w:rPr>
          <w:szCs w:val="22"/>
        </w:rPr>
        <w:tab/>
      </w:r>
      <w:r>
        <w:rPr>
          <w:szCs w:val="22"/>
        </w:rPr>
        <w:t>27</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Sexual Harassment Policy </w:t>
      </w:r>
      <w:r w:rsidRPr="00581F4B">
        <w:rPr>
          <w:szCs w:val="22"/>
        </w:rPr>
        <w:tab/>
      </w:r>
      <w:r w:rsidRPr="00581F4B">
        <w:rPr>
          <w:szCs w:val="22"/>
        </w:rPr>
        <w:tab/>
      </w:r>
      <w:r>
        <w:rPr>
          <w:szCs w:val="22"/>
        </w:rPr>
        <w:t>27</w:t>
      </w:r>
    </w:p>
    <w:p w:rsidR="009E7F1D" w:rsidRDefault="009E7F1D" w:rsidP="009E7F1D">
      <w:pPr>
        <w:tabs>
          <w:tab w:val="left" w:pos="360"/>
          <w:tab w:val="left" w:leader="dot" w:pos="8640"/>
          <w:tab w:val="right" w:pos="9360"/>
        </w:tabs>
        <w:spacing w:line="276" w:lineRule="auto"/>
        <w:rPr>
          <w:szCs w:val="22"/>
        </w:rPr>
      </w:pPr>
    </w:p>
    <w:p w:rsidR="009E7F1D" w:rsidRPr="00581F4B" w:rsidRDefault="009E7F1D" w:rsidP="009E7F1D">
      <w:pPr>
        <w:tabs>
          <w:tab w:val="left" w:pos="360"/>
          <w:tab w:val="left" w:leader="dot" w:pos="8640"/>
          <w:tab w:val="right" w:pos="9360"/>
        </w:tabs>
        <w:spacing w:line="276" w:lineRule="auto"/>
        <w:rPr>
          <w:szCs w:val="22"/>
        </w:rPr>
      </w:pPr>
      <w:r w:rsidRPr="00581F4B">
        <w:rPr>
          <w:szCs w:val="22"/>
        </w:rPr>
        <w:t>DHD Policy and Campus Resource</w:t>
      </w:r>
      <w:r>
        <w:rPr>
          <w:szCs w:val="22"/>
        </w:rPr>
        <w:t xml:space="preserve">s </w:t>
      </w:r>
      <w:r w:rsidRPr="00581F4B">
        <w:rPr>
          <w:szCs w:val="22"/>
        </w:rPr>
        <w:tab/>
      </w:r>
      <w:r w:rsidRPr="00581F4B">
        <w:rPr>
          <w:szCs w:val="22"/>
        </w:rPr>
        <w:tab/>
      </w:r>
      <w:r>
        <w:rPr>
          <w:szCs w:val="22"/>
        </w:rPr>
        <w:t>28</w:t>
      </w:r>
    </w:p>
    <w:p w:rsidR="009E7F1D" w:rsidRDefault="009E7F1D" w:rsidP="009E7F1D">
      <w:pPr>
        <w:tabs>
          <w:tab w:val="left" w:pos="360"/>
          <w:tab w:val="left" w:leader="dot" w:pos="8640"/>
          <w:tab w:val="right" w:pos="9360"/>
        </w:tabs>
        <w:spacing w:line="276" w:lineRule="auto"/>
        <w:rPr>
          <w:szCs w:val="22"/>
        </w:rPr>
      </w:pPr>
      <w:r w:rsidRPr="00581F4B">
        <w:rPr>
          <w:szCs w:val="22"/>
        </w:rPr>
        <w:tab/>
        <w:t xml:space="preserve">DHD Student Accommodation Procedures </w:t>
      </w:r>
      <w:r w:rsidRPr="00581F4B">
        <w:rPr>
          <w:szCs w:val="22"/>
        </w:rPr>
        <w:tab/>
      </w:r>
      <w:r w:rsidRPr="00581F4B">
        <w:rPr>
          <w:szCs w:val="22"/>
        </w:rPr>
        <w:tab/>
      </w:r>
      <w:r>
        <w:rPr>
          <w:szCs w:val="22"/>
        </w:rPr>
        <w:t>28</w:t>
      </w:r>
    </w:p>
    <w:p w:rsidR="009E7F1D" w:rsidRDefault="009E7F1D" w:rsidP="009E7F1D">
      <w:pPr>
        <w:tabs>
          <w:tab w:val="left" w:pos="360"/>
          <w:tab w:val="left" w:leader="dot" w:pos="8640"/>
          <w:tab w:val="right" w:pos="9360"/>
        </w:tabs>
        <w:spacing w:line="276" w:lineRule="auto"/>
        <w:rPr>
          <w:szCs w:val="22"/>
        </w:rPr>
      </w:pPr>
      <w:r>
        <w:rPr>
          <w:szCs w:val="22"/>
        </w:rPr>
        <w:tab/>
        <w:t xml:space="preserve">UIC Office for Access and Equity </w:t>
      </w:r>
      <w:r>
        <w:rPr>
          <w:szCs w:val="22"/>
        </w:rPr>
        <w:tab/>
      </w:r>
      <w:r>
        <w:rPr>
          <w:szCs w:val="22"/>
        </w:rPr>
        <w:tab/>
        <w:t>29</w:t>
      </w:r>
    </w:p>
    <w:p w:rsidR="009E7F1D" w:rsidRPr="00581F4B" w:rsidRDefault="009E7F1D" w:rsidP="009E7F1D">
      <w:pPr>
        <w:tabs>
          <w:tab w:val="left" w:pos="360"/>
          <w:tab w:val="left" w:leader="dot" w:pos="8640"/>
          <w:tab w:val="right" w:pos="9360"/>
        </w:tabs>
        <w:spacing w:line="276" w:lineRule="auto"/>
        <w:rPr>
          <w:szCs w:val="22"/>
        </w:rPr>
      </w:pPr>
    </w:p>
    <w:p w:rsidR="009E7F1D" w:rsidRPr="008F5A1A" w:rsidRDefault="009E7F1D" w:rsidP="009E7F1D">
      <w:pPr>
        <w:tabs>
          <w:tab w:val="left" w:pos="360"/>
          <w:tab w:val="left" w:leader="dot" w:pos="8640"/>
          <w:tab w:val="right" w:pos="9360"/>
        </w:tabs>
        <w:spacing w:line="276" w:lineRule="auto"/>
        <w:rPr>
          <w:szCs w:val="22"/>
        </w:rPr>
      </w:pPr>
      <w:r w:rsidRPr="008F5A1A">
        <w:rPr>
          <w:szCs w:val="22"/>
        </w:rPr>
        <w:t>DH</w:t>
      </w:r>
      <w:r>
        <w:rPr>
          <w:szCs w:val="22"/>
        </w:rPr>
        <w:t>SP</w:t>
      </w:r>
      <w:r w:rsidRPr="008F5A1A">
        <w:rPr>
          <w:szCs w:val="22"/>
        </w:rPr>
        <w:t xml:space="preserve"> Building Facilities </w:t>
      </w:r>
      <w:r w:rsidRPr="008F5A1A">
        <w:rPr>
          <w:szCs w:val="22"/>
        </w:rPr>
        <w:tab/>
      </w:r>
      <w:r w:rsidRPr="008F5A1A">
        <w:rPr>
          <w:szCs w:val="22"/>
        </w:rPr>
        <w:tab/>
      </w:r>
      <w:r>
        <w:rPr>
          <w:szCs w:val="22"/>
        </w:rPr>
        <w:t>30</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Entrance </w:t>
      </w:r>
      <w:r>
        <w:rPr>
          <w:szCs w:val="22"/>
        </w:rPr>
        <w:t xml:space="preserve">and </w:t>
      </w:r>
      <w:r w:rsidRPr="00581F4B">
        <w:rPr>
          <w:szCs w:val="22"/>
        </w:rPr>
        <w:t>Exits</w:t>
      </w:r>
      <w:r>
        <w:rPr>
          <w:szCs w:val="22"/>
        </w:rPr>
        <w:t xml:space="preserve"> </w:t>
      </w:r>
      <w:r w:rsidRPr="00581F4B">
        <w:rPr>
          <w:szCs w:val="22"/>
        </w:rPr>
        <w:tab/>
      </w:r>
      <w:r w:rsidRPr="00581F4B">
        <w:rPr>
          <w:szCs w:val="22"/>
        </w:rPr>
        <w:tab/>
      </w:r>
      <w:r>
        <w:rPr>
          <w:szCs w:val="22"/>
        </w:rPr>
        <w:t>30</w:t>
      </w:r>
    </w:p>
    <w:p w:rsidR="009E7F1D" w:rsidRDefault="009E7F1D" w:rsidP="009E7F1D">
      <w:pPr>
        <w:tabs>
          <w:tab w:val="left" w:pos="360"/>
          <w:tab w:val="left" w:leader="dot" w:pos="8640"/>
          <w:tab w:val="right" w:pos="9360"/>
        </w:tabs>
        <w:spacing w:line="276" w:lineRule="auto"/>
        <w:rPr>
          <w:szCs w:val="22"/>
        </w:rPr>
      </w:pPr>
      <w:r w:rsidRPr="00581F4B">
        <w:rPr>
          <w:szCs w:val="22"/>
        </w:rPr>
        <w:tab/>
        <w:t>Elevators</w:t>
      </w:r>
      <w:r>
        <w:rPr>
          <w:szCs w:val="22"/>
        </w:rPr>
        <w:t xml:space="preserve"> </w:t>
      </w:r>
      <w:r w:rsidRPr="00581F4B">
        <w:rPr>
          <w:szCs w:val="22"/>
        </w:rPr>
        <w:tab/>
      </w:r>
      <w:r w:rsidRPr="00581F4B">
        <w:rPr>
          <w:szCs w:val="22"/>
        </w:rPr>
        <w:tab/>
      </w:r>
      <w:r>
        <w:rPr>
          <w:szCs w:val="22"/>
        </w:rPr>
        <w:t>30</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Washrooms</w:t>
      </w:r>
      <w:r>
        <w:rPr>
          <w:szCs w:val="22"/>
        </w:rPr>
        <w:t xml:space="preserve"> </w:t>
      </w:r>
      <w:r w:rsidRPr="00581F4B">
        <w:rPr>
          <w:szCs w:val="22"/>
        </w:rPr>
        <w:tab/>
      </w:r>
      <w:r w:rsidRPr="00581F4B">
        <w:rPr>
          <w:szCs w:val="22"/>
        </w:rPr>
        <w:tab/>
      </w:r>
      <w:r>
        <w:rPr>
          <w:szCs w:val="22"/>
        </w:rPr>
        <w:t>30</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Classrooms</w:t>
      </w:r>
      <w:r>
        <w:rPr>
          <w:szCs w:val="22"/>
        </w:rPr>
        <w:t xml:space="preserve"> </w:t>
      </w:r>
      <w:r w:rsidRPr="00581F4B">
        <w:rPr>
          <w:szCs w:val="22"/>
        </w:rPr>
        <w:tab/>
      </w:r>
      <w:r w:rsidRPr="00581F4B">
        <w:rPr>
          <w:szCs w:val="22"/>
        </w:rPr>
        <w:tab/>
      </w:r>
      <w:r>
        <w:rPr>
          <w:szCs w:val="22"/>
        </w:rPr>
        <w:t>30</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Computer Labs</w:t>
      </w:r>
      <w:r>
        <w:rPr>
          <w:szCs w:val="22"/>
        </w:rPr>
        <w:t xml:space="preserve"> </w:t>
      </w:r>
      <w:r w:rsidRPr="00581F4B">
        <w:rPr>
          <w:szCs w:val="22"/>
        </w:rPr>
        <w:tab/>
      </w:r>
      <w:r w:rsidRPr="00581F4B">
        <w:rPr>
          <w:szCs w:val="22"/>
        </w:rPr>
        <w:tab/>
      </w:r>
      <w:r>
        <w:rPr>
          <w:szCs w:val="22"/>
        </w:rPr>
        <w:t>30</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Evacuation</w:t>
      </w:r>
      <w:r>
        <w:rPr>
          <w:szCs w:val="22"/>
        </w:rPr>
        <w:t xml:space="preserve"> Safety Plan at the DHSP Building</w:t>
      </w:r>
      <w:r w:rsidRPr="00581F4B">
        <w:rPr>
          <w:szCs w:val="22"/>
        </w:rPr>
        <w:tab/>
      </w:r>
      <w:r w:rsidRPr="00581F4B">
        <w:rPr>
          <w:szCs w:val="22"/>
        </w:rPr>
        <w:tab/>
      </w:r>
      <w:r>
        <w:rPr>
          <w:szCs w:val="22"/>
        </w:rPr>
        <w:t>31</w:t>
      </w:r>
    </w:p>
    <w:p w:rsidR="009E7F1D" w:rsidRPr="00581F4B" w:rsidRDefault="009E7F1D" w:rsidP="009E7F1D">
      <w:pPr>
        <w:tabs>
          <w:tab w:val="left" w:pos="360"/>
          <w:tab w:val="left" w:leader="dot" w:pos="8640"/>
          <w:tab w:val="right" w:pos="9360"/>
        </w:tabs>
        <w:spacing w:line="276" w:lineRule="auto"/>
        <w:rPr>
          <w:szCs w:val="22"/>
        </w:rPr>
      </w:pPr>
    </w:p>
    <w:p w:rsidR="009E7F1D" w:rsidRPr="00581F4B" w:rsidRDefault="009E7F1D" w:rsidP="009E7F1D">
      <w:pPr>
        <w:tabs>
          <w:tab w:val="left" w:pos="360"/>
          <w:tab w:val="left" w:leader="dot" w:pos="8640"/>
          <w:tab w:val="right" w:pos="9360"/>
        </w:tabs>
        <w:spacing w:line="276" w:lineRule="auto"/>
        <w:rPr>
          <w:szCs w:val="22"/>
        </w:rPr>
      </w:pPr>
      <w:r w:rsidRPr="00581F4B">
        <w:rPr>
          <w:szCs w:val="22"/>
        </w:rPr>
        <w:t>DHD Student Support</w:t>
      </w:r>
      <w:r>
        <w:rPr>
          <w:szCs w:val="22"/>
        </w:rPr>
        <w:t xml:space="preserve"> </w:t>
      </w:r>
      <w:r w:rsidRPr="00581F4B">
        <w:rPr>
          <w:szCs w:val="22"/>
        </w:rPr>
        <w:tab/>
      </w:r>
      <w:r w:rsidRPr="00581F4B">
        <w:rPr>
          <w:szCs w:val="22"/>
        </w:rPr>
        <w:tab/>
      </w:r>
      <w:r>
        <w:rPr>
          <w:szCs w:val="22"/>
        </w:rPr>
        <w:t>32</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DHD Event </w:t>
      </w:r>
      <w:r>
        <w:rPr>
          <w:szCs w:val="22"/>
        </w:rPr>
        <w:t xml:space="preserve">and </w:t>
      </w:r>
      <w:r w:rsidRPr="00581F4B">
        <w:rPr>
          <w:szCs w:val="22"/>
        </w:rPr>
        <w:t>Information Postings</w:t>
      </w:r>
      <w:r>
        <w:rPr>
          <w:szCs w:val="22"/>
        </w:rPr>
        <w:t xml:space="preserve"> </w:t>
      </w:r>
      <w:r w:rsidRPr="00581F4B">
        <w:rPr>
          <w:szCs w:val="22"/>
        </w:rPr>
        <w:tab/>
      </w:r>
      <w:r w:rsidRPr="00581F4B">
        <w:rPr>
          <w:szCs w:val="22"/>
        </w:rPr>
        <w:tab/>
      </w:r>
      <w:r>
        <w:rPr>
          <w:szCs w:val="22"/>
        </w:rPr>
        <w:t>32</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r>
      <w:r>
        <w:rPr>
          <w:szCs w:val="22"/>
        </w:rPr>
        <w:t xml:space="preserve">DHD Student </w:t>
      </w:r>
      <w:proofErr w:type="spellStart"/>
      <w:r>
        <w:rPr>
          <w:szCs w:val="22"/>
        </w:rPr>
        <w:t>Listservs</w:t>
      </w:r>
      <w:proofErr w:type="spellEnd"/>
      <w:r>
        <w:rPr>
          <w:szCs w:val="22"/>
        </w:rPr>
        <w:t xml:space="preserve"> </w:t>
      </w:r>
      <w:r>
        <w:rPr>
          <w:szCs w:val="22"/>
        </w:rPr>
        <w:tab/>
      </w:r>
      <w:r>
        <w:rPr>
          <w:szCs w:val="22"/>
        </w:rPr>
        <w:tab/>
        <w:t>32</w:t>
      </w:r>
    </w:p>
    <w:p w:rsidR="009E7F1D" w:rsidRDefault="009E7F1D" w:rsidP="009E7F1D">
      <w:pPr>
        <w:tabs>
          <w:tab w:val="left" w:pos="360"/>
          <w:tab w:val="left" w:leader="dot" w:pos="8640"/>
          <w:tab w:val="right" w:pos="9360"/>
        </w:tabs>
        <w:spacing w:line="276" w:lineRule="auto"/>
        <w:rPr>
          <w:szCs w:val="22"/>
        </w:rPr>
      </w:pPr>
      <w:r>
        <w:rPr>
          <w:szCs w:val="22"/>
        </w:rPr>
        <w:tab/>
      </w:r>
      <w:r w:rsidRPr="00581F4B">
        <w:rPr>
          <w:szCs w:val="22"/>
        </w:rPr>
        <w:t xml:space="preserve">Student Lounge and Braddock Library </w:t>
      </w:r>
      <w:r w:rsidRPr="00581F4B">
        <w:rPr>
          <w:szCs w:val="22"/>
        </w:rPr>
        <w:tab/>
      </w:r>
      <w:r w:rsidRPr="00581F4B">
        <w:rPr>
          <w:szCs w:val="22"/>
        </w:rPr>
        <w:tab/>
      </w:r>
      <w:r>
        <w:rPr>
          <w:szCs w:val="22"/>
        </w:rPr>
        <w:t>32</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Mailboxes </w:t>
      </w:r>
      <w:r w:rsidRPr="00581F4B">
        <w:rPr>
          <w:szCs w:val="22"/>
        </w:rPr>
        <w:tab/>
      </w:r>
      <w:r w:rsidRPr="00581F4B">
        <w:rPr>
          <w:szCs w:val="22"/>
        </w:rPr>
        <w:tab/>
      </w:r>
      <w:r>
        <w:rPr>
          <w:szCs w:val="22"/>
        </w:rPr>
        <w:t>32</w:t>
      </w:r>
    </w:p>
    <w:p w:rsidR="009E7F1D" w:rsidRDefault="009E7F1D" w:rsidP="009E7F1D">
      <w:pPr>
        <w:tabs>
          <w:tab w:val="left" w:pos="360"/>
          <w:tab w:val="left" w:leader="dot" w:pos="8640"/>
          <w:tab w:val="right" w:pos="9360"/>
        </w:tabs>
        <w:spacing w:line="276" w:lineRule="auto"/>
        <w:rPr>
          <w:szCs w:val="22"/>
        </w:rPr>
      </w:pPr>
      <w:r w:rsidRPr="00581F4B">
        <w:rPr>
          <w:szCs w:val="22"/>
        </w:rPr>
        <w:tab/>
        <w:t xml:space="preserve">Vending Machines </w:t>
      </w:r>
      <w:r w:rsidRPr="00581F4B">
        <w:rPr>
          <w:szCs w:val="22"/>
        </w:rPr>
        <w:tab/>
      </w:r>
      <w:r w:rsidRPr="00581F4B">
        <w:rPr>
          <w:szCs w:val="22"/>
        </w:rPr>
        <w:tab/>
      </w:r>
      <w:r>
        <w:rPr>
          <w:szCs w:val="22"/>
        </w:rPr>
        <w:t>32</w:t>
      </w:r>
    </w:p>
    <w:p w:rsidR="009E7F1D" w:rsidRDefault="009E7F1D" w:rsidP="009E7F1D">
      <w:pPr>
        <w:tabs>
          <w:tab w:val="left" w:pos="360"/>
          <w:tab w:val="left" w:leader="dot" w:pos="8640"/>
          <w:tab w:val="right" w:pos="9360"/>
        </w:tabs>
        <w:spacing w:line="276" w:lineRule="auto"/>
        <w:rPr>
          <w:szCs w:val="22"/>
        </w:rPr>
      </w:pPr>
      <w:r w:rsidRPr="00581F4B">
        <w:rPr>
          <w:szCs w:val="22"/>
        </w:rPr>
        <w:tab/>
        <w:t xml:space="preserve">Tunnel to Public Health Building </w:t>
      </w:r>
      <w:r w:rsidRPr="00581F4B">
        <w:rPr>
          <w:szCs w:val="22"/>
        </w:rPr>
        <w:tab/>
      </w:r>
      <w:r w:rsidRPr="00581F4B">
        <w:rPr>
          <w:szCs w:val="22"/>
        </w:rPr>
        <w:tab/>
      </w:r>
      <w:r>
        <w:rPr>
          <w:szCs w:val="22"/>
        </w:rPr>
        <w:t>32</w:t>
      </w:r>
    </w:p>
    <w:p w:rsidR="009E7F1D" w:rsidRDefault="009E7F1D" w:rsidP="009E7F1D">
      <w:pPr>
        <w:tabs>
          <w:tab w:val="left" w:pos="360"/>
          <w:tab w:val="left" w:leader="dot" w:pos="8640"/>
          <w:tab w:val="right" w:pos="9360"/>
        </w:tabs>
        <w:spacing w:line="276" w:lineRule="auto"/>
        <w:rPr>
          <w:szCs w:val="22"/>
        </w:rPr>
      </w:pPr>
      <w:r>
        <w:rPr>
          <w:szCs w:val="22"/>
        </w:rPr>
        <w:tab/>
      </w:r>
      <w:r w:rsidRPr="00F72F99">
        <w:rPr>
          <w:szCs w:val="22"/>
        </w:rPr>
        <w:t>Poster Printing</w:t>
      </w:r>
      <w:r>
        <w:rPr>
          <w:szCs w:val="22"/>
        </w:rPr>
        <w:t xml:space="preserve"> </w:t>
      </w:r>
      <w:r w:rsidRPr="00581F4B">
        <w:rPr>
          <w:szCs w:val="22"/>
        </w:rPr>
        <w:tab/>
      </w:r>
      <w:r w:rsidRPr="00581F4B">
        <w:rPr>
          <w:szCs w:val="22"/>
        </w:rPr>
        <w:tab/>
      </w:r>
      <w:r>
        <w:rPr>
          <w:szCs w:val="22"/>
        </w:rPr>
        <w:t>32</w:t>
      </w:r>
    </w:p>
    <w:p w:rsidR="009E7F1D" w:rsidRDefault="009E7F1D" w:rsidP="009E7F1D">
      <w:pPr>
        <w:tabs>
          <w:tab w:val="left" w:pos="360"/>
          <w:tab w:val="left" w:leader="dot" w:pos="8640"/>
          <w:tab w:val="right" w:pos="9360"/>
        </w:tabs>
        <w:spacing w:line="276" w:lineRule="auto"/>
        <w:rPr>
          <w:szCs w:val="22"/>
        </w:rPr>
      </w:pPr>
    </w:p>
    <w:p w:rsidR="009E7F1D" w:rsidRDefault="009E7F1D" w:rsidP="009E7F1D">
      <w:pPr>
        <w:tabs>
          <w:tab w:val="left" w:pos="360"/>
          <w:tab w:val="left" w:leader="dot" w:pos="8640"/>
          <w:tab w:val="right" w:pos="9360"/>
        </w:tabs>
        <w:spacing w:line="276" w:lineRule="auto"/>
        <w:rPr>
          <w:szCs w:val="22"/>
        </w:rPr>
      </w:pPr>
      <w:r w:rsidRPr="00F72F99">
        <w:rPr>
          <w:szCs w:val="22"/>
        </w:rPr>
        <w:t>Disability and Human Development Student Organization (DHDSA)</w:t>
      </w:r>
      <w:r w:rsidRPr="00581F4B">
        <w:rPr>
          <w:szCs w:val="22"/>
        </w:rPr>
        <w:tab/>
      </w:r>
      <w:r w:rsidRPr="00581F4B">
        <w:rPr>
          <w:szCs w:val="22"/>
        </w:rPr>
        <w:tab/>
      </w:r>
      <w:r>
        <w:rPr>
          <w:szCs w:val="22"/>
        </w:rPr>
        <w:t>33</w:t>
      </w:r>
    </w:p>
    <w:p w:rsidR="009E7F1D" w:rsidRPr="00581F4B" w:rsidRDefault="009E7F1D" w:rsidP="009E7F1D">
      <w:pPr>
        <w:tabs>
          <w:tab w:val="left" w:pos="360"/>
          <w:tab w:val="left" w:leader="dot" w:pos="8640"/>
          <w:tab w:val="right" w:pos="9360"/>
        </w:tabs>
        <w:spacing w:line="276" w:lineRule="auto"/>
        <w:rPr>
          <w:szCs w:val="22"/>
        </w:rPr>
      </w:pPr>
    </w:p>
    <w:p w:rsidR="009E7F1D" w:rsidRPr="00581F4B" w:rsidRDefault="009E7F1D" w:rsidP="009E7F1D">
      <w:pPr>
        <w:tabs>
          <w:tab w:val="left" w:pos="360"/>
          <w:tab w:val="left" w:leader="dot" w:pos="8640"/>
          <w:tab w:val="right" w:pos="9360"/>
        </w:tabs>
        <w:spacing w:line="276" w:lineRule="auto"/>
        <w:rPr>
          <w:szCs w:val="22"/>
        </w:rPr>
      </w:pPr>
      <w:r w:rsidRPr="00581F4B">
        <w:rPr>
          <w:szCs w:val="22"/>
        </w:rPr>
        <w:t>Campus Facilities</w:t>
      </w:r>
      <w:r>
        <w:rPr>
          <w:szCs w:val="22"/>
        </w:rPr>
        <w:t xml:space="preserve"> and Resources</w:t>
      </w:r>
      <w:r w:rsidRPr="00581F4B">
        <w:rPr>
          <w:szCs w:val="22"/>
        </w:rPr>
        <w:t xml:space="preserve"> </w:t>
      </w:r>
      <w:r w:rsidRPr="00581F4B">
        <w:rPr>
          <w:szCs w:val="22"/>
        </w:rPr>
        <w:tab/>
      </w:r>
      <w:r w:rsidRPr="00581F4B">
        <w:rPr>
          <w:szCs w:val="22"/>
        </w:rPr>
        <w:tab/>
      </w:r>
      <w:r>
        <w:rPr>
          <w:szCs w:val="22"/>
        </w:rPr>
        <w:t>34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Academic Center </w:t>
      </w:r>
      <w:proofErr w:type="gramStart"/>
      <w:r w:rsidRPr="00581F4B">
        <w:rPr>
          <w:szCs w:val="22"/>
        </w:rPr>
        <w:t>For</w:t>
      </w:r>
      <w:proofErr w:type="gramEnd"/>
      <w:r w:rsidRPr="00581F4B">
        <w:rPr>
          <w:szCs w:val="22"/>
        </w:rPr>
        <w:t xml:space="preserve"> Excellence (ACE) </w:t>
      </w:r>
      <w:r w:rsidRPr="00581F4B">
        <w:rPr>
          <w:szCs w:val="22"/>
        </w:rPr>
        <w:tab/>
      </w:r>
      <w:r w:rsidRPr="00581F4B">
        <w:rPr>
          <w:szCs w:val="22"/>
        </w:rPr>
        <w:tab/>
      </w:r>
      <w:r>
        <w:rPr>
          <w:szCs w:val="22"/>
        </w:rPr>
        <w:t>34</w:t>
      </w:r>
    </w:p>
    <w:p w:rsidR="009E7F1D" w:rsidRDefault="009E7F1D" w:rsidP="009E7F1D">
      <w:pPr>
        <w:tabs>
          <w:tab w:val="left" w:pos="360"/>
          <w:tab w:val="left" w:leader="dot" w:pos="8640"/>
          <w:tab w:val="right" w:pos="9360"/>
        </w:tabs>
        <w:spacing w:line="276" w:lineRule="auto"/>
        <w:rPr>
          <w:szCs w:val="22"/>
        </w:rPr>
      </w:pPr>
      <w:r w:rsidRPr="00581F4B">
        <w:rPr>
          <w:szCs w:val="22"/>
        </w:rPr>
        <w:tab/>
      </w:r>
      <w:proofErr w:type="spellStart"/>
      <w:r>
        <w:rPr>
          <w:szCs w:val="22"/>
        </w:rPr>
        <w:t>CampusCare</w:t>
      </w:r>
      <w:proofErr w:type="spellEnd"/>
      <w:r>
        <w:rPr>
          <w:szCs w:val="22"/>
        </w:rPr>
        <w:tab/>
      </w:r>
      <w:r>
        <w:rPr>
          <w:szCs w:val="22"/>
        </w:rPr>
        <w:tab/>
        <w:t>34</w:t>
      </w:r>
    </w:p>
    <w:p w:rsidR="009E7F1D" w:rsidRDefault="009E7F1D" w:rsidP="009E7F1D">
      <w:pPr>
        <w:tabs>
          <w:tab w:val="left" w:pos="360"/>
          <w:tab w:val="left" w:leader="dot" w:pos="8640"/>
          <w:tab w:val="right" w:pos="9360"/>
        </w:tabs>
        <w:spacing w:line="276" w:lineRule="auto"/>
        <w:rPr>
          <w:szCs w:val="22"/>
        </w:rPr>
      </w:pPr>
      <w:r>
        <w:rPr>
          <w:szCs w:val="22"/>
        </w:rPr>
        <w:tab/>
      </w:r>
      <w:r w:rsidRPr="00581F4B">
        <w:rPr>
          <w:szCs w:val="22"/>
        </w:rPr>
        <w:t>Office of Career Services</w:t>
      </w:r>
      <w:r w:rsidRPr="00581F4B">
        <w:rPr>
          <w:szCs w:val="22"/>
        </w:rPr>
        <w:tab/>
      </w:r>
      <w:r w:rsidRPr="00581F4B">
        <w:rPr>
          <w:szCs w:val="22"/>
        </w:rPr>
        <w:tab/>
      </w:r>
      <w:r>
        <w:rPr>
          <w:szCs w:val="22"/>
        </w:rPr>
        <w:t>34</w:t>
      </w:r>
    </w:p>
    <w:p w:rsidR="009E7F1D" w:rsidRPr="00581F4B" w:rsidRDefault="009E7F1D" w:rsidP="009E7F1D">
      <w:pPr>
        <w:tabs>
          <w:tab w:val="left" w:pos="360"/>
          <w:tab w:val="left" w:leader="dot" w:pos="8640"/>
          <w:tab w:val="right" w:pos="9360"/>
        </w:tabs>
        <w:spacing w:line="276" w:lineRule="auto"/>
        <w:rPr>
          <w:szCs w:val="22"/>
        </w:rPr>
      </w:pPr>
      <w:r>
        <w:rPr>
          <w:szCs w:val="22"/>
        </w:rPr>
        <w:tab/>
      </w:r>
      <w:r w:rsidRPr="00581F4B">
        <w:rPr>
          <w:szCs w:val="22"/>
        </w:rPr>
        <w:t xml:space="preserve">Counseling Services </w:t>
      </w:r>
      <w:r w:rsidRPr="00581F4B">
        <w:rPr>
          <w:szCs w:val="22"/>
        </w:rPr>
        <w:tab/>
      </w:r>
      <w:r w:rsidRPr="00581F4B">
        <w:rPr>
          <w:szCs w:val="22"/>
        </w:rPr>
        <w:tab/>
      </w:r>
      <w:r>
        <w:rPr>
          <w:szCs w:val="22"/>
        </w:rPr>
        <w:t>34</w:t>
      </w:r>
    </w:p>
    <w:p w:rsidR="009E7F1D" w:rsidRDefault="009E7F1D" w:rsidP="009E7F1D">
      <w:pPr>
        <w:tabs>
          <w:tab w:val="left" w:pos="360"/>
          <w:tab w:val="left" w:leader="dot" w:pos="8640"/>
          <w:tab w:val="right" w:pos="9360"/>
        </w:tabs>
        <w:spacing w:line="276" w:lineRule="auto"/>
        <w:rPr>
          <w:szCs w:val="22"/>
        </w:rPr>
      </w:pPr>
      <w:r w:rsidRPr="00581F4B">
        <w:rPr>
          <w:szCs w:val="22"/>
        </w:rPr>
        <w:tab/>
      </w:r>
      <w:r>
        <w:rPr>
          <w:szCs w:val="22"/>
        </w:rPr>
        <w:t xml:space="preserve">Office of International Services </w:t>
      </w:r>
      <w:r>
        <w:rPr>
          <w:szCs w:val="22"/>
        </w:rPr>
        <w:tab/>
      </w:r>
      <w:r>
        <w:rPr>
          <w:szCs w:val="22"/>
        </w:rPr>
        <w:tab/>
        <w:t>35</w:t>
      </w:r>
    </w:p>
    <w:p w:rsidR="009E7F1D" w:rsidRPr="00581F4B" w:rsidRDefault="009E7F1D" w:rsidP="009E7F1D">
      <w:pPr>
        <w:tabs>
          <w:tab w:val="left" w:pos="360"/>
          <w:tab w:val="left" w:leader="dot" w:pos="8640"/>
          <w:tab w:val="right" w:pos="9360"/>
        </w:tabs>
        <w:spacing w:line="276" w:lineRule="auto"/>
        <w:rPr>
          <w:szCs w:val="22"/>
        </w:rPr>
      </w:pPr>
      <w:r>
        <w:rPr>
          <w:szCs w:val="22"/>
        </w:rPr>
        <w:tab/>
      </w:r>
      <w:r w:rsidRPr="00581F4B">
        <w:rPr>
          <w:szCs w:val="22"/>
        </w:rPr>
        <w:t>Libraries</w:t>
      </w:r>
      <w:r>
        <w:rPr>
          <w:szCs w:val="22"/>
        </w:rPr>
        <w:t xml:space="preserve"> </w:t>
      </w:r>
      <w:r w:rsidRPr="00581F4B">
        <w:rPr>
          <w:szCs w:val="22"/>
        </w:rPr>
        <w:tab/>
      </w:r>
      <w:r w:rsidRPr="00581F4B">
        <w:rPr>
          <w:szCs w:val="22"/>
        </w:rPr>
        <w:tab/>
      </w:r>
      <w:r>
        <w:rPr>
          <w:szCs w:val="22"/>
        </w:rPr>
        <w:t>35</w:t>
      </w:r>
    </w:p>
    <w:p w:rsidR="009E7F1D" w:rsidRPr="00581F4B" w:rsidRDefault="009E7F1D" w:rsidP="009E7F1D">
      <w:pPr>
        <w:tabs>
          <w:tab w:val="left" w:pos="360"/>
          <w:tab w:val="left" w:leader="dot" w:pos="8640"/>
          <w:tab w:val="right" w:pos="9360"/>
        </w:tabs>
        <w:spacing w:line="276" w:lineRule="auto"/>
        <w:rPr>
          <w:szCs w:val="22"/>
        </w:rPr>
      </w:pPr>
      <w:r>
        <w:rPr>
          <w:szCs w:val="22"/>
        </w:rPr>
        <w:tab/>
        <w:t xml:space="preserve">Pop-Up Pantry </w:t>
      </w:r>
      <w:r>
        <w:rPr>
          <w:szCs w:val="22"/>
        </w:rPr>
        <w:tab/>
      </w:r>
      <w:r>
        <w:rPr>
          <w:szCs w:val="22"/>
        </w:rPr>
        <w:tab/>
      </w:r>
      <w:r w:rsidRPr="002B52F4">
        <w:rPr>
          <w:szCs w:val="22"/>
        </w:rPr>
        <w:t>35</w:t>
      </w:r>
    </w:p>
    <w:p w:rsidR="009E7F1D" w:rsidRDefault="009E7F1D" w:rsidP="009E7F1D">
      <w:pPr>
        <w:tabs>
          <w:tab w:val="left" w:pos="360"/>
          <w:tab w:val="left" w:leader="dot" w:pos="8640"/>
          <w:tab w:val="right" w:pos="9360"/>
        </w:tabs>
        <w:spacing w:line="276" w:lineRule="auto"/>
        <w:rPr>
          <w:szCs w:val="22"/>
        </w:rPr>
      </w:pPr>
      <w:r w:rsidRPr="00581F4B">
        <w:rPr>
          <w:szCs w:val="22"/>
        </w:rPr>
        <w:tab/>
        <w:t>Recreational Facilities</w:t>
      </w:r>
      <w:r>
        <w:rPr>
          <w:szCs w:val="22"/>
        </w:rPr>
        <w:t xml:space="preserve"> </w:t>
      </w:r>
      <w:r w:rsidRPr="00581F4B">
        <w:rPr>
          <w:szCs w:val="22"/>
        </w:rPr>
        <w:tab/>
      </w:r>
      <w:r w:rsidRPr="00581F4B">
        <w:rPr>
          <w:szCs w:val="22"/>
        </w:rPr>
        <w:tab/>
      </w:r>
      <w:r>
        <w:rPr>
          <w:szCs w:val="22"/>
        </w:rPr>
        <w:t>36</w:t>
      </w:r>
    </w:p>
    <w:p w:rsidR="009E7F1D" w:rsidRDefault="009E7F1D" w:rsidP="009E7F1D">
      <w:pPr>
        <w:tabs>
          <w:tab w:val="left" w:pos="360"/>
          <w:tab w:val="left" w:leader="dot" w:pos="8640"/>
          <w:tab w:val="right" w:pos="9360"/>
        </w:tabs>
        <w:spacing w:line="276" w:lineRule="auto"/>
        <w:rPr>
          <w:szCs w:val="22"/>
        </w:rPr>
      </w:pPr>
      <w:r>
        <w:rPr>
          <w:szCs w:val="22"/>
        </w:rPr>
        <w:tab/>
        <w:t xml:space="preserve">Research Involving Human or Animal Subjects </w:t>
      </w:r>
      <w:r>
        <w:rPr>
          <w:szCs w:val="22"/>
        </w:rPr>
        <w:tab/>
      </w:r>
      <w:r>
        <w:rPr>
          <w:szCs w:val="22"/>
        </w:rPr>
        <w:tab/>
        <w:t>36</w:t>
      </w:r>
    </w:p>
    <w:p w:rsidR="009E7F1D" w:rsidRDefault="009E7F1D" w:rsidP="009E7F1D">
      <w:pPr>
        <w:tabs>
          <w:tab w:val="left" w:pos="360"/>
          <w:tab w:val="left" w:leader="dot" w:pos="8640"/>
          <w:tab w:val="right" w:pos="9360"/>
        </w:tabs>
        <w:spacing w:line="276" w:lineRule="auto"/>
        <w:rPr>
          <w:szCs w:val="22"/>
        </w:rPr>
      </w:pPr>
      <w:r>
        <w:rPr>
          <w:szCs w:val="22"/>
        </w:rPr>
        <w:lastRenderedPageBreak/>
        <w:tab/>
      </w:r>
      <w:r w:rsidRPr="00581F4B">
        <w:rPr>
          <w:szCs w:val="22"/>
        </w:rPr>
        <w:t>Student Identification Card</w:t>
      </w:r>
      <w:r w:rsidRPr="00581F4B">
        <w:rPr>
          <w:szCs w:val="22"/>
        </w:rPr>
        <w:tab/>
      </w:r>
      <w:r w:rsidRPr="00581F4B">
        <w:rPr>
          <w:szCs w:val="22"/>
        </w:rPr>
        <w:tab/>
      </w:r>
      <w:r>
        <w:rPr>
          <w:szCs w:val="22"/>
        </w:rPr>
        <w:t>37</w:t>
      </w:r>
    </w:p>
    <w:p w:rsidR="009E7F1D" w:rsidRPr="00581F4B" w:rsidRDefault="009E7F1D" w:rsidP="009E7F1D">
      <w:pPr>
        <w:tabs>
          <w:tab w:val="left" w:pos="360"/>
          <w:tab w:val="left" w:leader="dot" w:pos="8640"/>
          <w:tab w:val="right" w:pos="9360"/>
        </w:tabs>
        <w:spacing w:line="276" w:lineRule="auto"/>
        <w:rPr>
          <w:szCs w:val="22"/>
        </w:rPr>
      </w:pPr>
    </w:p>
    <w:p w:rsidR="009E7F1D" w:rsidRPr="00581F4B" w:rsidRDefault="009E7F1D" w:rsidP="009E7F1D">
      <w:pPr>
        <w:keepNext/>
        <w:keepLines/>
        <w:tabs>
          <w:tab w:val="left" w:pos="360"/>
          <w:tab w:val="left" w:leader="dot" w:pos="8640"/>
          <w:tab w:val="right" w:pos="9360"/>
        </w:tabs>
        <w:spacing w:line="276" w:lineRule="auto"/>
        <w:rPr>
          <w:szCs w:val="22"/>
        </w:rPr>
      </w:pPr>
      <w:r w:rsidRPr="00581F4B">
        <w:rPr>
          <w:szCs w:val="22"/>
        </w:rPr>
        <w:t>Transportation</w:t>
      </w:r>
      <w:r>
        <w:rPr>
          <w:szCs w:val="22"/>
        </w:rPr>
        <w:t xml:space="preserve"> </w:t>
      </w:r>
      <w:r w:rsidRPr="00581F4B">
        <w:rPr>
          <w:szCs w:val="22"/>
        </w:rPr>
        <w:tab/>
      </w:r>
      <w:r w:rsidRPr="00581F4B">
        <w:rPr>
          <w:szCs w:val="22"/>
        </w:rPr>
        <w:tab/>
      </w:r>
      <w:r>
        <w:rPr>
          <w:szCs w:val="22"/>
        </w:rPr>
        <w:t>38</w:t>
      </w:r>
    </w:p>
    <w:p w:rsidR="009E7F1D" w:rsidRPr="00581F4B" w:rsidRDefault="009E7F1D" w:rsidP="009E7F1D">
      <w:pPr>
        <w:keepNext/>
        <w:keepLines/>
        <w:tabs>
          <w:tab w:val="left" w:pos="360"/>
          <w:tab w:val="left" w:leader="dot" w:pos="8640"/>
          <w:tab w:val="right" w:pos="9360"/>
        </w:tabs>
        <w:spacing w:line="276" w:lineRule="auto"/>
        <w:rPr>
          <w:szCs w:val="22"/>
        </w:rPr>
      </w:pPr>
      <w:r w:rsidRPr="00581F4B">
        <w:rPr>
          <w:szCs w:val="22"/>
        </w:rPr>
        <w:tab/>
        <w:t>On-Campus Transportation</w:t>
      </w:r>
      <w:r>
        <w:rPr>
          <w:szCs w:val="22"/>
        </w:rPr>
        <w:t xml:space="preserve"> </w:t>
      </w:r>
      <w:r w:rsidRPr="00581F4B">
        <w:rPr>
          <w:szCs w:val="22"/>
        </w:rPr>
        <w:tab/>
      </w:r>
      <w:r w:rsidRPr="00581F4B">
        <w:rPr>
          <w:szCs w:val="22"/>
        </w:rPr>
        <w:tab/>
      </w:r>
      <w:r>
        <w:rPr>
          <w:szCs w:val="22"/>
        </w:rPr>
        <w:t>38</w:t>
      </w:r>
    </w:p>
    <w:p w:rsidR="009E7F1D" w:rsidRPr="00581F4B" w:rsidRDefault="009E7F1D" w:rsidP="009E7F1D">
      <w:pPr>
        <w:keepNext/>
        <w:keepLines/>
        <w:tabs>
          <w:tab w:val="left" w:pos="360"/>
          <w:tab w:val="left" w:leader="dot" w:pos="8640"/>
          <w:tab w:val="right" w:pos="9360"/>
        </w:tabs>
        <w:spacing w:line="276" w:lineRule="auto"/>
        <w:rPr>
          <w:szCs w:val="22"/>
        </w:rPr>
      </w:pPr>
      <w:r w:rsidRPr="00581F4B">
        <w:rPr>
          <w:szCs w:val="22"/>
        </w:rPr>
        <w:tab/>
        <w:t>Campus Parking Service</w:t>
      </w:r>
      <w:r>
        <w:rPr>
          <w:szCs w:val="22"/>
        </w:rPr>
        <w:t xml:space="preserve"> </w:t>
      </w:r>
      <w:r w:rsidRPr="00581F4B">
        <w:rPr>
          <w:szCs w:val="22"/>
        </w:rPr>
        <w:tab/>
      </w:r>
      <w:r w:rsidRPr="00581F4B">
        <w:rPr>
          <w:szCs w:val="22"/>
        </w:rPr>
        <w:tab/>
      </w:r>
      <w:r>
        <w:rPr>
          <w:szCs w:val="22"/>
        </w:rPr>
        <w:t>38</w:t>
      </w:r>
    </w:p>
    <w:p w:rsidR="009E7F1D" w:rsidRDefault="009E7F1D" w:rsidP="009E7F1D">
      <w:pPr>
        <w:tabs>
          <w:tab w:val="left" w:pos="360"/>
          <w:tab w:val="left" w:leader="dot" w:pos="8640"/>
          <w:tab w:val="right" w:pos="9360"/>
        </w:tabs>
        <w:spacing w:line="276" w:lineRule="auto"/>
        <w:rPr>
          <w:szCs w:val="22"/>
        </w:rPr>
      </w:pPr>
      <w:r w:rsidRPr="00581F4B">
        <w:rPr>
          <w:szCs w:val="22"/>
        </w:rPr>
        <w:tab/>
        <w:t>Accessible Parking</w:t>
      </w:r>
      <w:r>
        <w:rPr>
          <w:szCs w:val="22"/>
        </w:rPr>
        <w:t xml:space="preserve"> </w:t>
      </w:r>
      <w:r w:rsidRPr="00581F4B">
        <w:rPr>
          <w:szCs w:val="22"/>
        </w:rPr>
        <w:tab/>
      </w:r>
      <w:r w:rsidRPr="00581F4B">
        <w:rPr>
          <w:szCs w:val="22"/>
        </w:rPr>
        <w:tab/>
      </w:r>
      <w:r>
        <w:rPr>
          <w:szCs w:val="22"/>
        </w:rPr>
        <w:t>38</w:t>
      </w:r>
    </w:p>
    <w:p w:rsidR="009E7F1D" w:rsidRDefault="009E7F1D" w:rsidP="009E7F1D">
      <w:pPr>
        <w:tabs>
          <w:tab w:val="left" w:pos="360"/>
          <w:tab w:val="left" w:leader="dot" w:pos="8640"/>
          <w:tab w:val="right" w:pos="9360"/>
        </w:tabs>
        <w:spacing w:line="276" w:lineRule="auto"/>
        <w:rPr>
          <w:szCs w:val="22"/>
        </w:rPr>
      </w:pPr>
      <w:r>
        <w:rPr>
          <w:szCs w:val="22"/>
        </w:rPr>
        <w:tab/>
      </w:r>
      <w:r w:rsidRPr="00813F4F">
        <w:rPr>
          <w:szCs w:val="22"/>
        </w:rPr>
        <w:t>Parking Services Locations</w:t>
      </w:r>
      <w:r>
        <w:rPr>
          <w:szCs w:val="22"/>
        </w:rPr>
        <w:t xml:space="preserve"> </w:t>
      </w:r>
      <w:r>
        <w:rPr>
          <w:szCs w:val="22"/>
        </w:rPr>
        <w:tab/>
      </w:r>
      <w:r>
        <w:rPr>
          <w:szCs w:val="22"/>
        </w:rPr>
        <w:tab/>
        <w:t>38</w:t>
      </w:r>
    </w:p>
    <w:p w:rsidR="009E7F1D" w:rsidRDefault="009E7F1D" w:rsidP="009E7F1D">
      <w:pPr>
        <w:tabs>
          <w:tab w:val="left" w:pos="360"/>
          <w:tab w:val="left" w:leader="dot" w:pos="8640"/>
          <w:tab w:val="right" w:pos="9360"/>
        </w:tabs>
        <w:spacing w:line="276" w:lineRule="auto"/>
        <w:rPr>
          <w:szCs w:val="22"/>
        </w:rPr>
      </w:pPr>
      <w:r>
        <w:rPr>
          <w:szCs w:val="22"/>
        </w:rPr>
        <w:tab/>
        <w:t xml:space="preserve">Red Car Service </w:t>
      </w:r>
      <w:r>
        <w:rPr>
          <w:szCs w:val="22"/>
        </w:rPr>
        <w:tab/>
      </w:r>
      <w:r>
        <w:rPr>
          <w:szCs w:val="22"/>
        </w:rPr>
        <w:tab/>
        <w:t>39</w:t>
      </w:r>
    </w:p>
    <w:p w:rsidR="009E7F1D" w:rsidRPr="00581F4B" w:rsidRDefault="009E7F1D" w:rsidP="009E7F1D">
      <w:pPr>
        <w:tabs>
          <w:tab w:val="left" w:pos="360"/>
          <w:tab w:val="left" w:leader="dot" w:pos="8640"/>
          <w:tab w:val="right" w:pos="9360"/>
        </w:tabs>
        <w:spacing w:line="276" w:lineRule="auto"/>
        <w:rPr>
          <w:szCs w:val="22"/>
        </w:rPr>
      </w:pPr>
      <w:r>
        <w:rPr>
          <w:szCs w:val="22"/>
        </w:rPr>
        <w:tab/>
        <w:t xml:space="preserve">Additional Transportation Services </w:t>
      </w:r>
      <w:r>
        <w:rPr>
          <w:szCs w:val="22"/>
        </w:rPr>
        <w:tab/>
      </w:r>
      <w:r>
        <w:rPr>
          <w:szCs w:val="22"/>
        </w:rPr>
        <w:tab/>
        <w:t>39</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Off-Campus Transportation</w:t>
      </w:r>
      <w:r>
        <w:rPr>
          <w:szCs w:val="22"/>
        </w:rPr>
        <w:t xml:space="preserve"> </w:t>
      </w:r>
      <w:r w:rsidRPr="00581F4B">
        <w:rPr>
          <w:szCs w:val="22"/>
        </w:rPr>
        <w:tab/>
      </w:r>
      <w:r w:rsidRPr="00581F4B">
        <w:rPr>
          <w:szCs w:val="22"/>
        </w:rPr>
        <w:tab/>
      </w:r>
      <w:r>
        <w:rPr>
          <w:szCs w:val="22"/>
        </w:rPr>
        <w:t>39</w:t>
      </w:r>
    </w:p>
    <w:p w:rsidR="009E7F1D" w:rsidRDefault="009E7F1D" w:rsidP="009E7F1D">
      <w:pPr>
        <w:tabs>
          <w:tab w:val="left" w:pos="360"/>
          <w:tab w:val="left" w:leader="dot" w:pos="8640"/>
          <w:tab w:val="right" w:pos="9360"/>
        </w:tabs>
        <w:spacing w:line="276" w:lineRule="auto"/>
        <w:rPr>
          <w:szCs w:val="22"/>
        </w:rPr>
      </w:pPr>
      <w:r>
        <w:rPr>
          <w:szCs w:val="22"/>
        </w:rPr>
        <w:tab/>
      </w:r>
      <w:r w:rsidRPr="00581F4B">
        <w:rPr>
          <w:rStyle w:val="Strong"/>
          <w:b w:val="0"/>
          <w:szCs w:val="22"/>
        </w:rPr>
        <w:t>Chicago Transit Authority</w:t>
      </w:r>
      <w:r>
        <w:rPr>
          <w:rStyle w:val="Strong"/>
          <w:b w:val="0"/>
          <w:szCs w:val="22"/>
        </w:rPr>
        <w:t xml:space="preserve"> </w:t>
      </w:r>
      <w:r w:rsidRPr="00581F4B">
        <w:rPr>
          <w:szCs w:val="22"/>
        </w:rPr>
        <w:tab/>
      </w:r>
      <w:r w:rsidRPr="00581F4B">
        <w:rPr>
          <w:szCs w:val="22"/>
        </w:rPr>
        <w:tab/>
      </w:r>
      <w:r>
        <w:rPr>
          <w:szCs w:val="22"/>
        </w:rPr>
        <w:t>39</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Chicago Paratransit</w:t>
      </w:r>
      <w:r>
        <w:rPr>
          <w:szCs w:val="22"/>
        </w:rPr>
        <w:t xml:space="preserve"> </w:t>
      </w:r>
      <w:r w:rsidRPr="00581F4B">
        <w:rPr>
          <w:szCs w:val="22"/>
        </w:rPr>
        <w:tab/>
      </w:r>
      <w:r w:rsidRPr="00581F4B">
        <w:rPr>
          <w:szCs w:val="22"/>
        </w:rPr>
        <w:tab/>
      </w:r>
      <w:r>
        <w:rPr>
          <w:szCs w:val="22"/>
        </w:rPr>
        <w:t>39</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RTA Travel Training</w:t>
      </w:r>
      <w:r>
        <w:rPr>
          <w:szCs w:val="22"/>
        </w:rPr>
        <w:t xml:space="preserve"> </w:t>
      </w:r>
      <w:r w:rsidRPr="00581F4B">
        <w:rPr>
          <w:szCs w:val="22"/>
        </w:rPr>
        <w:tab/>
      </w:r>
      <w:r w:rsidRPr="00581F4B">
        <w:rPr>
          <w:szCs w:val="22"/>
        </w:rPr>
        <w:tab/>
      </w:r>
      <w:r>
        <w:rPr>
          <w:szCs w:val="22"/>
        </w:rPr>
        <w:t>39</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Metra</w:t>
      </w:r>
      <w:r>
        <w:rPr>
          <w:szCs w:val="22"/>
        </w:rPr>
        <w:t xml:space="preserve"> </w:t>
      </w:r>
      <w:r w:rsidRPr="00581F4B">
        <w:rPr>
          <w:szCs w:val="22"/>
        </w:rPr>
        <w:tab/>
      </w:r>
      <w:r w:rsidRPr="00581F4B">
        <w:rPr>
          <w:szCs w:val="22"/>
        </w:rPr>
        <w:tab/>
      </w:r>
      <w:r>
        <w:rPr>
          <w:szCs w:val="22"/>
        </w:rPr>
        <w:t>40</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U-PASS</w:t>
      </w:r>
      <w:r>
        <w:rPr>
          <w:szCs w:val="22"/>
        </w:rPr>
        <w:t xml:space="preserve"> </w:t>
      </w:r>
      <w:r w:rsidRPr="00581F4B">
        <w:rPr>
          <w:szCs w:val="22"/>
        </w:rPr>
        <w:tab/>
      </w:r>
      <w:r w:rsidRPr="00581F4B">
        <w:rPr>
          <w:szCs w:val="22"/>
        </w:rPr>
        <w:tab/>
      </w:r>
      <w:r>
        <w:rPr>
          <w:szCs w:val="22"/>
        </w:rPr>
        <w:t>40</w:t>
      </w:r>
    </w:p>
    <w:p w:rsidR="009E7F1D" w:rsidRPr="00581F4B" w:rsidRDefault="009E7F1D" w:rsidP="009E7F1D">
      <w:pPr>
        <w:tabs>
          <w:tab w:val="left" w:pos="360"/>
          <w:tab w:val="left" w:leader="dot" w:pos="8640"/>
          <w:tab w:val="right" w:pos="9360"/>
        </w:tabs>
        <w:spacing w:line="276" w:lineRule="auto"/>
        <w:rPr>
          <w:szCs w:val="22"/>
        </w:rPr>
      </w:pPr>
    </w:p>
    <w:p w:rsidR="009E7F1D" w:rsidRPr="00581F4B" w:rsidRDefault="009E7F1D" w:rsidP="009E7F1D">
      <w:pPr>
        <w:tabs>
          <w:tab w:val="left" w:pos="360"/>
          <w:tab w:val="left" w:leader="dot" w:pos="8640"/>
          <w:tab w:val="right" w:pos="9360"/>
        </w:tabs>
        <w:spacing w:line="276" w:lineRule="auto"/>
        <w:rPr>
          <w:szCs w:val="22"/>
        </w:rPr>
      </w:pPr>
      <w:r w:rsidRPr="00581F4B">
        <w:rPr>
          <w:szCs w:val="22"/>
        </w:rPr>
        <w:t>Transitioning From Out-of-State</w:t>
      </w:r>
      <w:r>
        <w:rPr>
          <w:szCs w:val="22"/>
        </w:rPr>
        <w:t xml:space="preserve"> </w:t>
      </w:r>
      <w:r w:rsidRPr="00581F4B">
        <w:rPr>
          <w:szCs w:val="22"/>
        </w:rPr>
        <w:tab/>
      </w:r>
      <w:r w:rsidRPr="00581F4B">
        <w:rPr>
          <w:szCs w:val="22"/>
        </w:rPr>
        <w:tab/>
      </w:r>
      <w:r>
        <w:rPr>
          <w:szCs w:val="22"/>
        </w:rPr>
        <w:t>42</w:t>
      </w:r>
    </w:p>
    <w:p w:rsidR="009E7F1D" w:rsidRPr="00581F4B" w:rsidRDefault="009E7F1D" w:rsidP="009E7F1D">
      <w:pPr>
        <w:tabs>
          <w:tab w:val="left" w:pos="360"/>
          <w:tab w:val="left" w:leader="dot" w:pos="8640"/>
          <w:tab w:val="right" w:pos="9360"/>
        </w:tabs>
        <w:spacing w:line="276" w:lineRule="auto"/>
        <w:rPr>
          <w:szCs w:val="22"/>
        </w:rPr>
      </w:pPr>
    </w:p>
    <w:p w:rsidR="009E7F1D" w:rsidRPr="00581F4B" w:rsidRDefault="009E7F1D" w:rsidP="009E7F1D">
      <w:pPr>
        <w:tabs>
          <w:tab w:val="left" w:pos="360"/>
          <w:tab w:val="left" w:leader="dot" w:pos="8640"/>
          <w:tab w:val="right" w:pos="9360"/>
        </w:tabs>
        <w:spacing w:line="276" w:lineRule="auto"/>
        <w:rPr>
          <w:szCs w:val="22"/>
        </w:rPr>
      </w:pPr>
      <w:r w:rsidRPr="00581F4B">
        <w:rPr>
          <w:szCs w:val="22"/>
        </w:rPr>
        <w:t>Disability Culture and Resources</w:t>
      </w:r>
      <w:r>
        <w:rPr>
          <w:szCs w:val="22"/>
        </w:rPr>
        <w:t xml:space="preserve"> </w:t>
      </w:r>
      <w:r w:rsidRPr="00581F4B">
        <w:rPr>
          <w:szCs w:val="22"/>
        </w:rPr>
        <w:tab/>
      </w:r>
      <w:r w:rsidRPr="00581F4B">
        <w:rPr>
          <w:szCs w:val="22"/>
        </w:rPr>
        <w:tab/>
      </w:r>
      <w:r>
        <w:rPr>
          <w:szCs w:val="22"/>
        </w:rPr>
        <w:t>44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Access Living Disability Art </w:t>
      </w:r>
      <w:r>
        <w:rPr>
          <w:szCs w:val="22"/>
        </w:rPr>
        <w:t>and</w:t>
      </w:r>
      <w:r w:rsidRPr="00581F4B">
        <w:rPr>
          <w:szCs w:val="22"/>
        </w:rPr>
        <w:t xml:space="preserve"> Culture</w:t>
      </w:r>
      <w:r>
        <w:rPr>
          <w:szCs w:val="22"/>
        </w:rPr>
        <w:t xml:space="preserve"> </w:t>
      </w:r>
      <w:r w:rsidRPr="00581F4B">
        <w:rPr>
          <w:szCs w:val="22"/>
        </w:rPr>
        <w:tab/>
      </w:r>
      <w:r w:rsidRPr="00581F4B">
        <w:rPr>
          <w:szCs w:val="22"/>
        </w:rPr>
        <w:tab/>
      </w:r>
      <w:r>
        <w:rPr>
          <w:szCs w:val="22"/>
        </w:rPr>
        <w:t>44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r>
      <w:proofErr w:type="spellStart"/>
      <w:r w:rsidRPr="00581F4B">
        <w:rPr>
          <w:szCs w:val="22"/>
        </w:rPr>
        <w:t>BlackBook</w:t>
      </w:r>
      <w:proofErr w:type="spellEnd"/>
      <w:r>
        <w:rPr>
          <w:szCs w:val="22"/>
        </w:rPr>
        <w:t xml:space="preserve"> </w:t>
      </w:r>
      <w:r w:rsidRPr="00581F4B">
        <w:rPr>
          <w:szCs w:val="22"/>
        </w:rPr>
        <w:tab/>
      </w:r>
      <w:r w:rsidRPr="00581F4B">
        <w:rPr>
          <w:szCs w:val="22"/>
        </w:rPr>
        <w:tab/>
      </w:r>
      <w:r>
        <w:rPr>
          <w:szCs w:val="22"/>
        </w:rPr>
        <w:t>44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Bodies or Work</w:t>
      </w:r>
      <w:r>
        <w:rPr>
          <w:szCs w:val="22"/>
        </w:rPr>
        <w:t xml:space="preserve"> </w:t>
      </w:r>
      <w:r w:rsidRPr="00581F4B">
        <w:rPr>
          <w:szCs w:val="22"/>
        </w:rPr>
        <w:tab/>
      </w:r>
      <w:r w:rsidRPr="00581F4B">
        <w:rPr>
          <w:szCs w:val="22"/>
        </w:rPr>
        <w:tab/>
      </w:r>
      <w:r>
        <w:rPr>
          <w:szCs w:val="22"/>
        </w:rPr>
        <w:t>44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Easy Access Chicago</w:t>
      </w:r>
      <w:r>
        <w:rPr>
          <w:szCs w:val="22"/>
        </w:rPr>
        <w:t xml:space="preserve"> </w:t>
      </w:r>
      <w:r w:rsidRPr="00581F4B">
        <w:rPr>
          <w:szCs w:val="22"/>
        </w:rPr>
        <w:tab/>
      </w:r>
      <w:r w:rsidRPr="00581F4B">
        <w:rPr>
          <w:szCs w:val="22"/>
        </w:rPr>
        <w:tab/>
      </w:r>
      <w:r>
        <w:rPr>
          <w:szCs w:val="22"/>
        </w:rPr>
        <w:t>44</w:t>
      </w:r>
    </w:p>
    <w:p w:rsidR="009E7F1D" w:rsidRDefault="009E7F1D" w:rsidP="009E7F1D">
      <w:pPr>
        <w:tabs>
          <w:tab w:val="left" w:pos="360"/>
          <w:tab w:val="left" w:leader="dot" w:pos="8640"/>
          <w:tab w:val="right" w:pos="9360"/>
        </w:tabs>
        <w:spacing w:line="276" w:lineRule="auto"/>
        <w:rPr>
          <w:szCs w:val="22"/>
        </w:rPr>
      </w:pPr>
      <w:r w:rsidRPr="00581F4B">
        <w:rPr>
          <w:szCs w:val="22"/>
        </w:rPr>
        <w:tab/>
        <w:t>Judd Goldman Adaptive Sailing Foundation</w:t>
      </w:r>
      <w:r>
        <w:rPr>
          <w:szCs w:val="22"/>
        </w:rPr>
        <w:t xml:space="preserve"> </w:t>
      </w:r>
      <w:r w:rsidRPr="00581F4B">
        <w:rPr>
          <w:szCs w:val="22"/>
        </w:rPr>
        <w:tab/>
      </w:r>
      <w:r w:rsidRPr="00581F4B">
        <w:rPr>
          <w:szCs w:val="22"/>
        </w:rPr>
        <w:tab/>
      </w:r>
      <w:r>
        <w:rPr>
          <w:szCs w:val="22"/>
        </w:rPr>
        <w:t>44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Mayor’s Office for People with Disabilities</w:t>
      </w:r>
      <w:r>
        <w:rPr>
          <w:szCs w:val="22"/>
        </w:rPr>
        <w:t xml:space="preserve"> </w:t>
      </w:r>
      <w:r w:rsidRPr="00581F4B">
        <w:rPr>
          <w:szCs w:val="22"/>
        </w:rPr>
        <w:tab/>
      </w:r>
      <w:r w:rsidRPr="00581F4B">
        <w:rPr>
          <w:szCs w:val="22"/>
        </w:rPr>
        <w:tab/>
      </w:r>
      <w:r>
        <w:rPr>
          <w:szCs w:val="22"/>
        </w:rPr>
        <w:t>44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McDonald’s Cycle Center</w:t>
      </w:r>
      <w:r>
        <w:rPr>
          <w:szCs w:val="22"/>
        </w:rPr>
        <w:t xml:space="preserve"> </w:t>
      </w:r>
      <w:r w:rsidRPr="00581F4B">
        <w:rPr>
          <w:szCs w:val="22"/>
        </w:rPr>
        <w:tab/>
      </w:r>
      <w:r w:rsidRPr="00581F4B">
        <w:rPr>
          <w:szCs w:val="22"/>
        </w:rPr>
        <w:tab/>
      </w:r>
      <w:r>
        <w:rPr>
          <w:szCs w:val="22"/>
        </w:rPr>
        <w:t>44</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Open Doors Organization</w:t>
      </w:r>
      <w:r>
        <w:rPr>
          <w:szCs w:val="22"/>
        </w:rPr>
        <w:t xml:space="preserve"> </w:t>
      </w:r>
      <w:r w:rsidRPr="00581F4B">
        <w:rPr>
          <w:szCs w:val="22"/>
        </w:rPr>
        <w:tab/>
      </w:r>
      <w:r w:rsidRPr="00581F4B">
        <w:rPr>
          <w:szCs w:val="22"/>
        </w:rPr>
        <w:tab/>
      </w:r>
      <w:r>
        <w:rPr>
          <w:szCs w:val="22"/>
        </w:rPr>
        <w:t>45</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 xml:space="preserve">Student Organizations </w:t>
      </w:r>
      <w:r>
        <w:rPr>
          <w:szCs w:val="22"/>
        </w:rPr>
        <w:t>and</w:t>
      </w:r>
      <w:r w:rsidRPr="00581F4B">
        <w:rPr>
          <w:szCs w:val="22"/>
        </w:rPr>
        <w:t xml:space="preserve"> Campus Programs</w:t>
      </w:r>
      <w:r>
        <w:rPr>
          <w:szCs w:val="22"/>
        </w:rPr>
        <w:t xml:space="preserve"> </w:t>
      </w:r>
      <w:r w:rsidRPr="00581F4B">
        <w:rPr>
          <w:szCs w:val="22"/>
        </w:rPr>
        <w:tab/>
      </w:r>
      <w:r w:rsidRPr="00581F4B">
        <w:rPr>
          <w:szCs w:val="22"/>
        </w:rPr>
        <w:tab/>
      </w:r>
      <w:r>
        <w:rPr>
          <w:szCs w:val="22"/>
        </w:rPr>
        <w:t>45</w:t>
      </w: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b/>
        <w:t>Victory Garden Theater</w:t>
      </w:r>
      <w:r>
        <w:rPr>
          <w:szCs w:val="22"/>
        </w:rPr>
        <w:t xml:space="preserve"> </w:t>
      </w:r>
      <w:r w:rsidRPr="00581F4B">
        <w:rPr>
          <w:szCs w:val="22"/>
        </w:rPr>
        <w:tab/>
      </w:r>
      <w:r w:rsidRPr="00581F4B">
        <w:rPr>
          <w:szCs w:val="22"/>
        </w:rPr>
        <w:tab/>
      </w:r>
      <w:r>
        <w:rPr>
          <w:szCs w:val="22"/>
        </w:rPr>
        <w:t>45</w:t>
      </w:r>
    </w:p>
    <w:p w:rsidR="009E7F1D" w:rsidRPr="00581F4B" w:rsidRDefault="009E7F1D" w:rsidP="009E7F1D">
      <w:pPr>
        <w:tabs>
          <w:tab w:val="left" w:pos="360"/>
          <w:tab w:val="left" w:leader="dot" w:pos="8640"/>
          <w:tab w:val="right" w:pos="9360"/>
        </w:tabs>
        <w:spacing w:line="276" w:lineRule="auto"/>
        <w:rPr>
          <w:szCs w:val="22"/>
        </w:rPr>
      </w:pPr>
    </w:p>
    <w:p w:rsidR="009E7F1D" w:rsidRPr="00581F4B" w:rsidRDefault="009E7F1D" w:rsidP="009E7F1D">
      <w:pPr>
        <w:tabs>
          <w:tab w:val="left" w:pos="360"/>
          <w:tab w:val="left" w:leader="dot" w:pos="8640"/>
          <w:tab w:val="right" w:pos="9360"/>
        </w:tabs>
        <w:spacing w:line="276" w:lineRule="auto"/>
        <w:rPr>
          <w:szCs w:val="22"/>
        </w:rPr>
      </w:pPr>
      <w:r w:rsidRPr="00581F4B">
        <w:rPr>
          <w:szCs w:val="22"/>
        </w:rPr>
        <w:t>Additional UIC Related Phone Numbers</w:t>
      </w:r>
      <w:r>
        <w:rPr>
          <w:szCs w:val="22"/>
        </w:rPr>
        <w:t xml:space="preserve"> and Websites</w:t>
      </w:r>
      <w:r w:rsidRPr="00581F4B">
        <w:rPr>
          <w:szCs w:val="22"/>
        </w:rPr>
        <w:tab/>
      </w:r>
      <w:r w:rsidRPr="00581F4B">
        <w:rPr>
          <w:szCs w:val="22"/>
        </w:rPr>
        <w:tab/>
      </w:r>
      <w:r>
        <w:rPr>
          <w:szCs w:val="22"/>
        </w:rPr>
        <w:t>46</w:t>
      </w:r>
    </w:p>
    <w:p w:rsidR="009E7F1D" w:rsidRPr="00581F4B" w:rsidRDefault="009E7F1D" w:rsidP="009E7F1D">
      <w:pPr>
        <w:tabs>
          <w:tab w:val="left" w:pos="360"/>
          <w:tab w:val="left" w:leader="dot" w:pos="8640"/>
          <w:tab w:val="right" w:pos="9360"/>
        </w:tabs>
        <w:spacing w:line="276" w:lineRule="auto"/>
        <w:rPr>
          <w:szCs w:val="22"/>
        </w:rPr>
      </w:pPr>
    </w:p>
    <w:p w:rsidR="009E7F1D" w:rsidRDefault="009E7F1D" w:rsidP="009E7F1D">
      <w:pPr>
        <w:tabs>
          <w:tab w:val="left" w:pos="360"/>
          <w:tab w:val="left" w:leader="dot" w:pos="8640"/>
          <w:tab w:val="right" w:pos="9360"/>
        </w:tabs>
        <w:spacing w:line="276" w:lineRule="auto"/>
        <w:rPr>
          <w:szCs w:val="22"/>
        </w:rPr>
      </w:pPr>
      <w:r w:rsidRPr="00581F4B">
        <w:rPr>
          <w:szCs w:val="22"/>
        </w:rPr>
        <w:t>UIC Office of the Vice Chancellor for Student Affairs</w:t>
      </w:r>
      <w:r>
        <w:rPr>
          <w:szCs w:val="22"/>
        </w:rPr>
        <w:t xml:space="preserve"> </w:t>
      </w:r>
      <w:r w:rsidRPr="00581F4B">
        <w:rPr>
          <w:szCs w:val="22"/>
        </w:rPr>
        <w:tab/>
      </w:r>
      <w:r w:rsidRPr="00581F4B">
        <w:rPr>
          <w:szCs w:val="22"/>
        </w:rPr>
        <w:tab/>
      </w:r>
      <w:r>
        <w:rPr>
          <w:szCs w:val="22"/>
        </w:rPr>
        <w:t>48</w:t>
      </w:r>
    </w:p>
    <w:p w:rsidR="009E7F1D" w:rsidRDefault="009E7F1D" w:rsidP="009E7F1D">
      <w:pPr>
        <w:tabs>
          <w:tab w:val="left" w:pos="360"/>
          <w:tab w:val="left" w:leader="dot" w:pos="8640"/>
          <w:tab w:val="right" w:pos="9360"/>
        </w:tabs>
        <w:spacing w:line="276" w:lineRule="auto"/>
        <w:rPr>
          <w:szCs w:val="22"/>
        </w:rPr>
      </w:pPr>
    </w:p>
    <w:p w:rsidR="009E7F1D" w:rsidRDefault="009E7F1D" w:rsidP="009E7F1D">
      <w:pPr>
        <w:tabs>
          <w:tab w:val="left" w:pos="360"/>
          <w:tab w:val="left" w:leader="dot" w:pos="8640"/>
          <w:tab w:val="right" w:pos="9360"/>
        </w:tabs>
        <w:spacing w:line="276" w:lineRule="auto"/>
        <w:rPr>
          <w:szCs w:val="22"/>
        </w:rPr>
      </w:pPr>
      <w:r>
        <w:rPr>
          <w:szCs w:val="22"/>
        </w:rPr>
        <w:t>Appendices</w:t>
      </w:r>
      <w:r>
        <w:rPr>
          <w:szCs w:val="22"/>
        </w:rPr>
        <w:tab/>
      </w:r>
      <w:r>
        <w:rPr>
          <w:szCs w:val="22"/>
        </w:rPr>
        <w:tab/>
        <w:t>49</w:t>
      </w:r>
    </w:p>
    <w:p w:rsidR="009E7F1D" w:rsidRDefault="009E7F1D" w:rsidP="009E7F1D">
      <w:pPr>
        <w:tabs>
          <w:tab w:val="left" w:pos="360"/>
          <w:tab w:val="left" w:leader="dot" w:pos="8640"/>
          <w:tab w:val="right" w:pos="9360"/>
        </w:tabs>
        <w:spacing w:line="276" w:lineRule="auto"/>
        <w:rPr>
          <w:szCs w:val="22"/>
        </w:rPr>
      </w:pPr>
      <w:r>
        <w:rPr>
          <w:szCs w:val="22"/>
        </w:rPr>
        <w:tab/>
        <w:t xml:space="preserve">Program of Study </w:t>
      </w:r>
      <w:r>
        <w:rPr>
          <w:szCs w:val="22"/>
        </w:rPr>
        <w:tab/>
      </w:r>
      <w:r>
        <w:rPr>
          <w:szCs w:val="22"/>
        </w:rPr>
        <w:tab/>
        <w:t>49</w:t>
      </w:r>
    </w:p>
    <w:p w:rsidR="009E7F1D" w:rsidRDefault="009E7F1D" w:rsidP="009E7F1D">
      <w:pPr>
        <w:tabs>
          <w:tab w:val="left" w:pos="360"/>
          <w:tab w:val="left" w:leader="dot" w:pos="8640"/>
          <w:tab w:val="right" w:pos="9360"/>
        </w:tabs>
        <w:spacing w:line="276" w:lineRule="auto"/>
        <w:rPr>
          <w:szCs w:val="22"/>
        </w:rPr>
      </w:pPr>
      <w:r>
        <w:rPr>
          <w:szCs w:val="22"/>
        </w:rPr>
        <w:tab/>
        <w:t xml:space="preserve">Recommended Programs of Studies </w:t>
      </w:r>
      <w:r>
        <w:rPr>
          <w:szCs w:val="22"/>
        </w:rPr>
        <w:tab/>
      </w:r>
      <w:r>
        <w:rPr>
          <w:szCs w:val="22"/>
        </w:rPr>
        <w:tab/>
        <w:t>53</w:t>
      </w:r>
    </w:p>
    <w:p w:rsidR="009E7F1D" w:rsidRDefault="009E7F1D" w:rsidP="009E7F1D">
      <w:pPr>
        <w:tabs>
          <w:tab w:val="left" w:pos="360"/>
          <w:tab w:val="left" w:pos="720"/>
          <w:tab w:val="left" w:leader="dot" w:pos="8640"/>
          <w:tab w:val="right" w:pos="9360"/>
        </w:tabs>
        <w:spacing w:line="276" w:lineRule="auto"/>
        <w:rPr>
          <w:szCs w:val="22"/>
        </w:rPr>
      </w:pPr>
      <w:r>
        <w:rPr>
          <w:szCs w:val="22"/>
        </w:rPr>
        <w:tab/>
      </w:r>
      <w:r>
        <w:rPr>
          <w:szCs w:val="22"/>
        </w:rPr>
        <w:tab/>
        <w:t xml:space="preserve">For Students as of </w:t>
      </w:r>
      <w:proofErr w:type="gramStart"/>
      <w:r>
        <w:rPr>
          <w:szCs w:val="22"/>
        </w:rPr>
        <w:t>Fall</w:t>
      </w:r>
      <w:proofErr w:type="gramEnd"/>
      <w:r>
        <w:rPr>
          <w:szCs w:val="22"/>
        </w:rPr>
        <w:t xml:space="preserve"> 2017 </w:t>
      </w:r>
      <w:r>
        <w:rPr>
          <w:szCs w:val="22"/>
        </w:rPr>
        <w:tab/>
      </w:r>
      <w:r>
        <w:rPr>
          <w:szCs w:val="22"/>
        </w:rPr>
        <w:tab/>
        <w:t>53</w:t>
      </w:r>
    </w:p>
    <w:p w:rsidR="009E7F1D" w:rsidRDefault="009E7F1D" w:rsidP="009E7F1D">
      <w:pPr>
        <w:tabs>
          <w:tab w:val="left" w:pos="360"/>
          <w:tab w:val="left" w:pos="720"/>
          <w:tab w:val="left" w:leader="dot" w:pos="8640"/>
          <w:tab w:val="right" w:pos="9360"/>
        </w:tabs>
        <w:spacing w:line="276" w:lineRule="auto"/>
        <w:rPr>
          <w:szCs w:val="22"/>
        </w:rPr>
      </w:pPr>
      <w:r>
        <w:rPr>
          <w:szCs w:val="22"/>
        </w:rPr>
        <w:tab/>
      </w:r>
      <w:r>
        <w:rPr>
          <w:szCs w:val="22"/>
        </w:rPr>
        <w:tab/>
        <w:t xml:space="preserve">For Students as of </w:t>
      </w:r>
      <w:proofErr w:type="gramStart"/>
      <w:r>
        <w:rPr>
          <w:szCs w:val="22"/>
        </w:rPr>
        <w:t>Fall</w:t>
      </w:r>
      <w:proofErr w:type="gramEnd"/>
      <w:r>
        <w:rPr>
          <w:szCs w:val="22"/>
        </w:rPr>
        <w:t xml:space="preserve"> 2018 and After </w:t>
      </w:r>
      <w:r>
        <w:rPr>
          <w:szCs w:val="22"/>
        </w:rPr>
        <w:tab/>
      </w:r>
      <w:r>
        <w:rPr>
          <w:szCs w:val="22"/>
        </w:rPr>
        <w:tab/>
        <w:t>58</w:t>
      </w:r>
    </w:p>
    <w:p w:rsidR="009E7F1D" w:rsidRDefault="009E7F1D" w:rsidP="009E7F1D">
      <w:pPr>
        <w:tabs>
          <w:tab w:val="left" w:pos="360"/>
          <w:tab w:val="left" w:leader="dot" w:pos="8640"/>
          <w:tab w:val="right" w:pos="9360"/>
        </w:tabs>
        <w:spacing w:line="276" w:lineRule="auto"/>
        <w:rPr>
          <w:szCs w:val="22"/>
        </w:rPr>
      </w:pPr>
      <w:r>
        <w:rPr>
          <w:szCs w:val="22"/>
        </w:rPr>
        <w:tab/>
        <w:t xml:space="preserve">Preliminary Examination Process </w:t>
      </w:r>
      <w:r>
        <w:rPr>
          <w:szCs w:val="22"/>
        </w:rPr>
        <w:tab/>
      </w:r>
      <w:r>
        <w:rPr>
          <w:szCs w:val="22"/>
        </w:rPr>
        <w:tab/>
        <w:t>60</w:t>
      </w:r>
    </w:p>
    <w:p w:rsidR="009E7F1D" w:rsidRDefault="009E7F1D" w:rsidP="009E7F1D">
      <w:pPr>
        <w:tabs>
          <w:tab w:val="left" w:pos="360"/>
          <w:tab w:val="left" w:pos="720"/>
          <w:tab w:val="left" w:leader="dot" w:pos="8640"/>
          <w:tab w:val="right" w:pos="9360"/>
        </w:tabs>
        <w:spacing w:line="276" w:lineRule="auto"/>
        <w:rPr>
          <w:szCs w:val="22"/>
        </w:rPr>
      </w:pPr>
      <w:r>
        <w:rPr>
          <w:szCs w:val="22"/>
        </w:rPr>
        <w:tab/>
      </w:r>
      <w:r>
        <w:rPr>
          <w:szCs w:val="22"/>
        </w:rPr>
        <w:tab/>
        <w:t xml:space="preserve">Entered Prior to Fall 2017 </w:t>
      </w:r>
      <w:r>
        <w:rPr>
          <w:szCs w:val="22"/>
        </w:rPr>
        <w:tab/>
      </w:r>
      <w:r>
        <w:rPr>
          <w:szCs w:val="22"/>
        </w:rPr>
        <w:tab/>
        <w:t>60</w:t>
      </w:r>
    </w:p>
    <w:p w:rsidR="009E7F1D" w:rsidRDefault="009E7F1D" w:rsidP="009E7F1D">
      <w:pPr>
        <w:tabs>
          <w:tab w:val="left" w:pos="360"/>
          <w:tab w:val="left" w:pos="720"/>
          <w:tab w:val="left" w:leader="dot" w:pos="8640"/>
          <w:tab w:val="right" w:pos="9360"/>
        </w:tabs>
        <w:spacing w:line="276" w:lineRule="auto"/>
        <w:rPr>
          <w:szCs w:val="22"/>
        </w:rPr>
      </w:pPr>
      <w:r>
        <w:rPr>
          <w:szCs w:val="22"/>
        </w:rPr>
        <w:tab/>
      </w:r>
      <w:r>
        <w:rPr>
          <w:szCs w:val="22"/>
        </w:rPr>
        <w:tab/>
        <w:t xml:space="preserve">Fall 2017 Cohorts </w:t>
      </w:r>
      <w:r>
        <w:rPr>
          <w:szCs w:val="22"/>
        </w:rPr>
        <w:tab/>
      </w:r>
      <w:r>
        <w:rPr>
          <w:szCs w:val="22"/>
        </w:rPr>
        <w:tab/>
        <w:t>63</w:t>
      </w:r>
    </w:p>
    <w:p w:rsidR="009E7F1D" w:rsidRDefault="009E7F1D" w:rsidP="009E7F1D">
      <w:pPr>
        <w:tabs>
          <w:tab w:val="left" w:pos="360"/>
          <w:tab w:val="left" w:pos="720"/>
          <w:tab w:val="left" w:leader="dot" w:pos="8640"/>
          <w:tab w:val="right" w:pos="9360"/>
        </w:tabs>
        <w:spacing w:line="276" w:lineRule="auto"/>
        <w:rPr>
          <w:szCs w:val="22"/>
        </w:rPr>
      </w:pPr>
      <w:r>
        <w:rPr>
          <w:szCs w:val="22"/>
        </w:rPr>
        <w:tab/>
      </w:r>
      <w:r>
        <w:rPr>
          <w:szCs w:val="22"/>
        </w:rPr>
        <w:tab/>
        <w:t xml:space="preserve">Fall 2018 Cohorts </w:t>
      </w:r>
      <w:r>
        <w:rPr>
          <w:szCs w:val="22"/>
        </w:rPr>
        <w:tab/>
      </w:r>
      <w:r>
        <w:rPr>
          <w:szCs w:val="22"/>
        </w:rPr>
        <w:tab/>
        <w:t>65</w:t>
      </w:r>
    </w:p>
    <w:p w:rsidR="009E7F1D" w:rsidRPr="00690DF2" w:rsidRDefault="009E7F1D" w:rsidP="009E7F1D">
      <w:pPr>
        <w:tabs>
          <w:tab w:val="left" w:pos="360"/>
          <w:tab w:val="left" w:pos="720"/>
          <w:tab w:val="left" w:leader="dot" w:pos="8640"/>
          <w:tab w:val="right" w:pos="9360"/>
        </w:tabs>
        <w:spacing w:line="276" w:lineRule="auto"/>
        <w:rPr>
          <w:szCs w:val="22"/>
        </w:rPr>
      </w:pPr>
      <w:r>
        <w:rPr>
          <w:szCs w:val="22"/>
        </w:rPr>
        <w:tab/>
      </w:r>
      <w:r>
        <w:rPr>
          <w:szCs w:val="22"/>
        </w:rPr>
        <w:tab/>
        <w:t xml:space="preserve">Fall 2019 Cohorts </w:t>
      </w:r>
      <w:r>
        <w:rPr>
          <w:szCs w:val="22"/>
        </w:rPr>
        <w:tab/>
      </w:r>
      <w:r>
        <w:rPr>
          <w:szCs w:val="22"/>
        </w:rPr>
        <w:tab/>
        <w:t>68</w:t>
      </w:r>
    </w:p>
    <w:p w:rsidR="009E7F1D" w:rsidRDefault="009E7F1D" w:rsidP="009E7F1D">
      <w:pPr>
        <w:tabs>
          <w:tab w:val="left" w:pos="360"/>
          <w:tab w:val="left" w:pos="720"/>
          <w:tab w:val="left" w:leader="dot" w:pos="8640"/>
          <w:tab w:val="right" w:pos="9360"/>
        </w:tabs>
        <w:spacing w:line="276" w:lineRule="auto"/>
        <w:rPr>
          <w:szCs w:val="22"/>
        </w:rPr>
      </w:pPr>
      <w:r>
        <w:rPr>
          <w:szCs w:val="22"/>
        </w:rPr>
        <w:tab/>
        <w:t xml:space="preserve">DHD Teaching Faculty </w:t>
      </w:r>
      <w:r>
        <w:rPr>
          <w:szCs w:val="22"/>
        </w:rPr>
        <w:tab/>
      </w:r>
      <w:r>
        <w:rPr>
          <w:szCs w:val="22"/>
        </w:rPr>
        <w:tab/>
        <w:t>72</w:t>
      </w:r>
    </w:p>
    <w:p w:rsidR="009E7F1D" w:rsidRDefault="009E7F1D" w:rsidP="009E7F1D">
      <w:pPr>
        <w:tabs>
          <w:tab w:val="left" w:pos="360"/>
          <w:tab w:val="left" w:pos="720"/>
          <w:tab w:val="left" w:leader="dot" w:pos="8640"/>
          <w:tab w:val="right" w:pos="9360"/>
        </w:tabs>
        <w:spacing w:line="276" w:lineRule="auto"/>
        <w:rPr>
          <w:szCs w:val="22"/>
        </w:rPr>
      </w:pPr>
      <w:r>
        <w:rPr>
          <w:szCs w:val="22"/>
        </w:rPr>
        <w:tab/>
        <w:t xml:space="preserve">DHD Graduate Course Descriptions AY2020 </w:t>
      </w:r>
      <w:r>
        <w:rPr>
          <w:szCs w:val="22"/>
        </w:rPr>
        <w:tab/>
      </w:r>
      <w:r>
        <w:rPr>
          <w:szCs w:val="22"/>
        </w:rPr>
        <w:tab/>
        <w:t>77</w:t>
      </w:r>
    </w:p>
    <w:p w:rsidR="009E7F1D" w:rsidRDefault="009E7F1D" w:rsidP="009E7F1D">
      <w:pPr>
        <w:tabs>
          <w:tab w:val="left" w:pos="360"/>
          <w:tab w:val="left" w:pos="720"/>
          <w:tab w:val="left" w:leader="dot" w:pos="8640"/>
          <w:tab w:val="right" w:pos="9360"/>
        </w:tabs>
        <w:spacing w:line="276" w:lineRule="auto"/>
        <w:rPr>
          <w:szCs w:val="22"/>
        </w:rPr>
      </w:pPr>
      <w:r>
        <w:rPr>
          <w:szCs w:val="22"/>
        </w:rPr>
        <w:tab/>
        <w:t xml:space="preserve">DHD Approved Methodology Courses </w:t>
      </w:r>
      <w:r>
        <w:rPr>
          <w:szCs w:val="22"/>
        </w:rPr>
        <w:tab/>
      </w:r>
      <w:r>
        <w:rPr>
          <w:szCs w:val="22"/>
        </w:rPr>
        <w:tab/>
        <w:t>81</w:t>
      </w:r>
    </w:p>
    <w:p w:rsidR="009E7F1D" w:rsidRPr="008F5A1A" w:rsidRDefault="009E7F1D" w:rsidP="009E7F1D">
      <w:pPr>
        <w:tabs>
          <w:tab w:val="left" w:pos="360"/>
          <w:tab w:val="left" w:pos="720"/>
          <w:tab w:val="left" w:leader="dot" w:pos="8640"/>
          <w:tab w:val="right" w:pos="9360"/>
        </w:tabs>
        <w:spacing w:line="276" w:lineRule="auto"/>
        <w:rPr>
          <w:szCs w:val="22"/>
        </w:rPr>
      </w:pPr>
      <w:r>
        <w:rPr>
          <w:szCs w:val="22"/>
        </w:rPr>
        <w:lastRenderedPageBreak/>
        <w:tab/>
        <w:t xml:space="preserve">DHD AY2020 Class Schedule </w:t>
      </w:r>
      <w:r>
        <w:rPr>
          <w:szCs w:val="22"/>
        </w:rPr>
        <w:tab/>
      </w:r>
      <w:r>
        <w:rPr>
          <w:szCs w:val="22"/>
        </w:rPr>
        <w:tab/>
        <w:t>84</w:t>
      </w:r>
    </w:p>
    <w:p w:rsidR="009E7F1D" w:rsidRDefault="009E7F1D" w:rsidP="009E7F1D">
      <w:pPr>
        <w:tabs>
          <w:tab w:val="left" w:pos="360"/>
          <w:tab w:val="left" w:leader="dot" w:pos="8640"/>
          <w:tab w:val="right" w:pos="9360"/>
        </w:tabs>
        <w:spacing w:line="276" w:lineRule="auto"/>
        <w:rPr>
          <w:szCs w:val="22"/>
        </w:rPr>
      </w:pPr>
      <w:r>
        <w:rPr>
          <w:szCs w:val="22"/>
        </w:rPr>
        <w:tab/>
        <w:t xml:space="preserve">Calendar of Important Dates, </w:t>
      </w:r>
      <w:proofErr w:type="gramStart"/>
      <w:r>
        <w:rPr>
          <w:szCs w:val="22"/>
        </w:rPr>
        <w:t>Fall</w:t>
      </w:r>
      <w:proofErr w:type="gramEnd"/>
      <w:r>
        <w:rPr>
          <w:szCs w:val="22"/>
        </w:rPr>
        <w:t xml:space="preserve"> 2019 &amp; Spring 2020 </w:t>
      </w:r>
      <w:r>
        <w:rPr>
          <w:szCs w:val="22"/>
        </w:rPr>
        <w:tab/>
      </w:r>
      <w:r>
        <w:rPr>
          <w:szCs w:val="22"/>
        </w:rPr>
        <w:tab/>
        <w:t>85</w:t>
      </w:r>
    </w:p>
    <w:p w:rsidR="009E7F1D" w:rsidRPr="00581F4B" w:rsidRDefault="009E7F1D" w:rsidP="009E7F1D">
      <w:pPr>
        <w:tabs>
          <w:tab w:val="left" w:pos="360"/>
          <w:tab w:val="left" w:leader="dot" w:pos="8640"/>
          <w:tab w:val="right" w:pos="9360"/>
        </w:tabs>
        <w:spacing w:line="276" w:lineRule="auto"/>
        <w:rPr>
          <w:szCs w:val="22"/>
        </w:rPr>
      </w:pPr>
      <w:r>
        <w:rPr>
          <w:szCs w:val="22"/>
        </w:rPr>
        <w:tab/>
        <w:t xml:space="preserve">DHD Organizational Chart </w:t>
      </w:r>
      <w:r>
        <w:rPr>
          <w:szCs w:val="22"/>
        </w:rPr>
        <w:tab/>
      </w:r>
      <w:r>
        <w:rPr>
          <w:szCs w:val="22"/>
        </w:rPr>
        <w:tab/>
        <w:t>86</w:t>
      </w:r>
    </w:p>
    <w:p w:rsidR="009E7F1D" w:rsidRPr="004B7B75" w:rsidRDefault="009E7F1D" w:rsidP="00B57850">
      <w:pPr>
        <w:pStyle w:val="Heading1"/>
      </w:pPr>
      <w:r>
        <w:rPr>
          <w:sz w:val="22"/>
          <w:szCs w:val="22"/>
        </w:rPr>
        <w:br w:type="page"/>
      </w:r>
      <w:r w:rsidRPr="004B7B75">
        <w:lastRenderedPageBreak/>
        <w:t>Introduction</w:t>
      </w:r>
    </w:p>
    <w:p w:rsidR="009E7F1D" w:rsidRDefault="009E7F1D" w:rsidP="009E7F1D">
      <w:pPr>
        <w:spacing w:line="276" w:lineRule="auto"/>
        <w:rPr>
          <w:rFonts w:eastAsia="Calibri"/>
          <w:b/>
          <w:sz w:val="24"/>
          <w:szCs w:val="22"/>
        </w:rPr>
      </w:pPr>
    </w:p>
    <w:p w:rsidR="009E7F1D" w:rsidRPr="00670D31" w:rsidRDefault="009E7F1D" w:rsidP="009E7F1D">
      <w:pPr>
        <w:spacing w:line="276" w:lineRule="auto"/>
        <w:rPr>
          <w:rFonts w:eastAsia="Calibri"/>
          <w:b/>
          <w:sz w:val="24"/>
          <w:szCs w:val="22"/>
        </w:rPr>
      </w:pPr>
      <w:r w:rsidRPr="00670D31">
        <w:rPr>
          <w:rFonts w:eastAsia="Calibri"/>
          <w:b/>
          <w:sz w:val="24"/>
          <w:szCs w:val="22"/>
        </w:rPr>
        <w:t>Welcome to the Department of Disability and Human Development!</w:t>
      </w:r>
    </w:p>
    <w:p w:rsidR="009E7F1D" w:rsidRPr="002113C4" w:rsidRDefault="009E7F1D" w:rsidP="009E7F1D">
      <w:pPr>
        <w:spacing w:line="276" w:lineRule="auto"/>
        <w:rPr>
          <w:rFonts w:eastAsia="Calibri"/>
          <w:szCs w:val="22"/>
        </w:rPr>
      </w:pPr>
      <w:r>
        <w:rPr>
          <w:rFonts w:eastAsia="Calibri"/>
          <w:i/>
          <w:szCs w:val="22"/>
        </w:rPr>
        <w:t>DHD Student Handbook</w:t>
      </w:r>
      <w:r w:rsidRPr="002113C4">
        <w:rPr>
          <w:rFonts w:eastAsia="Calibri"/>
          <w:i/>
          <w:szCs w:val="22"/>
        </w:rPr>
        <w:t xml:space="preserve"> </w:t>
      </w:r>
      <w:r w:rsidRPr="002113C4">
        <w:rPr>
          <w:rFonts w:eastAsia="Calibri"/>
          <w:szCs w:val="22"/>
        </w:rPr>
        <w:t>is dedicated to all students who are pursuing access to education in the Department of Disability and Human Devel</w:t>
      </w:r>
      <w:r>
        <w:rPr>
          <w:rFonts w:eastAsia="Calibri"/>
          <w:szCs w:val="22"/>
        </w:rPr>
        <w:t>opment (DHD), University of Illinois at Chicago (UIC)</w:t>
      </w:r>
      <w:r w:rsidRPr="002113C4">
        <w:rPr>
          <w:rFonts w:eastAsia="Calibri"/>
          <w:szCs w:val="22"/>
        </w:rPr>
        <w:t xml:space="preserve">.  The </w:t>
      </w:r>
      <w:r>
        <w:rPr>
          <w:rFonts w:eastAsia="Calibri"/>
          <w:szCs w:val="22"/>
        </w:rPr>
        <w:t>h</w:t>
      </w:r>
      <w:r w:rsidRPr="002113C4">
        <w:rPr>
          <w:rFonts w:eastAsia="Calibri"/>
          <w:szCs w:val="22"/>
        </w:rPr>
        <w:t>andbook contains accessibility information designed to enhance your living and learning experience at UIC.</w:t>
      </w:r>
    </w:p>
    <w:p w:rsidR="009E7F1D" w:rsidRPr="002113C4" w:rsidRDefault="009E7F1D" w:rsidP="009E7F1D">
      <w:pPr>
        <w:spacing w:line="276" w:lineRule="auto"/>
        <w:rPr>
          <w:rFonts w:eastAsia="Calibri"/>
          <w:b/>
          <w:szCs w:val="22"/>
        </w:rPr>
      </w:pPr>
    </w:p>
    <w:p w:rsidR="009E7F1D" w:rsidRDefault="009E7F1D" w:rsidP="009E7F1D">
      <w:pPr>
        <w:spacing w:line="276" w:lineRule="auto"/>
        <w:rPr>
          <w:rFonts w:eastAsia="Calibri"/>
          <w:szCs w:val="22"/>
        </w:rPr>
      </w:pPr>
      <w:r w:rsidRPr="002113C4">
        <w:rPr>
          <w:rFonts w:eastAsia="Calibri"/>
          <w:szCs w:val="22"/>
        </w:rPr>
        <w:t>The University of Illinois reserves the right to change fees, rules, policies</w:t>
      </w:r>
      <w:r>
        <w:rPr>
          <w:rFonts w:eastAsia="Calibri"/>
          <w:szCs w:val="22"/>
        </w:rPr>
        <w:t>,</w:t>
      </w:r>
      <w:r w:rsidRPr="002113C4">
        <w:rPr>
          <w:rFonts w:eastAsia="Calibri"/>
          <w:szCs w:val="22"/>
        </w:rPr>
        <w:t xml:space="preserve"> and procedures.</w:t>
      </w:r>
    </w:p>
    <w:p w:rsidR="009E7F1D" w:rsidRDefault="009E7F1D" w:rsidP="009E7F1D">
      <w:pPr>
        <w:spacing w:line="276" w:lineRule="auto"/>
        <w:rPr>
          <w:rFonts w:eastAsia="Calibri"/>
          <w:szCs w:val="22"/>
        </w:rPr>
      </w:pPr>
    </w:p>
    <w:p w:rsidR="009E7F1D" w:rsidRPr="002113C4" w:rsidRDefault="009E7F1D" w:rsidP="009E7F1D">
      <w:pPr>
        <w:spacing w:line="276" w:lineRule="auto"/>
        <w:rPr>
          <w:rFonts w:eastAsia="Calibri"/>
          <w:szCs w:val="22"/>
        </w:rPr>
      </w:pPr>
      <w:r>
        <w:rPr>
          <w:rFonts w:eastAsia="Calibri"/>
          <w:szCs w:val="22"/>
        </w:rPr>
        <w:t>Please check online for accuracy, as information may change.</w:t>
      </w:r>
    </w:p>
    <w:p w:rsidR="009E7F1D" w:rsidRPr="003F32AB" w:rsidRDefault="009E7F1D" w:rsidP="009E7F1D">
      <w:pPr>
        <w:pStyle w:val="Title"/>
        <w:spacing w:line="276" w:lineRule="auto"/>
        <w:jc w:val="left"/>
        <w:rPr>
          <w:szCs w:val="22"/>
        </w:rPr>
      </w:pPr>
    </w:p>
    <w:p w:rsidR="009E7F1D" w:rsidRPr="007C62F0" w:rsidRDefault="009E7F1D" w:rsidP="00B57850">
      <w:pPr>
        <w:pStyle w:val="Heading1"/>
      </w:pPr>
      <w:r>
        <w:rPr>
          <w:szCs w:val="22"/>
        </w:rPr>
        <w:br w:type="page"/>
      </w:r>
      <w:r w:rsidRPr="007C62F0">
        <w:lastRenderedPageBreak/>
        <w:t>Chancellor's Statement of Commitment</w:t>
      </w:r>
      <w:r w:rsidRPr="007C62F0">
        <w:br/>
        <w:t>to Persons with Disabilities</w:t>
      </w:r>
    </w:p>
    <w:p w:rsidR="009E7F1D" w:rsidRDefault="009E7F1D" w:rsidP="009E7F1D">
      <w:pPr>
        <w:contextualSpacing/>
      </w:pPr>
    </w:p>
    <w:p w:rsidR="009E7F1D" w:rsidRDefault="009E7F1D" w:rsidP="009E7F1D">
      <w:pPr>
        <w:contextualSpacing/>
      </w:pPr>
    </w:p>
    <w:p w:rsidR="009E7F1D" w:rsidRDefault="009E7F1D" w:rsidP="009E7F1D">
      <w:pPr>
        <w:spacing w:line="276" w:lineRule="auto"/>
      </w:pPr>
      <w:r>
        <w:t>Guided by the belief that people with disabilities are assets to the university, UIC is committed to full inclusion and participation of people with disabilities in all aspects of university life.  We seek to provide an academic, social and physical environment that makes disabled people integral to the diversity of perspectives that is vital to an academic community.  UIC supports the principles of universally accessible design, alternative communication formats, and the expression of disability community and pride.  At all levels of the university, UIC promotes equal opportunity, fair treatment, and the elimination of barriers for qualified individuals with disabilities.</w:t>
      </w:r>
    </w:p>
    <w:p w:rsidR="009E7F1D" w:rsidRDefault="009E7F1D" w:rsidP="009E7F1D">
      <w:pPr>
        <w:spacing w:line="276" w:lineRule="auto"/>
      </w:pPr>
      <w:r>
        <w:t xml:space="preserve"> </w:t>
      </w:r>
    </w:p>
    <w:p w:rsidR="009E7F1D" w:rsidRDefault="009E7F1D" w:rsidP="009E7F1D">
      <w:pPr>
        <w:spacing w:line="276" w:lineRule="auto"/>
      </w:pPr>
      <w:r>
        <w:t>Paula Allen-</w:t>
      </w:r>
      <w:proofErr w:type="spellStart"/>
      <w:r>
        <w:t>Meares</w:t>
      </w:r>
      <w:proofErr w:type="spellEnd"/>
      <w:r>
        <w:t xml:space="preserve">, </w:t>
      </w:r>
      <w:r w:rsidRPr="003A2B43">
        <w:t xml:space="preserve">Chancellor </w:t>
      </w:r>
    </w:p>
    <w:p w:rsidR="009E7F1D" w:rsidRDefault="009E7F1D" w:rsidP="009E7F1D">
      <w:pPr>
        <w:spacing w:line="276" w:lineRule="auto"/>
      </w:pPr>
    </w:p>
    <w:p w:rsidR="009E7F1D" w:rsidRPr="00670D31" w:rsidRDefault="009E7F1D" w:rsidP="009E7F1D">
      <w:pPr>
        <w:spacing w:line="276" w:lineRule="auto"/>
        <w:rPr>
          <w:b/>
          <w:sz w:val="24"/>
        </w:rPr>
      </w:pPr>
      <w:r>
        <w:rPr>
          <w:b/>
          <w:sz w:val="24"/>
        </w:rPr>
        <w:t>Mission Statement</w:t>
      </w:r>
    </w:p>
    <w:p w:rsidR="009E7F1D" w:rsidRDefault="009E7F1D" w:rsidP="009E7F1D">
      <w:pPr>
        <w:spacing w:line="276" w:lineRule="auto"/>
      </w:pPr>
      <w:r>
        <w:t>In promoting the academic, professional, cultural and social development of faculty, staff, and students with disabilities at the University of Illinois at Chicago, the Chancellor’s Committee on the Status of Persons with Disabilities (CCSPD) is devoted to the following tasks:</w:t>
      </w:r>
    </w:p>
    <w:p w:rsidR="009E7F1D" w:rsidRDefault="009E7F1D" w:rsidP="009E7F1D">
      <w:pPr>
        <w:numPr>
          <w:ilvl w:val="0"/>
          <w:numId w:val="19"/>
        </w:numPr>
        <w:spacing w:line="276" w:lineRule="auto"/>
      </w:pPr>
      <w:r>
        <w:t>Communicating the various elements concerning the status of persons with disabilities at UIC to administration.</w:t>
      </w:r>
    </w:p>
    <w:p w:rsidR="009E7F1D" w:rsidRDefault="009E7F1D" w:rsidP="009E7F1D">
      <w:pPr>
        <w:numPr>
          <w:ilvl w:val="0"/>
          <w:numId w:val="19"/>
        </w:numPr>
        <w:spacing w:line="276" w:lineRule="auto"/>
      </w:pPr>
      <w:r>
        <w:t>Leading the cultivation of a positive, equitable environment where persons with disabilities may thrive in all areas and levels of their UIC experience.</w:t>
      </w:r>
    </w:p>
    <w:p w:rsidR="009E7F1D" w:rsidRDefault="009E7F1D" w:rsidP="009E7F1D">
      <w:pPr>
        <w:numPr>
          <w:ilvl w:val="0"/>
          <w:numId w:val="19"/>
        </w:numPr>
        <w:spacing w:line="276" w:lineRule="auto"/>
      </w:pPr>
      <w:r>
        <w:t>Developing university programs designed to improve the quality of opportunities and curricula available to persons with disabilities.</w:t>
      </w:r>
    </w:p>
    <w:p w:rsidR="009E7F1D" w:rsidRDefault="009E7F1D" w:rsidP="009E7F1D">
      <w:pPr>
        <w:numPr>
          <w:ilvl w:val="0"/>
          <w:numId w:val="19"/>
        </w:numPr>
        <w:spacing w:line="276" w:lineRule="auto"/>
      </w:pPr>
      <w:r>
        <w:t>Enhancing UIC’s relationship with the various alumni and communities that have and/or advocate for persons with disabilities throughout the Chicago-land area.</w:t>
      </w:r>
    </w:p>
    <w:p w:rsidR="009E7F1D" w:rsidRDefault="009E7F1D" w:rsidP="009E7F1D">
      <w:pPr>
        <w:spacing w:line="276" w:lineRule="auto"/>
      </w:pPr>
    </w:p>
    <w:p w:rsidR="009E7F1D" w:rsidRDefault="000436C8" w:rsidP="009E7F1D">
      <w:pPr>
        <w:spacing w:line="276" w:lineRule="auto"/>
      </w:pPr>
      <w:hyperlink r:id="rId9" w:history="1">
        <w:r w:rsidR="00B002C1">
          <w:rPr>
            <w:rStyle w:val="Hyperlink"/>
          </w:rPr>
          <w:t xml:space="preserve">CCSPD Statement of </w:t>
        </w:r>
        <w:proofErr w:type="spellStart"/>
        <w:r w:rsidR="00B002C1">
          <w:rPr>
            <w:rStyle w:val="Hyperlink"/>
          </w:rPr>
          <w:t>Committment</w:t>
        </w:r>
        <w:proofErr w:type="spellEnd"/>
      </w:hyperlink>
    </w:p>
    <w:p w:rsidR="009E7F1D" w:rsidRDefault="009E7F1D" w:rsidP="009E7F1D">
      <w:pPr>
        <w:spacing w:line="276" w:lineRule="auto"/>
      </w:pPr>
    </w:p>
    <w:p w:rsidR="009E7F1D" w:rsidRDefault="009E7F1D" w:rsidP="009E7F1D">
      <w:pPr>
        <w:spacing w:line="276" w:lineRule="auto"/>
      </w:pPr>
    </w:p>
    <w:p w:rsidR="009E7F1D" w:rsidRPr="00036844" w:rsidRDefault="009E7F1D" w:rsidP="00FF380F">
      <w:pPr>
        <w:pStyle w:val="Heading1"/>
      </w:pPr>
      <w:r>
        <w:rPr>
          <w:szCs w:val="22"/>
        </w:rPr>
        <w:br w:type="page"/>
      </w:r>
      <w:r w:rsidRPr="00036844">
        <w:lastRenderedPageBreak/>
        <w:t>About Us</w:t>
      </w:r>
    </w:p>
    <w:p w:rsidR="009E7F1D" w:rsidRPr="008B6D06" w:rsidRDefault="009E7F1D" w:rsidP="009E7F1D">
      <w:pPr>
        <w:tabs>
          <w:tab w:val="left" w:pos="720"/>
          <w:tab w:val="left" w:leader="dot" w:pos="8640"/>
          <w:tab w:val="right" w:pos="9360"/>
        </w:tabs>
        <w:rPr>
          <w:rFonts w:ascii="Cambria" w:hAnsi="Cambria"/>
          <w:smallCaps/>
          <w:sz w:val="52"/>
          <w:szCs w:val="52"/>
        </w:rPr>
      </w:pPr>
    </w:p>
    <w:p w:rsidR="009E7F1D" w:rsidRPr="00670D31" w:rsidRDefault="009E7F1D" w:rsidP="00FF380F">
      <w:pPr>
        <w:pStyle w:val="Heading2"/>
      </w:pPr>
      <w:r w:rsidRPr="00670D31">
        <w:t>Purpose</w:t>
      </w:r>
    </w:p>
    <w:p w:rsidR="009E7F1D" w:rsidRPr="00FA25EC" w:rsidRDefault="009E7F1D" w:rsidP="009E7F1D">
      <w:pPr>
        <w:spacing w:line="276" w:lineRule="auto"/>
        <w:rPr>
          <w:szCs w:val="22"/>
        </w:rPr>
      </w:pPr>
      <w:r w:rsidRPr="00FA25EC">
        <w:rPr>
          <w:szCs w:val="22"/>
        </w:rPr>
        <w:t>The purpose of this handbook is to outline the standards, organizational procedures, and regulations of the</w:t>
      </w:r>
      <w:r>
        <w:rPr>
          <w:szCs w:val="22"/>
        </w:rPr>
        <w:t xml:space="preserve"> academic programs in the</w:t>
      </w:r>
      <w:r w:rsidRPr="00FA25EC">
        <w:rPr>
          <w:szCs w:val="22"/>
        </w:rPr>
        <w:t xml:space="preserve"> Department of Disability and Human Development (DHD), College of Applied Health Sciences (AHS), University of Illinois at Chicago (UIC).  This handbook is to be used with the general Graduate College Catalog for all students on this campus.</w:t>
      </w:r>
    </w:p>
    <w:p w:rsidR="009E7F1D" w:rsidRPr="00FA25EC" w:rsidRDefault="009E7F1D" w:rsidP="009E7F1D">
      <w:pPr>
        <w:spacing w:line="276" w:lineRule="auto"/>
        <w:rPr>
          <w:szCs w:val="22"/>
        </w:rPr>
      </w:pPr>
    </w:p>
    <w:p w:rsidR="009E7F1D" w:rsidRPr="00670D31" w:rsidRDefault="009E7F1D" w:rsidP="00FF380F">
      <w:pPr>
        <w:pStyle w:val="Heading2"/>
      </w:pPr>
      <w:r w:rsidRPr="00670D31">
        <w:t>Directory</w:t>
      </w:r>
    </w:p>
    <w:p w:rsidR="009E7F1D" w:rsidRPr="00FA25EC" w:rsidRDefault="009E7F1D" w:rsidP="009E7F1D">
      <w:pPr>
        <w:spacing w:line="276" w:lineRule="auto"/>
        <w:rPr>
          <w:szCs w:val="22"/>
        </w:rPr>
      </w:pPr>
      <w:r w:rsidRPr="00FA25EC">
        <w:rPr>
          <w:szCs w:val="22"/>
        </w:rPr>
        <w:t>Department of Disability and Human Development (MC 626)</w:t>
      </w:r>
    </w:p>
    <w:p w:rsidR="009E7F1D" w:rsidRPr="00FA25EC" w:rsidRDefault="009E7F1D" w:rsidP="009E7F1D">
      <w:pPr>
        <w:spacing w:line="276" w:lineRule="auto"/>
        <w:rPr>
          <w:szCs w:val="22"/>
        </w:rPr>
      </w:pPr>
      <w:r w:rsidRPr="00FA25EC">
        <w:rPr>
          <w:szCs w:val="22"/>
        </w:rPr>
        <w:t>College of Applied Health Sciences</w:t>
      </w:r>
    </w:p>
    <w:p w:rsidR="009E7F1D" w:rsidRPr="00FA25EC" w:rsidRDefault="009E7F1D" w:rsidP="009E7F1D">
      <w:pPr>
        <w:spacing w:line="276" w:lineRule="auto"/>
        <w:rPr>
          <w:szCs w:val="22"/>
        </w:rPr>
      </w:pPr>
      <w:r w:rsidRPr="00FA25EC">
        <w:rPr>
          <w:szCs w:val="22"/>
        </w:rPr>
        <w:t>University of Illinois at Chicago</w:t>
      </w:r>
    </w:p>
    <w:p w:rsidR="009E7F1D" w:rsidRPr="00FA25EC" w:rsidRDefault="009E7F1D" w:rsidP="009E7F1D">
      <w:pPr>
        <w:spacing w:line="276" w:lineRule="auto"/>
        <w:rPr>
          <w:szCs w:val="22"/>
        </w:rPr>
      </w:pPr>
      <w:r w:rsidRPr="00FA25EC">
        <w:rPr>
          <w:szCs w:val="22"/>
        </w:rPr>
        <w:t>Disability, Health, and Social Policy Building (DHSP)</w:t>
      </w:r>
    </w:p>
    <w:p w:rsidR="009E7F1D" w:rsidRPr="00FA25EC" w:rsidRDefault="009E7F1D" w:rsidP="009E7F1D">
      <w:pPr>
        <w:spacing w:line="276" w:lineRule="auto"/>
        <w:rPr>
          <w:szCs w:val="22"/>
        </w:rPr>
      </w:pPr>
      <w:r w:rsidRPr="00FA25EC">
        <w:rPr>
          <w:szCs w:val="22"/>
        </w:rPr>
        <w:t>1640 West Roosevelt Road, Room 436</w:t>
      </w:r>
    </w:p>
    <w:p w:rsidR="009E7F1D" w:rsidRPr="00FA25EC" w:rsidRDefault="009E7F1D" w:rsidP="009E7F1D">
      <w:pPr>
        <w:spacing w:line="276" w:lineRule="auto"/>
        <w:rPr>
          <w:szCs w:val="22"/>
        </w:rPr>
      </w:pPr>
      <w:r w:rsidRPr="00FA25EC">
        <w:rPr>
          <w:szCs w:val="22"/>
        </w:rPr>
        <w:t>Chicago, Illinois 60608</w:t>
      </w:r>
    </w:p>
    <w:p w:rsidR="009E7F1D" w:rsidRPr="00FA25EC" w:rsidRDefault="009E7F1D" w:rsidP="009E7F1D">
      <w:pPr>
        <w:spacing w:line="276" w:lineRule="auto"/>
        <w:rPr>
          <w:szCs w:val="22"/>
        </w:rPr>
      </w:pPr>
      <w:r w:rsidRPr="00FA25EC">
        <w:rPr>
          <w:szCs w:val="22"/>
        </w:rPr>
        <w:t>Tel: (312) 413-1647</w:t>
      </w:r>
    </w:p>
    <w:p w:rsidR="009E7F1D" w:rsidRPr="00FA25EC" w:rsidRDefault="009E7F1D" w:rsidP="009E7F1D">
      <w:pPr>
        <w:spacing w:line="276" w:lineRule="auto"/>
        <w:rPr>
          <w:szCs w:val="22"/>
        </w:rPr>
      </w:pPr>
      <w:r w:rsidRPr="00FA25EC">
        <w:rPr>
          <w:szCs w:val="22"/>
        </w:rPr>
        <w:t>Fax: (312) 413-1630</w:t>
      </w:r>
    </w:p>
    <w:p w:rsidR="009E7F1D" w:rsidRPr="00FA25EC" w:rsidRDefault="009E7F1D" w:rsidP="009E7F1D">
      <w:pPr>
        <w:spacing w:line="276" w:lineRule="auto"/>
        <w:rPr>
          <w:szCs w:val="22"/>
        </w:rPr>
      </w:pPr>
      <w:r w:rsidRPr="00FA25EC">
        <w:rPr>
          <w:szCs w:val="22"/>
        </w:rPr>
        <w:t>TTY: (312) 413-0453</w:t>
      </w:r>
    </w:p>
    <w:p w:rsidR="009E7F1D" w:rsidRDefault="009E7F1D" w:rsidP="009E7F1D">
      <w:pPr>
        <w:spacing w:line="276" w:lineRule="auto"/>
        <w:rPr>
          <w:szCs w:val="22"/>
        </w:rPr>
      </w:pPr>
      <w:r w:rsidRPr="00FA25EC">
        <w:rPr>
          <w:szCs w:val="22"/>
        </w:rPr>
        <w:t>Website</w:t>
      </w:r>
      <w:r>
        <w:rPr>
          <w:szCs w:val="22"/>
        </w:rPr>
        <w:t xml:space="preserve">: </w:t>
      </w:r>
      <w:hyperlink r:id="rId10" w:history="1">
        <w:r w:rsidR="00B002C1">
          <w:rPr>
            <w:rStyle w:val="Hyperlink"/>
            <w:szCs w:val="22"/>
          </w:rPr>
          <w:t xml:space="preserve">DHD Website </w:t>
        </w:r>
      </w:hyperlink>
    </w:p>
    <w:p w:rsidR="009E7F1D" w:rsidRPr="00FA25EC" w:rsidRDefault="009E7F1D" w:rsidP="009E7F1D">
      <w:pPr>
        <w:spacing w:line="276" w:lineRule="auto"/>
        <w:rPr>
          <w:szCs w:val="22"/>
        </w:rPr>
      </w:pPr>
    </w:p>
    <w:p w:rsidR="009E7F1D" w:rsidRPr="00FA25EC" w:rsidRDefault="009E7F1D" w:rsidP="009E7F1D">
      <w:pPr>
        <w:spacing w:line="276" w:lineRule="auto"/>
        <w:rPr>
          <w:szCs w:val="22"/>
        </w:rPr>
      </w:pPr>
      <w:r w:rsidRPr="00FA25EC">
        <w:rPr>
          <w:szCs w:val="22"/>
        </w:rPr>
        <w:t>Tamar Heller, PhD</w:t>
      </w:r>
      <w:r>
        <w:rPr>
          <w:szCs w:val="22"/>
        </w:rPr>
        <w:t xml:space="preserve">, Distinguished </w:t>
      </w:r>
      <w:r w:rsidRPr="00FA25EC">
        <w:rPr>
          <w:szCs w:val="22"/>
        </w:rPr>
        <w:t>Professor and Head</w:t>
      </w:r>
    </w:p>
    <w:p w:rsidR="009E7F1D" w:rsidRDefault="009E7F1D" w:rsidP="009E7F1D">
      <w:pPr>
        <w:spacing w:line="276" w:lineRule="auto"/>
        <w:rPr>
          <w:szCs w:val="22"/>
        </w:rPr>
      </w:pPr>
      <w:r w:rsidRPr="00FA25EC">
        <w:rPr>
          <w:szCs w:val="22"/>
        </w:rPr>
        <w:t>Room 436, DHSP</w:t>
      </w:r>
      <w:r>
        <w:rPr>
          <w:szCs w:val="22"/>
        </w:rPr>
        <w:tab/>
      </w:r>
      <w:r w:rsidRPr="00FA25EC">
        <w:rPr>
          <w:szCs w:val="22"/>
        </w:rPr>
        <w:t>Tel: (312) 413-1647</w:t>
      </w:r>
      <w:r>
        <w:rPr>
          <w:szCs w:val="22"/>
        </w:rPr>
        <w:tab/>
      </w:r>
      <w:r w:rsidRPr="00FA25EC">
        <w:rPr>
          <w:szCs w:val="22"/>
        </w:rPr>
        <w:t xml:space="preserve">Email: </w:t>
      </w:r>
      <w:hyperlink r:id="rId11" w:history="1">
        <w:r w:rsidRPr="00F8639C">
          <w:rPr>
            <w:rStyle w:val="Hyperlink"/>
            <w:szCs w:val="22"/>
          </w:rPr>
          <w:t>theller@uic.edu</w:t>
        </w:r>
      </w:hyperlink>
    </w:p>
    <w:p w:rsidR="009E7F1D" w:rsidRPr="00FA25EC" w:rsidRDefault="009E7F1D" w:rsidP="009E7F1D">
      <w:pPr>
        <w:spacing w:line="276" w:lineRule="auto"/>
        <w:rPr>
          <w:szCs w:val="22"/>
        </w:rPr>
      </w:pPr>
    </w:p>
    <w:p w:rsidR="009E7F1D" w:rsidRDefault="009E7F1D" w:rsidP="009E7F1D">
      <w:pPr>
        <w:spacing w:line="276" w:lineRule="auto"/>
        <w:rPr>
          <w:szCs w:val="22"/>
        </w:rPr>
      </w:pPr>
      <w:r>
        <w:rPr>
          <w:szCs w:val="22"/>
        </w:rPr>
        <w:t>Sarah Parker Harris</w:t>
      </w:r>
      <w:r w:rsidRPr="00FA25EC">
        <w:rPr>
          <w:szCs w:val="22"/>
        </w:rPr>
        <w:t>, PhD</w:t>
      </w:r>
    </w:p>
    <w:p w:rsidR="009E7F1D" w:rsidRPr="00FA25EC" w:rsidRDefault="009E7F1D" w:rsidP="009E7F1D">
      <w:pPr>
        <w:spacing w:line="276" w:lineRule="auto"/>
        <w:rPr>
          <w:szCs w:val="22"/>
        </w:rPr>
      </w:pPr>
      <w:r w:rsidRPr="00FA25EC">
        <w:rPr>
          <w:szCs w:val="22"/>
        </w:rPr>
        <w:t xml:space="preserve">Associate Professor and Director of Graduate </w:t>
      </w:r>
      <w:r>
        <w:rPr>
          <w:szCs w:val="22"/>
        </w:rPr>
        <w:t xml:space="preserve">and Undergraduate </w:t>
      </w:r>
      <w:r w:rsidRPr="00FA25EC">
        <w:rPr>
          <w:szCs w:val="22"/>
        </w:rPr>
        <w:t>Studies</w:t>
      </w:r>
    </w:p>
    <w:p w:rsidR="009E7F1D" w:rsidRDefault="009E7F1D" w:rsidP="009E7F1D">
      <w:pPr>
        <w:spacing w:line="276" w:lineRule="auto"/>
        <w:rPr>
          <w:szCs w:val="22"/>
        </w:rPr>
      </w:pPr>
      <w:r w:rsidRPr="00FA25EC">
        <w:rPr>
          <w:szCs w:val="22"/>
        </w:rPr>
        <w:t>Room 2</w:t>
      </w:r>
      <w:r>
        <w:rPr>
          <w:szCs w:val="22"/>
        </w:rPr>
        <w:t>09</w:t>
      </w:r>
      <w:r w:rsidRPr="00FA25EC">
        <w:rPr>
          <w:szCs w:val="22"/>
        </w:rPr>
        <w:t xml:space="preserve">, DHSP </w:t>
      </w:r>
      <w:r>
        <w:rPr>
          <w:szCs w:val="22"/>
        </w:rPr>
        <w:tab/>
      </w:r>
      <w:r w:rsidRPr="00FA25EC">
        <w:rPr>
          <w:szCs w:val="22"/>
        </w:rPr>
        <w:t xml:space="preserve">Tel: (312) </w:t>
      </w:r>
      <w:r>
        <w:rPr>
          <w:szCs w:val="22"/>
        </w:rPr>
        <w:t>996-5485</w:t>
      </w:r>
      <w:r>
        <w:rPr>
          <w:szCs w:val="22"/>
        </w:rPr>
        <w:tab/>
      </w:r>
      <w:r w:rsidRPr="00FA25EC">
        <w:rPr>
          <w:szCs w:val="22"/>
        </w:rPr>
        <w:t xml:space="preserve">Email: </w:t>
      </w:r>
      <w:hyperlink r:id="rId12" w:history="1">
        <w:r w:rsidRPr="00F8639C">
          <w:rPr>
            <w:rStyle w:val="Hyperlink"/>
            <w:szCs w:val="22"/>
          </w:rPr>
          <w:t>skparker@uic.edu</w:t>
        </w:r>
      </w:hyperlink>
    </w:p>
    <w:p w:rsidR="009E7F1D" w:rsidRDefault="009E7F1D" w:rsidP="009E7F1D">
      <w:pPr>
        <w:spacing w:line="276" w:lineRule="auto"/>
        <w:rPr>
          <w:szCs w:val="22"/>
        </w:rPr>
      </w:pPr>
    </w:p>
    <w:p w:rsidR="009E7F1D" w:rsidRDefault="009E7F1D" w:rsidP="009E7F1D">
      <w:pPr>
        <w:spacing w:line="276" w:lineRule="auto"/>
        <w:rPr>
          <w:szCs w:val="22"/>
        </w:rPr>
      </w:pPr>
      <w:r>
        <w:rPr>
          <w:szCs w:val="22"/>
        </w:rPr>
        <w:t>DHD’s Office of Student Affairs</w:t>
      </w:r>
    </w:p>
    <w:p w:rsidR="009E7F1D" w:rsidRDefault="009E7F1D" w:rsidP="009E7F1D">
      <w:pPr>
        <w:spacing w:line="276" w:lineRule="auto"/>
        <w:rPr>
          <w:szCs w:val="22"/>
        </w:rPr>
      </w:pPr>
      <w:r>
        <w:rPr>
          <w:szCs w:val="22"/>
        </w:rPr>
        <w:t>Room 207, DHSP</w:t>
      </w:r>
      <w:r>
        <w:rPr>
          <w:szCs w:val="22"/>
        </w:rPr>
        <w:tab/>
        <w:t>Tel: (312) 996-1508</w:t>
      </w:r>
      <w:r>
        <w:rPr>
          <w:szCs w:val="22"/>
        </w:rPr>
        <w:tab/>
        <w:t xml:space="preserve">Email: </w:t>
      </w:r>
      <w:hyperlink r:id="rId13" w:history="1">
        <w:r w:rsidRPr="00107127">
          <w:rPr>
            <w:rStyle w:val="Hyperlink"/>
            <w:szCs w:val="22"/>
          </w:rPr>
          <w:t>DHDOSA@uic.edu</w:t>
        </w:r>
      </w:hyperlink>
    </w:p>
    <w:p w:rsidR="009E7F1D" w:rsidRPr="00FA25EC" w:rsidRDefault="009E7F1D" w:rsidP="009E7F1D">
      <w:pPr>
        <w:spacing w:line="276" w:lineRule="auto"/>
        <w:rPr>
          <w:szCs w:val="22"/>
        </w:rPr>
      </w:pPr>
    </w:p>
    <w:p w:rsidR="009E7F1D" w:rsidRPr="00FA25EC" w:rsidRDefault="009E7F1D" w:rsidP="009E7F1D">
      <w:pPr>
        <w:spacing w:line="276" w:lineRule="auto"/>
        <w:rPr>
          <w:szCs w:val="22"/>
        </w:rPr>
      </w:pPr>
      <w:r w:rsidRPr="00FA25EC">
        <w:rPr>
          <w:szCs w:val="22"/>
        </w:rPr>
        <w:t>Maitha</w:t>
      </w:r>
      <w:r>
        <w:rPr>
          <w:szCs w:val="22"/>
        </w:rPr>
        <w:t xml:space="preserve"> C.</w:t>
      </w:r>
      <w:r w:rsidRPr="00FA25EC">
        <w:rPr>
          <w:szCs w:val="22"/>
        </w:rPr>
        <w:t xml:space="preserve"> Abogado</w:t>
      </w:r>
      <w:r>
        <w:rPr>
          <w:szCs w:val="22"/>
        </w:rPr>
        <w:t xml:space="preserve">, </w:t>
      </w:r>
      <w:r w:rsidRPr="00FA25EC">
        <w:rPr>
          <w:szCs w:val="22"/>
        </w:rPr>
        <w:t>Academic Coordinator</w:t>
      </w:r>
    </w:p>
    <w:p w:rsidR="009E7F1D" w:rsidRDefault="009E7F1D" w:rsidP="009E7F1D">
      <w:pPr>
        <w:spacing w:line="276" w:lineRule="auto"/>
        <w:rPr>
          <w:szCs w:val="22"/>
        </w:rPr>
      </w:pPr>
      <w:r w:rsidRPr="00FA25EC">
        <w:rPr>
          <w:szCs w:val="22"/>
        </w:rPr>
        <w:t xml:space="preserve">Room </w:t>
      </w:r>
      <w:r>
        <w:rPr>
          <w:szCs w:val="22"/>
        </w:rPr>
        <w:t>207</w:t>
      </w:r>
      <w:r w:rsidRPr="00FA25EC">
        <w:rPr>
          <w:szCs w:val="22"/>
        </w:rPr>
        <w:t xml:space="preserve">, DHSP </w:t>
      </w:r>
      <w:r>
        <w:rPr>
          <w:szCs w:val="22"/>
        </w:rPr>
        <w:tab/>
      </w:r>
      <w:r w:rsidRPr="00FA25EC">
        <w:rPr>
          <w:szCs w:val="22"/>
        </w:rPr>
        <w:t xml:space="preserve">Tel: (312) </w:t>
      </w:r>
      <w:r>
        <w:rPr>
          <w:szCs w:val="22"/>
        </w:rPr>
        <w:t>996</w:t>
      </w:r>
      <w:r w:rsidRPr="00FA25EC">
        <w:rPr>
          <w:szCs w:val="22"/>
        </w:rPr>
        <w:t>-</w:t>
      </w:r>
      <w:r>
        <w:rPr>
          <w:szCs w:val="22"/>
        </w:rPr>
        <w:t>1508</w:t>
      </w:r>
      <w:r>
        <w:rPr>
          <w:szCs w:val="22"/>
        </w:rPr>
        <w:tab/>
      </w:r>
      <w:r w:rsidRPr="00FA25EC">
        <w:rPr>
          <w:szCs w:val="22"/>
        </w:rPr>
        <w:t xml:space="preserve">Email: </w:t>
      </w:r>
      <w:hyperlink r:id="rId14" w:history="1">
        <w:r w:rsidRPr="00F8639C">
          <w:rPr>
            <w:rStyle w:val="Hyperlink"/>
            <w:szCs w:val="22"/>
          </w:rPr>
          <w:t>maitha@uic.edu</w:t>
        </w:r>
      </w:hyperlink>
    </w:p>
    <w:p w:rsidR="009E7F1D" w:rsidRDefault="009E7F1D" w:rsidP="009E7F1D">
      <w:pPr>
        <w:spacing w:line="276" w:lineRule="auto"/>
        <w:rPr>
          <w:szCs w:val="22"/>
        </w:rPr>
      </w:pPr>
    </w:p>
    <w:p w:rsidR="009E7F1D" w:rsidRDefault="009E7F1D" w:rsidP="009E7F1D">
      <w:pPr>
        <w:spacing w:line="276" w:lineRule="auto"/>
        <w:rPr>
          <w:szCs w:val="22"/>
        </w:rPr>
      </w:pPr>
      <w:r>
        <w:rPr>
          <w:szCs w:val="22"/>
        </w:rPr>
        <w:t>Maris Fujiura, Academic Advisor</w:t>
      </w:r>
    </w:p>
    <w:p w:rsidR="009E7F1D" w:rsidRDefault="009E7F1D" w:rsidP="009E7F1D">
      <w:pPr>
        <w:spacing w:line="276" w:lineRule="auto"/>
        <w:rPr>
          <w:szCs w:val="22"/>
        </w:rPr>
      </w:pPr>
      <w:r w:rsidRPr="00FA25EC">
        <w:rPr>
          <w:szCs w:val="22"/>
        </w:rPr>
        <w:t xml:space="preserve">Room </w:t>
      </w:r>
      <w:r>
        <w:rPr>
          <w:szCs w:val="22"/>
        </w:rPr>
        <w:t>207</w:t>
      </w:r>
      <w:r w:rsidRPr="00FA25EC">
        <w:rPr>
          <w:szCs w:val="22"/>
        </w:rPr>
        <w:t xml:space="preserve">, DHSP </w:t>
      </w:r>
      <w:r>
        <w:rPr>
          <w:szCs w:val="22"/>
        </w:rPr>
        <w:tab/>
      </w:r>
      <w:r w:rsidRPr="00FA25EC">
        <w:rPr>
          <w:szCs w:val="22"/>
        </w:rPr>
        <w:t xml:space="preserve">Tel: (312) </w:t>
      </w:r>
      <w:r>
        <w:rPr>
          <w:szCs w:val="22"/>
        </w:rPr>
        <w:t>996</w:t>
      </w:r>
      <w:r w:rsidRPr="00FA25EC">
        <w:rPr>
          <w:szCs w:val="22"/>
        </w:rPr>
        <w:t>-</w:t>
      </w:r>
      <w:r>
        <w:rPr>
          <w:szCs w:val="22"/>
        </w:rPr>
        <w:t>1508</w:t>
      </w:r>
      <w:r>
        <w:rPr>
          <w:szCs w:val="22"/>
        </w:rPr>
        <w:tab/>
      </w:r>
      <w:r w:rsidRPr="00FA25EC">
        <w:rPr>
          <w:szCs w:val="22"/>
        </w:rPr>
        <w:t>Email:</w:t>
      </w:r>
      <w:r>
        <w:rPr>
          <w:szCs w:val="22"/>
        </w:rPr>
        <w:t xml:space="preserve"> </w:t>
      </w:r>
      <w:hyperlink r:id="rId15" w:history="1">
        <w:r w:rsidRPr="00107127">
          <w:rPr>
            <w:rStyle w:val="Hyperlink"/>
            <w:szCs w:val="22"/>
          </w:rPr>
          <w:t>mfujiu2@uic.edu</w:t>
        </w:r>
      </w:hyperlink>
      <w:r>
        <w:rPr>
          <w:szCs w:val="22"/>
        </w:rPr>
        <w:t xml:space="preserve"> </w:t>
      </w:r>
    </w:p>
    <w:p w:rsidR="009E7F1D" w:rsidRDefault="009E7F1D" w:rsidP="009E7F1D">
      <w:pPr>
        <w:spacing w:line="276" w:lineRule="auto"/>
        <w:rPr>
          <w:szCs w:val="22"/>
        </w:rPr>
      </w:pPr>
    </w:p>
    <w:p w:rsidR="009E7F1D" w:rsidRPr="00FA25EC" w:rsidRDefault="009E7F1D" w:rsidP="009E7F1D">
      <w:pPr>
        <w:spacing w:line="276" w:lineRule="auto"/>
        <w:rPr>
          <w:szCs w:val="22"/>
        </w:rPr>
      </w:pPr>
      <w:r>
        <w:rPr>
          <w:szCs w:val="22"/>
        </w:rPr>
        <w:br w:type="page"/>
      </w:r>
      <w:r w:rsidRPr="00FA25EC">
        <w:rPr>
          <w:szCs w:val="22"/>
        </w:rPr>
        <w:lastRenderedPageBreak/>
        <w:t xml:space="preserve">The </w:t>
      </w:r>
      <w:r w:rsidRPr="00036EF0">
        <w:rPr>
          <w:szCs w:val="22"/>
        </w:rPr>
        <w:t>Academic Affairs Committee</w:t>
      </w:r>
      <w:r>
        <w:rPr>
          <w:szCs w:val="22"/>
        </w:rPr>
        <w:t xml:space="preserve"> </w:t>
      </w:r>
      <w:r w:rsidRPr="00FA25EC">
        <w:rPr>
          <w:szCs w:val="22"/>
        </w:rPr>
        <w:t>oversee recruitment, evaluation, and admission of applicants and the review of all matters related to the academic program</w:t>
      </w:r>
      <w:r>
        <w:rPr>
          <w:szCs w:val="22"/>
        </w:rPr>
        <w:t>s</w:t>
      </w:r>
      <w:r w:rsidRPr="00FA25EC">
        <w:rPr>
          <w:szCs w:val="22"/>
        </w:rPr>
        <w:t xml:space="preserve">. </w:t>
      </w:r>
    </w:p>
    <w:p w:rsidR="009E7F1D" w:rsidRDefault="009E7F1D" w:rsidP="00FF380F">
      <w:pPr>
        <w:pStyle w:val="Heading2"/>
      </w:pPr>
    </w:p>
    <w:p w:rsidR="009E7F1D" w:rsidRPr="00670D31" w:rsidRDefault="009E7F1D" w:rsidP="00FF380F">
      <w:pPr>
        <w:pStyle w:val="Heading2"/>
        <w:rPr>
          <w:sz w:val="24"/>
        </w:rPr>
      </w:pPr>
      <w:r w:rsidRPr="00670D31">
        <w:rPr>
          <w:sz w:val="24"/>
        </w:rPr>
        <w:t>Academic Affairs Committee (AAC)</w:t>
      </w:r>
    </w:p>
    <w:p w:rsidR="009E7F1D" w:rsidRDefault="009E7F1D" w:rsidP="009E7F1D">
      <w:pPr>
        <w:spacing w:line="276" w:lineRule="auto"/>
        <w:rPr>
          <w:b/>
          <w:szCs w:val="22"/>
        </w:rPr>
      </w:pPr>
    </w:p>
    <w:p w:rsidR="009E7F1D" w:rsidRDefault="009E7F1D" w:rsidP="009E7F1D">
      <w:pPr>
        <w:spacing w:line="276" w:lineRule="auto"/>
        <w:rPr>
          <w:szCs w:val="22"/>
        </w:rPr>
        <w:sectPr w:rsidR="009E7F1D" w:rsidSect="00FF380F">
          <w:headerReference w:type="first" r:id="rId16"/>
          <w:footerReference w:type="first" r:id="rId17"/>
          <w:type w:val="continuous"/>
          <w:pgSz w:w="12240" w:h="15840"/>
          <w:pgMar w:top="1080" w:right="1440" w:bottom="1080" w:left="1440" w:header="360" w:footer="360" w:gutter="0"/>
          <w:cols w:space="720"/>
          <w:docGrid w:linePitch="299"/>
        </w:sectPr>
      </w:pPr>
    </w:p>
    <w:p w:rsidR="009E7F1D" w:rsidRDefault="009E7F1D" w:rsidP="009E7F1D">
      <w:pPr>
        <w:spacing w:line="276" w:lineRule="auto"/>
        <w:rPr>
          <w:szCs w:val="22"/>
        </w:rPr>
      </w:pPr>
      <w:r>
        <w:rPr>
          <w:szCs w:val="22"/>
        </w:rPr>
        <w:lastRenderedPageBreak/>
        <w:t>Sarah Parker Harris, PhD, Chair</w:t>
      </w:r>
    </w:p>
    <w:p w:rsidR="009E7F1D" w:rsidRDefault="009E7F1D" w:rsidP="009E7F1D">
      <w:pPr>
        <w:spacing w:line="276" w:lineRule="auto"/>
        <w:rPr>
          <w:szCs w:val="22"/>
        </w:rPr>
      </w:pPr>
      <w:r>
        <w:rPr>
          <w:szCs w:val="22"/>
        </w:rPr>
        <w:t>Fabricio Balcazar, PhD</w:t>
      </w:r>
    </w:p>
    <w:p w:rsidR="009E7F1D" w:rsidRDefault="009E7F1D" w:rsidP="009E7F1D">
      <w:pPr>
        <w:spacing w:line="276" w:lineRule="auto"/>
        <w:rPr>
          <w:szCs w:val="22"/>
          <w:lang w:val="es-MX"/>
        </w:rPr>
      </w:pPr>
      <w:r>
        <w:rPr>
          <w:szCs w:val="22"/>
          <w:lang w:val="es-MX"/>
        </w:rPr>
        <w:t>Joy Hammel, PhD</w:t>
      </w:r>
    </w:p>
    <w:p w:rsidR="009E7F1D" w:rsidRDefault="009E7F1D" w:rsidP="009E7F1D">
      <w:pPr>
        <w:spacing w:line="276" w:lineRule="auto"/>
        <w:rPr>
          <w:szCs w:val="22"/>
          <w:lang w:val="es-MX"/>
        </w:rPr>
      </w:pPr>
      <w:r w:rsidRPr="00B66007">
        <w:rPr>
          <w:szCs w:val="22"/>
          <w:lang w:val="es-MX"/>
        </w:rPr>
        <w:t>Susan Magasi, PhD</w:t>
      </w:r>
    </w:p>
    <w:p w:rsidR="009E7F1D" w:rsidRPr="00B66007" w:rsidRDefault="009E7F1D" w:rsidP="009E7F1D">
      <w:pPr>
        <w:spacing w:line="276" w:lineRule="auto"/>
        <w:rPr>
          <w:szCs w:val="22"/>
          <w:lang w:val="es-MX"/>
        </w:rPr>
      </w:pPr>
      <w:r>
        <w:rPr>
          <w:szCs w:val="22"/>
          <w:lang w:val="es-MX"/>
        </w:rPr>
        <w:lastRenderedPageBreak/>
        <w:t>Alyson Patsavas, PhD</w:t>
      </w:r>
    </w:p>
    <w:p w:rsidR="009E7F1D" w:rsidRPr="00B66007" w:rsidRDefault="009E7F1D" w:rsidP="009E7F1D">
      <w:pPr>
        <w:spacing w:line="276" w:lineRule="auto"/>
        <w:rPr>
          <w:szCs w:val="22"/>
          <w:lang w:val="es-MX"/>
        </w:rPr>
      </w:pPr>
      <w:r w:rsidRPr="00B66007">
        <w:rPr>
          <w:szCs w:val="22"/>
          <w:lang w:val="es-MX"/>
        </w:rPr>
        <w:t>Patricia Politano, PhD</w:t>
      </w:r>
    </w:p>
    <w:p w:rsidR="009E7F1D" w:rsidRDefault="009E7F1D" w:rsidP="009E7F1D">
      <w:pPr>
        <w:spacing w:line="276" w:lineRule="auto"/>
        <w:rPr>
          <w:szCs w:val="22"/>
          <w:lang w:val="es-MX"/>
        </w:rPr>
      </w:pPr>
      <w:r>
        <w:rPr>
          <w:szCs w:val="22"/>
          <w:lang w:val="es-MX"/>
        </w:rPr>
        <w:t>Carrie Sandahl</w:t>
      </w:r>
      <w:r w:rsidRPr="00B66007">
        <w:rPr>
          <w:szCs w:val="22"/>
          <w:lang w:val="es-MX"/>
        </w:rPr>
        <w:t>, PhD</w:t>
      </w:r>
    </w:p>
    <w:p w:rsidR="009E7F1D" w:rsidRDefault="009E7F1D" w:rsidP="009E7F1D">
      <w:pPr>
        <w:spacing w:line="276" w:lineRule="auto"/>
        <w:rPr>
          <w:szCs w:val="22"/>
          <w:lang w:val="es-MX"/>
        </w:rPr>
      </w:pPr>
      <w:r w:rsidRPr="00B66007">
        <w:rPr>
          <w:szCs w:val="22"/>
          <w:lang w:val="es-MX"/>
        </w:rPr>
        <w:t>Maitha C. Abogado</w:t>
      </w:r>
    </w:p>
    <w:p w:rsidR="009E7F1D" w:rsidRDefault="009E7F1D" w:rsidP="009E7F1D">
      <w:pPr>
        <w:spacing w:line="276" w:lineRule="auto"/>
        <w:rPr>
          <w:szCs w:val="22"/>
          <w:lang w:val="es-MX"/>
        </w:rPr>
        <w:sectPr w:rsidR="009E7F1D" w:rsidSect="00FF380F">
          <w:type w:val="continuous"/>
          <w:pgSz w:w="12240" w:h="15840"/>
          <w:pgMar w:top="1080" w:right="1440" w:bottom="720" w:left="2160" w:header="720" w:footer="360" w:gutter="0"/>
          <w:cols w:num="2" w:space="720"/>
          <w:docGrid w:linePitch="299"/>
        </w:sectPr>
      </w:pPr>
    </w:p>
    <w:p w:rsidR="009E7F1D" w:rsidRDefault="009E7F1D" w:rsidP="00FF380F">
      <w:pPr>
        <w:pStyle w:val="Heading2"/>
        <w:rPr>
          <w:lang w:val="es-MX"/>
        </w:rPr>
      </w:pPr>
    </w:p>
    <w:p w:rsidR="009E7F1D" w:rsidRPr="00670D31" w:rsidRDefault="009E7F1D" w:rsidP="00FF380F">
      <w:pPr>
        <w:pStyle w:val="Heading2"/>
        <w:rPr>
          <w:sz w:val="24"/>
        </w:rPr>
      </w:pPr>
      <w:r w:rsidRPr="00670D31">
        <w:rPr>
          <w:sz w:val="24"/>
        </w:rPr>
        <w:t>Faculty Members</w:t>
      </w:r>
    </w:p>
    <w:p w:rsidR="009E7F1D" w:rsidRDefault="009E7F1D" w:rsidP="00FF380F">
      <w:pPr>
        <w:pStyle w:val="Heading2"/>
      </w:pPr>
    </w:p>
    <w:p w:rsidR="009E7F1D" w:rsidRDefault="009E7F1D" w:rsidP="009E7F1D">
      <w:pPr>
        <w:spacing w:line="276" w:lineRule="auto"/>
        <w:rPr>
          <w:szCs w:val="22"/>
        </w:rPr>
        <w:sectPr w:rsidR="009E7F1D" w:rsidSect="00FF380F">
          <w:type w:val="continuous"/>
          <w:pgSz w:w="12240" w:h="15840"/>
          <w:pgMar w:top="1080" w:right="1440" w:bottom="720" w:left="1440" w:header="720" w:footer="360" w:gutter="0"/>
          <w:cols w:space="720"/>
          <w:docGrid w:linePitch="299"/>
        </w:sectPr>
      </w:pPr>
    </w:p>
    <w:p w:rsidR="009E7F1D" w:rsidRDefault="009E7F1D" w:rsidP="009E7F1D">
      <w:pPr>
        <w:spacing w:line="276" w:lineRule="auto"/>
        <w:rPr>
          <w:szCs w:val="22"/>
        </w:rPr>
      </w:pPr>
      <w:r>
        <w:rPr>
          <w:szCs w:val="22"/>
        </w:rPr>
        <w:lastRenderedPageBreak/>
        <w:t>Kruti Acharya, MD*</w:t>
      </w:r>
    </w:p>
    <w:p w:rsidR="009E7F1D" w:rsidRDefault="009E7F1D" w:rsidP="009E7F1D">
      <w:pPr>
        <w:spacing w:line="276" w:lineRule="auto"/>
        <w:rPr>
          <w:szCs w:val="22"/>
        </w:rPr>
      </w:pPr>
      <w:r w:rsidRPr="00FA25EC">
        <w:rPr>
          <w:szCs w:val="22"/>
        </w:rPr>
        <w:t>Fabricio Balcazar, PhD</w:t>
      </w:r>
      <w:r>
        <w:rPr>
          <w:szCs w:val="22"/>
        </w:rPr>
        <w:t>*</w:t>
      </w:r>
    </w:p>
    <w:p w:rsidR="009E7F1D" w:rsidRPr="00FA25EC" w:rsidRDefault="009E7F1D" w:rsidP="009E7F1D">
      <w:pPr>
        <w:spacing w:line="276" w:lineRule="auto"/>
        <w:rPr>
          <w:szCs w:val="22"/>
        </w:rPr>
      </w:pPr>
      <w:r>
        <w:rPr>
          <w:szCs w:val="22"/>
        </w:rPr>
        <w:t>Kate Caldwell, PhD</w:t>
      </w:r>
    </w:p>
    <w:p w:rsidR="009E7F1D" w:rsidRPr="00FA25EC" w:rsidRDefault="009E7F1D" w:rsidP="009E7F1D">
      <w:pPr>
        <w:spacing w:line="276" w:lineRule="auto"/>
        <w:rPr>
          <w:szCs w:val="22"/>
        </w:rPr>
      </w:pPr>
      <w:r w:rsidRPr="00FA25EC">
        <w:rPr>
          <w:szCs w:val="22"/>
        </w:rPr>
        <w:t>James Charlton, MA</w:t>
      </w:r>
    </w:p>
    <w:p w:rsidR="009E7F1D" w:rsidRDefault="009E7F1D" w:rsidP="009E7F1D">
      <w:pPr>
        <w:spacing w:line="276" w:lineRule="auto"/>
        <w:rPr>
          <w:szCs w:val="22"/>
        </w:rPr>
      </w:pPr>
      <w:r>
        <w:rPr>
          <w:szCs w:val="22"/>
        </w:rPr>
        <w:t>Daniel Cochrane, MS</w:t>
      </w:r>
    </w:p>
    <w:p w:rsidR="009E7F1D" w:rsidRPr="00FA25EC" w:rsidRDefault="009E7F1D" w:rsidP="009E7F1D">
      <w:pPr>
        <w:spacing w:line="276" w:lineRule="auto"/>
        <w:rPr>
          <w:szCs w:val="22"/>
        </w:rPr>
      </w:pPr>
      <w:r w:rsidRPr="00FA25EC">
        <w:rPr>
          <w:szCs w:val="22"/>
        </w:rPr>
        <w:t>Lennard Davis, PhD</w:t>
      </w:r>
      <w:r>
        <w:rPr>
          <w:szCs w:val="22"/>
        </w:rPr>
        <w:t>*</w:t>
      </w:r>
    </w:p>
    <w:p w:rsidR="009E7F1D" w:rsidRDefault="009E7F1D" w:rsidP="009E7F1D">
      <w:pPr>
        <w:spacing w:line="276" w:lineRule="auto"/>
        <w:rPr>
          <w:szCs w:val="22"/>
        </w:rPr>
      </w:pPr>
      <w:r w:rsidRPr="00FA25EC">
        <w:rPr>
          <w:szCs w:val="22"/>
        </w:rPr>
        <w:t>Carol Gill, PhD</w:t>
      </w:r>
      <w:r>
        <w:rPr>
          <w:szCs w:val="22"/>
        </w:rPr>
        <w:t>*</w:t>
      </w:r>
    </w:p>
    <w:p w:rsidR="009E7F1D" w:rsidRPr="00FA25EC" w:rsidRDefault="009E7F1D" w:rsidP="009E7F1D">
      <w:pPr>
        <w:spacing w:line="276" w:lineRule="auto"/>
        <w:rPr>
          <w:szCs w:val="22"/>
        </w:rPr>
      </w:pPr>
      <w:r>
        <w:rPr>
          <w:szCs w:val="22"/>
        </w:rPr>
        <w:t>Robert Gould, PhD</w:t>
      </w:r>
    </w:p>
    <w:p w:rsidR="009E7F1D" w:rsidRDefault="009E7F1D" w:rsidP="009E7F1D">
      <w:pPr>
        <w:spacing w:line="276" w:lineRule="auto"/>
        <w:rPr>
          <w:szCs w:val="22"/>
          <w:lang w:val="es-MX"/>
        </w:rPr>
      </w:pPr>
      <w:r>
        <w:rPr>
          <w:szCs w:val="22"/>
          <w:lang w:val="es-MX"/>
        </w:rPr>
        <w:t>Brian Grossman</w:t>
      </w:r>
      <w:r w:rsidRPr="00B66007">
        <w:rPr>
          <w:szCs w:val="22"/>
          <w:lang w:val="es-MX"/>
        </w:rPr>
        <w:t>, PhD</w:t>
      </w:r>
      <w:r>
        <w:rPr>
          <w:szCs w:val="22"/>
          <w:lang w:val="es-MX"/>
        </w:rPr>
        <w:t>*</w:t>
      </w:r>
    </w:p>
    <w:p w:rsidR="009E7F1D" w:rsidRDefault="009E7F1D" w:rsidP="009E7F1D">
      <w:pPr>
        <w:spacing w:line="276" w:lineRule="auto"/>
        <w:rPr>
          <w:szCs w:val="22"/>
          <w:lang w:val="es-MX"/>
        </w:rPr>
      </w:pPr>
      <w:proofErr w:type="spellStart"/>
      <w:r>
        <w:rPr>
          <w:szCs w:val="22"/>
          <w:lang w:val="es-MX"/>
        </w:rPr>
        <w:t>Rooshey</w:t>
      </w:r>
      <w:proofErr w:type="spellEnd"/>
      <w:r>
        <w:rPr>
          <w:szCs w:val="22"/>
          <w:lang w:val="es-MX"/>
        </w:rPr>
        <w:t xml:space="preserve"> </w:t>
      </w:r>
      <w:proofErr w:type="spellStart"/>
      <w:r>
        <w:rPr>
          <w:szCs w:val="22"/>
          <w:lang w:val="es-MX"/>
        </w:rPr>
        <w:t>Hasnain</w:t>
      </w:r>
      <w:proofErr w:type="spellEnd"/>
      <w:r>
        <w:rPr>
          <w:szCs w:val="22"/>
          <w:lang w:val="es-MX"/>
        </w:rPr>
        <w:t xml:space="preserve">, </w:t>
      </w:r>
      <w:proofErr w:type="spellStart"/>
      <w:r>
        <w:rPr>
          <w:szCs w:val="22"/>
          <w:lang w:val="es-MX"/>
        </w:rPr>
        <w:t>EdD</w:t>
      </w:r>
      <w:proofErr w:type="spellEnd"/>
    </w:p>
    <w:p w:rsidR="009E7F1D" w:rsidRDefault="009E7F1D" w:rsidP="009E7F1D">
      <w:pPr>
        <w:spacing w:line="276" w:lineRule="auto"/>
        <w:rPr>
          <w:szCs w:val="22"/>
        </w:rPr>
      </w:pPr>
      <w:r w:rsidRPr="00FA25EC">
        <w:rPr>
          <w:szCs w:val="22"/>
        </w:rPr>
        <w:t xml:space="preserve">Glenn Hedman, </w:t>
      </w:r>
      <w:r w:rsidRPr="00902CF2">
        <w:rPr>
          <w:szCs w:val="22"/>
        </w:rPr>
        <w:t>PE, CPE, ATP, RET</w:t>
      </w:r>
    </w:p>
    <w:p w:rsidR="009E7F1D" w:rsidRDefault="009E7F1D" w:rsidP="009E7F1D">
      <w:pPr>
        <w:spacing w:line="276" w:lineRule="auto"/>
        <w:rPr>
          <w:szCs w:val="22"/>
        </w:rPr>
      </w:pPr>
      <w:r w:rsidRPr="00FA25EC">
        <w:rPr>
          <w:szCs w:val="22"/>
        </w:rPr>
        <w:t>Tamar Heller, PhD</w:t>
      </w:r>
      <w:r>
        <w:rPr>
          <w:szCs w:val="22"/>
        </w:rPr>
        <w:t>*</w:t>
      </w:r>
    </w:p>
    <w:p w:rsidR="009E7F1D" w:rsidRPr="00FA25EC" w:rsidRDefault="009E7F1D" w:rsidP="009E7F1D">
      <w:pPr>
        <w:spacing w:line="276" w:lineRule="auto"/>
        <w:rPr>
          <w:szCs w:val="22"/>
        </w:rPr>
      </w:pPr>
      <w:r w:rsidRPr="004923F3">
        <w:rPr>
          <w:szCs w:val="22"/>
        </w:rPr>
        <w:lastRenderedPageBreak/>
        <w:t>Kelly Hsieh</w:t>
      </w:r>
      <w:r>
        <w:rPr>
          <w:szCs w:val="22"/>
        </w:rPr>
        <w:t>, PhD</w:t>
      </w:r>
    </w:p>
    <w:p w:rsidR="009E7F1D" w:rsidRPr="00FA25EC" w:rsidRDefault="009E7F1D" w:rsidP="009E7F1D">
      <w:pPr>
        <w:spacing w:line="276" w:lineRule="auto"/>
        <w:rPr>
          <w:szCs w:val="22"/>
        </w:rPr>
      </w:pPr>
      <w:r w:rsidRPr="00FA25EC">
        <w:rPr>
          <w:szCs w:val="22"/>
        </w:rPr>
        <w:t>Kathy Hooyenga, OT, MA RET,</w:t>
      </w:r>
      <w:r>
        <w:rPr>
          <w:szCs w:val="22"/>
        </w:rPr>
        <w:t xml:space="preserve"> </w:t>
      </w:r>
      <w:r w:rsidRPr="00FA25EC">
        <w:rPr>
          <w:szCs w:val="22"/>
        </w:rPr>
        <w:t>ATP</w:t>
      </w:r>
    </w:p>
    <w:p w:rsidR="009E7F1D" w:rsidRPr="00B66007" w:rsidRDefault="009E7F1D" w:rsidP="009E7F1D">
      <w:pPr>
        <w:spacing w:line="276" w:lineRule="auto"/>
        <w:rPr>
          <w:szCs w:val="22"/>
          <w:lang w:val="es-MX"/>
        </w:rPr>
      </w:pPr>
      <w:r w:rsidRPr="00B66007">
        <w:rPr>
          <w:szCs w:val="22"/>
          <w:lang w:val="es-MX"/>
        </w:rPr>
        <w:t xml:space="preserve">Robin Jones, </w:t>
      </w:r>
      <w:r w:rsidRPr="00811D55">
        <w:rPr>
          <w:szCs w:val="22"/>
          <w:lang w:val="es-MX"/>
        </w:rPr>
        <w:t>MPA, COTA/L, ROH</w:t>
      </w:r>
    </w:p>
    <w:p w:rsidR="009E7F1D" w:rsidRDefault="009E7F1D" w:rsidP="009E7F1D">
      <w:pPr>
        <w:spacing w:line="276" w:lineRule="auto"/>
        <w:rPr>
          <w:szCs w:val="22"/>
        </w:rPr>
      </w:pPr>
      <w:r>
        <w:rPr>
          <w:szCs w:val="22"/>
        </w:rPr>
        <w:t>Akemi Nishida, PhD*</w:t>
      </w:r>
    </w:p>
    <w:p w:rsidR="009E7F1D" w:rsidRDefault="009E7F1D" w:rsidP="009E7F1D">
      <w:pPr>
        <w:spacing w:line="276" w:lineRule="auto"/>
        <w:rPr>
          <w:szCs w:val="22"/>
        </w:rPr>
      </w:pPr>
      <w:r w:rsidRPr="00FA25EC">
        <w:rPr>
          <w:szCs w:val="22"/>
        </w:rPr>
        <w:t>Sarah Parker Harris, PhD</w:t>
      </w:r>
      <w:r>
        <w:rPr>
          <w:szCs w:val="22"/>
        </w:rPr>
        <w:t>*</w:t>
      </w:r>
    </w:p>
    <w:p w:rsidR="009E7F1D" w:rsidRPr="00FA25EC" w:rsidRDefault="009E7F1D" w:rsidP="009E7F1D">
      <w:pPr>
        <w:spacing w:line="276" w:lineRule="auto"/>
        <w:rPr>
          <w:szCs w:val="22"/>
        </w:rPr>
      </w:pPr>
      <w:r>
        <w:rPr>
          <w:szCs w:val="22"/>
        </w:rPr>
        <w:t>Alyson Patsavas, PhD*</w:t>
      </w:r>
    </w:p>
    <w:p w:rsidR="009E7F1D" w:rsidRPr="00FA25EC" w:rsidRDefault="009E7F1D" w:rsidP="009E7F1D">
      <w:pPr>
        <w:spacing w:line="276" w:lineRule="auto"/>
        <w:rPr>
          <w:szCs w:val="22"/>
        </w:rPr>
      </w:pPr>
      <w:r w:rsidRPr="00FA25EC">
        <w:rPr>
          <w:szCs w:val="22"/>
        </w:rPr>
        <w:t>Patricia Politano, PhD</w:t>
      </w:r>
    </w:p>
    <w:p w:rsidR="009E7F1D" w:rsidRPr="00FA25EC" w:rsidRDefault="009E7F1D" w:rsidP="009E7F1D">
      <w:pPr>
        <w:spacing w:line="276" w:lineRule="auto"/>
        <w:rPr>
          <w:szCs w:val="22"/>
        </w:rPr>
      </w:pPr>
      <w:r>
        <w:rPr>
          <w:szCs w:val="22"/>
        </w:rPr>
        <w:t>Randall Owen, PhD</w:t>
      </w:r>
    </w:p>
    <w:p w:rsidR="009E7F1D" w:rsidRDefault="009E7F1D" w:rsidP="009E7F1D">
      <w:pPr>
        <w:spacing w:line="276" w:lineRule="auto"/>
        <w:rPr>
          <w:szCs w:val="22"/>
        </w:rPr>
      </w:pPr>
      <w:r>
        <w:rPr>
          <w:szCs w:val="22"/>
        </w:rPr>
        <w:t>Carrie Sandahl, PhD*</w:t>
      </w:r>
    </w:p>
    <w:p w:rsidR="009E7F1D" w:rsidRPr="00FA25EC" w:rsidRDefault="009E7F1D" w:rsidP="009E7F1D">
      <w:pPr>
        <w:spacing w:line="276" w:lineRule="auto"/>
        <w:rPr>
          <w:szCs w:val="22"/>
        </w:rPr>
      </w:pPr>
      <w:r w:rsidRPr="00FA25EC">
        <w:rPr>
          <w:szCs w:val="22"/>
        </w:rPr>
        <w:t xml:space="preserve">Brenda Sposato, </w:t>
      </w:r>
      <w:r w:rsidRPr="009A6E8A">
        <w:rPr>
          <w:szCs w:val="22"/>
        </w:rPr>
        <w:t>MEBME, ATP</w:t>
      </w:r>
    </w:p>
    <w:p w:rsidR="009E7F1D" w:rsidRPr="00FA25EC" w:rsidRDefault="009E7F1D" w:rsidP="009E7F1D">
      <w:pPr>
        <w:spacing w:line="276" w:lineRule="auto"/>
        <w:rPr>
          <w:szCs w:val="22"/>
        </w:rPr>
      </w:pPr>
      <w:r w:rsidRPr="00FA25EC">
        <w:rPr>
          <w:szCs w:val="22"/>
        </w:rPr>
        <w:t>Sandra Sufian, PhD, MPH</w:t>
      </w:r>
      <w:r>
        <w:rPr>
          <w:szCs w:val="22"/>
        </w:rPr>
        <w:t>*</w:t>
      </w:r>
    </w:p>
    <w:p w:rsidR="009E7F1D" w:rsidRDefault="009E7F1D" w:rsidP="009E7F1D">
      <w:pPr>
        <w:spacing w:line="276" w:lineRule="auto"/>
        <w:rPr>
          <w:szCs w:val="22"/>
        </w:rPr>
      </w:pPr>
      <w:r>
        <w:rPr>
          <w:szCs w:val="22"/>
        </w:rPr>
        <w:t>Kiyoshi Yamaki, PhD</w:t>
      </w:r>
    </w:p>
    <w:p w:rsidR="009E7F1D" w:rsidRDefault="009E7F1D" w:rsidP="009E7F1D">
      <w:pPr>
        <w:spacing w:line="276" w:lineRule="auto"/>
        <w:rPr>
          <w:szCs w:val="22"/>
        </w:rPr>
        <w:sectPr w:rsidR="009E7F1D" w:rsidSect="00FF380F">
          <w:type w:val="continuous"/>
          <w:pgSz w:w="12240" w:h="15840"/>
          <w:pgMar w:top="1080" w:right="1440" w:bottom="720" w:left="2160" w:header="720" w:footer="360" w:gutter="0"/>
          <w:cols w:num="2" w:space="720"/>
          <w:docGrid w:linePitch="299"/>
        </w:sectPr>
      </w:pPr>
    </w:p>
    <w:p w:rsidR="009E7F1D" w:rsidRDefault="009E7F1D" w:rsidP="009E7F1D">
      <w:pPr>
        <w:spacing w:line="276" w:lineRule="auto"/>
        <w:rPr>
          <w:szCs w:val="22"/>
        </w:rPr>
      </w:pPr>
    </w:p>
    <w:p w:rsidR="009E7F1D" w:rsidRPr="00670D31" w:rsidRDefault="009E7F1D" w:rsidP="009E7F1D">
      <w:pPr>
        <w:spacing w:line="276" w:lineRule="auto"/>
        <w:rPr>
          <w:b/>
          <w:szCs w:val="22"/>
        </w:rPr>
      </w:pPr>
      <w:r w:rsidRPr="00670D31">
        <w:rPr>
          <w:b/>
          <w:szCs w:val="22"/>
        </w:rPr>
        <w:t>Additional Faculty Members for the PhD Program</w:t>
      </w:r>
    </w:p>
    <w:p w:rsidR="009E7F1D" w:rsidRDefault="009E7F1D" w:rsidP="009E7F1D">
      <w:pPr>
        <w:spacing w:line="276" w:lineRule="auto"/>
        <w:rPr>
          <w:b/>
          <w:szCs w:val="22"/>
        </w:rPr>
      </w:pPr>
    </w:p>
    <w:p w:rsidR="009E7F1D" w:rsidRDefault="009E7F1D" w:rsidP="009E7F1D">
      <w:pPr>
        <w:spacing w:line="276" w:lineRule="auto"/>
        <w:ind w:left="720"/>
        <w:rPr>
          <w:szCs w:val="22"/>
        </w:rPr>
      </w:pPr>
      <w:r w:rsidRPr="00553FF9">
        <w:rPr>
          <w:szCs w:val="22"/>
        </w:rPr>
        <w:t>Joy Hammel, PhD</w:t>
      </w:r>
      <w:r>
        <w:rPr>
          <w:szCs w:val="22"/>
        </w:rPr>
        <w:t>*</w:t>
      </w:r>
    </w:p>
    <w:p w:rsidR="009E7F1D" w:rsidRDefault="009E7F1D" w:rsidP="009E7F1D">
      <w:pPr>
        <w:spacing w:line="276" w:lineRule="auto"/>
        <w:rPr>
          <w:szCs w:val="22"/>
        </w:rPr>
      </w:pPr>
      <w:r>
        <w:rPr>
          <w:szCs w:val="22"/>
        </w:rPr>
        <w:tab/>
        <w:t>Mary Khetani, ScD, OTR/L*</w:t>
      </w:r>
    </w:p>
    <w:p w:rsidR="009E7F1D" w:rsidRDefault="009E7F1D" w:rsidP="009E7F1D">
      <w:pPr>
        <w:spacing w:line="276" w:lineRule="auto"/>
        <w:ind w:left="720"/>
        <w:rPr>
          <w:szCs w:val="22"/>
        </w:rPr>
      </w:pPr>
      <w:r>
        <w:rPr>
          <w:szCs w:val="22"/>
        </w:rPr>
        <w:t>Mansha Mirza, PhD*</w:t>
      </w:r>
    </w:p>
    <w:p w:rsidR="009E7F1D" w:rsidRDefault="009E7F1D" w:rsidP="009E7F1D">
      <w:pPr>
        <w:spacing w:line="276" w:lineRule="auto"/>
        <w:ind w:left="720"/>
        <w:rPr>
          <w:szCs w:val="22"/>
        </w:rPr>
      </w:pPr>
      <w:r>
        <w:rPr>
          <w:szCs w:val="22"/>
        </w:rPr>
        <w:t>Susan Magasi, PhD*</w:t>
      </w:r>
    </w:p>
    <w:p w:rsidR="009E7F1D" w:rsidRPr="00553FF9" w:rsidRDefault="009E7F1D" w:rsidP="009E7F1D">
      <w:pPr>
        <w:spacing w:line="276" w:lineRule="auto"/>
        <w:ind w:left="720"/>
        <w:rPr>
          <w:szCs w:val="22"/>
        </w:rPr>
      </w:pPr>
      <w:r>
        <w:rPr>
          <w:szCs w:val="22"/>
        </w:rPr>
        <w:t>Yolanda Suarez-Balcazar, PhD*</w:t>
      </w:r>
    </w:p>
    <w:p w:rsidR="009E7F1D" w:rsidRDefault="009E7F1D" w:rsidP="009E7F1D">
      <w:pPr>
        <w:spacing w:line="276" w:lineRule="auto"/>
        <w:rPr>
          <w:szCs w:val="22"/>
        </w:rPr>
      </w:pPr>
    </w:p>
    <w:p w:rsidR="009E7F1D" w:rsidRDefault="009E7F1D" w:rsidP="009E7F1D">
      <w:pPr>
        <w:spacing w:line="276" w:lineRule="auto"/>
        <w:rPr>
          <w:szCs w:val="22"/>
        </w:rPr>
      </w:pPr>
    </w:p>
    <w:p w:rsidR="009E7F1D" w:rsidRDefault="009E7F1D" w:rsidP="009E7F1D">
      <w:pPr>
        <w:spacing w:line="276" w:lineRule="auto"/>
        <w:rPr>
          <w:szCs w:val="22"/>
        </w:rPr>
      </w:pPr>
      <w:r w:rsidRPr="00B8597F">
        <w:rPr>
          <w:szCs w:val="22"/>
        </w:rPr>
        <w:t>*</w:t>
      </w:r>
      <w:r>
        <w:rPr>
          <w:szCs w:val="22"/>
        </w:rPr>
        <w:t xml:space="preserve"> </w:t>
      </w:r>
      <w:r>
        <w:rPr>
          <w:i/>
          <w:szCs w:val="22"/>
        </w:rPr>
        <w:t>denotes</w:t>
      </w:r>
      <w:r w:rsidRPr="00221551">
        <w:rPr>
          <w:i/>
          <w:szCs w:val="22"/>
        </w:rPr>
        <w:t xml:space="preserve"> </w:t>
      </w:r>
      <w:r>
        <w:rPr>
          <w:i/>
          <w:szCs w:val="22"/>
        </w:rPr>
        <w:t xml:space="preserve">a Full </w:t>
      </w:r>
      <w:r w:rsidRPr="00221551">
        <w:rPr>
          <w:i/>
          <w:szCs w:val="22"/>
        </w:rPr>
        <w:t>Member</w:t>
      </w:r>
      <w:r w:rsidRPr="00B8597F">
        <w:rPr>
          <w:i/>
          <w:szCs w:val="22"/>
        </w:rPr>
        <w:t xml:space="preserve"> of the Graduate College Faculty</w:t>
      </w:r>
      <w:r>
        <w:rPr>
          <w:i/>
          <w:szCs w:val="22"/>
        </w:rPr>
        <w:t xml:space="preserve"> and may serve as </w:t>
      </w:r>
      <w:r w:rsidRPr="00BD4924">
        <w:rPr>
          <w:i/>
          <w:szCs w:val="22"/>
        </w:rPr>
        <w:t>DHD Advisor</w:t>
      </w:r>
      <w:r>
        <w:rPr>
          <w:i/>
          <w:szCs w:val="22"/>
        </w:rPr>
        <w:t>/Chair on committees</w:t>
      </w:r>
    </w:p>
    <w:p w:rsidR="009E7F1D" w:rsidRDefault="009E7F1D" w:rsidP="009E7F1D">
      <w:pPr>
        <w:spacing w:line="276" w:lineRule="auto"/>
        <w:rPr>
          <w:szCs w:val="22"/>
        </w:rPr>
      </w:pPr>
    </w:p>
    <w:p w:rsidR="009E7F1D" w:rsidRDefault="009E7F1D" w:rsidP="009E7F1D">
      <w:pPr>
        <w:spacing w:line="276" w:lineRule="auto"/>
        <w:rPr>
          <w:szCs w:val="22"/>
        </w:rPr>
      </w:pPr>
    </w:p>
    <w:p w:rsidR="009E7F1D" w:rsidRPr="00571A15" w:rsidRDefault="009E7F1D" w:rsidP="009E7F1D">
      <w:pPr>
        <w:spacing w:line="276" w:lineRule="auto"/>
        <w:rPr>
          <w:szCs w:val="22"/>
        </w:rPr>
      </w:pPr>
      <w:r w:rsidRPr="00BD4924">
        <w:rPr>
          <w:szCs w:val="22"/>
        </w:rPr>
        <w:t>Please note that all DHD students must have a Faculty Advisor/Chair from the Department of Disability and Human Development.</w:t>
      </w:r>
    </w:p>
    <w:p w:rsidR="009E7F1D" w:rsidRPr="00553FF9" w:rsidRDefault="009E7F1D" w:rsidP="009E7F1D">
      <w:pPr>
        <w:spacing w:line="276" w:lineRule="auto"/>
        <w:rPr>
          <w:szCs w:val="22"/>
        </w:rPr>
      </w:pPr>
    </w:p>
    <w:p w:rsidR="009E7F1D" w:rsidRPr="00036844" w:rsidRDefault="009E7F1D" w:rsidP="00FF380F">
      <w:pPr>
        <w:pStyle w:val="Heading1"/>
      </w:pPr>
      <w:r w:rsidRPr="00553FF9">
        <w:rPr>
          <w:szCs w:val="22"/>
        </w:rPr>
        <w:br w:type="page"/>
      </w:r>
      <w:r w:rsidRPr="00036844">
        <w:lastRenderedPageBreak/>
        <w:t>DHD Academic Information</w:t>
      </w:r>
    </w:p>
    <w:p w:rsidR="009E7F1D" w:rsidRPr="008B6D06" w:rsidRDefault="009E7F1D" w:rsidP="009E7F1D">
      <w:pPr>
        <w:rPr>
          <w:rFonts w:ascii="Cambria Math" w:hAnsi="Cambria Math"/>
          <w:smallCaps/>
          <w:color w:val="244061"/>
          <w:sz w:val="52"/>
          <w:szCs w:val="52"/>
        </w:rPr>
      </w:pPr>
    </w:p>
    <w:p w:rsidR="009E7F1D" w:rsidRPr="00521567" w:rsidRDefault="009E7F1D" w:rsidP="00FF380F">
      <w:pPr>
        <w:pStyle w:val="Heading2"/>
      </w:pPr>
      <w:r w:rsidRPr="002701F2">
        <w:t>Registration</w:t>
      </w:r>
      <w:r>
        <w:t xml:space="preserve"> Procedures</w:t>
      </w:r>
    </w:p>
    <w:p w:rsidR="009E7F1D" w:rsidRPr="00FA25EC" w:rsidRDefault="009E7F1D" w:rsidP="009E7F1D">
      <w:pPr>
        <w:spacing w:line="276" w:lineRule="auto"/>
        <w:rPr>
          <w:szCs w:val="22"/>
        </w:rPr>
      </w:pPr>
      <w:r w:rsidRPr="00FA25EC">
        <w:rPr>
          <w:szCs w:val="22"/>
        </w:rPr>
        <w:t>The registration period for all students, degree and non-degree, generally begins in the 12</w:t>
      </w:r>
      <w:r w:rsidRPr="00F60D19">
        <w:rPr>
          <w:szCs w:val="22"/>
          <w:vertAlign w:val="superscript"/>
        </w:rPr>
        <w:t>th</w:t>
      </w:r>
      <w:r>
        <w:rPr>
          <w:szCs w:val="22"/>
        </w:rPr>
        <w:t xml:space="preserve"> </w:t>
      </w:r>
      <w:r w:rsidRPr="00FA25EC">
        <w:rPr>
          <w:szCs w:val="22"/>
        </w:rPr>
        <w:t>week of the preceding academic semester.  A specific date is established each semester for official registration and announced to students.  The registration of continuing students who have encumbrances from the preceding term will be prohibited until their debt to the university has been satisfied.</w:t>
      </w:r>
    </w:p>
    <w:p w:rsidR="009E7F1D" w:rsidRPr="00FA25EC" w:rsidRDefault="009E7F1D" w:rsidP="009E7F1D">
      <w:pPr>
        <w:spacing w:line="276" w:lineRule="auto"/>
        <w:rPr>
          <w:szCs w:val="22"/>
        </w:rPr>
      </w:pPr>
    </w:p>
    <w:p w:rsidR="009E7F1D" w:rsidRPr="00FA25EC" w:rsidRDefault="009E7F1D" w:rsidP="009E7F1D">
      <w:pPr>
        <w:spacing w:line="276" w:lineRule="auto"/>
        <w:rPr>
          <w:szCs w:val="22"/>
        </w:rPr>
      </w:pPr>
      <w:r w:rsidRPr="00FA25EC">
        <w:rPr>
          <w:szCs w:val="22"/>
        </w:rPr>
        <w:t>Registration for courses is done online.  Students are issued appointments for registration (consult schedule of classes) and will not be allowed to register any earlier.</w:t>
      </w:r>
      <w:r>
        <w:rPr>
          <w:szCs w:val="22"/>
        </w:rPr>
        <w:t xml:space="preserve"> </w:t>
      </w:r>
      <w:r w:rsidRPr="00FA25EC">
        <w:rPr>
          <w:szCs w:val="22"/>
        </w:rPr>
        <w:t xml:space="preserve"> Online registration is available through </w:t>
      </w:r>
      <w:hyperlink r:id="rId18" w:history="1">
        <w:proofErr w:type="spellStart"/>
        <w:r w:rsidRPr="00A52838">
          <w:rPr>
            <w:rStyle w:val="Hyperlink"/>
            <w:i/>
            <w:szCs w:val="22"/>
          </w:rPr>
          <w:t>my.UIC</w:t>
        </w:r>
        <w:proofErr w:type="spellEnd"/>
      </w:hyperlink>
      <w:r>
        <w:rPr>
          <w:szCs w:val="22"/>
        </w:rPr>
        <w:t xml:space="preserve"> </w:t>
      </w:r>
      <w:r w:rsidRPr="00FA25EC">
        <w:rPr>
          <w:szCs w:val="22"/>
        </w:rPr>
        <w:t xml:space="preserve">on the UIC website.  Consult the schedule of classes for semester schedules.  Students should consult with their advisors before registering for classes.  If a student is planning to register for more than 17 credit hours (whether for research or regular courses) in a semester, the student’s advisor should be consulted. </w:t>
      </w:r>
    </w:p>
    <w:p w:rsidR="009E7F1D" w:rsidRPr="00FA25EC" w:rsidRDefault="009E7F1D" w:rsidP="009E7F1D">
      <w:pPr>
        <w:spacing w:line="276" w:lineRule="auto"/>
        <w:rPr>
          <w:szCs w:val="22"/>
        </w:rPr>
      </w:pPr>
    </w:p>
    <w:p w:rsidR="009E7F1D" w:rsidRDefault="009E7F1D" w:rsidP="009E7F1D">
      <w:pPr>
        <w:spacing w:line="276" w:lineRule="auto"/>
        <w:rPr>
          <w:szCs w:val="22"/>
        </w:rPr>
      </w:pPr>
      <w:r w:rsidRPr="00FA25EC">
        <w:rPr>
          <w:szCs w:val="22"/>
        </w:rPr>
        <w:t>Students use the online registration system to add and drop courses.  Students may drop courses for a partial refund through the 10th day (5</w:t>
      </w:r>
      <w:r w:rsidRPr="00C776CE">
        <w:rPr>
          <w:szCs w:val="22"/>
          <w:vertAlign w:val="superscript"/>
        </w:rPr>
        <w:t>th</w:t>
      </w:r>
      <w:r w:rsidRPr="00FA25EC">
        <w:rPr>
          <w:szCs w:val="22"/>
        </w:rPr>
        <w:t xml:space="preserve"> day for </w:t>
      </w:r>
      <w:proofErr w:type="gramStart"/>
      <w:r w:rsidRPr="00FA25EC">
        <w:rPr>
          <w:szCs w:val="22"/>
        </w:rPr>
        <w:t>Summer</w:t>
      </w:r>
      <w:proofErr w:type="gramEnd"/>
      <w:r w:rsidRPr="00FA25EC">
        <w:rPr>
          <w:szCs w:val="22"/>
        </w:rPr>
        <w:t>) of the semester.  Courses dropped before the 10</w:t>
      </w:r>
      <w:r w:rsidRPr="00C776CE">
        <w:rPr>
          <w:szCs w:val="22"/>
          <w:vertAlign w:val="superscript"/>
        </w:rPr>
        <w:t>th</w:t>
      </w:r>
      <w:r>
        <w:rPr>
          <w:szCs w:val="22"/>
        </w:rPr>
        <w:t xml:space="preserve"> </w:t>
      </w:r>
      <w:r w:rsidRPr="00FA25EC">
        <w:rPr>
          <w:szCs w:val="22"/>
        </w:rPr>
        <w:t>day (5</w:t>
      </w:r>
      <w:r w:rsidRPr="00C776CE">
        <w:rPr>
          <w:szCs w:val="22"/>
          <w:vertAlign w:val="superscript"/>
        </w:rPr>
        <w:t>th</w:t>
      </w:r>
      <w:r>
        <w:rPr>
          <w:szCs w:val="22"/>
        </w:rPr>
        <w:t xml:space="preserve"> </w:t>
      </w:r>
      <w:r w:rsidRPr="00FA25EC">
        <w:rPr>
          <w:szCs w:val="22"/>
        </w:rPr>
        <w:t xml:space="preserve">day for </w:t>
      </w:r>
      <w:proofErr w:type="gramStart"/>
      <w:r w:rsidRPr="00FA25EC">
        <w:rPr>
          <w:szCs w:val="22"/>
        </w:rPr>
        <w:t>Summer</w:t>
      </w:r>
      <w:proofErr w:type="gramEnd"/>
      <w:r w:rsidRPr="00FA25EC">
        <w:rPr>
          <w:szCs w:val="22"/>
        </w:rPr>
        <w:t>) will not appear on the student’s transcript.  A final drop date is established each semester, which is printed in the schedule.  Courses dropped after the 10</w:t>
      </w:r>
      <w:r w:rsidRPr="00C776CE">
        <w:rPr>
          <w:szCs w:val="22"/>
          <w:vertAlign w:val="superscript"/>
        </w:rPr>
        <w:t>th</w:t>
      </w:r>
      <w:r>
        <w:rPr>
          <w:szCs w:val="22"/>
        </w:rPr>
        <w:t xml:space="preserve"> </w:t>
      </w:r>
      <w:r w:rsidRPr="00FA25EC">
        <w:rPr>
          <w:szCs w:val="22"/>
        </w:rPr>
        <w:t>day (or 5</w:t>
      </w:r>
      <w:r w:rsidRPr="00C776CE">
        <w:rPr>
          <w:szCs w:val="22"/>
          <w:vertAlign w:val="superscript"/>
        </w:rPr>
        <w:t>th</w:t>
      </w:r>
      <w:r w:rsidRPr="00FA25EC">
        <w:rPr>
          <w:szCs w:val="22"/>
        </w:rPr>
        <w:t xml:space="preserve">) but before the final drop date will appear on the student’s transcript as a “W.”  Students should pay particular attention to the refund policy published in the semester Schedule of classes.  Courses should not be dropped without the advisor’s consent. </w:t>
      </w:r>
    </w:p>
    <w:p w:rsidR="009E7F1D" w:rsidRDefault="009E7F1D" w:rsidP="009E7F1D">
      <w:pPr>
        <w:spacing w:line="276" w:lineRule="auto"/>
        <w:rPr>
          <w:szCs w:val="22"/>
        </w:rPr>
      </w:pPr>
    </w:p>
    <w:p w:rsidR="009E7F1D" w:rsidRPr="00521567" w:rsidRDefault="009E7F1D" w:rsidP="00FF380F">
      <w:pPr>
        <w:pStyle w:val="Heading2"/>
      </w:pPr>
      <w:r w:rsidRPr="00E92222">
        <w:t>Academic Performance</w:t>
      </w:r>
    </w:p>
    <w:p w:rsidR="009E7F1D" w:rsidRPr="00FA25EC" w:rsidRDefault="009E7F1D" w:rsidP="009E7F1D">
      <w:pPr>
        <w:spacing w:line="276" w:lineRule="auto"/>
        <w:rPr>
          <w:szCs w:val="22"/>
        </w:rPr>
      </w:pPr>
      <w:r>
        <w:rPr>
          <w:szCs w:val="22"/>
        </w:rPr>
        <w:t xml:space="preserve">DHD </w:t>
      </w:r>
      <w:r w:rsidRPr="00FA25EC">
        <w:rPr>
          <w:szCs w:val="22"/>
        </w:rPr>
        <w:t>students are governed by the academic standards of the College of Applied Health Sciences and the Graduate College.</w:t>
      </w:r>
      <w:r>
        <w:rPr>
          <w:szCs w:val="22"/>
        </w:rPr>
        <w:t xml:space="preserve"> </w:t>
      </w:r>
      <w:r w:rsidRPr="00FA25EC">
        <w:rPr>
          <w:szCs w:val="22"/>
        </w:rPr>
        <w:t xml:space="preserve"> The grade requirement stipulates:</w:t>
      </w:r>
    </w:p>
    <w:p w:rsidR="009E7F1D" w:rsidRPr="00FA25EC" w:rsidRDefault="009E7F1D" w:rsidP="009E7F1D">
      <w:pPr>
        <w:spacing w:line="276" w:lineRule="auto"/>
        <w:rPr>
          <w:szCs w:val="22"/>
        </w:rPr>
      </w:pPr>
    </w:p>
    <w:p w:rsidR="009E7F1D" w:rsidRPr="00FA25EC" w:rsidRDefault="009E7F1D" w:rsidP="009E7F1D">
      <w:pPr>
        <w:spacing w:line="276" w:lineRule="auto"/>
        <w:ind w:left="360"/>
        <w:rPr>
          <w:szCs w:val="22"/>
        </w:rPr>
      </w:pPr>
      <w:r w:rsidRPr="00FA25EC">
        <w:rPr>
          <w:szCs w:val="22"/>
        </w:rPr>
        <w:t xml:space="preserve">Students must maintain a B average or above in all courses taken. </w:t>
      </w:r>
      <w:r>
        <w:rPr>
          <w:szCs w:val="22"/>
        </w:rPr>
        <w:t xml:space="preserve"> </w:t>
      </w:r>
      <w:r w:rsidRPr="00FA25EC">
        <w:rPr>
          <w:szCs w:val="22"/>
        </w:rPr>
        <w:t xml:space="preserve">Any student </w:t>
      </w:r>
      <w:proofErr w:type="gramStart"/>
      <w:r w:rsidRPr="00FA25EC">
        <w:rPr>
          <w:szCs w:val="22"/>
        </w:rPr>
        <w:t>whose</w:t>
      </w:r>
      <w:proofErr w:type="gramEnd"/>
      <w:r w:rsidRPr="00FA25EC">
        <w:rPr>
          <w:szCs w:val="22"/>
        </w:rPr>
        <w:t xml:space="preserve"> GPA in graduate courses falls below </w:t>
      </w:r>
      <w:r>
        <w:rPr>
          <w:szCs w:val="22"/>
        </w:rPr>
        <w:t>3.0</w:t>
      </w:r>
      <w:r w:rsidRPr="00FA25EC">
        <w:rPr>
          <w:szCs w:val="22"/>
        </w:rPr>
        <w:t xml:space="preserve"> (on a </w:t>
      </w:r>
      <w:r>
        <w:rPr>
          <w:szCs w:val="22"/>
        </w:rPr>
        <w:t>4.0</w:t>
      </w:r>
      <w:r w:rsidRPr="00FA25EC">
        <w:rPr>
          <w:szCs w:val="22"/>
        </w:rPr>
        <w:t xml:space="preserve"> scale) is placed on academic probation by the Graduate College.  The student, after two semesters, must restore </w:t>
      </w:r>
      <w:r>
        <w:rPr>
          <w:szCs w:val="22"/>
        </w:rPr>
        <w:t xml:space="preserve">their </w:t>
      </w:r>
      <w:r w:rsidRPr="00FA25EC">
        <w:rPr>
          <w:szCs w:val="22"/>
        </w:rPr>
        <w:t xml:space="preserve">GPA to </w:t>
      </w:r>
      <w:r>
        <w:rPr>
          <w:szCs w:val="22"/>
        </w:rPr>
        <w:t>3.0</w:t>
      </w:r>
      <w:r w:rsidRPr="00FA25EC">
        <w:rPr>
          <w:szCs w:val="22"/>
        </w:rPr>
        <w:t xml:space="preserve"> or be dismissed from the program.</w:t>
      </w:r>
    </w:p>
    <w:p w:rsidR="009E7F1D" w:rsidRPr="00FA25EC" w:rsidRDefault="009E7F1D" w:rsidP="009E7F1D">
      <w:pPr>
        <w:spacing w:line="276" w:lineRule="auto"/>
        <w:rPr>
          <w:szCs w:val="22"/>
        </w:rPr>
      </w:pPr>
    </w:p>
    <w:p w:rsidR="009E7F1D" w:rsidRPr="00FA25EC" w:rsidRDefault="009E7F1D" w:rsidP="009E7F1D">
      <w:pPr>
        <w:spacing w:line="276" w:lineRule="auto"/>
        <w:rPr>
          <w:szCs w:val="22"/>
        </w:rPr>
      </w:pPr>
      <w:r w:rsidRPr="00FA25EC">
        <w:rPr>
          <w:szCs w:val="22"/>
        </w:rPr>
        <w:t xml:space="preserve">Dismissal from the program is automatic when students do not meet the GPA requirements.  Unless a student has appealed the dismissal and received an exemption from appropriate bodies, </w:t>
      </w:r>
      <w:r>
        <w:rPr>
          <w:szCs w:val="22"/>
        </w:rPr>
        <w:t xml:space="preserve">they </w:t>
      </w:r>
      <w:r w:rsidRPr="00FA25EC">
        <w:rPr>
          <w:szCs w:val="22"/>
        </w:rPr>
        <w:t>cannot continue in the program.  Students may not enroll in a subsequent semester while an appeal is pending.</w:t>
      </w:r>
    </w:p>
    <w:p w:rsidR="009E7F1D" w:rsidRPr="00FA25EC" w:rsidRDefault="009E7F1D" w:rsidP="009E7F1D">
      <w:pPr>
        <w:spacing w:line="276" w:lineRule="auto"/>
        <w:rPr>
          <w:szCs w:val="22"/>
        </w:rPr>
      </w:pPr>
    </w:p>
    <w:p w:rsidR="009E7F1D" w:rsidRDefault="009E7F1D" w:rsidP="009E7F1D">
      <w:pPr>
        <w:spacing w:line="276" w:lineRule="auto"/>
        <w:rPr>
          <w:szCs w:val="22"/>
        </w:rPr>
      </w:pPr>
      <w:r w:rsidRPr="00FA25EC">
        <w:rPr>
          <w:szCs w:val="22"/>
        </w:rPr>
        <w:t xml:space="preserve">If a student has been dismissed for failing to restore a graduate GPA to </w:t>
      </w:r>
      <w:r>
        <w:rPr>
          <w:szCs w:val="22"/>
        </w:rPr>
        <w:t>3.0</w:t>
      </w:r>
      <w:r w:rsidRPr="00FA25EC">
        <w:rPr>
          <w:szCs w:val="22"/>
        </w:rPr>
        <w:t xml:space="preserve"> after two semesters of probation, the student may petition to the Graduate College.  </w:t>
      </w:r>
      <w:r>
        <w:rPr>
          <w:szCs w:val="22"/>
        </w:rPr>
        <w:t xml:space="preserve">Student must submit the </w:t>
      </w:r>
      <w:r w:rsidRPr="00FA25EC">
        <w:rPr>
          <w:szCs w:val="22"/>
        </w:rPr>
        <w:t xml:space="preserve">form </w:t>
      </w:r>
      <w:r>
        <w:rPr>
          <w:szCs w:val="22"/>
        </w:rPr>
        <w:t>to</w:t>
      </w:r>
      <w:r w:rsidRPr="00FA25EC">
        <w:rPr>
          <w:szCs w:val="22"/>
        </w:rPr>
        <w:t xml:space="preserve"> appeal, and it requires the signature and recommendation of the Director of Graduate Studies.  Students should first discuss any planned appeal with </w:t>
      </w:r>
      <w:r>
        <w:rPr>
          <w:szCs w:val="22"/>
        </w:rPr>
        <w:t xml:space="preserve">their </w:t>
      </w:r>
      <w:r w:rsidRPr="00FA25EC">
        <w:rPr>
          <w:szCs w:val="22"/>
        </w:rPr>
        <w:t>advisor, as the Director of Graduate Studies ordinarily acts on the recommendation of the advisor.</w:t>
      </w:r>
    </w:p>
    <w:p w:rsidR="009E7F1D" w:rsidRDefault="009E7F1D" w:rsidP="009E7F1D">
      <w:pPr>
        <w:spacing w:line="276" w:lineRule="auto"/>
        <w:rPr>
          <w:szCs w:val="22"/>
        </w:rPr>
      </w:pPr>
    </w:p>
    <w:p w:rsidR="009E7F1D" w:rsidRDefault="009E7F1D" w:rsidP="00FF380F">
      <w:pPr>
        <w:pStyle w:val="Heading2"/>
      </w:pPr>
      <w:r w:rsidRPr="00E60D77">
        <w:lastRenderedPageBreak/>
        <w:t>Incomplete</w:t>
      </w:r>
      <w:r>
        <w:t xml:space="preserve"> Grade</w:t>
      </w:r>
      <w:r w:rsidRPr="00E60D77">
        <w:t>s</w:t>
      </w:r>
    </w:p>
    <w:p w:rsidR="009E7F1D" w:rsidRDefault="009E7F1D" w:rsidP="009E7F1D">
      <w:pPr>
        <w:keepNext/>
        <w:keepLines/>
        <w:spacing w:line="276" w:lineRule="auto"/>
        <w:rPr>
          <w:szCs w:val="22"/>
        </w:rPr>
      </w:pPr>
      <w:r w:rsidRPr="001E0CC6">
        <w:rPr>
          <w:szCs w:val="22"/>
        </w:rPr>
        <w:t>Students may only be eligible for an “I” grade if they have completed enough of the assigned course work to date to receive a passing grade (C or higher, 70% or higher) solely on assessments assigned by the last date the student attended class</w:t>
      </w:r>
      <w:r>
        <w:rPr>
          <w:szCs w:val="22"/>
        </w:rPr>
        <w:t xml:space="preserve"> </w:t>
      </w:r>
      <w:r w:rsidRPr="001E0CC6">
        <w:rPr>
          <w:szCs w:val="22"/>
        </w:rPr>
        <w:t xml:space="preserve">(e.g., a minimum of 28 points earned out of 40 points assigned by 10/15).  Additionally, students must have completed a minimum of 50% of the total coursework for the course in order to be eligible to receive an “I”. </w:t>
      </w:r>
    </w:p>
    <w:p w:rsidR="009E7F1D" w:rsidRDefault="009E7F1D" w:rsidP="009E7F1D">
      <w:pPr>
        <w:spacing w:line="276" w:lineRule="auto"/>
        <w:rPr>
          <w:szCs w:val="22"/>
        </w:rPr>
      </w:pPr>
    </w:p>
    <w:p w:rsidR="009E7F1D" w:rsidRDefault="009E7F1D" w:rsidP="009E7F1D">
      <w:pPr>
        <w:spacing w:line="276" w:lineRule="auto"/>
        <w:rPr>
          <w:szCs w:val="22"/>
        </w:rPr>
      </w:pPr>
      <w:r w:rsidRPr="0032479B">
        <w:rPr>
          <w:szCs w:val="22"/>
        </w:rPr>
        <w:t xml:space="preserve">If a student receives two or more incomplete grades, excluding independent study/research courses and thesis/dissertation hours, they will not be in good standing in the program and a department hold will be placed on their account. </w:t>
      </w:r>
      <w:r>
        <w:rPr>
          <w:szCs w:val="22"/>
        </w:rPr>
        <w:t xml:space="preserve"> </w:t>
      </w:r>
      <w:r w:rsidRPr="0032479B">
        <w:rPr>
          <w:szCs w:val="22"/>
        </w:rPr>
        <w:t>Upon recommendations of th</w:t>
      </w:r>
      <w:r>
        <w:rPr>
          <w:szCs w:val="22"/>
        </w:rPr>
        <w:t xml:space="preserve">e DGS, in consultation with </w:t>
      </w:r>
      <w:r w:rsidRPr="0032479B">
        <w:rPr>
          <w:szCs w:val="22"/>
        </w:rPr>
        <w:t>AAC, students may not register for the following term nor hold any departmental financial assistance including assistantships and waivers until the incompletes are cleared.</w:t>
      </w:r>
    </w:p>
    <w:p w:rsidR="009E7F1D" w:rsidRDefault="009E7F1D" w:rsidP="009E7F1D">
      <w:pPr>
        <w:spacing w:line="276" w:lineRule="auto"/>
        <w:rPr>
          <w:szCs w:val="22"/>
        </w:rPr>
      </w:pPr>
    </w:p>
    <w:p w:rsidR="009E7F1D" w:rsidRPr="00521567" w:rsidRDefault="009E7F1D" w:rsidP="00FF380F">
      <w:pPr>
        <w:pStyle w:val="Heading2"/>
      </w:pPr>
      <w:r w:rsidRPr="003E0A52">
        <w:t>Breaches in Professional Standards</w:t>
      </w:r>
    </w:p>
    <w:p w:rsidR="009E7F1D" w:rsidRPr="00FA25EC" w:rsidRDefault="009E7F1D" w:rsidP="009E7F1D">
      <w:pPr>
        <w:spacing w:line="276" w:lineRule="auto"/>
        <w:rPr>
          <w:szCs w:val="22"/>
        </w:rPr>
      </w:pPr>
      <w:r w:rsidRPr="00FA25EC">
        <w:rPr>
          <w:szCs w:val="22"/>
        </w:rPr>
        <w:t xml:space="preserve">In accepting admission into the program, students commit themselves to the ethics of the academy.  Both the Graduate College and the College of Applied Health Sciences demand exemplary conduct from their members.  All members of the student body and the faculty of AHS are responsible for upholding these standards.  Instances of alleged misconduct or unethical behavior shall be made known to the Dean of the College of Applied Health Sciences, who will refer such allegations to a faculty-student committee for a hearing and disposition of the case. </w:t>
      </w:r>
    </w:p>
    <w:p w:rsidR="009E7F1D" w:rsidRPr="00FA25EC" w:rsidRDefault="009E7F1D" w:rsidP="009E7F1D">
      <w:pPr>
        <w:spacing w:line="276" w:lineRule="auto"/>
        <w:rPr>
          <w:szCs w:val="22"/>
        </w:rPr>
      </w:pPr>
    </w:p>
    <w:p w:rsidR="009E7F1D" w:rsidRDefault="009E7F1D" w:rsidP="009E7F1D">
      <w:pPr>
        <w:spacing w:line="276" w:lineRule="auto"/>
        <w:rPr>
          <w:szCs w:val="22"/>
        </w:rPr>
      </w:pPr>
      <w:r w:rsidRPr="00FA25EC">
        <w:rPr>
          <w:szCs w:val="22"/>
        </w:rPr>
        <w:t xml:space="preserve">Action will be taken in accord with the </w:t>
      </w:r>
      <w:hyperlink r:id="rId19" w:history="1">
        <w:r w:rsidRPr="00324DE5">
          <w:rPr>
            <w:rStyle w:val="Hyperlink"/>
            <w:i/>
            <w:szCs w:val="22"/>
          </w:rPr>
          <w:t>Student Disciplinary Procedures</w:t>
        </w:r>
      </w:hyperlink>
      <w:r w:rsidRPr="00FA25EC">
        <w:rPr>
          <w:szCs w:val="22"/>
        </w:rPr>
        <w:t xml:space="preserve"> prescribed by the University of Illinois at Chicago Senate.  These procedures assure the student’s right to a fair and impartial hearing by a panel including peers, and the right of appeal of adverse decisions beyond the College level.  Copies of the </w:t>
      </w:r>
      <w:r w:rsidRPr="009120EA">
        <w:rPr>
          <w:i/>
          <w:szCs w:val="22"/>
        </w:rPr>
        <w:t>Student Disciplinary Procedure</w:t>
      </w:r>
      <w:r w:rsidRPr="00FA25EC">
        <w:rPr>
          <w:szCs w:val="22"/>
        </w:rPr>
        <w:t xml:space="preserve"> are available from the Office of the Dean of the Graduate College or</w:t>
      </w:r>
      <w:r>
        <w:rPr>
          <w:szCs w:val="22"/>
        </w:rPr>
        <w:t xml:space="preserve"> the </w:t>
      </w:r>
      <w:hyperlink r:id="rId20" w:history="1">
        <w:r w:rsidRPr="005B68AE">
          <w:rPr>
            <w:rStyle w:val="Hyperlink"/>
            <w:szCs w:val="22"/>
          </w:rPr>
          <w:t>Office of Student Affairs</w:t>
        </w:r>
      </w:hyperlink>
      <w:r>
        <w:rPr>
          <w:szCs w:val="22"/>
        </w:rPr>
        <w:t>.</w:t>
      </w:r>
    </w:p>
    <w:p w:rsidR="009E7F1D" w:rsidRDefault="009E7F1D" w:rsidP="009E7F1D">
      <w:pPr>
        <w:spacing w:line="276" w:lineRule="auto"/>
        <w:rPr>
          <w:szCs w:val="22"/>
        </w:rPr>
      </w:pPr>
    </w:p>
    <w:p w:rsidR="009E7F1D" w:rsidRDefault="000436C8" w:rsidP="009E7F1D">
      <w:pPr>
        <w:spacing w:line="276" w:lineRule="auto"/>
      </w:pPr>
      <w:hyperlink r:id="rId21" w:history="1">
        <w:r w:rsidR="00B002C1">
          <w:rPr>
            <w:rStyle w:val="Hyperlink"/>
          </w:rPr>
          <w:t>Student Disciplinary Policy</w:t>
        </w:r>
      </w:hyperlink>
      <w:r w:rsidR="009E7F1D">
        <w:t xml:space="preserve"> </w:t>
      </w:r>
    </w:p>
    <w:p w:rsidR="009E7F1D" w:rsidRDefault="009E7F1D" w:rsidP="009E7F1D">
      <w:pPr>
        <w:spacing w:line="276" w:lineRule="auto"/>
        <w:rPr>
          <w:szCs w:val="22"/>
        </w:rPr>
      </w:pPr>
    </w:p>
    <w:p w:rsidR="009E7F1D" w:rsidRPr="008C72A1" w:rsidRDefault="009E7F1D" w:rsidP="00FF380F">
      <w:pPr>
        <w:pStyle w:val="Heading2"/>
      </w:pPr>
      <w:r w:rsidRPr="008C72A1">
        <w:t>Academic Dishonesty and Plagiarism</w:t>
      </w:r>
    </w:p>
    <w:p w:rsidR="009E7F1D" w:rsidRDefault="009E7F1D" w:rsidP="009E7F1D">
      <w:pPr>
        <w:spacing w:line="276" w:lineRule="auto"/>
        <w:rPr>
          <w:szCs w:val="22"/>
        </w:rPr>
      </w:pPr>
      <w:r w:rsidRPr="008C72A1">
        <w:rPr>
          <w:szCs w:val="22"/>
        </w:rPr>
        <w:t xml:space="preserve">Academic dishonesty is a serious offense. </w:t>
      </w:r>
      <w:r>
        <w:rPr>
          <w:szCs w:val="22"/>
        </w:rPr>
        <w:t xml:space="preserve"> </w:t>
      </w:r>
      <w:r w:rsidRPr="008C72A1">
        <w:rPr>
          <w:szCs w:val="22"/>
        </w:rPr>
        <w:t>Students are expected to adhere to the highest standards of intellectual</w:t>
      </w:r>
      <w:r>
        <w:rPr>
          <w:szCs w:val="22"/>
        </w:rPr>
        <w:t xml:space="preserve"> </w:t>
      </w:r>
      <w:r w:rsidRPr="008C72A1">
        <w:rPr>
          <w:szCs w:val="22"/>
        </w:rPr>
        <w:t>integrity and to submit exclusively original work in response to class assignments, unless instructed to collaborate with</w:t>
      </w:r>
      <w:r>
        <w:rPr>
          <w:szCs w:val="22"/>
        </w:rPr>
        <w:t xml:space="preserve"> </w:t>
      </w:r>
      <w:r w:rsidRPr="008C72A1">
        <w:rPr>
          <w:szCs w:val="22"/>
        </w:rPr>
        <w:t xml:space="preserve">others. </w:t>
      </w:r>
      <w:r>
        <w:rPr>
          <w:szCs w:val="22"/>
        </w:rPr>
        <w:t xml:space="preserve"> </w:t>
      </w:r>
      <w:r w:rsidRPr="008C72A1">
        <w:rPr>
          <w:szCs w:val="22"/>
        </w:rPr>
        <w:t>For more information on UIC policies on academic dishonesty and its consequences see:</w:t>
      </w:r>
    </w:p>
    <w:p w:rsidR="009E7F1D" w:rsidRDefault="009E7F1D" w:rsidP="009E7F1D">
      <w:pPr>
        <w:spacing w:line="276" w:lineRule="auto"/>
        <w:rPr>
          <w:szCs w:val="22"/>
        </w:rPr>
      </w:pPr>
    </w:p>
    <w:p w:rsidR="009E7F1D" w:rsidRDefault="000436C8" w:rsidP="009E7F1D">
      <w:pPr>
        <w:spacing w:line="276" w:lineRule="auto"/>
        <w:rPr>
          <w:szCs w:val="22"/>
        </w:rPr>
      </w:pPr>
      <w:hyperlink r:id="rId22" w:history="1">
        <w:r w:rsidR="00B002C1">
          <w:rPr>
            <w:rStyle w:val="Hyperlink"/>
            <w:szCs w:val="22"/>
          </w:rPr>
          <w:t>Academic Dishonesty and Plagiarism</w:t>
        </w:r>
      </w:hyperlink>
    </w:p>
    <w:p w:rsidR="009E7F1D" w:rsidRPr="008C72A1" w:rsidRDefault="009E7F1D" w:rsidP="009E7F1D">
      <w:pPr>
        <w:spacing w:line="276" w:lineRule="auto"/>
        <w:rPr>
          <w:szCs w:val="22"/>
        </w:rPr>
      </w:pPr>
    </w:p>
    <w:p w:rsidR="009E7F1D" w:rsidRDefault="009E7F1D" w:rsidP="009E7F1D">
      <w:pPr>
        <w:spacing w:line="276" w:lineRule="auto"/>
        <w:rPr>
          <w:szCs w:val="22"/>
        </w:rPr>
      </w:pPr>
      <w:r w:rsidRPr="008C72A1">
        <w:rPr>
          <w:szCs w:val="22"/>
        </w:rPr>
        <w:t xml:space="preserve">Plagiarism refers to using someone else’s ideas without citing (or crediting) them. </w:t>
      </w:r>
      <w:r>
        <w:rPr>
          <w:szCs w:val="22"/>
        </w:rPr>
        <w:t xml:space="preserve"> </w:t>
      </w:r>
      <w:r w:rsidRPr="008C72A1">
        <w:rPr>
          <w:szCs w:val="22"/>
        </w:rPr>
        <w:t>It can occur in two forms: directly</w:t>
      </w:r>
      <w:r>
        <w:rPr>
          <w:szCs w:val="22"/>
        </w:rPr>
        <w:t xml:space="preserve"> </w:t>
      </w:r>
      <w:r w:rsidRPr="008C72A1">
        <w:rPr>
          <w:szCs w:val="22"/>
        </w:rPr>
        <w:t xml:space="preserve">copying or paraphrasing. </w:t>
      </w:r>
      <w:r>
        <w:rPr>
          <w:szCs w:val="22"/>
        </w:rPr>
        <w:t xml:space="preserve"> </w:t>
      </w:r>
      <w:r w:rsidRPr="008C72A1">
        <w:rPr>
          <w:szCs w:val="22"/>
        </w:rPr>
        <w:t>The University has a guide to avoiding plagiarism that you are encouraged to review:</w:t>
      </w:r>
    </w:p>
    <w:p w:rsidR="009E7F1D" w:rsidRPr="008C72A1" w:rsidRDefault="009E7F1D" w:rsidP="009E7F1D">
      <w:pPr>
        <w:spacing w:line="276" w:lineRule="auto"/>
        <w:rPr>
          <w:szCs w:val="22"/>
        </w:rPr>
      </w:pPr>
    </w:p>
    <w:p w:rsidR="009E7F1D" w:rsidRDefault="000436C8" w:rsidP="009E7F1D">
      <w:pPr>
        <w:spacing w:line="276" w:lineRule="auto"/>
        <w:rPr>
          <w:szCs w:val="22"/>
        </w:rPr>
      </w:pPr>
      <w:hyperlink r:id="rId23" w:history="1">
        <w:r w:rsidR="00B002C1">
          <w:rPr>
            <w:rStyle w:val="Hyperlink"/>
            <w:szCs w:val="22"/>
          </w:rPr>
          <w:t>Research Guides Plagiarism</w:t>
        </w:r>
      </w:hyperlink>
    </w:p>
    <w:p w:rsidR="009E7F1D" w:rsidRDefault="009E7F1D" w:rsidP="009E7F1D">
      <w:pPr>
        <w:spacing w:line="276" w:lineRule="auto"/>
        <w:rPr>
          <w:szCs w:val="22"/>
        </w:rPr>
      </w:pPr>
    </w:p>
    <w:p w:rsidR="009E7F1D" w:rsidRDefault="009E7F1D" w:rsidP="009E7F1D">
      <w:pPr>
        <w:spacing w:line="276" w:lineRule="auto"/>
        <w:rPr>
          <w:szCs w:val="22"/>
        </w:rPr>
      </w:pPr>
      <w:r w:rsidRPr="008C72A1">
        <w:rPr>
          <w:szCs w:val="22"/>
        </w:rPr>
        <w:t>Please keep in mind that plagiarism occurs through intentional copying of another’s work as well as through the lack of</w:t>
      </w:r>
      <w:r>
        <w:rPr>
          <w:szCs w:val="22"/>
        </w:rPr>
        <w:t xml:space="preserve"> </w:t>
      </w:r>
      <w:r w:rsidRPr="008C72A1">
        <w:rPr>
          <w:szCs w:val="22"/>
        </w:rPr>
        <w:t xml:space="preserve">proper citation of resources used in your work. </w:t>
      </w:r>
      <w:r>
        <w:rPr>
          <w:szCs w:val="22"/>
        </w:rPr>
        <w:t xml:space="preserve"> </w:t>
      </w:r>
      <w:r w:rsidRPr="008C72A1">
        <w:rPr>
          <w:szCs w:val="22"/>
        </w:rPr>
        <w:t>Thus, even unintentional instances of using material without citing is an</w:t>
      </w:r>
      <w:r>
        <w:rPr>
          <w:szCs w:val="22"/>
        </w:rPr>
        <w:t xml:space="preserve"> </w:t>
      </w:r>
      <w:r w:rsidRPr="008C72A1">
        <w:rPr>
          <w:szCs w:val="22"/>
        </w:rPr>
        <w:t xml:space="preserve">instance of plagiarism. </w:t>
      </w:r>
      <w:r>
        <w:rPr>
          <w:szCs w:val="22"/>
        </w:rPr>
        <w:t xml:space="preserve"> </w:t>
      </w:r>
      <w:r w:rsidRPr="008C72A1">
        <w:rPr>
          <w:szCs w:val="22"/>
        </w:rPr>
        <w:t xml:space="preserve">Unless </w:t>
      </w:r>
      <w:r w:rsidRPr="008C72A1">
        <w:rPr>
          <w:szCs w:val="22"/>
        </w:rPr>
        <w:lastRenderedPageBreak/>
        <w:t>otherwise permitted by the instructor, using work produced for other courses or other</w:t>
      </w:r>
      <w:r>
        <w:rPr>
          <w:szCs w:val="22"/>
        </w:rPr>
        <w:t xml:space="preserve"> </w:t>
      </w:r>
      <w:r w:rsidRPr="008C72A1">
        <w:rPr>
          <w:szCs w:val="22"/>
        </w:rPr>
        <w:t>assignments also constitutes plagiarism (self</w:t>
      </w:r>
      <w:r w:rsidRPr="008C72A1">
        <w:rPr>
          <w:rFonts w:ascii="Cambria Math" w:hAnsi="Cambria Math" w:cs="Cambria Math"/>
          <w:szCs w:val="22"/>
        </w:rPr>
        <w:t>‐</w:t>
      </w:r>
      <w:r w:rsidRPr="008C72A1">
        <w:rPr>
          <w:szCs w:val="22"/>
        </w:rPr>
        <w:t xml:space="preserve">plagiarism). </w:t>
      </w:r>
      <w:r>
        <w:rPr>
          <w:szCs w:val="22"/>
        </w:rPr>
        <w:t xml:space="preserve"> C</w:t>
      </w:r>
      <w:r w:rsidRPr="008C72A1">
        <w:rPr>
          <w:szCs w:val="22"/>
        </w:rPr>
        <w:t>onsequences include any and/or all of the following: an automatic failure of the course, reporting to</w:t>
      </w:r>
      <w:r>
        <w:rPr>
          <w:szCs w:val="22"/>
        </w:rPr>
        <w:t xml:space="preserve"> </w:t>
      </w:r>
      <w:r w:rsidRPr="008C72A1">
        <w:rPr>
          <w:szCs w:val="22"/>
        </w:rPr>
        <w:t>the</w:t>
      </w:r>
      <w:r>
        <w:rPr>
          <w:szCs w:val="22"/>
        </w:rPr>
        <w:t xml:space="preserve"> University, academic probation, and/or expulsion.</w:t>
      </w:r>
    </w:p>
    <w:p w:rsidR="009E7F1D" w:rsidRDefault="009E7F1D" w:rsidP="009E7F1D">
      <w:pPr>
        <w:spacing w:line="276" w:lineRule="auto"/>
        <w:rPr>
          <w:szCs w:val="22"/>
        </w:rPr>
      </w:pPr>
    </w:p>
    <w:p w:rsidR="009E7F1D" w:rsidRPr="00F60D19" w:rsidRDefault="009E7F1D" w:rsidP="00FF380F">
      <w:pPr>
        <w:pStyle w:val="Heading2"/>
      </w:pPr>
      <w:r w:rsidRPr="00F60D19">
        <w:t>Grade Appeals</w:t>
      </w:r>
    </w:p>
    <w:p w:rsidR="009E7F1D" w:rsidRPr="00FA25EC" w:rsidRDefault="009E7F1D" w:rsidP="009E7F1D">
      <w:pPr>
        <w:spacing w:line="276" w:lineRule="auto"/>
        <w:rPr>
          <w:szCs w:val="22"/>
        </w:rPr>
      </w:pPr>
      <w:r w:rsidRPr="00FA25EC">
        <w:rPr>
          <w:szCs w:val="22"/>
        </w:rPr>
        <w:t xml:space="preserve">If a student receives a grade in a course which </w:t>
      </w:r>
      <w:r>
        <w:rPr>
          <w:szCs w:val="22"/>
        </w:rPr>
        <w:t>they believe</w:t>
      </w:r>
      <w:r w:rsidRPr="00FA25EC">
        <w:rPr>
          <w:szCs w:val="22"/>
        </w:rPr>
        <w:t xml:space="preserve"> to be inappropriate </w:t>
      </w:r>
      <w:r>
        <w:rPr>
          <w:szCs w:val="22"/>
        </w:rPr>
        <w:t>they</w:t>
      </w:r>
      <w:r w:rsidRPr="00FA25EC">
        <w:rPr>
          <w:szCs w:val="22"/>
        </w:rPr>
        <w:t xml:space="preserve"> should always discuss the matter immediately with the instructor and seek to arrive at a mutual agreement.  If after such (a) discussion(s) a student still feels the grade </w:t>
      </w:r>
      <w:r>
        <w:rPr>
          <w:szCs w:val="22"/>
        </w:rPr>
        <w:t>they</w:t>
      </w:r>
      <w:r w:rsidRPr="00FA25EC">
        <w:rPr>
          <w:szCs w:val="22"/>
        </w:rPr>
        <w:t xml:space="preserve"> received is inappropriate, </w:t>
      </w:r>
      <w:r>
        <w:rPr>
          <w:szCs w:val="22"/>
        </w:rPr>
        <w:t>they</w:t>
      </w:r>
      <w:r w:rsidRPr="00FA25EC">
        <w:rPr>
          <w:szCs w:val="22"/>
        </w:rPr>
        <w:t xml:space="preserve"> may consult with the Director of Graduate Studies and an appeal to the Head of the academic unit that offers the course. </w:t>
      </w:r>
    </w:p>
    <w:p w:rsidR="009E7F1D" w:rsidRPr="00FA25EC" w:rsidRDefault="009E7F1D" w:rsidP="009E7F1D">
      <w:pPr>
        <w:spacing w:line="276" w:lineRule="auto"/>
        <w:rPr>
          <w:szCs w:val="22"/>
        </w:rPr>
      </w:pPr>
    </w:p>
    <w:p w:rsidR="009E7F1D" w:rsidRPr="00F60D19" w:rsidRDefault="009E7F1D" w:rsidP="00FF380F">
      <w:pPr>
        <w:pStyle w:val="Heading2"/>
      </w:pPr>
      <w:r w:rsidRPr="00F60D19">
        <w:t>Readmission</w:t>
      </w:r>
    </w:p>
    <w:p w:rsidR="009E7F1D" w:rsidRPr="00FA25EC" w:rsidRDefault="009E7F1D" w:rsidP="009E7F1D">
      <w:pPr>
        <w:spacing w:line="276" w:lineRule="auto"/>
        <w:rPr>
          <w:szCs w:val="22"/>
        </w:rPr>
      </w:pPr>
      <w:r w:rsidRPr="00FA25EC">
        <w:rPr>
          <w:szCs w:val="22"/>
        </w:rPr>
        <w:t xml:space="preserve">A student who is dropped from an educational program may petition the Dean of the College of Applied Health Sciences for subsequent readmission.  The student’s application for readmission shall be processed by the Admissions and Academic Progress Committee for Disability Studies with other applications, under the requirements in effect at the time of reapplication. </w:t>
      </w:r>
    </w:p>
    <w:p w:rsidR="009E7F1D" w:rsidRPr="00FA25EC" w:rsidRDefault="009E7F1D" w:rsidP="009E7F1D">
      <w:pPr>
        <w:spacing w:line="276" w:lineRule="auto"/>
        <w:rPr>
          <w:szCs w:val="22"/>
        </w:rPr>
      </w:pPr>
    </w:p>
    <w:p w:rsidR="009E7F1D" w:rsidRDefault="009E7F1D" w:rsidP="009E7F1D">
      <w:pPr>
        <w:spacing w:line="276" w:lineRule="auto"/>
        <w:rPr>
          <w:szCs w:val="22"/>
        </w:rPr>
      </w:pPr>
      <w:r w:rsidRPr="00FA25EC">
        <w:rPr>
          <w:szCs w:val="22"/>
        </w:rPr>
        <w:t xml:space="preserve">If a student is placed on or requests a leave of absence for academic, health, or personal reasons, the length of the leave and criteria for returning to the program are negotiated on an individual basis.  Leaves of absence are granted by the college upon recommendation of the program with clear expectations as to the circumstances which will allow the student to return to the program. </w:t>
      </w:r>
    </w:p>
    <w:p w:rsidR="009E7F1D" w:rsidRDefault="009E7F1D" w:rsidP="009E7F1D">
      <w:pPr>
        <w:spacing w:line="276" w:lineRule="auto"/>
        <w:rPr>
          <w:rFonts w:ascii="Cambria Math" w:hAnsi="Cambria Math"/>
          <w:b/>
          <w:color w:val="001E62"/>
          <w:sz w:val="52"/>
          <w:szCs w:val="52"/>
        </w:rPr>
        <w:sectPr w:rsidR="009E7F1D" w:rsidSect="00FF380F">
          <w:type w:val="continuous"/>
          <w:pgSz w:w="12240" w:h="15840"/>
          <w:pgMar w:top="1080" w:right="1440" w:bottom="1080" w:left="1440" w:header="360" w:footer="360" w:gutter="0"/>
          <w:cols w:space="720"/>
          <w:docGrid w:linePitch="299"/>
        </w:sectPr>
      </w:pPr>
    </w:p>
    <w:p w:rsidR="009E7F1D" w:rsidRPr="0023769D" w:rsidRDefault="009E7F1D" w:rsidP="00FF380F">
      <w:pPr>
        <w:pStyle w:val="Heading1"/>
      </w:pPr>
      <w:r w:rsidRPr="0023769D">
        <w:lastRenderedPageBreak/>
        <w:t>Graduate College Grievance Procedures</w:t>
      </w:r>
    </w:p>
    <w:p w:rsidR="009E7F1D" w:rsidRPr="008B6D06" w:rsidRDefault="009E7F1D" w:rsidP="009E7F1D">
      <w:pPr>
        <w:rPr>
          <w:rFonts w:ascii="Cambria Math" w:hAnsi="Cambria Math"/>
          <w:smallCaps/>
          <w:color w:val="244061"/>
          <w:sz w:val="52"/>
          <w:szCs w:val="52"/>
        </w:rPr>
      </w:pPr>
    </w:p>
    <w:p w:rsidR="009E7F1D" w:rsidRDefault="000436C8" w:rsidP="009E7F1D">
      <w:pPr>
        <w:spacing w:line="276" w:lineRule="auto"/>
        <w:rPr>
          <w:szCs w:val="22"/>
        </w:rPr>
      </w:pPr>
      <w:hyperlink r:id="rId24" w:history="1">
        <w:r w:rsidR="00BF751C">
          <w:rPr>
            <w:rStyle w:val="Hyperlink"/>
            <w:szCs w:val="22"/>
          </w:rPr>
          <w:t>Graduate College Grievance Procedures</w:t>
        </w:r>
      </w:hyperlink>
    </w:p>
    <w:p w:rsidR="009E7F1D" w:rsidRDefault="009E7F1D" w:rsidP="009E7F1D">
      <w:pPr>
        <w:spacing w:line="276" w:lineRule="auto"/>
        <w:rPr>
          <w:b/>
          <w:sz w:val="24"/>
          <w:szCs w:val="22"/>
        </w:rPr>
      </w:pPr>
    </w:p>
    <w:p w:rsidR="009E7F1D" w:rsidRPr="00AD03E1" w:rsidRDefault="009E7F1D" w:rsidP="00FF380F">
      <w:pPr>
        <w:pStyle w:val="Heading2"/>
      </w:pPr>
      <w:r w:rsidRPr="00AD03E1">
        <w:t>Academic Grievance Procedures</w:t>
      </w:r>
    </w:p>
    <w:p w:rsidR="009E7F1D" w:rsidRDefault="009E7F1D" w:rsidP="009E7F1D">
      <w:pPr>
        <w:spacing w:line="276" w:lineRule="auto"/>
        <w:rPr>
          <w:szCs w:val="22"/>
        </w:rPr>
      </w:pPr>
      <w:r w:rsidRPr="00AD03E1">
        <w:rPr>
          <w:szCs w:val="22"/>
        </w:rPr>
        <w:t xml:space="preserve">The Academic Grievance Procedures define an administrative process through which faculty, academic professionals, employees, and students may seek resolution of complaints or grievances arising from a decision made about them by an agent of the University of Illinois at Chicago in the course of their employment or enrollment at UIC. </w:t>
      </w:r>
      <w:r>
        <w:rPr>
          <w:szCs w:val="22"/>
        </w:rPr>
        <w:t xml:space="preserve"> </w:t>
      </w:r>
      <w:r w:rsidRPr="00AD03E1">
        <w:rPr>
          <w:szCs w:val="22"/>
        </w:rPr>
        <w:t>It defines eligibility to use the procedures and describes the informal and formal proc</w:t>
      </w:r>
      <w:r w:rsidR="0011200D">
        <w:rPr>
          <w:szCs w:val="22"/>
        </w:rPr>
        <w:t xml:space="preserve">edures and time frames required </w:t>
      </w:r>
    </w:p>
    <w:p w:rsidR="0011200D" w:rsidRDefault="0011200D" w:rsidP="0011200D">
      <w:pPr>
        <w:spacing w:after="100" w:afterAutospacing="1" w:line="276" w:lineRule="auto"/>
        <w:rPr>
          <w:szCs w:val="22"/>
        </w:rPr>
      </w:pPr>
    </w:p>
    <w:p w:rsidR="009E7F1D" w:rsidRPr="00AD03E1" w:rsidRDefault="009E7F1D" w:rsidP="00FF380F">
      <w:pPr>
        <w:pStyle w:val="Heading2"/>
      </w:pPr>
      <w:r w:rsidRPr="00AD03E1">
        <w:t>Academic Integrity</w:t>
      </w:r>
    </w:p>
    <w:p w:rsidR="009E7F1D" w:rsidRPr="00AD03E1" w:rsidRDefault="009E7F1D" w:rsidP="009E7F1D">
      <w:pPr>
        <w:spacing w:line="276" w:lineRule="auto"/>
        <w:rPr>
          <w:szCs w:val="22"/>
        </w:rPr>
      </w:pPr>
      <w:r w:rsidRPr="00AD03E1">
        <w:rPr>
          <w:szCs w:val="22"/>
        </w:rPr>
        <w:t xml:space="preserve">The University of Illinois is dedicated to learning and research, and hence is committed to truth and accuracy. </w:t>
      </w:r>
      <w:r>
        <w:rPr>
          <w:szCs w:val="22"/>
        </w:rPr>
        <w:t xml:space="preserve"> </w:t>
      </w:r>
      <w:r w:rsidRPr="00AD03E1">
        <w:rPr>
          <w:szCs w:val="22"/>
        </w:rPr>
        <w:t xml:space="preserve">Integrity and intellectual honesty in scholarship and scientific investigation are, therefore, of paramount importance. </w:t>
      </w:r>
      <w:r>
        <w:rPr>
          <w:szCs w:val="22"/>
        </w:rPr>
        <w:t xml:space="preserve"> </w:t>
      </w:r>
      <w:r w:rsidRPr="00AD03E1">
        <w:rPr>
          <w:szCs w:val="22"/>
        </w:rPr>
        <w:t xml:space="preserve">These standards require intellectual honesty in conducting research, writing of research results, and relations with colleagues. </w:t>
      </w:r>
      <w:r>
        <w:rPr>
          <w:szCs w:val="22"/>
        </w:rPr>
        <w:t xml:space="preserve"> </w:t>
      </w:r>
      <w:r w:rsidRPr="00AD03E1">
        <w:rPr>
          <w:szCs w:val="22"/>
        </w:rPr>
        <w:t>Graduate students may be faced with difficult choices regarding academic integrity in their various roles as student, teacher, and researcher.</w:t>
      </w:r>
      <w:r>
        <w:rPr>
          <w:szCs w:val="22"/>
        </w:rPr>
        <w:t xml:space="preserve"> </w:t>
      </w:r>
      <w:r w:rsidRPr="00AD03E1">
        <w:rPr>
          <w:szCs w:val="22"/>
        </w:rPr>
        <w:t xml:space="preserve"> If this is the case, they should seek the advice and experience of their faculty advisors and the Graduate College staff.</w:t>
      </w:r>
    </w:p>
    <w:p w:rsidR="009E7F1D" w:rsidRPr="00AD03E1" w:rsidRDefault="009E7F1D" w:rsidP="009E7F1D">
      <w:pPr>
        <w:spacing w:line="276" w:lineRule="auto"/>
        <w:rPr>
          <w:szCs w:val="22"/>
        </w:rPr>
      </w:pPr>
    </w:p>
    <w:p w:rsidR="009E7F1D" w:rsidRDefault="009E7F1D" w:rsidP="009E7F1D">
      <w:pPr>
        <w:spacing w:line="276" w:lineRule="auto"/>
        <w:rPr>
          <w:szCs w:val="22"/>
        </w:rPr>
      </w:pPr>
      <w:r w:rsidRPr="00AD03E1">
        <w:rPr>
          <w:szCs w:val="22"/>
        </w:rPr>
        <w:t>The University has specific definitions of misconduct (such as plagiarism, falsification of data, etc.), procedures used for investigation of charges, and the consequences of that conduct. Students are governed by the Student Disciplinary Policy under the Student Conduct Process, as adjudicated by the Office of the Dean of Students, and faculty are governed by the Policies and Procedures for Academic Integrity.</w:t>
      </w:r>
    </w:p>
    <w:p w:rsidR="009E7F1D" w:rsidRDefault="009E7F1D" w:rsidP="009E7F1D">
      <w:pPr>
        <w:spacing w:line="276" w:lineRule="auto"/>
        <w:rPr>
          <w:szCs w:val="22"/>
        </w:rPr>
      </w:pPr>
    </w:p>
    <w:p w:rsidR="009E7F1D" w:rsidRPr="00AD03E1" w:rsidRDefault="009E7F1D" w:rsidP="00FF380F">
      <w:pPr>
        <w:pStyle w:val="Heading2"/>
      </w:pPr>
      <w:r w:rsidRPr="00AD03E1">
        <w:t>Student Disciplinary Procedures</w:t>
      </w:r>
    </w:p>
    <w:p w:rsidR="009E7F1D" w:rsidRDefault="009E7F1D" w:rsidP="009E7F1D">
      <w:pPr>
        <w:spacing w:line="276" w:lineRule="auto"/>
        <w:rPr>
          <w:szCs w:val="22"/>
        </w:rPr>
      </w:pPr>
      <w:r w:rsidRPr="00AD03E1">
        <w:rPr>
          <w:szCs w:val="22"/>
        </w:rPr>
        <w:t>The Student Disciplinary Procedures (December 1985) provide a mechanism for review when a student is charged with an infraction of the disciplinary code. It describes just causes for disciplinary action, outlines the procedures for filing a complaint or responding to one, lists the possible sanctions, and describes the appeal process. This document is available in the Office of the Dean of Student Affairs, 3030 Student Services Building or online.</w:t>
      </w:r>
    </w:p>
    <w:p w:rsidR="009E7F1D" w:rsidRDefault="009E7F1D" w:rsidP="009E7F1D">
      <w:pPr>
        <w:spacing w:line="276" w:lineRule="auto"/>
        <w:rPr>
          <w:szCs w:val="22"/>
        </w:rPr>
      </w:pPr>
    </w:p>
    <w:p w:rsidR="009E7F1D" w:rsidRPr="00036844" w:rsidRDefault="009E7F1D" w:rsidP="00FF380F">
      <w:pPr>
        <w:pStyle w:val="Heading1"/>
      </w:pPr>
      <w:r>
        <w:rPr>
          <w:szCs w:val="22"/>
        </w:rPr>
        <w:br w:type="page"/>
      </w:r>
      <w:r w:rsidRPr="00036844">
        <w:lastRenderedPageBreak/>
        <w:t>MS in DHD Academic Information</w:t>
      </w:r>
    </w:p>
    <w:p w:rsidR="009E7F1D" w:rsidRPr="008B6D06" w:rsidRDefault="009E7F1D" w:rsidP="009E7F1D">
      <w:pPr>
        <w:rPr>
          <w:rFonts w:ascii="Cambria Math" w:hAnsi="Cambria Math"/>
          <w:smallCaps/>
          <w:color w:val="244061"/>
          <w:sz w:val="52"/>
          <w:szCs w:val="52"/>
        </w:rPr>
      </w:pPr>
    </w:p>
    <w:p w:rsidR="009E7F1D" w:rsidRPr="00F60D19" w:rsidRDefault="009E7F1D" w:rsidP="00FF380F">
      <w:pPr>
        <w:pStyle w:val="Heading2"/>
      </w:pPr>
      <w:r w:rsidRPr="00F60D19">
        <w:t>Mission</w:t>
      </w:r>
    </w:p>
    <w:p w:rsidR="009E7F1D" w:rsidRPr="005972E1" w:rsidRDefault="009E7F1D" w:rsidP="0011200D">
      <w:pPr>
        <w:spacing w:after="100" w:afterAutospacing="1" w:line="276" w:lineRule="auto"/>
        <w:rPr>
          <w:szCs w:val="22"/>
        </w:rPr>
      </w:pPr>
      <w:r w:rsidRPr="005972E1">
        <w:rPr>
          <w:szCs w:val="22"/>
        </w:rPr>
        <w:t>The goal of the Master of Science in Disability and Human Development program is to provide post-baccalaureate students and human services professionals with graduate level concepts, technical knowledge and skills necessary to assume leadership roles in disability related business, health services, government, and social service organizations.</w:t>
      </w:r>
    </w:p>
    <w:p w:rsidR="009E7F1D" w:rsidRPr="00F60D19" w:rsidRDefault="009E7F1D" w:rsidP="00FF380F">
      <w:pPr>
        <w:pStyle w:val="Heading2"/>
      </w:pPr>
      <w:r w:rsidRPr="00F60D19">
        <w:t>Program Objectives</w:t>
      </w:r>
      <w:r w:rsidRPr="00F60D19">
        <w:tab/>
      </w:r>
    </w:p>
    <w:p w:rsidR="009E7F1D" w:rsidRPr="005972E1" w:rsidRDefault="009E7F1D" w:rsidP="009E7F1D">
      <w:pPr>
        <w:numPr>
          <w:ilvl w:val="0"/>
          <w:numId w:val="5"/>
        </w:numPr>
        <w:spacing w:line="276" w:lineRule="auto"/>
        <w:rPr>
          <w:szCs w:val="22"/>
        </w:rPr>
      </w:pPr>
      <w:r w:rsidRPr="005972E1">
        <w:rPr>
          <w:szCs w:val="22"/>
        </w:rPr>
        <w:t>Provide students with an understanding of disability at multiple levels, from the biological through the individual, familial, societal, and cultural.</w:t>
      </w:r>
    </w:p>
    <w:p w:rsidR="009E7F1D" w:rsidRPr="005972E1" w:rsidRDefault="009E7F1D" w:rsidP="009E7F1D">
      <w:pPr>
        <w:numPr>
          <w:ilvl w:val="0"/>
          <w:numId w:val="5"/>
        </w:numPr>
        <w:spacing w:line="276" w:lineRule="auto"/>
        <w:rPr>
          <w:szCs w:val="22"/>
        </w:rPr>
      </w:pPr>
      <w:r w:rsidRPr="005972E1">
        <w:rPr>
          <w:szCs w:val="22"/>
        </w:rPr>
        <w:t>Develop students’ skills and experience in</w:t>
      </w:r>
      <w:r>
        <w:rPr>
          <w:szCs w:val="22"/>
        </w:rPr>
        <w:t>:</w:t>
      </w:r>
      <w:r w:rsidRPr="005972E1">
        <w:rPr>
          <w:szCs w:val="22"/>
        </w:rPr>
        <w:t xml:space="preserve"> a) rehabilitation technology</w:t>
      </w:r>
      <w:r>
        <w:rPr>
          <w:szCs w:val="22"/>
        </w:rPr>
        <w:t>;</w:t>
      </w:r>
      <w:r w:rsidRPr="005972E1">
        <w:rPr>
          <w:szCs w:val="22"/>
        </w:rPr>
        <w:t xml:space="preserve"> and b) disability studies and social policy.</w:t>
      </w:r>
    </w:p>
    <w:p w:rsidR="009E7F1D" w:rsidRPr="005972E1" w:rsidRDefault="009E7F1D" w:rsidP="009E7F1D">
      <w:pPr>
        <w:numPr>
          <w:ilvl w:val="0"/>
          <w:numId w:val="5"/>
        </w:numPr>
        <w:spacing w:line="276" w:lineRule="auto"/>
        <w:rPr>
          <w:szCs w:val="22"/>
        </w:rPr>
      </w:pPr>
      <w:r w:rsidRPr="005972E1">
        <w:rPr>
          <w:szCs w:val="22"/>
        </w:rPr>
        <w:t>Provide students with basic conceptual and research skills needed to contribute to research in this area as well as being able to interpret and evaluate research reports in their area of concentration.</w:t>
      </w:r>
    </w:p>
    <w:p w:rsidR="009E7F1D" w:rsidRPr="005972E1" w:rsidRDefault="009E7F1D" w:rsidP="009E7F1D">
      <w:pPr>
        <w:spacing w:line="276" w:lineRule="auto"/>
        <w:rPr>
          <w:szCs w:val="22"/>
        </w:rPr>
      </w:pPr>
    </w:p>
    <w:p w:rsidR="009E7F1D" w:rsidRPr="00F60D19" w:rsidRDefault="009E7F1D" w:rsidP="00FF380F">
      <w:pPr>
        <w:pStyle w:val="Heading2"/>
      </w:pPr>
      <w:r w:rsidRPr="00F60D19">
        <w:t>Advising</w:t>
      </w:r>
    </w:p>
    <w:p w:rsidR="009E7F1D" w:rsidRPr="005972E1" w:rsidRDefault="009E7F1D" w:rsidP="0011200D">
      <w:pPr>
        <w:spacing w:after="100" w:afterAutospacing="1" w:line="276" w:lineRule="auto"/>
        <w:rPr>
          <w:szCs w:val="22"/>
        </w:rPr>
      </w:pPr>
      <w:r w:rsidRPr="005972E1">
        <w:rPr>
          <w:szCs w:val="22"/>
        </w:rPr>
        <w:t>All MS students must receive course selection advising from the Director of Graduate Studies prior to registration for each semester.</w:t>
      </w:r>
      <w:r w:rsidR="0011200D" w:rsidRPr="005972E1">
        <w:rPr>
          <w:szCs w:val="22"/>
        </w:rPr>
        <w:t xml:space="preserve"> </w:t>
      </w:r>
    </w:p>
    <w:p w:rsidR="009E7F1D" w:rsidRPr="005972E1" w:rsidRDefault="009E7F1D" w:rsidP="009E7F1D">
      <w:pPr>
        <w:spacing w:line="276" w:lineRule="auto"/>
        <w:rPr>
          <w:szCs w:val="22"/>
        </w:rPr>
      </w:pPr>
      <w:r w:rsidRPr="005972E1">
        <w:rPr>
          <w:szCs w:val="22"/>
        </w:rPr>
        <w:t>Master's students who have completed all course credit requirements but have not yet completed a graduation requirement (e.g., thesis, or project, or comprehensive examination) are not required to register unless they hold a fellowship, assistantship or tuition and service-fee waiver.  Students who are on a time-limited visa or are in programs that require continuous registration must petition the program and the Graduate College to register for zero hours in an appropriate course (master's thesis, 598, or master's project, 597).  International students must consult with the Office of International services before completing a petition.</w:t>
      </w:r>
    </w:p>
    <w:p w:rsidR="009E7F1D" w:rsidRPr="005972E1" w:rsidRDefault="009E7F1D" w:rsidP="00FF380F">
      <w:pPr>
        <w:pStyle w:val="Heading2"/>
      </w:pPr>
    </w:p>
    <w:p w:rsidR="009E7F1D" w:rsidRPr="00F60D19" w:rsidRDefault="009E7F1D" w:rsidP="00FF380F">
      <w:pPr>
        <w:pStyle w:val="Heading2"/>
      </w:pPr>
      <w:r w:rsidRPr="00F60D19">
        <w:t>Degree Requirements and Program of Study</w:t>
      </w:r>
    </w:p>
    <w:p w:rsidR="009E7F1D" w:rsidRPr="005972E1" w:rsidRDefault="009E7F1D" w:rsidP="009E7F1D">
      <w:pPr>
        <w:spacing w:line="276" w:lineRule="auto"/>
        <w:rPr>
          <w:szCs w:val="22"/>
        </w:rPr>
      </w:pPr>
      <w:r w:rsidRPr="005972E1">
        <w:rPr>
          <w:szCs w:val="22"/>
        </w:rPr>
        <w:t>The Master of Science in Disability and Human Development program of study consists of four sections: required core courses (6 credit hours), specialization courses (6 credit hours), electives (at least 13 credit hours), and thesis (at least 3 credit hours of methodology and 8 thesis hours) or project (at least 4 project hours).</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 xml:space="preserve">The Director of Graduate Studies </w:t>
      </w:r>
      <w:r>
        <w:rPr>
          <w:szCs w:val="22"/>
        </w:rPr>
        <w:t xml:space="preserve">(DGS) </w:t>
      </w:r>
      <w:r w:rsidRPr="005972E1">
        <w:rPr>
          <w:szCs w:val="22"/>
        </w:rPr>
        <w:t xml:space="preserve">serves as the general academic advisor for all MS students and advises and approves the course of study for each semester.  A </w:t>
      </w:r>
      <w:r>
        <w:rPr>
          <w:szCs w:val="22"/>
        </w:rPr>
        <w:t>program plan</w:t>
      </w:r>
      <w:r w:rsidRPr="005972E1">
        <w:rPr>
          <w:szCs w:val="22"/>
        </w:rPr>
        <w:t xml:space="preserve"> form is filled out by the student </w:t>
      </w:r>
      <w:r>
        <w:rPr>
          <w:szCs w:val="22"/>
        </w:rPr>
        <w:t xml:space="preserve">with assistance from DGS </w:t>
      </w:r>
      <w:r w:rsidRPr="005972E1">
        <w:rPr>
          <w:szCs w:val="22"/>
        </w:rPr>
        <w:t xml:space="preserve">before the beginning of each semester. </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 xml:space="preserve">All students are required to complete a thesis or project.  The thesis is a culminating project involving application of scholarly methodology to a disability-related research question.  The project option consists of a capstone experience that results in a tangible product in professionally relevant area.  For thesis and project advising, students are encouraged to seek out DHD faculty after admission to explore areas of interests and expertise compatible with the student’s goals.  Full time MS students are expected to have identified a thesis or project advisor by the beginning of their second academic year. </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lastRenderedPageBreak/>
        <w:t>1.</w:t>
      </w:r>
      <w:r w:rsidRPr="005972E1">
        <w:rPr>
          <w:szCs w:val="22"/>
        </w:rPr>
        <w:tab/>
        <w:t xml:space="preserve">Total Required Hours: 36 (2-3 years to complete) within the following guidelines: </w:t>
      </w:r>
    </w:p>
    <w:p w:rsidR="009E7F1D" w:rsidRPr="005972E1" w:rsidRDefault="009E7F1D" w:rsidP="009E7F1D">
      <w:pPr>
        <w:pStyle w:val="ListParagraph"/>
        <w:numPr>
          <w:ilvl w:val="0"/>
          <w:numId w:val="4"/>
        </w:numPr>
        <w:spacing w:line="276" w:lineRule="auto"/>
        <w:ind w:left="1080"/>
        <w:rPr>
          <w:szCs w:val="22"/>
        </w:rPr>
      </w:pPr>
      <w:r w:rsidRPr="005972E1">
        <w:rPr>
          <w:szCs w:val="22"/>
        </w:rPr>
        <w:t>At least 12 of the 36 hours must be attained in courses at the 500 level</w:t>
      </w:r>
      <w:r>
        <w:rPr>
          <w:szCs w:val="22"/>
        </w:rPr>
        <w:t>.</w:t>
      </w:r>
      <w:r w:rsidRPr="005972E1">
        <w:rPr>
          <w:szCs w:val="22"/>
        </w:rPr>
        <w:t xml:space="preserve"> </w:t>
      </w:r>
    </w:p>
    <w:p w:rsidR="009E7F1D" w:rsidRPr="005972E1" w:rsidRDefault="009E7F1D" w:rsidP="009E7F1D">
      <w:pPr>
        <w:pStyle w:val="ListParagraph"/>
        <w:numPr>
          <w:ilvl w:val="0"/>
          <w:numId w:val="4"/>
        </w:numPr>
        <w:spacing w:line="276" w:lineRule="auto"/>
        <w:ind w:left="1080"/>
        <w:rPr>
          <w:szCs w:val="22"/>
        </w:rPr>
      </w:pPr>
      <w:r w:rsidRPr="005972E1">
        <w:rPr>
          <w:szCs w:val="22"/>
        </w:rPr>
        <w:t>A maximum of 9 of the 36 hours may be transferred from accredited and acceptable graduate study at other institutions</w:t>
      </w:r>
      <w:r>
        <w:rPr>
          <w:szCs w:val="22"/>
        </w:rPr>
        <w:t>.</w:t>
      </w:r>
      <w:r w:rsidRPr="005972E1">
        <w:rPr>
          <w:szCs w:val="22"/>
        </w:rPr>
        <w:t xml:space="preserve"> </w:t>
      </w:r>
    </w:p>
    <w:p w:rsidR="009E7F1D" w:rsidRPr="005972E1" w:rsidRDefault="009E7F1D" w:rsidP="009E7F1D">
      <w:pPr>
        <w:pStyle w:val="ListParagraph"/>
        <w:numPr>
          <w:ilvl w:val="0"/>
          <w:numId w:val="4"/>
        </w:numPr>
        <w:spacing w:line="276" w:lineRule="auto"/>
        <w:ind w:left="1080"/>
        <w:rPr>
          <w:szCs w:val="22"/>
        </w:rPr>
      </w:pPr>
      <w:r w:rsidRPr="005972E1">
        <w:rPr>
          <w:szCs w:val="22"/>
        </w:rPr>
        <w:t>All students are required to earn a minimum of 27 semester hours of credit in formal course work and thesis/project work within the MS program</w:t>
      </w:r>
      <w:r>
        <w:rPr>
          <w:szCs w:val="22"/>
        </w:rPr>
        <w:t>.</w:t>
      </w:r>
    </w:p>
    <w:p w:rsidR="009E7F1D" w:rsidRPr="005972E1" w:rsidRDefault="009E7F1D" w:rsidP="009E7F1D">
      <w:pPr>
        <w:pStyle w:val="ListParagraph"/>
        <w:numPr>
          <w:ilvl w:val="0"/>
          <w:numId w:val="4"/>
        </w:numPr>
        <w:spacing w:line="276" w:lineRule="auto"/>
        <w:ind w:left="1080"/>
        <w:rPr>
          <w:szCs w:val="22"/>
        </w:rPr>
      </w:pPr>
      <w:r w:rsidRPr="005972E1">
        <w:rPr>
          <w:szCs w:val="22"/>
        </w:rPr>
        <w:t>Thesis research or thesis project credit may not exceed 14 of the required 36 hours</w:t>
      </w:r>
      <w:r>
        <w:rPr>
          <w:szCs w:val="22"/>
        </w:rPr>
        <w:t>.</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2.</w:t>
      </w:r>
      <w:r w:rsidRPr="005972E1">
        <w:rPr>
          <w:szCs w:val="22"/>
        </w:rPr>
        <w:tab/>
        <w:t>Required Core Courses (all MS students)</w:t>
      </w:r>
    </w:p>
    <w:p w:rsidR="009E7F1D" w:rsidRPr="005972E1" w:rsidRDefault="009E7F1D" w:rsidP="009E7F1D">
      <w:pPr>
        <w:spacing w:line="276" w:lineRule="auto"/>
        <w:ind w:left="720"/>
        <w:rPr>
          <w:szCs w:val="22"/>
        </w:rPr>
      </w:pPr>
      <w:r w:rsidRPr="005972E1">
        <w:rPr>
          <w:szCs w:val="22"/>
        </w:rPr>
        <w:t xml:space="preserve">DHD 401 </w:t>
      </w:r>
    </w:p>
    <w:p w:rsidR="009E7F1D" w:rsidRDefault="009E7F1D" w:rsidP="009E7F1D">
      <w:pPr>
        <w:spacing w:line="276" w:lineRule="auto"/>
        <w:ind w:left="720"/>
        <w:rPr>
          <w:szCs w:val="22"/>
        </w:rPr>
      </w:pPr>
      <w:r>
        <w:rPr>
          <w:szCs w:val="22"/>
        </w:rPr>
        <w:t>DHD 510</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3.</w:t>
      </w:r>
      <w:r w:rsidRPr="005972E1">
        <w:rPr>
          <w:szCs w:val="22"/>
        </w:rPr>
        <w:tab/>
        <w:t xml:space="preserve">Required Specialization Courses </w:t>
      </w:r>
    </w:p>
    <w:p w:rsidR="009E7F1D" w:rsidRPr="005972E1" w:rsidRDefault="009E7F1D" w:rsidP="009E7F1D">
      <w:pPr>
        <w:spacing w:line="276" w:lineRule="auto"/>
        <w:ind w:left="720"/>
        <w:rPr>
          <w:szCs w:val="22"/>
        </w:rPr>
      </w:pPr>
      <w:r w:rsidRPr="005972E1">
        <w:rPr>
          <w:szCs w:val="22"/>
        </w:rPr>
        <w:t xml:space="preserve">Disability Studies and Social Policy: Students must complete DHD </w:t>
      </w:r>
      <w:r>
        <w:rPr>
          <w:szCs w:val="22"/>
        </w:rPr>
        <w:t>570</w:t>
      </w:r>
      <w:r w:rsidRPr="005972E1">
        <w:rPr>
          <w:szCs w:val="22"/>
        </w:rPr>
        <w:t xml:space="preserve"> and DHD </w:t>
      </w:r>
      <w:r>
        <w:rPr>
          <w:szCs w:val="22"/>
        </w:rPr>
        <w:t>581</w:t>
      </w:r>
      <w:r w:rsidRPr="005972E1">
        <w:rPr>
          <w:szCs w:val="22"/>
        </w:rPr>
        <w:t xml:space="preserve">. </w:t>
      </w:r>
    </w:p>
    <w:p w:rsidR="009E7F1D" w:rsidRPr="005972E1" w:rsidRDefault="009E7F1D" w:rsidP="009E7F1D">
      <w:pPr>
        <w:spacing w:line="276" w:lineRule="auto"/>
        <w:ind w:left="720"/>
        <w:rPr>
          <w:szCs w:val="22"/>
        </w:rPr>
      </w:pPr>
      <w:r w:rsidRPr="005972E1">
        <w:rPr>
          <w:szCs w:val="22"/>
        </w:rPr>
        <w:t>Rehabilitation Technology:</w:t>
      </w:r>
      <w:r>
        <w:rPr>
          <w:szCs w:val="22"/>
        </w:rPr>
        <w:t xml:space="preserve"> Students must complete DHD 440</w:t>
      </w:r>
      <w:r w:rsidRPr="005972E1">
        <w:rPr>
          <w:szCs w:val="22"/>
        </w:rPr>
        <w:t xml:space="preserve"> and DHD 551 or 565. </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4.</w:t>
      </w:r>
      <w:r w:rsidRPr="005972E1">
        <w:rPr>
          <w:szCs w:val="22"/>
        </w:rPr>
        <w:tab/>
        <w:t>Electives</w:t>
      </w:r>
    </w:p>
    <w:p w:rsidR="009E7F1D" w:rsidRPr="005972E1" w:rsidRDefault="009E7F1D" w:rsidP="009E7F1D">
      <w:pPr>
        <w:spacing w:line="276" w:lineRule="auto"/>
        <w:ind w:left="720"/>
        <w:rPr>
          <w:szCs w:val="22"/>
        </w:rPr>
      </w:pPr>
      <w:r w:rsidRPr="005972E1">
        <w:rPr>
          <w:szCs w:val="22"/>
        </w:rPr>
        <w:t>All students must take at least 13 credit hours of electives.  Electives may be selected from among other course offerings in DHD or other departments across campus. Students are encouraged to discuss selection of electives with the DGS or academic advisor.</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5.</w:t>
      </w:r>
      <w:r w:rsidRPr="005972E1">
        <w:rPr>
          <w:szCs w:val="22"/>
        </w:rPr>
        <w:tab/>
        <w:t xml:space="preserve">Completion of Thesis or Project </w:t>
      </w:r>
    </w:p>
    <w:p w:rsidR="009E7F1D" w:rsidRPr="005972E1" w:rsidRDefault="009E7F1D" w:rsidP="009E7F1D">
      <w:pPr>
        <w:spacing w:line="276" w:lineRule="auto"/>
        <w:ind w:left="720"/>
        <w:rPr>
          <w:szCs w:val="22"/>
        </w:rPr>
      </w:pPr>
      <w:r w:rsidRPr="005972E1">
        <w:rPr>
          <w:b/>
          <w:szCs w:val="22"/>
        </w:rPr>
        <w:t>Thesis</w:t>
      </w:r>
      <w:r w:rsidRPr="005972E1">
        <w:rPr>
          <w:szCs w:val="22"/>
        </w:rPr>
        <w:t xml:space="preserve">: </w:t>
      </w:r>
      <w:r>
        <w:rPr>
          <w:szCs w:val="22"/>
        </w:rPr>
        <w:t xml:space="preserve"> </w:t>
      </w:r>
      <w:r w:rsidRPr="005972E1">
        <w:rPr>
          <w:szCs w:val="22"/>
        </w:rPr>
        <w:t xml:space="preserve">The thesis option involves conducting an independent research study and development of a written thesis. </w:t>
      </w:r>
      <w:r>
        <w:rPr>
          <w:szCs w:val="22"/>
        </w:rPr>
        <w:t xml:space="preserve"> </w:t>
      </w:r>
      <w:r w:rsidRPr="005972E1">
        <w:rPr>
          <w:szCs w:val="22"/>
        </w:rPr>
        <w:t xml:space="preserve">This option is strongly recommended for students interested in pursuing careers in scholarship or research. </w:t>
      </w:r>
      <w:r>
        <w:rPr>
          <w:szCs w:val="22"/>
        </w:rPr>
        <w:t xml:space="preserve"> </w:t>
      </w:r>
      <w:r w:rsidRPr="005972E1">
        <w:rPr>
          <w:szCs w:val="22"/>
        </w:rPr>
        <w:t xml:space="preserve">Students electing a thesis must complete either DHD 546 or DHD 515 (or equivalent statistics course), and must complete at least 8 hours of DHD 598. </w:t>
      </w:r>
    </w:p>
    <w:p w:rsidR="009E7F1D" w:rsidRPr="005972E1" w:rsidRDefault="009E7F1D" w:rsidP="009E7F1D">
      <w:pPr>
        <w:spacing w:line="276" w:lineRule="auto"/>
        <w:ind w:left="720"/>
        <w:rPr>
          <w:szCs w:val="22"/>
        </w:rPr>
      </w:pPr>
    </w:p>
    <w:p w:rsidR="009E7F1D" w:rsidRPr="005972E1" w:rsidRDefault="009E7F1D" w:rsidP="009E7F1D">
      <w:pPr>
        <w:spacing w:line="276" w:lineRule="auto"/>
        <w:ind w:left="720"/>
        <w:rPr>
          <w:szCs w:val="22"/>
        </w:rPr>
      </w:pPr>
      <w:r w:rsidRPr="005972E1">
        <w:rPr>
          <w:b/>
          <w:szCs w:val="22"/>
        </w:rPr>
        <w:t>Project</w:t>
      </w:r>
      <w:r w:rsidRPr="005972E1">
        <w:rPr>
          <w:szCs w:val="22"/>
        </w:rPr>
        <w:t xml:space="preserve">: </w:t>
      </w:r>
      <w:r>
        <w:rPr>
          <w:szCs w:val="22"/>
        </w:rPr>
        <w:t xml:space="preserve"> </w:t>
      </w:r>
      <w:r w:rsidRPr="005972E1">
        <w:rPr>
          <w:szCs w:val="22"/>
        </w:rPr>
        <w:t xml:space="preserve">The project option involves conducting a field-based project of direct professional relevance to the student. </w:t>
      </w:r>
      <w:r>
        <w:rPr>
          <w:szCs w:val="22"/>
        </w:rPr>
        <w:t xml:space="preserve"> </w:t>
      </w:r>
      <w:r w:rsidRPr="005972E1">
        <w:rPr>
          <w:szCs w:val="22"/>
        </w:rPr>
        <w:t xml:space="preserve">Students must complete at least 4 hours of DHD 597. </w:t>
      </w:r>
      <w:r>
        <w:rPr>
          <w:szCs w:val="22"/>
        </w:rPr>
        <w:t xml:space="preserve"> </w:t>
      </w:r>
      <w:r w:rsidRPr="005972E1">
        <w:rPr>
          <w:szCs w:val="22"/>
        </w:rPr>
        <w:t>Students opting for the Project Option must also:</w:t>
      </w:r>
    </w:p>
    <w:p w:rsidR="009E7F1D" w:rsidRPr="005972E1" w:rsidRDefault="009E7F1D" w:rsidP="009E7F1D">
      <w:pPr>
        <w:tabs>
          <w:tab w:val="left" w:pos="1080"/>
        </w:tabs>
        <w:spacing w:line="276" w:lineRule="auto"/>
        <w:ind w:left="720"/>
        <w:rPr>
          <w:szCs w:val="22"/>
        </w:rPr>
      </w:pPr>
      <w:proofErr w:type="gramStart"/>
      <w:r w:rsidRPr="005972E1">
        <w:rPr>
          <w:szCs w:val="22"/>
        </w:rPr>
        <w:t>a</w:t>
      </w:r>
      <w:proofErr w:type="gramEnd"/>
      <w:r w:rsidRPr="005972E1">
        <w:rPr>
          <w:szCs w:val="22"/>
        </w:rPr>
        <w:t>.</w:t>
      </w:r>
      <w:r w:rsidRPr="005972E1">
        <w:rPr>
          <w:szCs w:val="22"/>
        </w:rPr>
        <w:tab/>
        <w:t>develop a written report describing the project and its outcomes;</w:t>
      </w:r>
    </w:p>
    <w:p w:rsidR="009E7F1D" w:rsidRPr="005972E1" w:rsidRDefault="009E7F1D" w:rsidP="009E7F1D">
      <w:pPr>
        <w:tabs>
          <w:tab w:val="left" w:pos="1080"/>
        </w:tabs>
        <w:spacing w:line="276" w:lineRule="auto"/>
        <w:ind w:left="720"/>
        <w:rPr>
          <w:szCs w:val="22"/>
        </w:rPr>
      </w:pPr>
      <w:proofErr w:type="gramStart"/>
      <w:r w:rsidRPr="005972E1">
        <w:rPr>
          <w:szCs w:val="22"/>
        </w:rPr>
        <w:t>b</w:t>
      </w:r>
      <w:proofErr w:type="gramEnd"/>
      <w:r w:rsidRPr="005972E1">
        <w:rPr>
          <w:szCs w:val="22"/>
        </w:rPr>
        <w:t>.</w:t>
      </w:r>
      <w:r w:rsidRPr="005972E1">
        <w:rPr>
          <w:szCs w:val="22"/>
        </w:rPr>
        <w:tab/>
        <w:t>presentation of the project in a public forum; and</w:t>
      </w:r>
    </w:p>
    <w:p w:rsidR="009E7F1D" w:rsidRDefault="009E7F1D" w:rsidP="009E7F1D">
      <w:pPr>
        <w:tabs>
          <w:tab w:val="left" w:pos="1080"/>
        </w:tabs>
        <w:spacing w:line="276" w:lineRule="auto"/>
        <w:ind w:left="720"/>
        <w:rPr>
          <w:szCs w:val="22"/>
        </w:rPr>
      </w:pPr>
      <w:proofErr w:type="gramStart"/>
      <w:r w:rsidRPr="005972E1">
        <w:rPr>
          <w:szCs w:val="22"/>
        </w:rPr>
        <w:t>c</w:t>
      </w:r>
      <w:proofErr w:type="gramEnd"/>
      <w:r w:rsidRPr="005972E1">
        <w:rPr>
          <w:szCs w:val="22"/>
        </w:rPr>
        <w:t>.</w:t>
      </w:r>
      <w:r w:rsidRPr="005972E1">
        <w:rPr>
          <w:szCs w:val="22"/>
        </w:rPr>
        <w:tab/>
        <w:t>pass a written comprehensive examination.</w:t>
      </w:r>
    </w:p>
    <w:p w:rsidR="009E7F1D" w:rsidRDefault="009E7F1D" w:rsidP="009E7F1D">
      <w:pPr>
        <w:spacing w:line="276" w:lineRule="auto"/>
        <w:ind w:left="720"/>
        <w:rPr>
          <w:szCs w:val="22"/>
        </w:rPr>
      </w:pPr>
    </w:p>
    <w:p w:rsidR="009E7F1D" w:rsidRDefault="009E7F1D" w:rsidP="009E7F1D">
      <w:pPr>
        <w:spacing w:line="276" w:lineRule="auto"/>
        <w:rPr>
          <w:szCs w:val="22"/>
        </w:rPr>
      </w:pPr>
      <w:r w:rsidRPr="00BD4924">
        <w:rPr>
          <w:szCs w:val="22"/>
        </w:rPr>
        <w:t>Please note a “C” grade will not be applied as credit for any required courses.</w:t>
      </w:r>
      <w:r>
        <w:rPr>
          <w:szCs w:val="22"/>
        </w:rPr>
        <w:t xml:space="preserve"> </w:t>
      </w:r>
    </w:p>
    <w:p w:rsidR="009E7F1D" w:rsidRDefault="009E7F1D" w:rsidP="009E7F1D">
      <w:pPr>
        <w:spacing w:line="276" w:lineRule="auto"/>
        <w:rPr>
          <w:szCs w:val="22"/>
        </w:rPr>
      </w:pPr>
    </w:p>
    <w:p w:rsidR="009E7F1D" w:rsidRPr="00277265" w:rsidRDefault="009E7F1D" w:rsidP="00FF380F">
      <w:pPr>
        <w:pStyle w:val="Heading2"/>
      </w:pPr>
      <w:r w:rsidRPr="00277265">
        <w:lastRenderedPageBreak/>
        <w:t>Thesis and Project Option</w:t>
      </w:r>
    </w:p>
    <w:p w:rsidR="009E7F1D" w:rsidRPr="005972E1" w:rsidRDefault="009E7F1D" w:rsidP="009E7F1D">
      <w:pPr>
        <w:keepNext/>
        <w:keepLines/>
        <w:spacing w:line="276" w:lineRule="auto"/>
        <w:rPr>
          <w:szCs w:val="22"/>
        </w:rPr>
      </w:pPr>
      <w:r w:rsidRPr="00277265">
        <w:rPr>
          <w:b/>
          <w:smallCaps/>
          <w:szCs w:val="22"/>
        </w:rPr>
        <w:t>Thesis:</w:t>
      </w:r>
      <w:r w:rsidRPr="00277265">
        <w:rPr>
          <w:szCs w:val="22"/>
        </w:rPr>
        <w:t xml:space="preserve">  Students interested in pursuing the Thesis option are encouraged to discuss possible</w:t>
      </w:r>
      <w:r w:rsidRPr="005972E1">
        <w:rPr>
          <w:szCs w:val="22"/>
        </w:rPr>
        <w:t xml:space="preserve"> research opportunities with faculty during their first year in the program.  Students must identify a Thesis Chair </w:t>
      </w:r>
      <w:r>
        <w:rPr>
          <w:szCs w:val="22"/>
        </w:rPr>
        <w:t xml:space="preserve">from DHD </w:t>
      </w:r>
      <w:r w:rsidRPr="005972E1">
        <w:rPr>
          <w:szCs w:val="22"/>
        </w:rPr>
        <w:t xml:space="preserve">to assist them in developing and conducting an independent research project.  Working with your Chair, identify and nominate at least two additional members for your Committee.  A </w:t>
      </w:r>
      <w:r w:rsidRPr="000F65BB">
        <w:rPr>
          <w:i/>
          <w:szCs w:val="22"/>
        </w:rPr>
        <w:t>Committee Recommendation Form</w:t>
      </w:r>
      <w:r w:rsidRPr="005972E1">
        <w:rPr>
          <w:szCs w:val="22"/>
        </w:rPr>
        <w:t xml:space="preserve"> must be submitted to the Graduate College; the Dean of the Graduate College formally appoints the Thesis Committee.  The committee consists of at least three (3) members, of whom at least one (1) is a UIC Graduate Faculty with full membership, and one (1) of whom is the student’s Thesis Chair.  One member may be from outside of DHD.  The role of Committee members is to: (1) assist the student in the development of the research, (2) conduct a final thesis exam, and (3) review and accept the final written thesis.</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 xml:space="preserve">Detailed guidelines for the preparation of thesis which meet the Graduate College’s technical specifications are contained in the document </w:t>
      </w:r>
      <w:hyperlink r:id="rId25" w:history="1">
        <w:r w:rsidRPr="00973CDB">
          <w:rPr>
            <w:rStyle w:val="Hyperlink"/>
            <w:i/>
            <w:szCs w:val="22"/>
          </w:rPr>
          <w:t>Graduate College Thesis Manual</w:t>
        </w:r>
      </w:hyperlink>
      <w:r w:rsidRPr="005972E1">
        <w:rPr>
          <w:szCs w:val="22"/>
        </w:rPr>
        <w:t xml:space="preserve">.  </w:t>
      </w:r>
      <w:r>
        <w:rPr>
          <w:szCs w:val="22"/>
        </w:rPr>
        <w:t>Students</w:t>
      </w:r>
      <w:r w:rsidRPr="005972E1">
        <w:rPr>
          <w:szCs w:val="22"/>
        </w:rPr>
        <w:t xml:space="preserve"> are urged to familiarize themselves with its contents. </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The following regulations and deadlines apply to all thesis research:</w:t>
      </w:r>
    </w:p>
    <w:p w:rsidR="009E7F1D" w:rsidRPr="005972E1" w:rsidRDefault="009E7F1D" w:rsidP="009E7F1D">
      <w:pPr>
        <w:spacing w:line="276" w:lineRule="auto"/>
        <w:rPr>
          <w:szCs w:val="22"/>
        </w:rPr>
      </w:pPr>
    </w:p>
    <w:p w:rsidR="0011200D" w:rsidRDefault="009E7F1D" w:rsidP="009E7F1D">
      <w:pPr>
        <w:spacing w:line="276" w:lineRule="auto"/>
        <w:rPr>
          <w:szCs w:val="22"/>
        </w:rPr>
      </w:pPr>
      <w:r w:rsidRPr="005972E1">
        <w:rPr>
          <w:szCs w:val="22"/>
        </w:rPr>
        <w:t xml:space="preserve">Any research which involves the use of human subjects, animal subjects, or biohazardous materials must be approved by the Institutional Review Board (IRB), the Animal Care Committee (ACC), or the Institutional Biosafety Committee (IBC) before the research is begun.  It is </w:t>
      </w:r>
      <w:r>
        <w:rPr>
          <w:szCs w:val="22"/>
        </w:rPr>
        <w:t>U</w:t>
      </w:r>
      <w:r w:rsidRPr="005972E1">
        <w:rPr>
          <w:szCs w:val="22"/>
        </w:rPr>
        <w:t>niversity policy that theses which are not in compliance with the Office of Protection from Research Risks (OPRR) will not be accepted for fulfillment of graduation requirements.</w:t>
      </w:r>
    </w:p>
    <w:p w:rsidR="0011200D" w:rsidRDefault="0011200D" w:rsidP="009E7F1D">
      <w:pPr>
        <w:spacing w:line="276" w:lineRule="auto"/>
        <w:rPr>
          <w:szCs w:val="22"/>
        </w:rPr>
      </w:pPr>
    </w:p>
    <w:p w:rsidR="009E7F1D" w:rsidRDefault="0011200D" w:rsidP="009E7F1D">
      <w:pPr>
        <w:spacing w:line="276" w:lineRule="auto"/>
        <w:rPr>
          <w:szCs w:val="22"/>
        </w:rPr>
      </w:pPr>
      <w:r w:rsidRPr="005972E1">
        <w:rPr>
          <w:szCs w:val="22"/>
        </w:rPr>
        <w:t xml:space="preserve"> </w:t>
      </w:r>
      <w:r w:rsidR="009E7F1D" w:rsidRPr="005972E1">
        <w:rPr>
          <w:szCs w:val="22"/>
        </w:rPr>
        <w:t xml:space="preserve">The format, as well as content, is the responsibility of the student and department.  The </w:t>
      </w:r>
      <w:hyperlink r:id="rId26" w:history="1">
        <w:r w:rsidR="009E7F1D" w:rsidRPr="00973CDB">
          <w:rPr>
            <w:rStyle w:val="Hyperlink"/>
            <w:i/>
            <w:szCs w:val="22"/>
          </w:rPr>
          <w:t>Graduate College Thesis Manual</w:t>
        </w:r>
      </w:hyperlink>
      <w:r w:rsidR="009E7F1D" w:rsidRPr="005972E1">
        <w:rPr>
          <w:szCs w:val="22"/>
        </w:rPr>
        <w:t xml:space="preserve"> should be used as a guide for format.</w:t>
      </w:r>
    </w:p>
    <w:p w:rsidR="009E7F1D" w:rsidRPr="005972E1" w:rsidRDefault="009E7F1D" w:rsidP="009E7F1D">
      <w:pPr>
        <w:spacing w:line="276" w:lineRule="auto"/>
        <w:rPr>
          <w:szCs w:val="22"/>
        </w:rPr>
      </w:pPr>
    </w:p>
    <w:p w:rsidR="0011200D" w:rsidRDefault="009E7F1D" w:rsidP="009E7F1D">
      <w:pPr>
        <w:spacing w:line="276" w:lineRule="auto"/>
        <w:rPr>
          <w:szCs w:val="22"/>
        </w:rPr>
      </w:pPr>
      <w:r w:rsidRPr="005972E1">
        <w:rPr>
          <w:szCs w:val="22"/>
        </w:rPr>
        <w:t>Any problems in format which may affect publication through University Microfilms, or shelving in the UIC Library are the responsibility of the student and department to correct</w:t>
      </w:r>
      <w:r w:rsidRPr="00C05C9E">
        <w:rPr>
          <w:szCs w:val="22"/>
        </w:rPr>
        <w:t>.</w:t>
      </w:r>
    </w:p>
    <w:p w:rsidR="0011200D" w:rsidRDefault="0011200D" w:rsidP="009E7F1D">
      <w:pPr>
        <w:spacing w:line="276" w:lineRule="auto"/>
        <w:rPr>
          <w:szCs w:val="22"/>
        </w:rPr>
      </w:pPr>
    </w:p>
    <w:p w:rsidR="009E7F1D" w:rsidRPr="005972E1" w:rsidRDefault="0011200D" w:rsidP="009E7F1D">
      <w:pPr>
        <w:spacing w:line="276" w:lineRule="auto"/>
        <w:rPr>
          <w:szCs w:val="22"/>
        </w:rPr>
      </w:pPr>
      <w:r w:rsidRPr="005972E1">
        <w:rPr>
          <w:b/>
          <w:smallCaps/>
          <w:szCs w:val="22"/>
        </w:rPr>
        <w:t xml:space="preserve"> </w:t>
      </w:r>
      <w:r w:rsidR="009E7F1D" w:rsidRPr="005972E1">
        <w:rPr>
          <w:b/>
          <w:smallCaps/>
          <w:szCs w:val="22"/>
        </w:rPr>
        <w:t>Project:</w:t>
      </w:r>
      <w:r w:rsidR="009E7F1D" w:rsidRPr="005972E1">
        <w:rPr>
          <w:szCs w:val="22"/>
        </w:rPr>
        <w:t xml:space="preserve">  Students interested in pursuing the Project option are encouraged to discuss possible project opportunities with faculty during their first year in the program.  Students must identify a Project Advisor to assist them in developing and conducting the project. </w:t>
      </w:r>
    </w:p>
    <w:p w:rsidR="009E7F1D" w:rsidRPr="005972E1" w:rsidRDefault="009E7F1D" w:rsidP="009E7F1D">
      <w:pPr>
        <w:spacing w:line="276" w:lineRule="auto"/>
        <w:rPr>
          <w:szCs w:val="22"/>
        </w:rPr>
      </w:pPr>
    </w:p>
    <w:p w:rsidR="009E7F1D" w:rsidRPr="005972E1" w:rsidRDefault="009E7F1D" w:rsidP="009E7F1D">
      <w:pPr>
        <w:spacing w:line="276" w:lineRule="auto"/>
        <w:rPr>
          <w:szCs w:val="22"/>
        </w:rPr>
      </w:pPr>
      <w:r w:rsidRPr="005972E1">
        <w:rPr>
          <w:szCs w:val="22"/>
        </w:rPr>
        <w:t xml:space="preserve">Working with your Project Advisor, identify at least one additional Reader for your Committee. Committee recommendation forms are not required. Both members of the Committee should be a DHD faculty member and at least one a UIC Graduate Faculty with full membership. </w:t>
      </w:r>
    </w:p>
    <w:p w:rsidR="009E7F1D" w:rsidRPr="005972E1" w:rsidRDefault="009E7F1D" w:rsidP="009E7F1D">
      <w:pPr>
        <w:spacing w:line="276" w:lineRule="auto"/>
        <w:rPr>
          <w:szCs w:val="22"/>
        </w:rPr>
      </w:pPr>
    </w:p>
    <w:p w:rsidR="009E7F1D" w:rsidRDefault="009E7F1D" w:rsidP="009E7F1D">
      <w:pPr>
        <w:spacing w:line="276" w:lineRule="auto"/>
        <w:rPr>
          <w:szCs w:val="22"/>
        </w:rPr>
        <w:sectPr w:rsidR="009E7F1D" w:rsidSect="00FF380F">
          <w:pgSz w:w="12240" w:h="15840"/>
          <w:pgMar w:top="1080" w:right="1440" w:bottom="1080" w:left="1440" w:header="360" w:footer="360" w:gutter="0"/>
          <w:cols w:space="720"/>
          <w:docGrid w:linePitch="299"/>
        </w:sectPr>
      </w:pPr>
      <w:r w:rsidRPr="005972E1">
        <w:rPr>
          <w:szCs w:val="22"/>
        </w:rPr>
        <w:t>The role of the Advisor and Reader is to: (1) assist the student in the development of the project</w:t>
      </w:r>
      <w:r>
        <w:rPr>
          <w:szCs w:val="22"/>
        </w:rPr>
        <w:t xml:space="preserve">; </w:t>
      </w:r>
      <w:r w:rsidRPr="005972E1">
        <w:rPr>
          <w:szCs w:val="22"/>
        </w:rPr>
        <w:t>(2) prepare and grade a comprehensive exam</w:t>
      </w:r>
      <w:r>
        <w:rPr>
          <w:szCs w:val="22"/>
        </w:rPr>
        <w:t xml:space="preserve">; </w:t>
      </w:r>
      <w:r w:rsidRPr="005972E1">
        <w:rPr>
          <w:szCs w:val="22"/>
        </w:rPr>
        <w:t>and (3) review and accept the final project paper. Guidelines for the preparation of the project and expectations for the exam must be established and mutually agreed upon by the Advisor and Reader.</w:t>
      </w:r>
    </w:p>
    <w:p w:rsidR="009E7F1D" w:rsidRPr="00036844" w:rsidRDefault="009E7F1D" w:rsidP="00FF380F">
      <w:pPr>
        <w:pStyle w:val="Heading1"/>
      </w:pPr>
      <w:r w:rsidRPr="00036844">
        <w:lastRenderedPageBreak/>
        <w:t>PhD in D</w:t>
      </w:r>
      <w:r>
        <w:t xml:space="preserve">isability Studies </w:t>
      </w:r>
      <w:r w:rsidRPr="00036844">
        <w:t>Academic Information</w:t>
      </w:r>
    </w:p>
    <w:p w:rsidR="009E7F1D" w:rsidRPr="008B6D06" w:rsidRDefault="009E7F1D" w:rsidP="009E7F1D">
      <w:pPr>
        <w:rPr>
          <w:rFonts w:ascii="Cambria Math" w:hAnsi="Cambria Math"/>
          <w:smallCaps/>
          <w:color w:val="244061"/>
          <w:sz w:val="52"/>
          <w:szCs w:val="52"/>
        </w:rPr>
      </w:pPr>
    </w:p>
    <w:p w:rsidR="009E7F1D" w:rsidRPr="00277265" w:rsidRDefault="009E7F1D" w:rsidP="00FF380F">
      <w:pPr>
        <w:pStyle w:val="Heading2"/>
      </w:pPr>
      <w:r w:rsidRPr="00277265">
        <w:t>Academic Performance</w:t>
      </w:r>
    </w:p>
    <w:p w:rsidR="009E7F1D" w:rsidRPr="00BD4924" w:rsidRDefault="009E7F1D" w:rsidP="009E7F1D">
      <w:pPr>
        <w:spacing w:line="276" w:lineRule="auto"/>
        <w:rPr>
          <w:szCs w:val="22"/>
        </w:rPr>
      </w:pPr>
      <w:r w:rsidRPr="00BD4924">
        <w:rPr>
          <w:szCs w:val="22"/>
        </w:rPr>
        <w:t xml:space="preserve">Doctoral students are governed by the academic standards of the College of Applied Health Sciences and the Graduate College. </w:t>
      </w:r>
      <w:r>
        <w:rPr>
          <w:szCs w:val="22"/>
        </w:rPr>
        <w:t xml:space="preserve"> </w:t>
      </w:r>
      <w:r w:rsidRPr="00BD4924">
        <w:rPr>
          <w:szCs w:val="22"/>
        </w:rPr>
        <w:t>The grade requirement stipulates:</w:t>
      </w:r>
    </w:p>
    <w:p w:rsidR="009E7F1D" w:rsidRPr="00BD4924" w:rsidRDefault="009E7F1D" w:rsidP="009E7F1D">
      <w:pPr>
        <w:spacing w:line="276" w:lineRule="auto"/>
        <w:rPr>
          <w:szCs w:val="22"/>
        </w:rPr>
      </w:pPr>
    </w:p>
    <w:p w:rsidR="009E7F1D" w:rsidRPr="00BD4924" w:rsidRDefault="009E7F1D" w:rsidP="009E7F1D">
      <w:pPr>
        <w:numPr>
          <w:ilvl w:val="0"/>
          <w:numId w:val="3"/>
        </w:numPr>
        <w:spacing w:line="276" w:lineRule="auto"/>
        <w:ind w:firstLine="0"/>
        <w:rPr>
          <w:szCs w:val="22"/>
        </w:rPr>
      </w:pPr>
      <w:r w:rsidRPr="00BD4924">
        <w:rPr>
          <w:szCs w:val="22"/>
        </w:rPr>
        <w:t>Students must maintain a B average or above in all courses taken.</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Students who fail to meet this requirement are governed by the following policies:</w:t>
      </w:r>
    </w:p>
    <w:p w:rsidR="009E7F1D" w:rsidRPr="00BD4924" w:rsidRDefault="009E7F1D" w:rsidP="009E7F1D">
      <w:pPr>
        <w:spacing w:line="276" w:lineRule="auto"/>
        <w:rPr>
          <w:szCs w:val="22"/>
        </w:rPr>
      </w:pPr>
    </w:p>
    <w:p w:rsidR="009E7F1D" w:rsidRPr="00BD4924" w:rsidRDefault="009E7F1D" w:rsidP="009E7F1D">
      <w:pPr>
        <w:numPr>
          <w:ilvl w:val="0"/>
          <w:numId w:val="1"/>
        </w:numPr>
        <w:tabs>
          <w:tab w:val="clear" w:pos="360"/>
        </w:tabs>
        <w:spacing w:line="276" w:lineRule="auto"/>
        <w:ind w:left="720"/>
        <w:rPr>
          <w:szCs w:val="22"/>
        </w:rPr>
      </w:pPr>
      <w:r w:rsidRPr="00BD4924">
        <w:rPr>
          <w:szCs w:val="22"/>
        </w:rPr>
        <w:t>Earning a C or lower in any course is grounds for probation.</w:t>
      </w:r>
    </w:p>
    <w:p w:rsidR="009E7F1D" w:rsidRPr="00BD4924" w:rsidRDefault="009E7F1D" w:rsidP="009E7F1D">
      <w:pPr>
        <w:spacing w:line="276" w:lineRule="auto"/>
        <w:ind w:left="720" w:hanging="360"/>
        <w:rPr>
          <w:szCs w:val="22"/>
        </w:rPr>
      </w:pPr>
    </w:p>
    <w:p w:rsidR="009E7F1D" w:rsidRPr="00BD4924" w:rsidRDefault="009E7F1D" w:rsidP="009E7F1D">
      <w:pPr>
        <w:numPr>
          <w:ilvl w:val="0"/>
          <w:numId w:val="1"/>
        </w:numPr>
        <w:tabs>
          <w:tab w:val="clear" w:pos="360"/>
        </w:tabs>
        <w:spacing w:line="276" w:lineRule="auto"/>
        <w:ind w:left="720"/>
        <w:rPr>
          <w:szCs w:val="22"/>
        </w:rPr>
      </w:pPr>
      <w:r w:rsidRPr="00BD4924">
        <w:rPr>
          <w:szCs w:val="22"/>
        </w:rPr>
        <w:t>Earning 2 C’s or lower in any courses is grounds for dismissal from the program.</w:t>
      </w:r>
    </w:p>
    <w:p w:rsidR="009E7F1D" w:rsidRPr="00BD4924" w:rsidRDefault="009E7F1D" w:rsidP="009E7F1D">
      <w:pPr>
        <w:spacing w:line="276" w:lineRule="auto"/>
        <w:ind w:left="720" w:hanging="360"/>
        <w:rPr>
          <w:szCs w:val="22"/>
        </w:rPr>
      </w:pPr>
    </w:p>
    <w:p w:rsidR="009E7F1D" w:rsidRPr="00BD4924" w:rsidRDefault="009E7F1D" w:rsidP="009E7F1D">
      <w:pPr>
        <w:numPr>
          <w:ilvl w:val="0"/>
          <w:numId w:val="1"/>
        </w:numPr>
        <w:tabs>
          <w:tab w:val="clear" w:pos="360"/>
        </w:tabs>
        <w:spacing w:line="276" w:lineRule="auto"/>
        <w:ind w:left="720"/>
        <w:rPr>
          <w:szCs w:val="22"/>
        </w:rPr>
      </w:pPr>
      <w:r w:rsidRPr="00BD4924">
        <w:rPr>
          <w:szCs w:val="22"/>
        </w:rPr>
        <w:t xml:space="preserve">Any student </w:t>
      </w:r>
      <w:proofErr w:type="gramStart"/>
      <w:r w:rsidRPr="00BD4924">
        <w:rPr>
          <w:szCs w:val="22"/>
        </w:rPr>
        <w:t>whose</w:t>
      </w:r>
      <w:proofErr w:type="gramEnd"/>
      <w:r w:rsidRPr="00BD4924">
        <w:rPr>
          <w:szCs w:val="22"/>
        </w:rPr>
        <w:t xml:space="preserve"> GPA in graduate courses falls below 3.0 (on a 4.0 scale) is placed on academic probation by the Graduate College.  The student, after two semesters, must restore his/her GPA to 3.0 or be dismissed from the program.</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Please note a “C” grade will not be applied as credit for any required courses.</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The policy requiring a B or above in all courses is departmental and is governed by the Academic Affairs Committee of the Department of Disability and Human Development.  The policy requiring a 3.0 graduate level GPA is governed by the Graduate College.</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Dismissal from the program is automatic when students do not meet the requirements outlined above.  Unless a student has appealed the dismissal and received an exemption from appropriate bodies, he or she cannot continue in the program.  Students may not enroll in a subsequent semester while an appeal is pending.</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 xml:space="preserve">Exemptions to the policy requiring a B or above in all courses will be considered by the Academic Affairs Committee on a case-by-case basis.  The Committee will evaluate whether there have been extenuating circumstances which have negatively affected academic performance.  The student must present the request for exemption to this policy to the Committee within one week of the notification of the grade, using an </w:t>
      </w:r>
      <w:r w:rsidRPr="00670D31">
        <w:rPr>
          <w:szCs w:val="22"/>
        </w:rPr>
        <w:t>appeal form.</w:t>
      </w:r>
      <w:r w:rsidRPr="00BD4924">
        <w:rPr>
          <w:szCs w:val="22"/>
        </w:rPr>
        <w:t xml:space="preserve">  The appeal form requires the signatures of the student’s advisor and the course instructor and a recommendation concerning the appeal from both parties.  If the committee decides that an exemption to the policy is warranted, a remediation plan will be specified.  Remediation typically means retaking the course.  If the student successfully completes the remediation plan, he or she may continue in the program.  Policies regarding academic probation still apply in this situation.  Students who are completing remediation may continue enrollment in courses for which the unsatisfactory course is not a prerequisite, or may go on a leave of absence until remediation is successfully completed.  This may delay graduation by one year. </w:t>
      </w:r>
    </w:p>
    <w:p w:rsidR="009E7F1D" w:rsidRPr="00BD4924" w:rsidRDefault="009E7F1D" w:rsidP="009E7F1D">
      <w:pPr>
        <w:spacing w:line="276" w:lineRule="auto"/>
        <w:rPr>
          <w:szCs w:val="22"/>
        </w:rPr>
      </w:pPr>
      <w:r w:rsidRPr="00BD4924">
        <w:rPr>
          <w:szCs w:val="22"/>
        </w:rPr>
        <w:t>If a student has been dismissed for failing to restore a graduate GPA to 3.0 after two semesters of probation, the student may petition to the Graduate College.  There is a form for such an appeal, and it requires the signature and recommendation of the Director of Graduate Studies</w:t>
      </w:r>
      <w:r>
        <w:rPr>
          <w:szCs w:val="22"/>
        </w:rPr>
        <w:t xml:space="preserve"> </w:t>
      </w:r>
      <w:r>
        <w:rPr>
          <w:szCs w:val="22"/>
        </w:rPr>
        <w:lastRenderedPageBreak/>
        <w:t>(DGS)</w:t>
      </w:r>
      <w:r w:rsidRPr="00BD4924">
        <w:rPr>
          <w:szCs w:val="22"/>
        </w:rPr>
        <w:t xml:space="preserve">.  Students should first discuss any planned appeal with </w:t>
      </w:r>
      <w:r>
        <w:rPr>
          <w:szCs w:val="22"/>
        </w:rPr>
        <w:t>their</w:t>
      </w:r>
      <w:r w:rsidRPr="00BD4924">
        <w:rPr>
          <w:szCs w:val="22"/>
        </w:rPr>
        <w:t xml:space="preserve"> advisor, as the </w:t>
      </w:r>
      <w:r>
        <w:rPr>
          <w:szCs w:val="22"/>
        </w:rPr>
        <w:t>DGS</w:t>
      </w:r>
      <w:r w:rsidRPr="00BD4924">
        <w:rPr>
          <w:szCs w:val="22"/>
        </w:rPr>
        <w:t xml:space="preserve"> ordinarily acts on the recommendation of the advisor.</w:t>
      </w:r>
    </w:p>
    <w:p w:rsidR="009E7F1D" w:rsidRPr="00BD4924" w:rsidRDefault="009E7F1D" w:rsidP="009E7F1D">
      <w:pPr>
        <w:spacing w:line="276" w:lineRule="auto"/>
        <w:rPr>
          <w:szCs w:val="22"/>
        </w:rPr>
      </w:pPr>
    </w:p>
    <w:p w:rsidR="0011200D" w:rsidRDefault="009E7F1D" w:rsidP="009E7F1D">
      <w:pPr>
        <w:spacing w:line="276" w:lineRule="auto"/>
        <w:rPr>
          <w:szCs w:val="22"/>
        </w:rPr>
      </w:pPr>
      <w:r w:rsidRPr="00BD4924">
        <w:rPr>
          <w:szCs w:val="22"/>
        </w:rPr>
        <w:t>If a grade of C or below simultaneously results in dismissal for failure to re-establish a graduate GPA of 3.0 after two semesters of probation, the student may appeal.  However, the student must first appeal dismissal on the basis of the below-C grades to the program’s Admissions and Academic Progress Committee.  If successful, then appeal to the Graduate College concerning dismissal for failing to meet Graduate College condition</w:t>
      </w:r>
      <w:r w:rsidR="0011200D">
        <w:rPr>
          <w:szCs w:val="22"/>
        </w:rPr>
        <w:t>s of academic probation is made</w:t>
      </w:r>
    </w:p>
    <w:p w:rsidR="009E7F1D" w:rsidRDefault="0011200D" w:rsidP="009E7F1D">
      <w:pPr>
        <w:spacing w:line="276" w:lineRule="auto"/>
        <w:rPr>
          <w:szCs w:val="22"/>
        </w:rPr>
      </w:pPr>
      <w:r>
        <w:rPr>
          <w:szCs w:val="22"/>
        </w:rPr>
        <w:t xml:space="preserve"> </w:t>
      </w:r>
    </w:p>
    <w:p w:rsidR="009E7F1D" w:rsidRDefault="009E7F1D" w:rsidP="00FF380F">
      <w:pPr>
        <w:pStyle w:val="Heading2"/>
      </w:pPr>
      <w:r w:rsidRPr="00FF380F">
        <w:rPr>
          <w:rStyle w:val="Heading2Char"/>
        </w:rPr>
        <w:t>I</w:t>
      </w:r>
      <w:r w:rsidRPr="00E60D77">
        <w:t>ncomplete</w:t>
      </w:r>
      <w:r>
        <w:t xml:space="preserve"> Grade</w:t>
      </w:r>
      <w:r w:rsidRPr="00E60D77">
        <w:t>s</w:t>
      </w:r>
    </w:p>
    <w:p w:rsidR="009E7F1D" w:rsidRDefault="009E7F1D" w:rsidP="009E7F1D">
      <w:pPr>
        <w:spacing w:line="276" w:lineRule="auto"/>
        <w:rPr>
          <w:szCs w:val="22"/>
        </w:rPr>
      </w:pPr>
      <w:r w:rsidRPr="0032479B">
        <w:rPr>
          <w:szCs w:val="22"/>
        </w:rPr>
        <w:t>If a student receives two or more incomplete grades, excluding independent study/research courses and thesis/dissertation hours, they will not be in good standing in the program and a department hold will be placed on their account.</w:t>
      </w:r>
      <w:r>
        <w:rPr>
          <w:szCs w:val="22"/>
        </w:rPr>
        <w:t xml:space="preserve"> </w:t>
      </w:r>
      <w:r w:rsidRPr="0032479B">
        <w:rPr>
          <w:szCs w:val="22"/>
        </w:rPr>
        <w:t xml:space="preserve"> Upon recommendations of the DGS, in consultation with AAC, students may not register for the following term nor hold any departmental financial assistance including assistantships and waivers until the incompletes are cleared.</w:t>
      </w:r>
    </w:p>
    <w:p w:rsidR="009E7F1D" w:rsidRPr="00BD4924" w:rsidRDefault="009E7F1D" w:rsidP="00FF380F">
      <w:pPr>
        <w:pStyle w:val="Heading2"/>
      </w:pPr>
    </w:p>
    <w:p w:rsidR="009E7F1D" w:rsidRPr="00277265" w:rsidRDefault="009E7F1D" w:rsidP="00FF380F">
      <w:pPr>
        <w:pStyle w:val="Heading2"/>
        <w:rPr>
          <w:sz w:val="24"/>
        </w:rPr>
      </w:pPr>
      <w:r w:rsidRPr="00277265">
        <w:rPr>
          <w:sz w:val="24"/>
        </w:rPr>
        <w:t>Grade Appeals</w:t>
      </w:r>
    </w:p>
    <w:p w:rsidR="009E7F1D" w:rsidRPr="00BD4924" w:rsidRDefault="009E7F1D" w:rsidP="009E7F1D">
      <w:pPr>
        <w:spacing w:line="276" w:lineRule="auto"/>
        <w:rPr>
          <w:szCs w:val="22"/>
        </w:rPr>
      </w:pPr>
      <w:r w:rsidRPr="00BD4924">
        <w:rPr>
          <w:szCs w:val="22"/>
        </w:rPr>
        <w:t xml:space="preserve">If a student receives a grade in a course which </w:t>
      </w:r>
      <w:r>
        <w:rPr>
          <w:szCs w:val="22"/>
        </w:rPr>
        <w:t xml:space="preserve">they </w:t>
      </w:r>
      <w:r w:rsidRPr="00BD4924">
        <w:rPr>
          <w:szCs w:val="22"/>
        </w:rPr>
        <w:t>believe</w:t>
      </w:r>
      <w:r>
        <w:rPr>
          <w:szCs w:val="22"/>
        </w:rPr>
        <w:t xml:space="preserve"> to be inappropriate, they </w:t>
      </w:r>
      <w:r w:rsidRPr="00BD4924">
        <w:rPr>
          <w:szCs w:val="22"/>
        </w:rPr>
        <w:t xml:space="preserve">should always discuss the matter immediately with the instructor and seek to arrive at a mutual agreement.  If after such (a) discussion(s) a student still feels the grade </w:t>
      </w:r>
      <w:r>
        <w:rPr>
          <w:szCs w:val="22"/>
        </w:rPr>
        <w:t xml:space="preserve">they </w:t>
      </w:r>
      <w:r w:rsidRPr="00BD4924">
        <w:rPr>
          <w:szCs w:val="22"/>
        </w:rPr>
        <w:t xml:space="preserve">received is inappropriate, </w:t>
      </w:r>
      <w:r>
        <w:rPr>
          <w:szCs w:val="22"/>
        </w:rPr>
        <w:t xml:space="preserve">they </w:t>
      </w:r>
      <w:r w:rsidRPr="00BD4924">
        <w:rPr>
          <w:szCs w:val="22"/>
        </w:rPr>
        <w:t xml:space="preserve">may consult with the Director of Graduate Studies and possibly make an appeal to the Head of the academic unit that offers the course. </w:t>
      </w:r>
    </w:p>
    <w:p w:rsidR="009E7F1D" w:rsidRPr="00BD4924" w:rsidRDefault="009E7F1D" w:rsidP="009E7F1D">
      <w:pPr>
        <w:spacing w:line="276" w:lineRule="auto"/>
        <w:rPr>
          <w:szCs w:val="22"/>
        </w:rPr>
      </w:pPr>
    </w:p>
    <w:p w:rsidR="009E7F1D" w:rsidRPr="00277265" w:rsidRDefault="009E7F1D" w:rsidP="00FF380F">
      <w:pPr>
        <w:pStyle w:val="Heading2"/>
      </w:pPr>
      <w:r w:rsidRPr="00277265">
        <w:t>Degree Requirements</w:t>
      </w:r>
    </w:p>
    <w:p w:rsidR="009E7F1D" w:rsidRPr="00BD4924" w:rsidRDefault="009E7F1D" w:rsidP="009E7F1D">
      <w:pPr>
        <w:spacing w:line="276" w:lineRule="auto"/>
        <w:rPr>
          <w:szCs w:val="22"/>
        </w:rPr>
      </w:pPr>
      <w:r w:rsidRPr="00BD4924">
        <w:rPr>
          <w:szCs w:val="22"/>
        </w:rPr>
        <w:t xml:space="preserve">Students must complete a minimum of 96 credit hours beyond the baccalaureate degree.  Credit may be awarded for up to 32 hours of previous graduate work.  A minimum of 64 credit hours must be completed in the </w:t>
      </w:r>
      <w:r>
        <w:rPr>
          <w:szCs w:val="22"/>
        </w:rPr>
        <w:t>PhD program in Disability Studies.</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All students must take a comprehensive written examination prepared individually by a preliminary examination committee to evaluate the student’s knowledge of the broad area of disability studies and his or her specific content area.  A dissertation is required and must be defended at a public session before the dissertation committee and other members of the scientific community.</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The</w:t>
      </w:r>
      <w:r>
        <w:rPr>
          <w:szCs w:val="22"/>
        </w:rPr>
        <w:t xml:space="preserve"> PhD program in D</w:t>
      </w:r>
      <w:r w:rsidRPr="00BD4924">
        <w:rPr>
          <w:szCs w:val="22"/>
        </w:rPr>
        <w:t xml:space="preserve">isability Studies is designed primarily as a full-time course of study.  Students who are full-time will be expected to maintain at least </w:t>
      </w:r>
      <w:r>
        <w:rPr>
          <w:szCs w:val="22"/>
        </w:rPr>
        <w:t>9</w:t>
      </w:r>
      <w:r w:rsidRPr="00BD4924">
        <w:rPr>
          <w:szCs w:val="22"/>
        </w:rPr>
        <w:t xml:space="preserve"> credit hours per semester.  Students must complete the program within nine years from their date of entry for post-baccalaureate students and seven years for students entering with a Master’s degree.  Each student will have an advisor chosen from the </w:t>
      </w:r>
      <w:r>
        <w:rPr>
          <w:szCs w:val="22"/>
        </w:rPr>
        <w:t xml:space="preserve">DHD </w:t>
      </w:r>
      <w:r w:rsidRPr="00BD4924">
        <w:rPr>
          <w:szCs w:val="22"/>
        </w:rPr>
        <w:t>faculty of the program.  The advisor will monitor the student’s progress through the program and</w:t>
      </w:r>
      <w:r>
        <w:rPr>
          <w:szCs w:val="22"/>
        </w:rPr>
        <w:t xml:space="preserve"> may</w:t>
      </w:r>
      <w:r w:rsidRPr="00BD4924">
        <w:rPr>
          <w:szCs w:val="22"/>
        </w:rPr>
        <w:t xml:space="preserve"> serve as chair for the dissertation committee.</w:t>
      </w:r>
    </w:p>
    <w:p w:rsidR="009E7F1D" w:rsidRPr="00BD4924" w:rsidRDefault="009E7F1D" w:rsidP="009E7F1D">
      <w:pPr>
        <w:spacing w:line="276" w:lineRule="auto"/>
        <w:rPr>
          <w:szCs w:val="22"/>
        </w:rPr>
      </w:pPr>
    </w:p>
    <w:p w:rsidR="009E7F1D" w:rsidRDefault="009E7F1D" w:rsidP="009E7F1D">
      <w:pPr>
        <w:autoSpaceDE w:val="0"/>
        <w:autoSpaceDN w:val="0"/>
        <w:adjustRightInd w:val="0"/>
        <w:spacing w:line="276" w:lineRule="auto"/>
        <w:ind w:right="-14"/>
        <w:rPr>
          <w:szCs w:val="22"/>
        </w:rPr>
      </w:pPr>
      <w:r>
        <w:rPr>
          <w:szCs w:val="22"/>
        </w:rPr>
        <w:t xml:space="preserve">Please note: </w:t>
      </w:r>
      <w:r w:rsidRPr="00784626">
        <w:rPr>
          <w:szCs w:val="22"/>
        </w:rPr>
        <w:t xml:space="preserve">PhD students </w:t>
      </w:r>
      <w:r>
        <w:rPr>
          <w:szCs w:val="22"/>
        </w:rPr>
        <w:t>with</w:t>
      </w:r>
      <w:r w:rsidRPr="00784626">
        <w:rPr>
          <w:szCs w:val="22"/>
        </w:rPr>
        <w:t xml:space="preserve"> 32 credits from a previous Master’s degree may take up to </w:t>
      </w:r>
      <w:r>
        <w:rPr>
          <w:szCs w:val="22"/>
        </w:rPr>
        <w:t xml:space="preserve">12 </w:t>
      </w:r>
      <w:r w:rsidRPr="00784626">
        <w:rPr>
          <w:szCs w:val="22"/>
        </w:rPr>
        <w:t>credits of 400-level courses</w:t>
      </w:r>
      <w:r>
        <w:rPr>
          <w:szCs w:val="22"/>
        </w:rPr>
        <w:t xml:space="preserve"> of which at least 8 credits must be in DHD.  </w:t>
      </w:r>
      <w:r w:rsidRPr="00784626">
        <w:rPr>
          <w:szCs w:val="22"/>
        </w:rPr>
        <w:t>PhD students without a previous Master’s degree may take up to 2</w:t>
      </w:r>
      <w:r>
        <w:rPr>
          <w:szCs w:val="22"/>
        </w:rPr>
        <w:t>4</w:t>
      </w:r>
      <w:r w:rsidRPr="00784626">
        <w:rPr>
          <w:szCs w:val="22"/>
        </w:rPr>
        <w:t xml:space="preserve"> credits of 400-level courses</w:t>
      </w:r>
      <w:r>
        <w:rPr>
          <w:szCs w:val="22"/>
        </w:rPr>
        <w:t xml:space="preserve"> of which at least 12 credits must be in DHD</w:t>
      </w:r>
      <w:r w:rsidRPr="00784626">
        <w:rPr>
          <w:szCs w:val="22"/>
        </w:rPr>
        <w:t>.</w:t>
      </w:r>
    </w:p>
    <w:p w:rsidR="009E7F1D" w:rsidRDefault="009E7F1D" w:rsidP="009E7F1D">
      <w:pPr>
        <w:widowControl w:val="0"/>
        <w:autoSpaceDE w:val="0"/>
        <w:autoSpaceDN w:val="0"/>
        <w:adjustRightInd w:val="0"/>
        <w:spacing w:line="276" w:lineRule="auto"/>
        <w:ind w:right="-20"/>
        <w:rPr>
          <w:szCs w:val="22"/>
        </w:rPr>
      </w:pPr>
    </w:p>
    <w:p w:rsidR="009E7F1D" w:rsidRPr="00277265" w:rsidRDefault="009E7F1D" w:rsidP="00FF380F">
      <w:pPr>
        <w:pStyle w:val="Heading2"/>
      </w:pPr>
      <w:r w:rsidRPr="00277265">
        <w:lastRenderedPageBreak/>
        <w:t>Program of Study</w:t>
      </w:r>
    </w:p>
    <w:p w:rsidR="009E7F1D" w:rsidRPr="00BD4924" w:rsidRDefault="009E7F1D" w:rsidP="009E7F1D">
      <w:pPr>
        <w:spacing w:line="276" w:lineRule="auto"/>
        <w:rPr>
          <w:szCs w:val="22"/>
        </w:rPr>
      </w:pPr>
      <w:r w:rsidRPr="00BD4924">
        <w:rPr>
          <w:szCs w:val="22"/>
        </w:rPr>
        <w:t>Upon admission to the PhD program, the student is assigned a major advisor</w:t>
      </w:r>
      <w:r>
        <w:rPr>
          <w:szCs w:val="22"/>
        </w:rPr>
        <w:t>, a faculty member in the Department of Disability and Human Development,</w:t>
      </w:r>
      <w:r w:rsidRPr="00BD4924">
        <w:rPr>
          <w:szCs w:val="22"/>
        </w:rPr>
        <w:t xml:space="preserve"> with interests and expertise compatible with the student’s goals.  Together, the student and advisor develop an overall program of study.  The </w:t>
      </w:r>
      <w:r>
        <w:rPr>
          <w:szCs w:val="22"/>
        </w:rPr>
        <w:t>online</w:t>
      </w:r>
      <w:r w:rsidRPr="00BD4924">
        <w:rPr>
          <w:szCs w:val="22"/>
        </w:rPr>
        <w:t xml:space="preserve"> </w:t>
      </w:r>
      <w:r w:rsidRPr="00ED55D4">
        <w:rPr>
          <w:i/>
          <w:szCs w:val="22"/>
        </w:rPr>
        <w:t>Program of Study</w:t>
      </w:r>
      <w:r w:rsidRPr="0057560D">
        <w:rPr>
          <w:i/>
          <w:szCs w:val="22"/>
        </w:rPr>
        <w:t xml:space="preserve"> </w:t>
      </w:r>
      <w:r w:rsidRPr="0057560D">
        <w:rPr>
          <w:szCs w:val="22"/>
        </w:rPr>
        <w:t xml:space="preserve">form shall be submitted to the </w:t>
      </w:r>
      <w:r>
        <w:rPr>
          <w:szCs w:val="22"/>
        </w:rPr>
        <w:t>Office of Students Affairs for Academic Affairs Committee approval each year</w:t>
      </w:r>
      <w:r w:rsidRPr="00BD4924">
        <w:rPr>
          <w:szCs w:val="22"/>
        </w:rPr>
        <w:t xml:space="preserve">. </w:t>
      </w:r>
      <w:r>
        <w:rPr>
          <w:szCs w:val="22"/>
        </w:rPr>
        <w:t xml:space="preserve"> </w:t>
      </w:r>
      <w:r w:rsidRPr="00BD4924">
        <w:rPr>
          <w:szCs w:val="22"/>
        </w:rPr>
        <w:t xml:space="preserve">Revised proposals may be submitted thereafter. </w:t>
      </w:r>
      <w:r>
        <w:rPr>
          <w:szCs w:val="22"/>
        </w:rPr>
        <w:t xml:space="preserve"> </w:t>
      </w:r>
      <w:r w:rsidRPr="00BD4924">
        <w:rPr>
          <w:szCs w:val="22"/>
        </w:rPr>
        <w:t xml:space="preserve">Students are also expected to complete an annual review of academic progress with their advisors which functions as an update to the </w:t>
      </w:r>
      <w:r w:rsidRPr="0099065C">
        <w:rPr>
          <w:i/>
          <w:szCs w:val="22"/>
        </w:rPr>
        <w:t>Program of Study</w:t>
      </w:r>
      <w:r>
        <w:rPr>
          <w:szCs w:val="22"/>
        </w:rPr>
        <w:t xml:space="preserve"> form each year.  A copy of the form is in the Appendices.</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 xml:space="preserve">The </w:t>
      </w:r>
      <w:r w:rsidRPr="00ED55D4">
        <w:rPr>
          <w:i/>
          <w:szCs w:val="22"/>
        </w:rPr>
        <w:t>Program of Study</w:t>
      </w:r>
      <w:r w:rsidRPr="00BD4924">
        <w:rPr>
          <w:szCs w:val="22"/>
        </w:rPr>
        <w:t xml:space="preserve"> consists of four sections:  required courses, research courses, electives, and dissertation.  A total of ten credits must be earned in a required core of study consisting of a two semester sequence of four credit advanced courses in disability studies and two </w:t>
      </w:r>
      <w:proofErr w:type="gramStart"/>
      <w:r w:rsidRPr="00BD4924">
        <w:rPr>
          <w:szCs w:val="22"/>
        </w:rPr>
        <w:t>semesters</w:t>
      </w:r>
      <w:proofErr w:type="gramEnd"/>
      <w:r>
        <w:rPr>
          <w:szCs w:val="22"/>
        </w:rPr>
        <w:t xml:space="preserve"> </w:t>
      </w:r>
      <w:r w:rsidRPr="00BD4924">
        <w:rPr>
          <w:szCs w:val="22"/>
        </w:rPr>
        <w:t>participation in a one credit interdisciplinary seminar.  The core is required of all incoming students.</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 xml:space="preserve">Each student is to take course work to develop advanced research skills.  The purpose of this requirement is to enhance the student’s data analysis and critical thinking skills.  The core required research courses will consist of DHD 510, </w:t>
      </w:r>
      <w:r w:rsidRPr="006A4041">
        <w:rPr>
          <w:i/>
          <w:szCs w:val="22"/>
        </w:rPr>
        <w:t>Concepts in Interdisciplinary Research on Disability Studies</w:t>
      </w:r>
      <w:r w:rsidRPr="00BD4924">
        <w:rPr>
          <w:szCs w:val="22"/>
        </w:rPr>
        <w:t xml:space="preserve">, and DHD 541, </w:t>
      </w:r>
      <w:r w:rsidRPr="006A4041">
        <w:rPr>
          <w:i/>
          <w:szCs w:val="22"/>
        </w:rPr>
        <w:t>Advanced Concepts in Disability Research</w:t>
      </w:r>
      <w:r w:rsidRPr="00BD4924">
        <w:rPr>
          <w:szCs w:val="22"/>
        </w:rPr>
        <w:t xml:space="preserve">.  In addition to these core research courses, students must also take 9 credits on research methodology courses to be selected with their advisor.  Students entering with a Master’s degree and appropriate research course work and experience will be expected to take additional research courses related to the student’s dissertation area, selected in consultation with the student’s advisor from among courses offered by the participating units or outside of the program.  Students entering post-baccalaureate or who require additional research training may be required to take supplementary course work. </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 xml:space="preserve">All students are required to complete a dissertation based on original research.  Electives are chosen from courses offered within the proposed program, courses offered by the participating units, and courses from other graduate programs on campus.  Electives are to be selected based on the student’s content area concentration and are to be determined by the student in consultation with his/her advisor. </w:t>
      </w:r>
    </w:p>
    <w:p w:rsidR="009E7F1D" w:rsidRPr="00BD4924" w:rsidRDefault="009E7F1D" w:rsidP="009E7F1D">
      <w:pPr>
        <w:spacing w:line="276" w:lineRule="auto"/>
        <w:rPr>
          <w:szCs w:val="22"/>
        </w:rPr>
      </w:pPr>
    </w:p>
    <w:p w:rsidR="0011200D" w:rsidRDefault="009E7F1D" w:rsidP="009E7F1D">
      <w:pPr>
        <w:spacing w:line="276" w:lineRule="auto"/>
        <w:rPr>
          <w:szCs w:val="22"/>
        </w:rPr>
      </w:pPr>
      <w:r w:rsidRPr="00BD4924">
        <w:rPr>
          <w:szCs w:val="22"/>
        </w:rPr>
        <w:t>The curriculum is individually designed to meet the interests and goals of the student.  The student is encouraged to utilize any of the resources of UIC.  The primary requirement is that a meaningful, cohesive, disability studies-directed, and research-oriented program be constructed.</w:t>
      </w:r>
    </w:p>
    <w:p w:rsidR="009E7F1D" w:rsidRDefault="0011200D" w:rsidP="009E7F1D">
      <w:pPr>
        <w:spacing w:line="276" w:lineRule="auto"/>
        <w:rPr>
          <w:szCs w:val="22"/>
        </w:rPr>
      </w:pPr>
      <w:r>
        <w:rPr>
          <w:szCs w:val="22"/>
        </w:rPr>
        <w:t xml:space="preserve"> </w:t>
      </w:r>
    </w:p>
    <w:p w:rsidR="009E7F1D" w:rsidRPr="00154D4B" w:rsidRDefault="009E7F1D" w:rsidP="00FF380F">
      <w:pPr>
        <w:pStyle w:val="Heading2"/>
      </w:pPr>
      <w:r w:rsidRPr="00154D4B">
        <w:t xml:space="preserve">DHD 593 Independent </w:t>
      </w:r>
      <w:r>
        <w:t>R</w:t>
      </w:r>
      <w:r w:rsidRPr="00154D4B">
        <w:t>esearch</w:t>
      </w:r>
      <w:r>
        <w:t xml:space="preserve"> / DHD 596 Independent Study</w:t>
      </w:r>
    </w:p>
    <w:p w:rsidR="0011200D" w:rsidRDefault="009E7F1D" w:rsidP="009E7F1D">
      <w:pPr>
        <w:spacing w:line="276" w:lineRule="auto"/>
        <w:rPr>
          <w:szCs w:val="22"/>
        </w:rPr>
      </w:pPr>
      <w:r w:rsidRPr="00154D4B">
        <w:rPr>
          <w:szCs w:val="22"/>
        </w:rPr>
        <w:t xml:space="preserve">Independent study and independent research courses are intended for “advanced study and analysis of a topic under the guidance or supervision of a faculty member”. </w:t>
      </w:r>
      <w:r>
        <w:rPr>
          <w:szCs w:val="22"/>
        </w:rPr>
        <w:t xml:space="preserve"> </w:t>
      </w:r>
      <w:r w:rsidRPr="00154D4B">
        <w:rPr>
          <w:szCs w:val="22"/>
        </w:rPr>
        <w:t>For example, if a student wishes to explore in-depth a topic that is not available via regular classes at UIC or one of the participating local universities; or the topic is not available at the level the student requires (e.g.</w:t>
      </w:r>
      <w:r>
        <w:rPr>
          <w:szCs w:val="22"/>
        </w:rPr>
        <w:t>,</w:t>
      </w:r>
      <w:r w:rsidRPr="00154D4B">
        <w:rPr>
          <w:szCs w:val="22"/>
        </w:rPr>
        <w:t xml:space="preserve"> foundational or advanced).</w:t>
      </w:r>
    </w:p>
    <w:p w:rsidR="009E7F1D" w:rsidRDefault="0011200D" w:rsidP="009E7F1D">
      <w:pPr>
        <w:spacing w:line="276" w:lineRule="auto"/>
        <w:rPr>
          <w:szCs w:val="22"/>
        </w:rPr>
      </w:pPr>
      <w:r w:rsidRPr="00154D4B">
        <w:rPr>
          <w:szCs w:val="22"/>
        </w:rPr>
        <w:t xml:space="preserve"> </w:t>
      </w:r>
      <w:r w:rsidR="009E7F1D" w:rsidRPr="00154D4B">
        <w:rPr>
          <w:szCs w:val="22"/>
        </w:rPr>
        <w:t xml:space="preserve">Students may NOT use independent study or independent research to meet their methodology requirements. </w:t>
      </w:r>
    </w:p>
    <w:p w:rsidR="009E7F1D" w:rsidRDefault="009E7F1D" w:rsidP="009E7F1D">
      <w:pPr>
        <w:spacing w:line="276" w:lineRule="auto"/>
        <w:rPr>
          <w:szCs w:val="22"/>
        </w:rPr>
      </w:pPr>
    </w:p>
    <w:p w:rsidR="009E7F1D" w:rsidRPr="00BD4924" w:rsidRDefault="009E7F1D" w:rsidP="009E7F1D">
      <w:pPr>
        <w:spacing w:line="276" w:lineRule="auto"/>
        <w:rPr>
          <w:szCs w:val="22"/>
        </w:rPr>
      </w:pPr>
      <w:r w:rsidRPr="00154D4B">
        <w:rPr>
          <w:szCs w:val="22"/>
        </w:rPr>
        <w:t xml:space="preserve">Under exceptional circumstances, and with a minimum of one term advanced permission from the DGS, an advisor may petition for their student to apply a maximum of one credit independent study or independent research credit towards the methodology requirement. Advisors must write a comprehensive statement outlining why the student cannot access a formal methodology course on the specific method, and include a plan of study with meeting schedule, topics, readings and assignments. </w:t>
      </w:r>
      <w:r>
        <w:rPr>
          <w:szCs w:val="22"/>
        </w:rPr>
        <w:t xml:space="preserve"> </w:t>
      </w:r>
      <w:r w:rsidRPr="00154D4B">
        <w:rPr>
          <w:szCs w:val="22"/>
        </w:rPr>
        <w:t>This is to be submitted to OSA, and approved by DGS prior to the student registering for the course.</w:t>
      </w:r>
      <w:r>
        <w:rPr>
          <w:szCs w:val="22"/>
        </w:rPr>
        <w:t xml:space="preserve"> </w:t>
      </w:r>
      <w:r w:rsidRPr="00154D4B">
        <w:rPr>
          <w:szCs w:val="22"/>
        </w:rPr>
        <w:t xml:space="preserve"> It is recommended that the faculty advisor meet weekly with the student.</w:t>
      </w:r>
    </w:p>
    <w:p w:rsidR="009E7F1D" w:rsidRDefault="009E7F1D" w:rsidP="009E7F1D">
      <w:pPr>
        <w:spacing w:line="276" w:lineRule="auto"/>
        <w:rPr>
          <w:szCs w:val="22"/>
        </w:rPr>
      </w:pPr>
    </w:p>
    <w:p w:rsidR="009E7F1D" w:rsidRDefault="009E7F1D" w:rsidP="009E7F1D">
      <w:pPr>
        <w:spacing w:line="276" w:lineRule="auto"/>
        <w:rPr>
          <w:szCs w:val="22"/>
        </w:rPr>
      </w:pPr>
      <w:r>
        <w:rPr>
          <w:szCs w:val="22"/>
        </w:rPr>
        <w:t xml:space="preserve">Students must submit the </w:t>
      </w:r>
      <w:hyperlink r:id="rId27" w:history="1">
        <w:r w:rsidRPr="00D01F98">
          <w:rPr>
            <w:rStyle w:val="Hyperlink"/>
            <w:i/>
            <w:szCs w:val="22"/>
          </w:rPr>
          <w:t>Plan of Study Form for DHD 593/DHD 596</w:t>
        </w:r>
      </w:hyperlink>
      <w:r w:rsidR="0011200D">
        <w:rPr>
          <w:szCs w:val="22"/>
        </w:rPr>
        <w:t xml:space="preserve"> prior to enrollment.</w:t>
      </w:r>
    </w:p>
    <w:p w:rsidR="009E7F1D" w:rsidRDefault="009E7F1D" w:rsidP="009E7F1D">
      <w:pPr>
        <w:spacing w:line="276" w:lineRule="auto"/>
        <w:rPr>
          <w:szCs w:val="22"/>
        </w:rPr>
      </w:pPr>
    </w:p>
    <w:p w:rsidR="009E7F1D" w:rsidRDefault="009E7F1D" w:rsidP="009E7F1D">
      <w:pPr>
        <w:spacing w:line="276" w:lineRule="auto"/>
        <w:rPr>
          <w:szCs w:val="22"/>
        </w:rPr>
        <w:sectPr w:rsidR="009E7F1D" w:rsidSect="00FF380F">
          <w:pgSz w:w="12240" w:h="15840"/>
          <w:pgMar w:top="1080" w:right="1440" w:bottom="1080" w:left="1440" w:header="360" w:footer="360" w:gutter="0"/>
          <w:cols w:space="720"/>
          <w:docGrid w:linePitch="299"/>
        </w:sectPr>
      </w:pPr>
    </w:p>
    <w:p w:rsidR="009E7F1D" w:rsidRPr="008B6D06" w:rsidRDefault="009E7F1D" w:rsidP="00FF380F">
      <w:pPr>
        <w:pStyle w:val="Heading1"/>
        <w:rPr>
          <w:color w:val="244061"/>
        </w:rPr>
      </w:pPr>
      <w:r w:rsidRPr="00036844">
        <w:lastRenderedPageBreak/>
        <w:t>PhD in D</w:t>
      </w:r>
      <w:r>
        <w:t xml:space="preserve">isability </w:t>
      </w:r>
      <w:r w:rsidRPr="00036844">
        <w:t>S</w:t>
      </w:r>
      <w:r>
        <w:t>tudies</w:t>
      </w:r>
      <w:r w:rsidRPr="00036844">
        <w:t xml:space="preserve"> </w:t>
      </w:r>
      <w:r w:rsidRPr="00FE1A9D">
        <w:t>Examination and Defense Committees</w:t>
      </w:r>
    </w:p>
    <w:p w:rsidR="009E7F1D" w:rsidRPr="00BD4924" w:rsidRDefault="009E7F1D" w:rsidP="009E7F1D">
      <w:pPr>
        <w:spacing w:line="276" w:lineRule="auto"/>
        <w:rPr>
          <w:szCs w:val="22"/>
        </w:rPr>
      </w:pPr>
    </w:p>
    <w:p w:rsidR="009E7F1D" w:rsidRDefault="009E7F1D" w:rsidP="009E7F1D">
      <w:pPr>
        <w:spacing w:line="276" w:lineRule="auto"/>
        <w:rPr>
          <w:b/>
          <w:sz w:val="24"/>
          <w:szCs w:val="22"/>
        </w:rPr>
      </w:pPr>
    </w:p>
    <w:p w:rsidR="009E7F1D" w:rsidRPr="00BD4924" w:rsidRDefault="009E7F1D" w:rsidP="009E7F1D">
      <w:pPr>
        <w:spacing w:line="276" w:lineRule="auto"/>
        <w:rPr>
          <w:szCs w:val="22"/>
        </w:rPr>
      </w:pPr>
      <w:r w:rsidRPr="00BD4924">
        <w:rPr>
          <w:szCs w:val="22"/>
        </w:rPr>
        <w:t xml:space="preserve">The Dean of the Graduate College appoints separate committees for the preliminary examination and the doctoral defense.  The selection is based on the recommendation of the advisor and the Director of Graduate Studies.  The content of the examination is determined by the graduate program.  The timing of the thesis/dissertation examination must take into consideration the Graduate College deadlines for format approval and graduation evaluation. </w:t>
      </w:r>
    </w:p>
    <w:p w:rsidR="009E7F1D" w:rsidRPr="00BD4924" w:rsidRDefault="009E7F1D" w:rsidP="009E7F1D">
      <w:pPr>
        <w:spacing w:line="276" w:lineRule="auto"/>
        <w:rPr>
          <w:szCs w:val="22"/>
        </w:rPr>
      </w:pPr>
    </w:p>
    <w:p w:rsidR="009E7F1D" w:rsidRPr="00FE1A9D" w:rsidRDefault="009E7F1D" w:rsidP="00FF380F">
      <w:pPr>
        <w:pStyle w:val="Heading2"/>
      </w:pPr>
      <w:r w:rsidRPr="00FE1A9D">
        <w:t>Doctoral Preliminary Examination</w:t>
      </w:r>
    </w:p>
    <w:p w:rsidR="009E7F1D" w:rsidRDefault="009E7F1D" w:rsidP="009E7F1D">
      <w:pPr>
        <w:spacing w:line="276" w:lineRule="auto"/>
        <w:rPr>
          <w:szCs w:val="22"/>
        </w:rPr>
      </w:pPr>
      <w:r w:rsidRPr="00BD4924">
        <w:rPr>
          <w:szCs w:val="22"/>
        </w:rPr>
        <w:t xml:space="preserve">The purpose of the preliminary examination (or qualifying examination) is to determine the candidate’s readiness to undertake dissertation research and passing it constitutes formal admission to candidacy.  The examination serves as the last major step toward the PhD degree except for the completion and defense of the dissertation.  The examination provides the student with timely feedback of the faculty members’ views of </w:t>
      </w:r>
      <w:r>
        <w:rPr>
          <w:szCs w:val="22"/>
        </w:rPr>
        <w:t>their</w:t>
      </w:r>
      <w:r w:rsidRPr="00BD4924">
        <w:rPr>
          <w:szCs w:val="22"/>
        </w:rPr>
        <w:t xml:space="preserve"> potential for completing the PhD program.  Only students in good academic standing are permitted to take the examination.  The preliminary examination is distinct from the oral defense of the dissertation project. </w:t>
      </w:r>
    </w:p>
    <w:p w:rsidR="009E7F1D" w:rsidRDefault="009E7F1D" w:rsidP="009E7F1D">
      <w:pPr>
        <w:spacing w:line="276" w:lineRule="auto"/>
        <w:rPr>
          <w:szCs w:val="22"/>
        </w:rPr>
      </w:pPr>
    </w:p>
    <w:p w:rsidR="009E7F1D" w:rsidRDefault="009E7F1D" w:rsidP="009E7F1D">
      <w:pPr>
        <w:spacing w:line="276" w:lineRule="auto"/>
        <w:rPr>
          <w:szCs w:val="22"/>
        </w:rPr>
      </w:pPr>
      <w:r>
        <w:rPr>
          <w:szCs w:val="22"/>
        </w:rPr>
        <w:t xml:space="preserve">The </w:t>
      </w:r>
      <w:r w:rsidRPr="00640B78">
        <w:rPr>
          <w:szCs w:val="22"/>
        </w:rPr>
        <w:t xml:space="preserve">specific requirements </w:t>
      </w:r>
      <w:r>
        <w:rPr>
          <w:szCs w:val="22"/>
        </w:rPr>
        <w:t xml:space="preserve">are listed in the </w:t>
      </w:r>
      <w:r w:rsidRPr="00640B78">
        <w:rPr>
          <w:szCs w:val="22"/>
        </w:rPr>
        <w:t>Append</w:t>
      </w:r>
      <w:r>
        <w:rPr>
          <w:szCs w:val="22"/>
        </w:rPr>
        <w:t>ices.</w:t>
      </w:r>
    </w:p>
    <w:p w:rsidR="009E7F1D" w:rsidRDefault="009E7F1D" w:rsidP="009E7F1D">
      <w:pPr>
        <w:spacing w:line="276" w:lineRule="auto"/>
        <w:rPr>
          <w:szCs w:val="22"/>
        </w:rPr>
      </w:pPr>
    </w:p>
    <w:p w:rsidR="009E7F1D" w:rsidRDefault="009E7F1D" w:rsidP="009E7F1D">
      <w:pPr>
        <w:spacing w:line="276" w:lineRule="auto"/>
        <w:rPr>
          <w:iCs/>
          <w:szCs w:val="22"/>
        </w:rPr>
      </w:pPr>
      <w:r w:rsidRPr="00BD4924">
        <w:rPr>
          <w:szCs w:val="22"/>
        </w:rPr>
        <w:t xml:space="preserve">When the </w:t>
      </w:r>
      <w:r>
        <w:rPr>
          <w:szCs w:val="22"/>
        </w:rPr>
        <w:t>preliminary commi</w:t>
      </w:r>
      <w:r w:rsidRPr="00BD4924">
        <w:rPr>
          <w:szCs w:val="22"/>
        </w:rPr>
        <w:t>ttee is set, please complete the</w:t>
      </w:r>
      <w:r>
        <w:rPr>
          <w:szCs w:val="22"/>
        </w:rPr>
        <w:t xml:space="preserve"> Graduate College’s </w:t>
      </w:r>
      <w:hyperlink r:id="rId28" w:history="1">
        <w:r w:rsidRPr="00A9632B">
          <w:rPr>
            <w:rStyle w:val="Hyperlink"/>
            <w:i/>
            <w:szCs w:val="22"/>
          </w:rPr>
          <w:t>Committee Recommendation Form</w:t>
        </w:r>
      </w:hyperlink>
      <w:r>
        <w:rPr>
          <w:iCs/>
          <w:szCs w:val="22"/>
        </w:rPr>
        <w:t xml:space="preserve"> to DHD’s Office of Student Affairs.</w:t>
      </w:r>
    </w:p>
    <w:p w:rsidR="009E7F1D" w:rsidRPr="00BD4924" w:rsidRDefault="009E7F1D" w:rsidP="009E7F1D">
      <w:pPr>
        <w:spacing w:line="276" w:lineRule="auto"/>
        <w:rPr>
          <w:szCs w:val="22"/>
        </w:rPr>
      </w:pPr>
    </w:p>
    <w:p w:rsidR="009E7F1D" w:rsidRDefault="000436C8" w:rsidP="009E7F1D">
      <w:pPr>
        <w:spacing w:line="276" w:lineRule="auto"/>
        <w:rPr>
          <w:szCs w:val="22"/>
        </w:rPr>
      </w:pPr>
      <w:hyperlink r:id="rId29" w:history="1">
        <w:r w:rsidR="00BF751C">
          <w:rPr>
            <w:rStyle w:val="Hyperlink"/>
            <w:szCs w:val="22"/>
          </w:rPr>
          <w:t>Preliminary Defense Form</w:t>
        </w:r>
      </w:hyperlink>
    </w:p>
    <w:p w:rsidR="009E7F1D" w:rsidRDefault="009E7F1D" w:rsidP="009E7F1D">
      <w:pPr>
        <w:spacing w:line="276" w:lineRule="auto"/>
        <w:rPr>
          <w:szCs w:val="22"/>
        </w:rPr>
      </w:pPr>
    </w:p>
    <w:p w:rsidR="009E7F1D" w:rsidRDefault="009E7F1D" w:rsidP="009E7F1D">
      <w:pPr>
        <w:spacing w:line="276" w:lineRule="auto"/>
        <w:rPr>
          <w:szCs w:val="22"/>
        </w:rPr>
      </w:pPr>
      <w:r w:rsidRPr="00BD4924">
        <w:rPr>
          <w:szCs w:val="22"/>
        </w:rPr>
        <w:t>Student, Chair</w:t>
      </w:r>
      <w:r>
        <w:rPr>
          <w:szCs w:val="22"/>
        </w:rPr>
        <w:t>,</w:t>
      </w:r>
      <w:r w:rsidRPr="00BD4924">
        <w:rPr>
          <w:szCs w:val="22"/>
        </w:rPr>
        <w:t xml:space="preserve"> and committee members agree to the date(s) of the exam, which should be specified on the form. </w:t>
      </w:r>
      <w:r>
        <w:rPr>
          <w:szCs w:val="22"/>
        </w:rPr>
        <w:t xml:space="preserve"> </w:t>
      </w:r>
      <w:r w:rsidRPr="00BD4924">
        <w:rPr>
          <w:szCs w:val="22"/>
        </w:rPr>
        <w:t>The form is due at least 1 month before the</w:t>
      </w:r>
      <w:r>
        <w:rPr>
          <w:szCs w:val="22"/>
        </w:rPr>
        <w:t xml:space="preserve"> start of the p</w:t>
      </w:r>
      <w:r w:rsidRPr="00BD4924">
        <w:rPr>
          <w:szCs w:val="22"/>
        </w:rPr>
        <w:t>reliminary</w:t>
      </w:r>
      <w:r>
        <w:rPr>
          <w:szCs w:val="22"/>
        </w:rPr>
        <w:t xml:space="preserve"> </w:t>
      </w:r>
      <w:r w:rsidRPr="00BD4924">
        <w:rPr>
          <w:szCs w:val="22"/>
        </w:rPr>
        <w:t xml:space="preserve">examination.  Graduate College requires a 3 week notice and it takes about a week to process </w:t>
      </w:r>
      <w:r>
        <w:rPr>
          <w:szCs w:val="22"/>
        </w:rPr>
        <w:t xml:space="preserve">the form </w:t>
      </w:r>
      <w:r w:rsidRPr="00BD4924">
        <w:rPr>
          <w:szCs w:val="22"/>
        </w:rPr>
        <w:t xml:space="preserve">in the Department.  Graduate College </w:t>
      </w:r>
      <w:r w:rsidRPr="00740967">
        <w:rPr>
          <w:b/>
          <w:color w:val="000000" w:themeColor="text1"/>
          <w:szCs w:val="22"/>
        </w:rPr>
        <w:t>MUST</w:t>
      </w:r>
      <w:r w:rsidRPr="00740967">
        <w:rPr>
          <w:color w:val="000000" w:themeColor="text1"/>
          <w:szCs w:val="22"/>
        </w:rPr>
        <w:t xml:space="preserve"> </w:t>
      </w:r>
      <w:r w:rsidRPr="00BD4924">
        <w:rPr>
          <w:szCs w:val="22"/>
        </w:rPr>
        <w:t xml:space="preserve">approve </w:t>
      </w:r>
      <w:r>
        <w:rPr>
          <w:szCs w:val="22"/>
        </w:rPr>
        <w:t xml:space="preserve">the </w:t>
      </w:r>
      <w:r w:rsidRPr="00BD4924">
        <w:rPr>
          <w:szCs w:val="22"/>
        </w:rPr>
        <w:t>committee before students are allowed to begin the preliminary examination.</w:t>
      </w:r>
    </w:p>
    <w:p w:rsidR="009E7F1D" w:rsidRDefault="009E7F1D" w:rsidP="009E7F1D">
      <w:pPr>
        <w:spacing w:line="276" w:lineRule="auto"/>
        <w:rPr>
          <w:szCs w:val="22"/>
        </w:rPr>
      </w:pPr>
    </w:p>
    <w:p w:rsidR="009E7F1D" w:rsidRPr="00FE1A9D" w:rsidRDefault="009E7F1D" w:rsidP="00FF380F">
      <w:pPr>
        <w:pStyle w:val="Heading2"/>
      </w:pPr>
      <w:r w:rsidRPr="00FE1A9D">
        <w:t>PhD Proposal</w:t>
      </w:r>
    </w:p>
    <w:p w:rsidR="009E7F1D" w:rsidRPr="00CA7E53" w:rsidRDefault="009E7F1D" w:rsidP="009E7F1D">
      <w:pPr>
        <w:spacing w:line="276" w:lineRule="auto"/>
        <w:rPr>
          <w:szCs w:val="22"/>
        </w:rPr>
      </w:pPr>
      <w:r w:rsidRPr="00CA7E53">
        <w:rPr>
          <w:szCs w:val="22"/>
        </w:rPr>
        <w:t xml:space="preserve">After completing the preliminary exam and prior to starting dissertation research, students must develop, write, and successfully defend a comprehensive PhD proposal. </w:t>
      </w:r>
      <w:r>
        <w:rPr>
          <w:szCs w:val="22"/>
        </w:rPr>
        <w:t xml:space="preserve"> </w:t>
      </w:r>
      <w:r w:rsidRPr="00CA7E53">
        <w:rPr>
          <w:szCs w:val="22"/>
        </w:rPr>
        <w:t xml:space="preserve">The proposal draws on the research from the preliminary exam, coursework, plus additional new research. </w:t>
      </w:r>
      <w:r>
        <w:rPr>
          <w:szCs w:val="22"/>
        </w:rPr>
        <w:t xml:space="preserve"> </w:t>
      </w:r>
      <w:r w:rsidRPr="00CA7E53">
        <w:rPr>
          <w:szCs w:val="22"/>
        </w:rPr>
        <w:t>It is typically between 30-50 pages, and includes the following sections:</w:t>
      </w:r>
    </w:p>
    <w:p w:rsidR="009E7F1D" w:rsidRPr="00CA7E53" w:rsidRDefault="009E7F1D" w:rsidP="009E7F1D">
      <w:pPr>
        <w:spacing w:line="276" w:lineRule="auto"/>
        <w:ind w:left="360"/>
        <w:rPr>
          <w:szCs w:val="22"/>
        </w:rPr>
      </w:pPr>
      <w:r w:rsidRPr="00CA7E53">
        <w:rPr>
          <w:szCs w:val="22"/>
        </w:rPr>
        <w:t>•</w:t>
      </w:r>
      <w:r w:rsidRPr="00CA7E53">
        <w:rPr>
          <w:szCs w:val="22"/>
        </w:rPr>
        <w:tab/>
        <w:t>Cover page</w:t>
      </w:r>
      <w:r>
        <w:rPr>
          <w:szCs w:val="22"/>
        </w:rPr>
        <w:t>;</w:t>
      </w:r>
    </w:p>
    <w:p w:rsidR="009E7F1D" w:rsidRPr="00CA7E53" w:rsidRDefault="009E7F1D" w:rsidP="009E7F1D">
      <w:pPr>
        <w:spacing w:line="276" w:lineRule="auto"/>
        <w:ind w:left="360"/>
        <w:rPr>
          <w:szCs w:val="22"/>
        </w:rPr>
      </w:pPr>
      <w:r>
        <w:rPr>
          <w:szCs w:val="22"/>
        </w:rPr>
        <w:t>•</w:t>
      </w:r>
      <w:r>
        <w:rPr>
          <w:szCs w:val="22"/>
        </w:rPr>
        <w:tab/>
        <w:t>Abstract (1/4 page);</w:t>
      </w:r>
    </w:p>
    <w:p w:rsidR="009E7F1D" w:rsidRPr="00CA7E53" w:rsidRDefault="009E7F1D" w:rsidP="009E7F1D">
      <w:pPr>
        <w:spacing w:line="276" w:lineRule="auto"/>
        <w:ind w:left="360"/>
        <w:rPr>
          <w:szCs w:val="22"/>
        </w:rPr>
      </w:pPr>
      <w:r w:rsidRPr="00CA7E53">
        <w:rPr>
          <w:szCs w:val="22"/>
        </w:rPr>
        <w:t>•</w:t>
      </w:r>
      <w:r w:rsidRPr="00CA7E53">
        <w:rPr>
          <w:szCs w:val="22"/>
        </w:rPr>
        <w:tab/>
        <w:t>Introduction (2 pages</w:t>
      </w:r>
      <w:r>
        <w:rPr>
          <w:szCs w:val="22"/>
        </w:rPr>
        <w:t>);</w:t>
      </w:r>
    </w:p>
    <w:p w:rsidR="009E7F1D" w:rsidRPr="00CA7E53" w:rsidRDefault="009E7F1D" w:rsidP="009E7F1D">
      <w:pPr>
        <w:spacing w:line="276" w:lineRule="auto"/>
        <w:ind w:left="360"/>
        <w:rPr>
          <w:szCs w:val="22"/>
        </w:rPr>
      </w:pPr>
      <w:r w:rsidRPr="00CA7E53">
        <w:rPr>
          <w:szCs w:val="22"/>
        </w:rPr>
        <w:t>•</w:t>
      </w:r>
      <w:r w:rsidRPr="00CA7E53">
        <w:rPr>
          <w:szCs w:val="22"/>
        </w:rPr>
        <w:tab/>
        <w:t>L</w:t>
      </w:r>
      <w:r>
        <w:rPr>
          <w:szCs w:val="22"/>
        </w:rPr>
        <w:t>iterature review (15-20 pages);</w:t>
      </w:r>
    </w:p>
    <w:p w:rsidR="009E7F1D" w:rsidRPr="00CA7E53" w:rsidRDefault="009E7F1D" w:rsidP="009E7F1D">
      <w:pPr>
        <w:spacing w:line="276" w:lineRule="auto"/>
        <w:ind w:left="360"/>
        <w:rPr>
          <w:szCs w:val="22"/>
        </w:rPr>
      </w:pPr>
      <w:r w:rsidRPr="00CA7E53">
        <w:rPr>
          <w:szCs w:val="22"/>
        </w:rPr>
        <w:t>•</w:t>
      </w:r>
      <w:r w:rsidRPr="00CA7E53">
        <w:rPr>
          <w:szCs w:val="22"/>
        </w:rPr>
        <w:tab/>
        <w:t>Conceptual/Th</w:t>
      </w:r>
      <w:r>
        <w:rPr>
          <w:szCs w:val="22"/>
        </w:rPr>
        <w:t>eoretical framework (2-4 pages);</w:t>
      </w:r>
    </w:p>
    <w:p w:rsidR="009E7F1D" w:rsidRPr="00CA7E53" w:rsidRDefault="009E7F1D" w:rsidP="009E7F1D">
      <w:pPr>
        <w:spacing w:line="276" w:lineRule="auto"/>
        <w:ind w:left="360"/>
        <w:rPr>
          <w:szCs w:val="22"/>
        </w:rPr>
      </w:pPr>
      <w:r>
        <w:rPr>
          <w:szCs w:val="22"/>
        </w:rPr>
        <w:t>•</w:t>
      </w:r>
      <w:r>
        <w:rPr>
          <w:szCs w:val="22"/>
        </w:rPr>
        <w:tab/>
        <w:t>Methodology (10-15 pages);</w:t>
      </w:r>
    </w:p>
    <w:p w:rsidR="009E7F1D" w:rsidRPr="00CA7E53" w:rsidRDefault="009E7F1D" w:rsidP="009E7F1D">
      <w:pPr>
        <w:spacing w:line="276" w:lineRule="auto"/>
        <w:ind w:left="360"/>
        <w:rPr>
          <w:szCs w:val="22"/>
        </w:rPr>
      </w:pPr>
      <w:r w:rsidRPr="00CA7E53">
        <w:rPr>
          <w:szCs w:val="22"/>
        </w:rPr>
        <w:t>•</w:t>
      </w:r>
      <w:r w:rsidRPr="00CA7E53">
        <w:rPr>
          <w:szCs w:val="22"/>
        </w:rPr>
        <w:tab/>
        <w:t>Significance of research (2-4 pages)</w:t>
      </w:r>
      <w:r>
        <w:rPr>
          <w:szCs w:val="22"/>
        </w:rPr>
        <w:t>;</w:t>
      </w:r>
    </w:p>
    <w:p w:rsidR="009E7F1D" w:rsidRPr="00CA7E53" w:rsidRDefault="009E7F1D" w:rsidP="009E7F1D">
      <w:pPr>
        <w:spacing w:line="276" w:lineRule="auto"/>
        <w:ind w:left="360"/>
        <w:rPr>
          <w:szCs w:val="22"/>
        </w:rPr>
      </w:pPr>
      <w:r>
        <w:rPr>
          <w:szCs w:val="22"/>
        </w:rPr>
        <w:t>•</w:t>
      </w:r>
      <w:r>
        <w:rPr>
          <w:szCs w:val="22"/>
        </w:rPr>
        <w:tab/>
        <w:t>References; and</w:t>
      </w:r>
    </w:p>
    <w:p w:rsidR="009E7F1D" w:rsidRPr="00CA7E53" w:rsidRDefault="009E7F1D" w:rsidP="009E7F1D">
      <w:pPr>
        <w:spacing w:line="276" w:lineRule="auto"/>
        <w:ind w:left="360"/>
        <w:rPr>
          <w:szCs w:val="22"/>
        </w:rPr>
      </w:pPr>
      <w:r w:rsidRPr="00CA7E53">
        <w:rPr>
          <w:szCs w:val="22"/>
        </w:rPr>
        <w:t>•</w:t>
      </w:r>
      <w:r w:rsidRPr="00CA7E53">
        <w:rPr>
          <w:szCs w:val="22"/>
        </w:rPr>
        <w:tab/>
        <w:t>Appendices (e.g.</w:t>
      </w:r>
      <w:r>
        <w:rPr>
          <w:szCs w:val="22"/>
        </w:rPr>
        <w:t>,</w:t>
      </w:r>
      <w:r w:rsidRPr="00CA7E53">
        <w:rPr>
          <w:szCs w:val="22"/>
        </w:rPr>
        <w:t xml:space="preserve"> instruments, guides, recruitment materials, etc</w:t>
      </w:r>
      <w:r>
        <w:rPr>
          <w:szCs w:val="22"/>
        </w:rPr>
        <w:t>.</w:t>
      </w:r>
      <w:r w:rsidRPr="00CA7E53">
        <w:rPr>
          <w:szCs w:val="22"/>
        </w:rPr>
        <w:t xml:space="preserve">). </w:t>
      </w:r>
    </w:p>
    <w:p w:rsidR="009E7F1D" w:rsidRPr="00CA7E53" w:rsidRDefault="009E7F1D" w:rsidP="009E7F1D">
      <w:pPr>
        <w:spacing w:line="276" w:lineRule="auto"/>
        <w:ind w:left="360"/>
        <w:rPr>
          <w:szCs w:val="22"/>
        </w:rPr>
      </w:pPr>
    </w:p>
    <w:p w:rsidR="009E7F1D" w:rsidRDefault="009E7F1D" w:rsidP="009E7F1D">
      <w:pPr>
        <w:spacing w:line="276" w:lineRule="auto"/>
        <w:rPr>
          <w:szCs w:val="22"/>
        </w:rPr>
      </w:pPr>
      <w:r w:rsidRPr="00CA7E53">
        <w:rPr>
          <w:szCs w:val="22"/>
        </w:rPr>
        <w:lastRenderedPageBreak/>
        <w:t>Note</w:t>
      </w:r>
      <w:r>
        <w:rPr>
          <w:szCs w:val="22"/>
        </w:rPr>
        <w:t xml:space="preserve"> that </w:t>
      </w:r>
      <w:r w:rsidRPr="00CA7E53">
        <w:rPr>
          <w:szCs w:val="22"/>
        </w:rPr>
        <w:t xml:space="preserve">the structure and length may vary based on </w:t>
      </w:r>
      <w:r>
        <w:rPr>
          <w:szCs w:val="22"/>
        </w:rPr>
        <w:t xml:space="preserve">the </w:t>
      </w:r>
      <w:r w:rsidRPr="00CA7E53">
        <w:rPr>
          <w:szCs w:val="22"/>
        </w:rPr>
        <w:t>type of research</w:t>
      </w:r>
      <w:r>
        <w:rPr>
          <w:szCs w:val="22"/>
        </w:rPr>
        <w:t>.  P</w:t>
      </w:r>
      <w:r w:rsidRPr="00CA7E53">
        <w:rPr>
          <w:szCs w:val="22"/>
        </w:rPr>
        <w:t xml:space="preserve">lease consult with </w:t>
      </w:r>
      <w:r>
        <w:rPr>
          <w:szCs w:val="22"/>
        </w:rPr>
        <w:t xml:space="preserve">the </w:t>
      </w:r>
      <w:r w:rsidRPr="00CA7E53">
        <w:rPr>
          <w:szCs w:val="22"/>
        </w:rPr>
        <w:t>advisor on specific requir</w:t>
      </w:r>
      <w:r>
        <w:rPr>
          <w:szCs w:val="22"/>
        </w:rPr>
        <w:t>ements.</w:t>
      </w:r>
    </w:p>
    <w:p w:rsidR="009E7F1D" w:rsidRPr="00CA7E53" w:rsidRDefault="009E7F1D" w:rsidP="009E7F1D">
      <w:pPr>
        <w:spacing w:line="276" w:lineRule="auto"/>
        <w:rPr>
          <w:szCs w:val="22"/>
        </w:rPr>
      </w:pPr>
    </w:p>
    <w:p w:rsidR="009E7F1D" w:rsidRDefault="009E7F1D" w:rsidP="009E7F1D">
      <w:pPr>
        <w:spacing w:line="276" w:lineRule="auto"/>
        <w:rPr>
          <w:szCs w:val="22"/>
        </w:rPr>
      </w:pPr>
      <w:r w:rsidRPr="00CA7E53">
        <w:rPr>
          <w:szCs w:val="22"/>
        </w:rPr>
        <w:t>Once the written proposal is complete, the student meets with their five committee members for a two hour oral defense</w:t>
      </w:r>
      <w:r>
        <w:rPr>
          <w:szCs w:val="22"/>
        </w:rPr>
        <w:t>.</w:t>
      </w:r>
    </w:p>
    <w:p w:rsidR="009E7F1D" w:rsidRPr="00CA7E53" w:rsidRDefault="009E7F1D" w:rsidP="009E7F1D">
      <w:pPr>
        <w:spacing w:line="276" w:lineRule="auto"/>
        <w:rPr>
          <w:szCs w:val="22"/>
        </w:rPr>
      </w:pPr>
    </w:p>
    <w:p w:rsidR="009E7F1D" w:rsidRPr="00CA7E53" w:rsidRDefault="009E7F1D" w:rsidP="00FF380F">
      <w:pPr>
        <w:pStyle w:val="Heading3"/>
      </w:pPr>
      <w:r w:rsidRPr="00CA7E53">
        <w:t xml:space="preserve">For students entering the program before </w:t>
      </w:r>
      <w:proofErr w:type="gramStart"/>
      <w:r>
        <w:t>Fall</w:t>
      </w:r>
      <w:proofErr w:type="gramEnd"/>
      <w:r>
        <w:t xml:space="preserve"> 2017 -</w:t>
      </w:r>
      <w:r w:rsidRPr="00CA7E53">
        <w:t xml:space="preserve"> Coursework and Timing</w:t>
      </w:r>
    </w:p>
    <w:p w:rsidR="009E7F1D" w:rsidRDefault="009E7F1D" w:rsidP="009E7F1D">
      <w:pPr>
        <w:keepNext/>
        <w:keepLines/>
        <w:spacing w:line="276" w:lineRule="auto"/>
        <w:rPr>
          <w:szCs w:val="22"/>
        </w:rPr>
      </w:pPr>
      <w:r w:rsidRPr="00CA7E53">
        <w:rPr>
          <w:szCs w:val="22"/>
        </w:rPr>
        <w:t xml:space="preserve">For students who entered the PhD program before </w:t>
      </w:r>
      <w:proofErr w:type="gramStart"/>
      <w:r>
        <w:rPr>
          <w:szCs w:val="22"/>
        </w:rPr>
        <w:t>F</w:t>
      </w:r>
      <w:r w:rsidRPr="00CA7E53">
        <w:rPr>
          <w:szCs w:val="22"/>
        </w:rPr>
        <w:t>all</w:t>
      </w:r>
      <w:proofErr w:type="gramEnd"/>
      <w:r w:rsidRPr="00CA7E53">
        <w:rPr>
          <w:szCs w:val="22"/>
        </w:rPr>
        <w:t xml:space="preserve"> 2017: students work on their proposal during the summer at the end of year two of the program and/or during the academic terms of year three of the program. </w:t>
      </w:r>
      <w:r>
        <w:rPr>
          <w:szCs w:val="22"/>
        </w:rPr>
        <w:t xml:space="preserve"> </w:t>
      </w:r>
      <w:r w:rsidRPr="00CA7E53">
        <w:rPr>
          <w:szCs w:val="22"/>
        </w:rPr>
        <w:t xml:space="preserve">Students should plan to complete and defend their proposal defend no later than spring term of year three of the program. </w:t>
      </w:r>
      <w:r>
        <w:rPr>
          <w:szCs w:val="22"/>
        </w:rPr>
        <w:t xml:space="preserve"> </w:t>
      </w:r>
      <w:r w:rsidRPr="00CA7E53">
        <w:rPr>
          <w:szCs w:val="22"/>
        </w:rPr>
        <w:t xml:space="preserve">Students enroll in DHD 599 during the preparation and defense. </w:t>
      </w:r>
      <w:r>
        <w:rPr>
          <w:szCs w:val="22"/>
        </w:rPr>
        <w:t xml:space="preserve"> </w:t>
      </w:r>
      <w:r w:rsidRPr="00CA7E53">
        <w:rPr>
          <w:szCs w:val="22"/>
        </w:rPr>
        <w:t xml:space="preserve">Students should have completed (or are concurrently completing) all of their methodology requirements and methodology electives. </w:t>
      </w:r>
    </w:p>
    <w:p w:rsidR="009E7F1D" w:rsidRDefault="009E7F1D" w:rsidP="00FF380F">
      <w:pPr>
        <w:pStyle w:val="Heading3"/>
      </w:pPr>
    </w:p>
    <w:p w:rsidR="009E7F1D" w:rsidRPr="00CA7E53" w:rsidRDefault="009E7F1D" w:rsidP="00FF380F">
      <w:pPr>
        <w:pStyle w:val="Heading3"/>
      </w:pPr>
      <w:r w:rsidRPr="00CA7E53">
        <w:t>For students entering the</w:t>
      </w:r>
      <w:r>
        <w:t xml:space="preserve"> program in or after </w:t>
      </w:r>
      <w:proofErr w:type="gramStart"/>
      <w:r>
        <w:t>Fall</w:t>
      </w:r>
      <w:proofErr w:type="gramEnd"/>
      <w:r>
        <w:t xml:space="preserve"> 2017 -</w:t>
      </w:r>
      <w:r w:rsidRPr="00CA7E53">
        <w:t xml:space="preserve"> Coursework and Timing</w:t>
      </w:r>
    </w:p>
    <w:p w:rsidR="009E7F1D" w:rsidRDefault="009E7F1D" w:rsidP="009E7F1D">
      <w:pPr>
        <w:spacing w:line="276" w:lineRule="auto"/>
        <w:rPr>
          <w:szCs w:val="22"/>
        </w:rPr>
      </w:pPr>
      <w:r w:rsidRPr="00CA7E53">
        <w:rPr>
          <w:szCs w:val="22"/>
        </w:rPr>
        <w:t xml:space="preserve">For students who entered the PhD program in or after </w:t>
      </w:r>
      <w:proofErr w:type="gramStart"/>
      <w:r>
        <w:rPr>
          <w:szCs w:val="22"/>
        </w:rPr>
        <w:t>F</w:t>
      </w:r>
      <w:r w:rsidRPr="00CA7E53">
        <w:rPr>
          <w:szCs w:val="22"/>
        </w:rPr>
        <w:t>all</w:t>
      </w:r>
      <w:proofErr w:type="gramEnd"/>
      <w:r w:rsidRPr="00CA7E53">
        <w:rPr>
          <w:szCs w:val="22"/>
        </w:rPr>
        <w:t xml:space="preserve"> 2017: students work on their proposal during the academic terms of year three of the program.  In </w:t>
      </w:r>
      <w:r>
        <w:rPr>
          <w:szCs w:val="22"/>
        </w:rPr>
        <w:t xml:space="preserve">the </w:t>
      </w:r>
      <w:r w:rsidRPr="00CA7E53">
        <w:rPr>
          <w:szCs w:val="22"/>
        </w:rPr>
        <w:t xml:space="preserve">fall term of year </w:t>
      </w:r>
      <w:r>
        <w:rPr>
          <w:szCs w:val="22"/>
        </w:rPr>
        <w:t>3</w:t>
      </w:r>
      <w:r w:rsidRPr="00CA7E53">
        <w:rPr>
          <w:szCs w:val="22"/>
        </w:rPr>
        <w:t xml:space="preserve">, students sign up for DHD 541; additionally, students should complete all of their methodology requirements and methodology electives. </w:t>
      </w:r>
      <w:r>
        <w:rPr>
          <w:szCs w:val="22"/>
        </w:rPr>
        <w:t xml:space="preserve"> </w:t>
      </w:r>
      <w:r w:rsidRPr="00CA7E53">
        <w:rPr>
          <w:szCs w:val="22"/>
        </w:rPr>
        <w:t>In spring term of year three, students sign up for DHD 542 and complete their proposal defense by the e</w:t>
      </w:r>
      <w:r>
        <w:rPr>
          <w:szCs w:val="22"/>
        </w:rPr>
        <w:t xml:space="preserve">nd of the spring term. </w:t>
      </w:r>
    </w:p>
    <w:p w:rsidR="009E7F1D" w:rsidRDefault="009E7F1D" w:rsidP="009E7F1D">
      <w:pPr>
        <w:spacing w:line="276" w:lineRule="auto"/>
        <w:rPr>
          <w:szCs w:val="22"/>
        </w:rPr>
      </w:pPr>
    </w:p>
    <w:p w:rsidR="009E7F1D" w:rsidRPr="00FF380F" w:rsidRDefault="009E7F1D" w:rsidP="009E7F1D">
      <w:pPr>
        <w:spacing w:line="276" w:lineRule="auto"/>
        <w:rPr>
          <w:b/>
          <w:color w:val="000000" w:themeColor="text1"/>
          <w:sz w:val="28"/>
          <w:szCs w:val="22"/>
        </w:rPr>
      </w:pPr>
      <w:r w:rsidRPr="00FF380F">
        <w:rPr>
          <w:b/>
          <w:color w:val="000000" w:themeColor="text1"/>
          <w:sz w:val="28"/>
          <w:szCs w:val="22"/>
        </w:rPr>
        <w:t xml:space="preserve">For </w:t>
      </w:r>
      <w:r w:rsidRPr="00FF380F">
        <w:rPr>
          <w:b/>
          <w:i/>
          <w:color w:val="000000" w:themeColor="text1"/>
          <w:sz w:val="28"/>
          <w:szCs w:val="22"/>
          <w:u w:val="single"/>
        </w:rPr>
        <w:t>ALL</w:t>
      </w:r>
      <w:r w:rsidRPr="00FF380F">
        <w:rPr>
          <w:b/>
          <w:color w:val="000000" w:themeColor="text1"/>
          <w:sz w:val="28"/>
          <w:szCs w:val="22"/>
        </w:rPr>
        <w:t xml:space="preserve"> students</w:t>
      </w:r>
    </w:p>
    <w:p w:rsidR="009E7F1D" w:rsidRPr="00CA7E53" w:rsidRDefault="009E7F1D" w:rsidP="009E7F1D">
      <w:pPr>
        <w:spacing w:line="276" w:lineRule="auto"/>
        <w:rPr>
          <w:b/>
          <w:sz w:val="24"/>
          <w:szCs w:val="22"/>
        </w:rPr>
      </w:pPr>
    </w:p>
    <w:p w:rsidR="009E7F1D" w:rsidRPr="00CA7E53" w:rsidRDefault="009E7F1D" w:rsidP="00FF380F">
      <w:pPr>
        <w:pStyle w:val="Heading3"/>
      </w:pPr>
      <w:r w:rsidRPr="00CA7E53">
        <w:t xml:space="preserve">Development </w:t>
      </w:r>
    </w:p>
    <w:p w:rsidR="009E7F1D" w:rsidRDefault="009E7F1D" w:rsidP="009E7F1D">
      <w:pPr>
        <w:spacing w:line="276" w:lineRule="auto"/>
        <w:rPr>
          <w:szCs w:val="22"/>
        </w:rPr>
      </w:pPr>
      <w:r w:rsidRPr="00CA7E53">
        <w:rPr>
          <w:szCs w:val="22"/>
        </w:rPr>
        <w:t xml:space="preserve">The proposal development typically takes around one-two terms, although this varies specific to type of research. </w:t>
      </w:r>
      <w:r>
        <w:rPr>
          <w:szCs w:val="22"/>
        </w:rPr>
        <w:t xml:space="preserve"> </w:t>
      </w:r>
      <w:r w:rsidRPr="00CA7E53">
        <w:rPr>
          <w:szCs w:val="22"/>
        </w:rPr>
        <w:t xml:space="preserve">Students work primarily with their advisor to develop and complete their written proposal. </w:t>
      </w:r>
      <w:r>
        <w:rPr>
          <w:szCs w:val="22"/>
        </w:rPr>
        <w:t xml:space="preserve"> </w:t>
      </w:r>
      <w:r w:rsidRPr="00CA7E53">
        <w:rPr>
          <w:szCs w:val="22"/>
        </w:rPr>
        <w:t xml:space="preserve">The advisor must formally approved the written proposal prior to the student sending it to the full committee. </w:t>
      </w:r>
      <w:r>
        <w:rPr>
          <w:szCs w:val="22"/>
        </w:rPr>
        <w:t xml:space="preserve"> </w:t>
      </w:r>
      <w:r w:rsidRPr="00CA7E53">
        <w:rPr>
          <w:szCs w:val="22"/>
        </w:rPr>
        <w:t xml:space="preserve">Students should also meet with their individual committee members at least once during the proposal development stage; and may work with individual committee members more closely as needed. </w:t>
      </w:r>
    </w:p>
    <w:p w:rsidR="009E7F1D" w:rsidRPr="00CA7E53" w:rsidRDefault="009E7F1D" w:rsidP="009E7F1D">
      <w:pPr>
        <w:spacing w:line="276" w:lineRule="auto"/>
        <w:rPr>
          <w:szCs w:val="22"/>
        </w:rPr>
      </w:pPr>
    </w:p>
    <w:p w:rsidR="009E7F1D" w:rsidRPr="00CA7E53" w:rsidRDefault="009E7F1D" w:rsidP="009E7F1D">
      <w:pPr>
        <w:spacing w:line="276" w:lineRule="auto"/>
        <w:rPr>
          <w:szCs w:val="22"/>
        </w:rPr>
      </w:pPr>
      <w:r w:rsidRPr="00CA7E53">
        <w:rPr>
          <w:szCs w:val="22"/>
        </w:rPr>
        <w:t>Students should schedule an oral defense with their committee at least two months ahead of time.</w:t>
      </w:r>
      <w:r>
        <w:rPr>
          <w:szCs w:val="22"/>
        </w:rPr>
        <w:t xml:space="preserve"> </w:t>
      </w:r>
      <w:r w:rsidRPr="00CA7E53">
        <w:rPr>
          <w:szCs w:val="22"/>
        </w:rPr>
        <w:t xml:space="preserve"> The full committee should receive the proposal at least two weeks in advance of the oral defense. </w:t>
      </w:r>
    </w:p>
    <w:p w:rsidR="009E7F1D" w:rsidRDefault="009E7F1D" w:rsidP="009E7F1D">
      <w:pPr>
        <w:spacing w:line="276" w:lineRule="auto"/>
        <w:rPr>
          <w:b/>
          <w:sz w:val="24"/>
          <w:szCs w:val="22"/>
        </w:rPr>
      </w:pPr>
    </w:p>
    <w:p w:rsidR="009E7F1D" w:rsidRPr="00CA7E53" w:rsidRDefault="009E7F1D" w:rsidP="00FF380F">
      <w:pPr>
        <w:pStyle w:val="Heading3"/>
      </w:pPr>
      <w:r w:rsidRPr="00CA7E53">
        <w:t xml:space="preserve">Oral Defense </w:t>
      </w:r>
    </w:p>
    <w:p w:rsidR="009E7F1D" w:rsidRDefault="009E7F1D" w:rsidP="009E7F1D">
      <w:pPr>
        <w:spacing w:line="276" w:lineRule="auto"/>
        <w:rPr>
          <w:szCs w:val="22"/>
        </w:rPr>
      </w:pPr>
      <w:r w:rsidRPr="00CA7E53">
        <w:rPr>
          <w:szCs w:val="22"/>
        </w:rPr>
        <w:t xml:space="preserve">The two-hour oral defense is closed, with just the student, advisor and committee. </w:t>
      </w:r>
      <w:r>
        <w:rPr>
          <w:szCs w:val="22"/>
        </w:rPr>
        <w:t xml:space="preserve"> </w:t>
      </w:r>
      <w:r w:rsidRPr="00CA7E53">
        <w:rPr>
          <w:szCs w:val="22"/>
        </w:rPr>
        <w:t>All committee members must be present in person or via phone/</w:t>
      </w:r>
      <w:r>
        <w:rPr>
          <w:szCs w:val="22"/>
        </w:rPr>
        <w:t>video</w:t>
      </w:r>
      <w:r w:rsidRPr="00CA7E53">
        <w:rPr>
          <w:szCs w:val="22"/>
        </w:rPr>
        <w:t xml:space="preserve"> for the oral defense to be held. </w:t>
      </w:r>
      <w:r>
        <w:rPr>
          <w:szCs w:val="22"/>
        </w:rPr>
        <w:t xml:space="preserve"> </w:t>
      </w:r>
      <w:r w:rsidRPr="00CA7E53">
        <w:rPr>
          <w:szCs w:val="22"/>
        </w:rPr>
        <w:t xml:space="preserve">Students are to develop a 30-45 minute presentation of their research proposal (following the main sections of the proposal) and present to the full committee. </w:t>
      </w:r>
      <w:r>
        <w:rPr>
          <w:szCs w:val="22"/>
        </w:rPr>
        <w:t xml:space="preserve"> </w:t>
      </w:r>
      <w:r w:rsidRPr="00CA7E53">
        <w:rPr>
          <w:szCs w:val="22"/>
        </w:rPr>
        <w:t xml:space="preserve">This is followed by round-table discussion with the committee. </w:t>
      </w:r>
      <w:r>
        <w:rPr>
          <w:szCs w:val="22"/>
        </w:rPr>
        <w:t xml:space="preserve"> </w:t>
      </w:r>
      <w:r w:rsidRPr="00CA7E53">
        <w:rPr>
          <w:szCs w:val="22"/>
        </w:rPr>
        <w:t xml:space="preserve">The committee members must approve the proposed plan of research before a student moves ahead in the program. </w:t>
      </w:r>
    </w:p>
    <w:p w:rsidR="009E7F1D" w:rsidRDefault="009E7F1D" w:rsidP="009E7F1D">
      <w:pPr>
        <w:spacing w:line="276" w:lineRule="auto"/>
        <w:rPr>
          <w:szCs w:val="22"/>
        </w:rPr>
      </w:pPr>
    </w:p>
    <w:p w:rsidR="009E7F1D" w:rsidRDefault="009E7F1D" w:rsidP="009E7F1D">
      <w:pPr>
        <w:spacing w:line="276" w:lineRule="auto"/>
        <w:rPr>
          <w:szCs w:val="22"/>
        </w:rPr>
      </w:pPr>
      <w:r w:rsidRPr="00CA7E53">
        <w:rPr>
          <w:szCs w:val="22"/>
        </w:rPr>
        <w:t xml:space="preserve">The proposal typically requires edits after the defense, but may also require major revisions. </w:t>
      </w:r>
      <w:r>
        <w:rPr>
          <w:szCs w:val="22"/>
        </w:rPr>
        <w:t xml:space="preserve"> </w:t>
      </w:r>
      <w:r w:rsidRPr="00CA7E53">
        <w:rPr>
          <w:szCs w:val="22"/>
        </w:rPr>
        <w:t xml:space="preserve">The advisor, along with the committee members, make recommendations to the student following the oral defense. </w:t>
      </w:r>
      <w:r>
        <w:rPr>
          <w:szCs w:val="22"/>
        </w:rPr>
        <w:t xml:space="preserve"> </w:t>
      </w:r>
      <w:r w:rsidRPr="00CA7E53">
        <w:rPr>
          <w:szCs w:val="22"/>
        </w:rPr>
        <w:t xml:space="preserve">The student will work closely with their advisor and committee </w:t>
      </w:r>
      <w:r w:rsidRPr="00CA7E53">
        <w:rPr>
          <w:szCs w:val="22"/>
        </w:rPr>
        <w:lastRenderedPageBreak/>
        <w:t xml:space="preserve">members to ensure all recommendations are addressed. </w:t>
      </w:r>
      <w:r>
        <w:rPr>
          <w:szCs w:val="22"/>
        </w:rPr>
        <w:t xml:space="preserve"> </w:t>
      </w:r>
      <w:r w:rsidRPr="00CA7E53">
        <w:rPr>
          <w:szCs w:val="22"/>
        </w:rPr>
        <w:t>The advisor will provide formal written approval for the student to proceed with their dissertation research.</w:t>
      </w:r>
    </w:p>
    <w:p w:rsidR="009E7F1D" w:rsidRDefault="009E7F1D" w:rsidP="009E7F1D">
      <w:pPr>
        <w:spacing w:line="276" w:lineRule="auto"/>
        <w:rPr>
          <w:szCs w:val="22"/>
        </w:rPr>
      </w:pPr>
    </w:p>
    <w:p w:rsidR="009E7F1D" w:rsidRDefault="009E7F1D" w:rsidP="009E7F1D">
      <w:pPr>
        <w:spacing w:line="276" w:lineRule="auto"/>
        <w:rPr>
          <w:szCs w:val="22"/>
        </w:rPr>
      </w:pPr>
      <w:r>
        <w:rPr>
          <w:szCs w:val="22"/>
        </w:rPr>
        <w:t xml:space="preserve">The student </w:t>
      </w:r>
      <w:r w:rsidRPr="00FF380F">
        <w:rPr>
          <w:b/>
          <w:color w:val="000000" w:themeColor="text1"/>
          <w:szCs w:val="22"/>
        </w:rPr>
        <w:t>must</w:t>
      </w:r>
      <w:r w:rsidRPr="00FF380F">
        <w:rPr>
          <w:color w:val="000000" w:themeColor="text1"/>
          <w:szCs w:val="22"/>
        </w:rPr>
        <w:t xml:space="preserve"> </w:t>
      </w:r>
      <w:r>
        <w:rPr>
          <w:szCs w:val="22"/>
        </w:rPr>
        <w:t xml:space="preserve">provide a copy of the approved dissertation proposal to the Office of Student Affairs by the end of the defense semester. </w:t>
      </w:r>
    </w:p>
    <w:p w:rsidR="009E7F1D" w:rsidRDefault="009E7F1D" w:rsidP="009E7F1D">
      <w:pPr>
        <w:spacing w:line="276" w:lineRule="auto"/>
        <w:rPr>
          <w:szCs w:val="22"/>
        </w:rPr>
      </w:pPr>
    </w:p>
    <w:p w:rsidR="009E7F1D" w:rsidRPr="00FE1A9D" w:rsidRDefault="009E7F1D" w:rsidP="00FF380F">
      <w:pPr>
        <w:pStyle w:val="Heading2"/>
      </w:pPr>
      <w:r w:rsidRPr="00FE1A9D">
        <w:t>Doctoral Dissertation Defense</w:t>
      </w:r>
    </w:p>
    <w:p w:rsidR="00F147B2" w:rsidRDefault="009E7F1D" w:rsidP="009E7F1D">
      <w:pPr>
        <w:spacing w:line="276" w:lineRule="auto"/>
        <w:rPr>
          <w:szCs w:val="22"/>
        </w:rPr>
      </w:pPr>
      <w:r w:rsidRPr="00BD4924">
        <w:rPr>
          <w:szCs w:val="22"/>
        </w:rPr>
        <w:t xml:space="preserve">Provided that the student has completed all graduation requirements and is in good academic standing, </w:t>
      </w:r>
      <w:r>
        <w:rPr>
          <w:szCs w:val="22"/>
        </w:rPr>
        <w:t>the student</w:t>
      </w:r>
      <w:r w:rsidRPr="00BD4924">
        <w:rPr>
          <w:szCs w:val="22"/>
        </w:rPr>
        <w:t xml:space="preserve"> is now ready to defend the dissertation before the committee.</w:t>
      </w:r>
    </w:p>
    <w:p w:rsidR="00F147B2" w:rsidRDefault="00F147B2" w:rsidP="009E7F1D">
      <w:pPr>
        <w:spacing w:line="276" w:lineRule="auto"/>
        <w:rPr>
          <w:szCs w:val="22"/>
        </w:rPr>
      </w:pPr>
    </w:p>
    <w:p w:rsidR="009E7F1D" w:rsidRPr="00BD4924" w:rsidRDefault="00F147B2" w:rsidP="009E7F1D">
      <w:pPr>
        <w:spacing w:line="276" w:lineRule="auto"/>
        <w:rPr>
          <w:szCs w:val="22"/>
        </w:rPr>
      </w:pPr>
      <w:r w:rsidRPr="00BD4924">
        <w:rPr>
          <w:szCs w:val="22"/>
        </w:rPr>
        <w:t xml:space="preserve"> </w:t>
      </w:r>
      <w:r w:rsidR="009E7F1D" w:rsidRPr="00BD4924">
        <w:rPr>
          <w:szCs w:val="22"/>
        </w:rPr>
        <w:t>All candidates for the PhD degree must have an advisor from the Department of Disability and Human Development who is a member of the UIC Graduate Faculty.  The advisor is considered the primary reader of the dissertation.  The defense must be open to the academic community of the University and be publicly announced two weeks prior to its occurrence.</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The dissertation committee is appointed by the Dean of the Graduate College on the recommendation of the student's department or program.  The defense committee consists of at least five (5) persons, of whom one (1) must be from outside their program.  The chair of the committee must be a full member of the UIC graduate faculty.  At least two members of the committee must be tenured faculty at UIC; at least one must be from outside the degree</w:t>
      </w:r>
      <w:r>
        <w:rPr>
          <w:szCs w:val="22"/>
        </w:rPr>
        <w:t xml:space="preserve"> </w:t>
      </w:r>
      <w:r w:rsidRPr="00BD4924">
        <w:rPr>
          <w:szCs w:val="22"/>
        </w:rPr>
        <w:t xml:space="preserve">-granting program, which may include graduate faculty from other UIC departments or colleges. The outside member can also be from outside the University in which case the member must demonstrate equivalent academic standards; the member's curriculum vitae must accompany the </w:t>
      </w:r>
      <w:hyperlink r:id="rId30" w:history="1">
        <w:r w:rsidRPr="00B47A1C">
          <w:rPr>
            <w:rStyle w:val="Hyperlink"/>
            <w:i/>
            <w:szCs w:val="22"/>
          </w:rPr>
          <w:t>Committee Recommendation Form</w:t>
        </w:r>
      </w:hyperlink>
      <w:r w:rsidRPr="00BD4924">
        <w:rPr>
          <w:szCs w:val="22"/>
        </w:rPr>
        <w:t xml:space="preserve">.  When the committee is set, the </w:t>
      </w:r>
      <w:r w:rsidRPr="000D0961">
        <w:rPr>
          <w:i/>
          <w:iCs/>
          <w:szCs w:val="22"/>
        </w:rPr>
        <w:t>Committee Recommendation Form</w:t>
      </w:r>
      <w:r w:rsidRPr="00BD4924">
        <w:rPr>
          <w:i/>
          <w:iCs/>
          <w:szCs w:val="22"/>
        </w:rPr>
        <w:t xml:space="preserve"> </w:t>
      </w:r>
      <w:r w:rsidRPr="00BD4924">
        <w:rPr>
          <w:iCs/>
          <w:szCs w:val="22"/>
        </w:rPr>
        <w:t>is submitted.</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 xml:space="preserve">The form is due </w:t>
      </w:r>
      <w:r>
        <w:rPr>
          <w:szCs w:val="22"/>
        </w:rPr>
        <w:t xml:space="preserve">to OSA </w:t>
      </w:r>
      <w:r w:rsidRPr="00BD4924">
        <w:rPr>
          <w:szCs w:val="22"/>
        </w:rPr>
        <w:t xml:space="preserve">at least 1 month before the dissertation defense.  Graduate College requires a 3 week notice and it takes about a week to process in the Department.  Graduate College </w:t>
      </w:r>
      <w:r w:rsidRPr="00FF380F">
        <w:rPr>
          <w:b/>
          <w:color w:val="000000" w:themeColor="text1"/>
          <w:szCs w:val="22"/>
        </w:rPr>
        <w:t>MUST</w:t>
      </w:r>
      <w:r w:rsidRPr="00BD4924">
        <w:rPr>
          <w:szCs w:val="22"/>
        </w:rPr>
        <w:t xml:space="preserve"> approve your committee before defense.</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 xml:space="preserve">The committee vote is “pass” or “fail.”  A candidate cannot be passed if more than one failure vote is reported.  The results of the defense are posted to the student’s record in the Graduate College.  If the vote is “pass,” that degree requirement is now satisfied and the student may take the next step toward graduation.  If the vote is “fail,” the committee may recommend that the Dean permit a second defense.  This second examination must be initiated by submission of a new </w:t>
      </w:r>
      <w:hyperlink r:id="rId31" w:history="1">
        <w:r w:rsidRPr="00B47A1C">
          <w:rPr>
            <w:rStyle w:val="Hyperlink"/>
            <w:i/>
            <w:szCs w:val="22"/>
          </w:rPr>
          <w:t>Committee Recommendation Form</w:t>
        </w:r>
      </w:hyperlink>
      <w:r w:rsidRPr="00BD4924">
        <w:rPr>
          <w:szCs w:val="22"/>
        </w:rPr>
        <w:t xml:space="preserve">, even if there is no change in membership.  A third exam will not be permitted. </w:t>
      </w:r>
    </w:p>
    <w:p w:rsidR="009E7F1D" w:rsidRPr="00BD4924" w:rsidRDefault="009E7F1D" w:rsidP="009E7F1D">
      <w:pPr>
        <w:spacing w:line="276" w:lineRule="auto"/>
        <w:rPr>
          <w:szCs w:val="22"/>
        </w:rPr>
      </w:pPr>
    </w:p>
    <w:p w:rsidR="009E7F1D" w:rsidRDefault="009E7F1D" w:rsidP="009E7F1D">
      <w:pPr>
        <w:spacing w:line="276" w:lineRule="auto"/>
        <w:rPr>
          <w:szCs w:val="22"/>
        </w:rPr>
      </w:pPr>
      <w:r w:rsidRPr="00BD4924">
        <w:rPr>
          <w:szCs w:val="22"/>
        </w:rPr>
        <w:t xml:space="preserve">A committee may recommend “pass </w:t>
      </w:r>
      <w:r>
        <w:rPr>
          <w:szCs w:val="22"/>
        </w:rPr>
        <w:t>-</w:t>
      </w:r>
      <w:r w:rsidRPr="00BD4924">
        <w:rPr>
          <w:szCs w:val="22"/>
        </w:rPr>
        <w:t xml:space="preserve"> with specified conditions”.  If this does occur, the conditions must be specified on the </w:t>
      </w:r>
      <w:r w:rsidRPr="00B47A1C">
        <w:rPr>
          <w:i/>
          <w:szCs w:val="22"/>
        </w:rPr>
        <w:t>Examination Report</w:t>
      </w:r>
      <w:r w:rsidRPr="00BD4924">
        <w:rPr>
          <w:szCs w:val="22"/>
        </w:rPr>
        <w:t xml:space="preserve"> form along with the name of a committee member who will monitor the fulfillment of any such conditions.  This named person must then report to the Graduate College in a memo when conditions have been satisfied. </w:t>
      </w:r>
    </w:p>
    <w:p w:rsidR="009E7F1D" w:rsidRDefault="009E7F1D" w:rsidP="009E7F1D">
      <w:pPr>
        <w:spacing w:line="276" w:lineRule="auto"/>
        <w:rPr>
          <w:b/>
          <w:sz w:val="24"/>
          <w:szCs w:val="22"/>
        </w:rPr>
      </w:pPr>
    </w:p>
    <w:p w:rsidR="009E7F1D" w:rsidRPr="00277265" w:rsidRDefault="009E7F1D" w:rsidP="00FF380F">
      <w:pPr>
        <w:pStyle w:val="Heading3"/>
      </w:pPr>
      <w:r w:rsidRPr="00277265">
        <w:t>Dissertation Procedures</w:t>
      </w:r>
    </w:p>
    <w:p w:rsidR="009E7F1D" w:rsidRDefault="009E7F1D" w:rsidP="009E7F1D">
      <w:pPr>
        <w:spacing w:line="276" w:lineRule="auto"/>
        <w:rPr>
          <w:szCs w:val="22"/>
        </w:rPr>
      </w:pPr>
      <w:r w:rsidRPr="00BD4924">
        <w:rPr>
          <w:szCs w:val="22"/>
        </w:rPr>
        <w:t xml:space="preserve">The traditional academic finale for graduate work is the presentation of a doctoral dissertation, which serves as evidence that students have performed acceptable research or scholarly work in </w:t>
      </w:r>
      <w:r w:rsidRPr="00BD4924">
        <w:rPr>
          <w:szCs w:val="22"/>
        </w:rPr>
        <w:lastRenderedPageBreak/>
        <w:t xml:space="preserve">their fields.  The appearance and quality of workmanship of the dissertation reflect not only on the student, but on the advisor and the University as well. </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 xml:space="preserve">Detailed guidelines for the preparation of dissertations which meet the Graduate College’s technical specifications are contained in the document </w:t>
      </w:r>
      <w:hyperlink r:id="rId32" w:history="1">
        <w:r w:rsidRPr="00B47A1C">
          <w:rPr>
            <w:rStyle w:val="Hyperlink"/>
            <w:i/>
            <w:szCs w:val="22"/>
          </w:rPr>
          <w:t>Graduate College Thesis Manual</w:t>
        </w:r>
      </w:hyperlink>
      <w:r w:rsidRPr="00BD4924">
        <w:rPr>
          <w:szCs w:val="22"/>
        </w:rPr>
        <w:t>.</w:t>
      </w:r>
      <w:r>
        <w:rPr>
          <w:szCs w:val="22"/>
        </w:rPr>
        <w:t xml:space="preserve">  This document is available </w:t>
      </w:r>
      <w:r w:rsidRPr="00BD4924">
        <w:rPr>
          <w:szCs w:val="22"/>
        </w:rPr>
        <w:t xml:space="preserve">from the Graduate College, </w:t>
      </w:r>
      <w:r>
        <w:rPr>
          <w:szCs w:val="22"/>
        </w:rPr>
        <w:t>OSA, and online.  S</w:t>
      </w:r>
      <w:r w:rsidRPr="00BD4924">
        <w:rPr>
          <w:szCs w:val="22"/>
        </w:rPr>
        <w:t xml:space="preserve">tudents are urged to familiarize themselves with its contents. </w:t>
      </w:r>
    </w:p>
    <w:p w:rsidR="009E7F1D" w:rsidRPr="00BD4924" w:rsidRDefault="009E7F1D" w:rsidP="009E7F1D">
      <w:pPr>
        <w:spacing w:line="276" w:lineRule="auto"/>
        <w:rPr>
          <w:szCs w:val="22"/>
        </w:rPr>
      </w:pPr>
    </w:p>
    <w:p w:rsidR="009E7F1D" w:rsidRPr="00BD4924" w:rsidRDefault="009E7F1D" w:rsidP="009E7F1D">
      <w:pPr>
        <w:spacing w:line="276" w:lineRule="auto"/>
        <w:rPr>
          <w:szCs w:val="22"/>
        </w:rPr>
      </w:pPr>
      <w:r w:rsidRPr="00BD4924">
        <w:rPr>
          <w:szCs w:val="22"/>
        </w:rPr>
        <w:t>The following regulations and deadlines apply to all dissertations:</w:t>
      </w:r>
    </w:p>
    <w:p w:rsidR="009E7F1D" w:rsidRPr="00BD4924" w:rsidRDefault="009E7F1D" w:rsidP="009E7F1D">
      <w:pPr>
        <w:spacing w:line="276" w:lineRule="auto"/>
        <w:rPr>
          <w:szCs w:val="22"/>
        </w:rPr>
      </w:pPr>
    </w:p>
    <w:p w:rsidR="009E7F1D" w:rsidRDefault="009E7F1D" w:rsidP="009E7F1D">
      <w:pPr>
        <w:numPr>
          <w:ilvl w:val="0"/>
          <w:numId w:val="2"/>
        </w:numPr>
        <w:spacing w:line="276" w:lineRule="auto"/>
        <w:rPr>
          <w:szCs w:val="22"/>
        </w:rPr>
      </w:pPr>
      <w:r w:rsidRPr="00F147B2">
        <w:rPr>
          <w:szCs w:val="22"/>
        </w:rPr>
        <w:t xml:space="preserve">Any research which involves the use of human subjects, animal subjects, or biohazardous materials must be approved by the Institutional Review Board (IRB), the Animal Care Committee (ACC), or the Institutional Biosafety Committee (IBC) before the research is begun.  It is University policy that dissertations which are not in compliance with the Office of Protection from Research Risks (OPRR) will not be accepted for fulfillment of graduation requirements. </w:t>
      </w:r>
    </w:p>
    <w:p w:rsidR="00F147B2" w:rsidRPr="00F147B2" w:rsidRDefault="00F147B2" w:rsidP="00F147B2">
      <w:pPr>
        <w:numPr>
          <w:ilvl w:val="0"/>
          <w:numId w:val="2"/>
        </w:numPr>
        <w:spacing w:after="100" w:afterAutospacing="1" w:line="276" w:lineRule="auto"/>
        <w:rPr>
          <w:szCs w:val="22"/>
        </w:rPr>
      </w:pPr>
    </w:p>
    <w:p w:rsidR="009E7F1D" w:rsidRDefault="009E7F1D" w:rsidP="009E7F1D">
      <w:pPr>
        <w:numPr>
          <w:ilvl w:val="0"/>
          <w:numId w:val="2"/>
        </w:numPr>
        <w:spacing w:line="276" w:lineRule="auto"/>
        <w:rPr>
          <w:szCs w:val="22"/>
        </w:rPr>
      </w:pPr>
      <w:r w:rsidRPr="00BD4924">
        <w:rPr>
          <w:szCs w:val="22"/>
        </w:rPr>
        <w:t xml:space="preserve">The format, as well as content, is the responsibility of the student and department.  The </w:t>
      </w:r>
      <w:hyperlink r:id="rId33" w:history="1">
        <w:r w:rsidRPr="00B47A1C">
          <w:rPr>
            <w:rStyle w:val="Hyperlink"/>
            <w:i/>
            <w:szCs w:val="22"/>
          </w:rPr>
          <w:t>Graduate College Thesis Manual</w:t>
        </w:r>
      </w:hyperlink>
      <w:r w:rsidRPr="00BD4924">
        <w:rPr>
          <w:szCs w:val="22"/>
        </w:rPr>
        <w:t xml:space="preserve"> should be used as a guide for format.</w:t>
      </w:r>
    </w:p>
    <w:p w:rsidR="009E7F1D" w:rsidRPr="00BD4924" w:rsidRDefault="009E7F1D" w:rsidP="009E7F1D">
      <w:pPr>
        <w:spacing w:line="276" w:lineRule="auto"/>
        <w:rPr>
          <w:szCs w:val="22"/>
        </w:rPr>
      </w:pPr>
    </w:p>
    <w:p w:rsidR="009E7F1D" w:rsidRPr="00F147B2" w:rsidRDefault="009E7F1D" w:rsidP="00F147B2">
      <w:pPr>
        <w:numPr>
          <w:ilvl w:val="0"/>
          <w:numId w:val="2"/>
        </w:numPr>
        <w:spacing w:after="100" w:afterAutospacing="1" w:line="276" w:lineRule="auto"/>
        <w:rPr>
          <w:szCs w:val="22"/>
        </w:rPr>
      </w:pPr>
      <w:r w:rsidRPr="00BD4924">
        <w:rPr>
          <w:szCs w:val="22"/>
        </w:rPr>
        <w:t>Any problems in format which may affect publication through University Microfilms, or shelving in the UIC Library are the responsibility of the student and department to correct.</w:t>
      </w:r>
      <w:r w:rsidR="00F147B2" w:rsidRPr="00F147B2">
        <w:rPr>
          <w:szCs w:val="22"/>
        </w:rPr>
        <w:t xml:space="preserve"> </w:t>
      </w:r>
    </w:p>
    <w:p w:rsidR="009E7F1D" w:rsidRPr="00BD4924" w:rsidRDefault="009E7F1D" w:rsidP="009E7F1D">
      <w:pPr>
        <w:numPr>
          <w:ilvl w:val="0"/>
          <w:numId w:val="2"/>
        </w:numPr>
        <w:spacing w:line="276" w:lineRule="auto"/>
        <w:rPr>
          <w:szCs w:val="22"/>
        </w:rPr>
      </w:pPr>
      <w:r w:rsidRPr="00BD4924">
        <w:rPr>
          <w:szCs w:val="22"/>
        </w:rPr>
        <w:t>A successfully defended final, departmentally approved formatted dissertation is due electronically to the Graduate College by the thesis deadline dates for the term in which the student plans to graduate.  Please refer to the Graduate College website for deadlines and submission requirements.</w:t>
      </w:r>
    </w:p>
    <w:p w:rsidR="009E7F1D" w:rsidRPr="00BD4924" w:rsidRDefault="009E7F1D" w:rsidP="009E7F1D">
      <w:pPr>
        <w:pStyle w:val="ListParagraph"/>
        <w:spacing w:line="276" w:lineRule="auto"/>
        <w:rPr>
          <w:szCs w:val="22"/>
        </w:rPr>
      </w:pPr>
    </w:p>
    <w:p w:rsidR="009E7F1D" w:rsidRPr="00BD4924" w:rsidRDefault="009E7F1D" w:rsidP="009E7F1D">
      <w:pPr>
        <w:numPr>
          <w:ilvl w:val="0"/>
          <w:numId w:val="2"/>
        </w:numPr>
        <w:spacing w:line="276" w:lineRule="auto"/>
        <w:rPr>
          <w:szCs w:val="22"/>
        </w:rPr>
      </w:pPr>
      <w:r w:rsidRPr="00BD4924">
        <w:rPr>
          <w:szCs w:val="22"/>
        </w:rPr>
        <w:t>Students who have urgent timetables to meet (e.g., further education</w:t>
      </w:r>
      <w:r>
        <w:rPr>
          <w:szCs w:val="22"/>
        </w:rPr>
        <w:t>,</w:t>
      </w:r>
      <w:r w:rsidRPr="00BD4924">
        <w:rPr>
          <w:szCs w:val="22"/>
        </w:rPr>
        <w:t xml:space="preserve"> moving plans, job obligations, etc.) should not wait until the deadline to submit their manuscript for review.  Due to the volume of dissertations submitted, an immediate review is not guaranteed. </w:t>
      </w:r>
    </w:p>
    <w:p w:rsidR="009E7F1D" w:rsidRPr="00036844" w:rsidRDefault="009E7F1D" w:rsidP="00FF380F">
      <w:pPr>
        <w:pStyle w:val="Heading1"/>
        <w:rPr>
          <w:szCs w:val="22"/>
        </w:rPr>
      </w:pPr>
      <w:r w:rsidRPr="00BD4924">
        <w:rPr>
          <w:szCs w:val="22"/>
        </w:rPr>
        <w:br w:type="page"/>
      </w:r>
      <w:r w:rsidRPr="00036844">
        <w:lastRenderedPageBreak/>
        <w:t>General Information</w:t>
      </w:r>
    </w:p>
    <w:p w:rsidR="009E7F1D" w:rsidRPr="008B6D06" w:rsidRDefault="009E7F1D" w:rsidP="009E7F1D">
      <w:pPr>
        <w:rPr>
          <w:rFonts w:ascii="Cambria Math" w:hAnsi="Cambria Math"/>
          <w:smallCaps/>
          <w:color w:val="244061"/>
          <w:sz w:val="52"/>
          <w:szCs w:val="52"/>
        </w:rPr>
      </w:pPr>
    </w:p>
    <w:p w:rsidR="009E7F1D" w:rsidRPr="00F60D19" w:rsidRDefault="009E7F1D" w:rsidP="00FF380F">
      <w:pPr>
        <w:pStyle w:val="Heading2"/>
      </w:pPr>
      <w:r w:rsidRPr="00F60D19">
        <w:t>Students with Disabilities</w:t>
      </w:r>
    </w:p>
    <w:p w:rsidR="009E7F1D" w:rsidRPr="00C776CE" w:rsidRDefault="009E7F1D" w:rsidP="009E7F1D">
      <w:pPr>
        <w:spacing w:line="276" w:lineRule="auto"/>
        <w:rPr>
          <w:szCs w:val="22"/>
        </w:rPr>
      </w:pPr>
      <w:r w:rsidRPr="00C776CE">
        <w:rPr>
          <w:szCs w:val="22"/>
        </w:rPr>
        <w:t>The Department of Disability and Human Development encourages applications from qualified students with disabilities.  To insure that all students are treated fairly and have equal access to the academic program, reasonable accommodations can be requested.  Students with disabilities are encouraged to contact the Disability Resource Center at UIC to document access requirements and to recommend reasonable accommodations. See the Graduate College catalog for more details.</w:t>
      </w:r>
    </w:p>
    <w:p w:rsidR="009E7F1D" w:rsidRPr="00C776CE" w:rsidRDefault="009E7F1D" w:rsidP="009E7F1D">
      <w:pPr>
        <w:spacing w:line="276" w:lineRule="auto"/>
        <w:rPr>
          <w:szCs w:val="22"/>
        </w:rPr>
      </w:pPr>
    </w:p>
    <w:p w:rsidR="009E7F1D" w:rsidRPr="00F60D19" w:rsidRDefault="009E7F1D" w:rsidP="00FF380F">
      <w:pPr>
        <w:pStyle w:val="Heading2"/>
      </w:pPr>
      <w:r w:rsidRPr="00F60D19">
        <w:t>Disability Resource Center</w:t>
      </w:r>
    </w:p>
    <w:p w:rsidR="009E7F1D" w:rsidRDefault="000436C8" w:rsidP="009E7F1D">
      <w:pPr>
        <w:spacing w:line="276" w:lineRule="auto"/>
        <w:rPr>
          <w:szCs w:val="22"/>
        </w:rPr>
      </w:pPr>
      <w:hyperlink r:id="rId34" w:history="1">
        <w:r w:rsidR="00740967">
          <w:rPr>
            <w:rStyle w:val="Hyperlink"/>
            <w:szCs w:val="22"/>
          </w:rPr>
          <w:t xml:space="preserve">Disability Resource Center </w:t>
        </w:r>
      </w:hyperlink>
    </w:p>
    <w:p w:rsidR="009E7F1D" w:rsidRPr="00C776CE" w:rsidRDefault="009E7F1D" w:rsidP="009E7F1D">
      <w:pPr>
        <w:spacing w:line="276" w:lineRule="auto"/>
        <w:rPr>
          <w:szCs w:val="22"/>
        </w:rPr>
      </w:pPr>
      <w:r w:rsidRPr="00C776CE">
        <w:rPr>
          <w:szCs w:val="22"/>
        </w:rPr>
        <w:t xml:space="preserve">At UIC, we are committed to maintaining a barrier-free environment so individuals with disabilities can fully access programs, services and all activities on campus. </w:t>
      </w:r>
    </w:p>
    <w:p w:rsidR="009E7F1D" w:rsidRPr="00C776CE" w:rsidRDefault="009E7F1D" w:rsidP="009E7F1D">
      <w:pPr>
        <w:spacing w:line="276" w:lineRule="auto"/>
        <w:rPr>
          <w:szCs w:val="22"/>
        </w:rPr>
      </w:pPr>
    </w:p>
    <w:p w:rsidR="009E7F1D" w:rsidRPr="00C776CE" w:rsidRDefault="009E7F1D" w:rsidP="009E7F1D">
      <w:pPr>
        <w:spacing w:line="276" w:lineRule="auto"/>
        <w:rPr>
          <w:szCs w:val="22"/>
        </w:rPr>
      </w:pPr>
      <w:r w:rsidRPr="00C776CE">
        <w:rPr>
          <w:szCs w:val="22"/>
        </w:rPr>
        <w:t xml:space="preserve">To provide effective assistance to students with disabilities, UIC has developed the Disability Resource Center. </w:t>
      </w:r>
      <w:r>
        <w:rPr>
          <w:szCs w:val="22"/>
        </w:rPr>
        <w:t xml:space="preserve"> </w:t>
      </w:r>
      <w:r w:rsidRPr="00C776CE">
        <w:rPr>
          <w:szCs w:val="22"/>
        </w:rPr>
        <w:t xml:space="preserve">From eligibility documentation, assistive technology, deaf/hard of hearing services and classroom access to exam accommodations, note taking, computing resources and transportation, the DRC offers a wide range of services. </w:t>
      </w:r>
      <w:r>
        <w:rPr>
          <w:szCs w:val="22"/>
        </w:rPr>
        <w:t xml:space="preserve"> </w:t>
      </w:r>
      <w:r w:rsidRPr="00C776CE">
        <w:rPr>
          <w:szCs w:val="22"/>
        </w:rPr>
        <w:t xml:space="preserve">Ultimately, our goal is to help students with disabilities reach their maximum effectiveness and optimum level of performance. </w:t>
      </w:r>
    </w:p>
    <w:p w:rsidR="009E7F1D" w:rsidRPr="00C776CE" w:rsidRDefault="009E7F1D" w:rsidP="009E7F1D">
      <w:pPr>
        <w:spacing w:line="276" w:lineRule="auto"/>
        <w:rPr>
          <w:szCs w:val="22"/>
        </w:rPr>
      </w:pPr>
    </w:p>
    <w:p w:rsidR="009E7F1D" w:rsidRPr="00F60D19" w:rsidRDefault="009E7F1D" w:rsidP="00FF380F">
      <w:pPr>
        <w:pStyle w:val="Heading2"/>
      </w:pPr>
      <w:r w:rsidRPr="00F60D19">
        <w:t>Change in Address</w:t>
      </w:r>
    </w:p>
    <w:p w:rsidR="009E7F1D" w:rsidRPr="00C776CE" w:rsidRDefault="009E7F1D" w:rsidP="009E7F1D">
      <w:pPr>
        <w:spacing w:line="276" w:lineRule="auto"/>
        <w:rPr>
          <w:szCs w:val="22"/>
        </w:rPr>
      </w:pPr>
      <w:r w:rsidRPr="00C776CE">
        <w:rPr>
          <w:szCs w:val="22"/>
        </w:rPr>
        <w:t xml:space="preserve">Students must notify the DGS and Academic Coordinator of any changes in address.  In addition, students must also inform the University of </w:t>
      </w:r>
      <w:r>
        <w:rPr>
          <w:szCs w:val="22"/>
        </w:rPr>
        <w:t>any</w:t>
      </w:r>
      <w:r w:rsidRPr="00C776CE">
        <w:rPr>
          <w:szCs w:val="22"/>
        </w:rPr>
        <w:t xml:space="preserve"> </w:t>
      </w:r>
      <w:proofErr w:type="gramStart"/>
      <w:r w:rsidRPr="00C776CE">
        <w:rPr>
          <w:szCs w:val="22"/>
        </w:rPr>
        <w:t>address change</w:t>
      </w:r>
      <w:r>
        <w:rPr>
          <w:szCs w:val="22"/>
        </w:rPr>
        <w:t>s</w:t>
      </w:r>
      <w:proofErr w:type="gramEnd"/>
      <w:r w:rsidRPr="00C776CE">
        <w:rPr>
          <w:szCs w:val="22"/>
        </w:rPr>
        <w:t xml:space="preserve"> by updating </w:t>
      </w:r>
      <w:r>
        <w:rPr>
          <w:szCs w:val="22"/>
        </w:rPr>
        <w:t xml:space="preserve">their </w:t>
      </w:r>
      <w:r w:rsidRPr="00C776CE">
        <w:rPr>
          <w:szCs w:val="22"/>
        </w:rPr>
        <w:t xml:space="preserve">information at </w:t>
      </w:r>
      <w:hyperlink r:id="rId35" w:history="1">
        <w:proofErr w:type="spellStart"/>
        <w:r w:rsidRPr="00B47A1C">
          <w:rPr>
            <w:rStyle w:val="Hyperlink"/>
            <w:i/>
            <w:szCs w:val="22"/>
          </w:rPr>
          <w:t>my.UIC</w:t>
        </w:r>
        <w:proofErr w:type="spellEnd"/>
      </w:hyperlink>
      <w:r w:rsidRPr="00C776CE">
        <w:rPr>
          <w:szCs w:val="22"/>
        </w:rPr>
        <w:t>.</w:t>
      </w:r>
    </w:p>
    <w:p w:rsidR="009E7F1D" w:rsidRPr="00C776CE" w:rsidRDefault="009E7F1D" w:rsidP="009E7F1D">
      <w:pPr>
        <w:spacing w:line="276" w:lineRule="auto"/>
        <w:rPr>
          <w:szCs w:val="22"/>
        </w:rPr>
      </w:pPr>
    </w:p>
    <w:p w:rsidR="009E7F1D" w:rsidRDefault="009E7F1D" w:rsidP="00F20769">
      <w:pPr>
        <w:pStyle w:val="Heading2"/>
      </w:pPr>
      <w:r w:rsidRPr="00F60D19">
        <w:t>Commencement</w:t>
      </w:r>
    </w:p>
    <w:p w:rsidR="009E7F1D" w:rsidRPr="00B47A1C" w:rsidRDefault="000436C8" w:rsidP="009E7F1D">
      <w:pPr>
        <w:spacing w:line="276" w:lineRule="auto"/>
        <w:rPr>
          <w:sz w:val="24"/>
          <w:szCs w:val="22"/>
        </w:rPr>
      </w:pPr>
      <w:hyperlink r:id="rId36" w:history="1">
        <w:r w:rsidR="00740967">
          <w:rPr>
            <w:rStyle w:val="Hyperlink"/>
            <w:sz w:val="24"/>
            <w:szCs w:val="22"/>
          </w:rPr>
          <w:t>Commencement Information</w:t>
        </w:r>
      </w:hyperlink>
    </w:p>
    <w:p w:rsidR="009E7F1D" w:rsidRDefault="009E7F1D" w:rsidP="009E7F1D">
      <w:pPr>
        <w:spacing w:line="276" w:lineRule="auto"/>
        <w:rPr>
          <w:szCs w:val="22"/>
        </w:rPr>
      </w:pPr>
      <w:r w:rsidRPr="00C776CE">
        <w:rPr>
          <w:szCs w:val="22"/>
        </w:rPr>
        <w:t xml:space="preserve">All students who have met graduation requirements during the academic year are invited to attend the annual College of Applied Health Sciences commencement in May.  In addition to the recognition of all graduates, the program includes honoring individual accomplishments in service, academic achievement, and research, all of which contribute to the mission and goals of AHS and its programs. </w:t>
      </w:r>
    </w:p>
    <w:p w:rsidR="009E7F1D" w:rsidRPr="00C776CE" w:rsidRDefault="009E7F1D" w:rsidP="009E7F1D">
      <w:pPr>
        <w:spacing w:line="276" w:lineRule="auto"/>
        <w:rPr>
          <w:szCs w:val="22"/>
        </w:rPr>
      </w:pPr>
    </w:p>
    <w:p w:rsidR="009E7F1D" w:rsidRPr="00C776CE" w:rsidRDefault="009E7F1D" w:rsidP="009E7F1D">
      <w:pPr>
        <w:spacing w:line="276" w:lineRule="auto"/>
        <w:rPr>
          <w:szCs w:val="22"/>
        </w:rPr>
      </w:pPr>
      <w:r w:rsidRPr="00C776CE">
        <w:rPr>
          <w:szCs w:val="22"/>
        </w:rPr>
        <w:t xml:space="preserve">AHS commencement is designed as a celebration of the accomplishments of the graduating classes of each department.  This celebration is also a public affirmation of the graduating classes of each department and program and a public affirmation of the College’s unique quality of unity within the university.  It is a time for sharing the pride that the graduates, family, friends, and faculty have for each individual graduate as he or she becomes a professional member of the scholarly community. </w:t>
      </w:r>
    </w:p>
    <w:p w:rsidR="009E7F1D" w:rsidRPr="00C776CE" w:rsidRDefault="009E7F1D" w:rsidP="009E7F1D">
      <w:pPr>
        <w:spacing w:line="276" w:lineRule="auto"/>
        <w:rPr>
          <w:szCs w:val="22"/>
        </w:rPr>
      </w:pPr>
    </w:p>
    <w:p w:rsidR="009E7F1D" w:rsidRPr="00F60D19" w:rsidRDefault="009E7F1D" w:rsidP="00F20769">
      <w:pPr>
        <w:pStyle w:val="Heading2"/>
      </w:pPr>
      <w:r w:rsidRPr="00F60D19">
        <w:t>Leave of Absence</w:t>
      </w:r>
    </w:p>
    <w:p w:rsidR="009E7F1D" w:rsidRPr="003974AF" w:rsidRDefault="009E7F1D" w:rsidP="009E7F1D">
      <w:pPr>
        <w:spacing w:line="276" w:lineRule="auto"/>
        <w:rPr>
          <w:szCs w:val="22"/>
        </w:rPr>
      </w:pPr>
      <w:r>
        <w:rPr>
          <w:szCs w:val="22"/>
        </w:rPr>
        <w:t>A</w:t>
      </w:r>
      <w:r w:rsidRPr="003974AF">
        <w:rPr>
          <w:szCs w:val="22"/>
        </w:rPr>
        <w:t>fter securing approval from their advisor and the Director of Graduate Studies</w:t>
      </w:r>
      <w:r>
        <w:rPr>
          <w:szCs w:val="22"/>
        </w:rPr>
        <w:t>, g</w:t>
      </w:r>
      <w:r w:rsidRPr="003974AF">
        <w:rPr>
          <w:szCs w:val="22"/>
        </w:rPr>
        <w:t>raduate students may take one semester and an adjoining summer session off (i.e.</w:t>
      </w:r>
      <w:r>
        <w:rPr>
          <w:szCs w:val="22"/>
        </w:rPr>
        <w:t>, Spring and Summer</w:t>
      </w:r>
      <w:r w:rsidRPr="003974AF">
        <w:rPr>
          <w:szCs w:val="22"/>
        </w:rPr>
        <w:t xml:space="preserve"> or Summer and Fall) without formal leave approval from the Graduate College and still hold "continuing student status" from the university.</w:t>
      </w:r>
    </w:p>
    <w:p w:rsidR="009E7F1D" w:rsidRPr="003974AF" w:rsidRDefault="009E7F1D" w:rsidP="009E7F1D">
      <w:pPr>
        <w:spacing w:line="276" w:lineRule="auto"/>
        <w:rPr>
          <w:szCs w:val="22"/>
        </w:rPr>
      </w:pPr>
      <w:r w:rsidRPr="003974AF">
        <w:rPr>
          <w:szCs w:val="22"/>
        </w:rPr>
        <w:t>Exceptions are:</w:t>
      </w:r>
    </w:p>
    <w:p w:rsidR="009E7F1D" w:rsidRPr="003974AF" w:rsidRDefault="009E7F1D" w:rsidP="009E7F1D">
      <w:pPr>
        <w:numPr>
          <w:ilvl w:val="0"/>
          <w:numId w:val="15"/>
        </w:numPr>
        <w:spacing w:line="276" w:lineRule="auto"/>
        <w:rPr>
          <w:szCs w:val="22"/>
        </w:rPr>
      </w:pPr>
      <w:r w:rsidRPr="003974AF">
        <w:rPr>
          <w:szCs w:val="22"/>
        </w:rPr>
        <w:lastRenderedPageBreak/>
        <w:t>international students whose visas require continuous registration (F-1 and J-1)</w:t>
      </w:r>
      <w:r>
        <w:rPr>
          <w:szCs w:val="22"/>
        </w:rPr>
        <w:t>;</w:t>
      </w:r>
    </w:p>
    <w:p w:rsidR="009E7F1D" w:rsidRPr="003974AF" w:rsidRDefault="009E7F1D" w:rsidP="009E7F1D">
      <w:pPr>
        <w:numPr>
          <w:ilvl w:val="0"/>
          <w:numId w:val="15"/>
        </w:numPr>
        <w:spacing w:line="276" w:lineRule="auto"/>
        <w:rPr>
          <w:szCs w:val="22"/>
        </w:rPr>
      </w:pPr>
      <w:r w:rsidRPr="003974AF">
        <w:rPr>
          <w:szCs w:val="22"/>
        </w:rPr>
        <w:t>doctoral students who are taking or who have passed their preliminary exams</w:t>
      </w:r>
      <w:r>
        <w:rPr>
          <w:szCs w:val="22"/>
        </w:rPr>
        <w:t>;</w:t>
      </w:r>
    </w:p>
    <w:p w:rsidR="009E7F1D" w:rsidRPr="003974AF" w:rsidRDefault="009E7F1D" w:rsidP="009E7F1D">
      <w:pPr>
        <w:numPr>
          <w:ilvl w:val="0"/>
          <w:numId w:val="15"/>
        </w:numPr>
        <w:spacing w:line="276" w:lineRule="auto"/>
        <w:rPr>
          <w:szCs w:val="22"/>
        </w:rPr>
      </w:pPr>
      <w:r w:rsidRPr="003974AF">
        <w:rPr>
          <w:szCs w:val="22"/>
        </w:rPr>
        <w:t>students awarded a fellowship for the term of proposed leave</w:t>
      </w:r>
      <w:r>
        <w:rPr>
          <w:szCs w:val="22"/>
        </w:rPr>
        <w:t xml:space="preserve">; and </w:t>
      </w:r>
    </w:p>
    <w:p w:rsidR="009E7F1D" w:rsidRPr="003974AF" w:rsidRDefault="009E7F1D" w:rsidP="009E7F1D">
      <w:pPr>
        <w:numPr>
          <w:ilvl w:val="0"/>
          <w:numId w:val="15"/>
        </w:numPr>
        <w:spacing w:line="276" w:lineRule="auto"/>
        <w:rPr>
          <w:szCs w:val="22"/>
        </w:rPr>
      </w:pPr>
      <w:proofErr w:type="gramStart"/>
      <w:r w:rsidRPr="003974AF">
        <w:rPr>
          <w:szCs w:val="22"/>
        </w:rPr>
        <w:t>students</w:t>
      </w:r>
      <w:proofErr w:type="gramEnd"/>
      <w:r w:rsidRPr="003974AF">
        <w:rPr>
          <w:szCs w:val="22"/>
        </w:rPr>
        <w:t xml:space="preserve"> with an assistantship appointment or tuition and service-fee waiver for the term of proposed leave (unless the assistantship or waiver is withdrawn)</w:t>
      </w:r>
      <w:r>
        <w:rPr>
          <w:szCs w:val="22"/>
        </w:rPr>
        <w:t>.</w:t>
      </w:r>
    </w:p>
    <w:p w:rsidR="009E7F1D" w:rsidRPr="003974AF" w:rsidRDefault="009E7F1D" w:rsidP="009E7F1D">
      <w:pPr>
        <w:spacing w:line="276" w:lineRule="auto"/>
        <w:rPr>
          <w:szCs w:val="22"/>
        </w:rPr>
      </w:pPr>
    </w:p>
    <w:p w:rsidR="009E7F1D" w:rsidRDefault="009E7F1D" w:rsidP="009E7F1D">
      <w:pPr>
        <w:spacing w:line="276" w:lineRule="auto"/>
        <w:rPr>
          <w:szCs w:val="22"/>
        </w:rPr>
      </w:pPr>
      <w:r w:rsidRPr="003974AF">
        <w:rPr>
          <w:szCs w:val="22"/>
        </w:rPr>
        <w:t xml:space="preserve">Degree students who desire to take another continuous semester off (in addition to the semester and summer session described above), for a total maximum of three consecutive terms, including summer, must file a </w:t>
      </w:r>
      <w:r w:rsidRPr="003974AF">
        <w:rPr>
          <w:i/>
          <w:szCs w:val="22"/>
        </w:rPr>
        <w:t>Graduate Petition for Leave of Absence</w:t>
      </w:r>
      <w:r>
        <w:rPr>
          <w:szCs w:val="22"/>
        </w:rPr>
        <w:t xml:space="preserve"> </w:t>
      </w:r>
      <w:r w:rsidRPr="007577AD">
        <w:rPr>
          <w:szCs w:val="22"/>
        </w:rPr>
        <w:t>after securing approval from their advisor and the Director of Graduate Studies</w:t>
      </w:r>
      <w:r w:rsidRPr="003974AF">
        <w:rPr>
          <w:szCs w:val="22"/>
        </w:rPr>
        <w:t xml:space="preserve">. </w:t>
      </w:r>
      <w:r>
        <w:rPr>
          <w:szCs w:val="22"/>
        </w:rPr>
        <w:t xml:space="preserve"> </w:t>
      </w:r>
      <w:r w:rsidRPr="003974AF">
        <w:rPr>
          <w:szCs w:val="22"/>
        </w:rPr>
        <w:t>The completed petition should arrive in the Graduate College by the tenth-day of the semester for which formal leave is requested (i.e., the third consecutive term to be taken off).</w:t>
      </w:r>
    </w:p>
    <w:p w:rsidR="009E7F1D" w:rsidRDefault="009E7F1D" w:rsidP="009E7F1D">
      <w:pPr>
        <w:spacing w:line="276" w:lineRule="auto"/>
        <w:rPr>
          <w:szCs w:val="22"/>
        </w:rPr>
      </w:pPr>
    </w:p>
    <w:p w:rsidR="009E7F1D" w:rsidRPr="00C776CE" w:rsidRDefault="009E7F1D" w:rsidP="009E7F1D">
      <w:pPr>
        <w:spacing w:line="276" w:lineRule="auto"/>
        <w:rPr>
          <w:szCs w:val="22"/>
        </w:rPr>
      </w:pPr>
      <w:r w:rsidRPr="003974AF">
        <w:rPr>
          <w:i/>
          <w:szCs w:val="22"/>
        </w:rPr>
        <w:t>Graduate Petition for Leave of Absence</w:t>
      </w:r>
      <w:r>
        <w:rPr>
          <w:szCs w:val="22"/>
        </w:rPr>
        <w:t xml:space="preserve"> </w:t>
      </w:r>
      <w:r w:rsidRPr="00C776CE">
        <w:rPr>
          <w:szCs w:val="22"/>
        </w:rPr>
        <w:t xml:space="preserve">forms may be obtained from the Graduate College, 606 University Hall, or from </w:t>
      </w:r>
      <w:r>
        <w:rPr>
          <w:szCs w:val="22"/>
        </w:rPr>
        <w:t>DHD’s Office of Student Affairs, 207 DHSP.</w:t>
      </w:r>
    </w:p>
    <w:p w:rsidR="009E7F1D" w:rsidRPr="00C776CE" w:rsidRDefault="009E7F1D" w:rsidP="009E7F1D">
      <w:pPr>
        <w:spacing w:line="276" w:lineRule="auto"/>
        <w:rPr>
          <w:szCs w:val="22"/>
        </w:rPr>
      </w:pPr>
    </w:p>
    <w:p w:rsidR="009E7F1D" w:rsidRDefault="009E7F1D" w:rsidP="009E7F1D">
      <w:pPr>
        <w:spacing w:line="276" w:lineRule="auto"/>
        <w:rPr>
          <w:szCs w:val="22"/>
        </w:rPr>
      </w:pPr>
      <w:r w:rsidRPr="00C776CE">
        <w:rPr>
          <w:szCs w:val="22"/>
        </w:rPr>
        <w:t>Foreign students must register for each fall and spring term due to visa status and are rarely granted a leave of absence.  Students should contact the DGS to discuss extenuating circumstances that may justify a leave of absence.</w:t>
      </w:r>
    </w:p>
    <w:p w:rsidR="009E7F1D" w:rsidRDefault="009E7F1D" w:rsidP="009E7F1D">
      <w:pPr>
        <w:spacing w:line="276" w:lineRule="auto"/>
        <w:rPr>
          <w:szCs w:val="22"/>
        </w:rPr>
      </w:pPr>
    </w:p>
    <w:p w:rsidR="009E7F1D" w:rsidRDefault="009E7F1D" w:rsidP="009E7F1D">
      <w:pPr>
        <w:spacing w:line="276" w:lineRule="auto"/>
        <w:rPr>
          <w:szCs w:val="22"/>
        </w:rPr>
      </w:pPr>
      <w:r>
        <w:rPr>
          <w:szCs w:val="22"/>
        </w:rPr>
        <w:t xml:space="preserve">For more information, please visit the Graduate College website on </w:t>
      </w:r>
      <w:hyperlink r:id="rId37" w:history="1">
        <w:r w:rsidRPr="00B47A1C">
          <w:rPr>
            <w:rStyle w:val="Hyperlink"/>
            <w:i/>
            <w:szCs w:val="22"/>
          </w:rPr>
          <w:t>Leave of Absence</w:t>
        </w:r>
      </w:hyperlink>
      <w:r>
        <w:rPr>
          <w:szCs w:val="22"/>
        </w:rPr>
        <w:t>.</w:t>
      </w:r>
    </w:p>
    <w:p w:rsidR="009E7F1D" w:rsidRPr="00C776CE" w:rsidRDefault="009E7F1D" w:rsidP="009E7F1D">
      <w:pPr>
        <w:spacing w:line="276" w:lineRule="auto"/>
        <w:rPr>
          <w:szCs w:val="22"/>
        </w:rPr>
      </w:pPr>
    </w:p>
    <w:p w:rsidR="009E7F1D" w:rsidRPr="00F60D19" w:rsidRDefault="009E7F1D" w:rsidP="00F20769">
      <w:pPr>
        <w:pStyle w:val="Heading2"/>
      </w:pPr>
      <w:r w:rsidRPr="00F60D19">
        <w:t>Research Assistantship</w:t>
      </w:r>
    </w:p>
    <w:p w:rsidR="009E7F1D" w:rsidRDefault="009E7F1D" w:rsidP="009E7F1D">
      <w:pPr>
        <w:spacing w:line="276" w:lineRule="auto"/>
        <w:rPr>
          <w:szCs w:val="22"/>
        </w:rPr>
      </w:pPr>
      <w:r w:rsidRPr="00C776CE">
        <w:rPr>
          <w:szCs w:val="22"/>
        </w:rPr>
        <w:t xml:space="preserve">A research assistantship is a category of employment which, in addition to salary, carries with it a waiver of tuition and most fees.  Importantly, the research assistantship is an employed position, and it is up to the faculty member who has funding to employ a graduate student who meets his/her needs.  Ordinarily, these positions require specific skills necessary to carry out a funded project or position.  When a faculty member has a need to employ a Research Assistant, he or she determines the best way to identify potential employees and hires the most suitable person for the job.  Students should be aware that while the research assistantship does provide tuition and fee benefits, it is not a student scholarship; it is a job. </w:t>
      </w:r>
    </w:p>
    <w:p w:rsidR="009E7F1D" w:rsidRDefault="009E7F1D" w:rsidP="009E7F1D">
      <w:pPr>
        <w:spacing w:line="276" w:lineRule="auto"/>
        <w:rPr>
          <w:szCs w:val="22"/>
        </w:rPr>
      </w:pPr>
    </w:p>
    <w:p w:rsidR="009E7F1D" w:rsidRPr="00F60D19" w:rsidRDefault="009E7F1D" w:rsidP="00F20769">
      <w:pPr>
        <w:pStyle w:val="Heading2"/>
      </w:pPr>
      <w:r w:rsidRPr="00F60D19">
        <w:t>Nondiscrimination Policy</w:t>
      </w:r>
    </w:p>
    <w:p w:rsidR="009E7F1D" w:rsidRPr="00202517" w:rsidRDefault="009E7F1D" w:rsidP="009E7F1D">
      <w:pPr>
        <w:spacing w:line="276" w:lineRule="auto"/>
        <w:rPr>
          <w:szCs w:val="22"/>
        </w:rPr>
      </w:pPr>
      <w:r w:rsidRPr="00202517">
        <w:rPr>
          <w:szCs w:val="22"/>
        </w:rPr>
        <w:t>UIC is firmly committed to the most fundamental principles of academic freedom, equality of opportunity, and human dignity. To this end, UIC strictly prohibits discrimination or harassment against any person because of race, color, religion, national origin, ancestry, age, marital status, disability, sexual orientation including gender identity, unfavorable discharge from the military or status as a protected veteran, arrest records, genetic information, citizenship status and/or order of protection status, and will comply with all federal and state nondiscrimination, equal opportunity and affirmative action laws, orders, and regulations. The University's Nondiscrimination Policy protects persons from discrimination in all terms and conditions of employment, including hiring, selection, promotion, transfer, pay, tenure, discharge, and discipline. It also applies to admissions and access to-/treatment in University programs and activities.</w:t>
      </w:r>
    </w:p>
    <w:p w:rsidR="009E7F1D" w:rsidRPr="00202517" w:rsidRDefault="009E7F1D" w:rsidP="009E7F1D">
      <w:pPr>
        <w:spacing w:line="276" w:lineRule="auto"/>
        <w:rPr>
          <w:szCs w:val="22"/>
        </w:rPr>
      </w:pPr>
    </w:p>
    <w:p w:rsidR="009E7F1D" w:rsidRDefault="009E7F1D" w:rsidP="00F20769">
      <w:pPr>
        <w:pStyle w:val="Heading2"/>
        <w:rPr>
          <w:sz w:val="48"/>
          <w:szCs w:val="48"/>
        </w:rPr>
      </w:pPr>
      <w:r>
        <w:t>Sexual Misconduct Policy</w:t>
      </w:r>
    </w:p>
    <w:p w:rsidR="009E7F1D" w:rsidRDefault="009E7F1D" w:rsidP="009E7F1D">
      <w:pPr>
        <w:spacing w:line="276" w:lineRule="auto"/>
        <w:rPr>
          <w:szCs w:val="22"/>
        </w:rPr>
      </w:pPr>
      <w:r w:rsidRPr="00202517">
        <w:rPr>
          <w:szCs w:val="22"/>
        </w:rPr>
        <w:t xml:space="preserve">UIC is committed to providing an educational and work environment that is free from all forms of sex discrimination, sexual violence, and sexual and gender-based harassment (collectively </w:t>
      </w:r>
      <w:r w:rsidRPr="00202517">
        <w:rPr>
          <w:szCs w:val="22"/>
        </w:rPr>
        <w:lastRenderedPageBreak/>
        <w:t>referred to as “sexual misconduct”). UIC prohibits and will not tolerate sexual misconduct of or by students, employees, patients, or visitors. UIC will take prompt and fair action to eliminate such conduct, prevent its recurrence, and remedy its effects through interim protective measures and accommodations, equitable investigations, and disciplinary processes. Employees and students in violation of this policy may face sanctions up to and including termination or expulsion. The Office for Access and Equity, through its Title IX Coordinator, has the authority to conduct investigations, to determine when there have been violations of this policy based on the standard of preponderance of evidence, and then make recommendations in accordance with the relevant University policies for students, employees, patients, or visitors.</w:t>
      </w:r>
    </w:p>
    <w:p w:rsidR="009E7F1D" w:rsidRDefault="009E7F1D" w:rsidP="009E7F1D">
      <w:pPr>
        <w:spacing w:line="276" w:lineRule="auto"/>
        <w:rPr>
          <w:szCs w:val="22"/>
        </w:rPr>
      </w:pPr>
    </w:p>
    <w:p w:rsidR="009E7F1D" w:rsidRDefault="009E7F1D" w:rsidP="009E7F1D">
      <w:pPr>
        <w:spacing w:line="276" w:lineRule="auto"/>
        <w:rPr>
          <w:szCs w:val="22"/>
        </w:rPr>
      </w:pPr>
      <w:r w:rsidRPr="00C776CE">
        <w:rPr>
          <w:szCs w:val="22"/>
        </w:rPr>
        <w:t>For additional information on the equal opportunity, affirmative action policies, and sexual harassment of the University of Illi</w:t>
      </w:r>
      <w:r>
        <w:rPr>
          <w:szCs w:val="22"/>
        </w:rPr>
        <w:t>nois at Chicago, please contact:</w:t>
      </w:r>
    </w:p>
    <w:p w:rsidR="009E7F1D" w:rsidRDefault="009E7F1D" w:rsidP="009E7F1D">
      <w:pPr>
        <w:spacing w:line="276" w:lineRule="auto"/>
        <w:rPr>
          <w:szCs w:val="22"/>
        </w:rPr>
      </w:pPr>
    </w:p>
    <w:p w:rsidR="009E7F1D" w:rsidRPr="00C776CE" w:rsidRDefault="009E7F1D" w:rsidP="009E7F1D">
      <w:pPr>
        <w:spacing w:line="276" w:lineRule="auto"/>
        <w:rPr>
          <w:szCs w:val="22"/>
        </w:rPr>
      </w:pPr>
      <w:r w:rsidRPr="00C776CE">
        <w:rPr>
          <w:szCs w:val="22"/>
        </w:rPr>
        <w:t>Office of Access and Equity</w:t>
      </w:r>
    </w:p>
    <w:p w:rsidR="009E7F1D" w:rsidRPr="00C776CE" w:rsidRDefault="009E7F1D" w:rsidP="009E7F1D">
      <w:pPr>
        <w:spacing w:line="276" w:lineRule="auto"/>
        <w:rPr>
          <w:szCs w:val="22"/>
        </w:rPr>
      </w:pPr>
      <w:r w:rsidRPr="00C776CE">
        <w:rPr>
          <w:szCs w:val="22"/>
        </w:rPr>
        <w:t>717 Marshfield Building (M/C 602)</w:t>
      </w:r>
    </w:p>
    <w:p w:rsidR="009E7F1D" w:rsidRPr="00C776CE" w:rsidRDefault="009E7F1D" w:rsidP="009E7F1D">
      <w:pPr>
        <w:spacing w:line="276" w:lineRule="auto"/>
        <w:rPr>
          <w:szCs w:val="22"/>
        </w:rPr>
      </w:pPr>
      <w:r w:rsidRPr="00C776CE">
        <w:rPr>
          <w:szCs w:val="22"/>
        </w:rPr>
        <w:t>809 S. Marshfield Avenue</w:t>
      </w:r>
    </w:p>
    <w:p w:rsidR="009E7F1D" w:rsidRPr="00C776CE" w:rsidRDefault="009E7F1D" w:rsidP="009E7F1D">
      <w:pPr>
        <w:spacing w:line="276" w:lineRule="auto"/>
        <w:rPr>
          <w:szCs w:val="22"/>
        </w:rPr>
      </w:pPr>
      <w:r w:rsidRPr="00C776CE">
        <w:rPr>
          <w:szCs w:val="22"/>
        </w:rPr>
        <w:t>Chicago, Illinois  60612-7227</w:t>
      </w:r>
    </w:p>
    <w:p w:rsidR="009E7F1D" w:rsidRDefault="009E7F1D" w:rsidP="009E7F1D">
      <w:pPr>
        <w:spacing w:line="276" w:lineRule="auto"/>
        <w:rPr>
          <w:szCs w:val="22"/>
        </w:rPr>
      </w:pPr>
      <w:r w:rsidRPr="00C776CE">
        <w:rPr>
          <w:szCs w:val="22"/>
        </w:rPr>
        <w:t>(312) 996-8670</w:t>
      </w:r>
    </w:p>
    <w:p w:rsidR="009E7F1D" w:rsidRDefault="000436C8" w:rsidP="009E7F1D">
      <w:pPr>
        <w:spacing w:line="276" w:lineRule="auto"/>
        <w:rPr>
          <w:szCs w:val="22"/>
        </w:rPr>
      </w:pPr>
      <w:hyperlink r:id="rId38" w:history="1">
        <w:r w:rsidR="00740967">
          <w:rPr>
            <w:rStyle w:val="Hyperlink"/>
            <w:szCs w:val="22"/>
          </w:rPr>
          <w:t>Office of Access and Equity</w:t>
        </w:r>
      </w:hyperlink>
    </w:p>
    <w:p w:rsidR="009E7F1D" w:rsidRPr="00C776CE" w:rsidRDefault="009E7F1D" w:rsidP="009E7F1D">
      <w:pPr>
        <w:spacing w:line="276" w:lineRule="auto"/>
        <w:rPr>
          <w:szCs w:val="22"/>
        </w:rPr>
      </w:pPr>
    </w:p>
    <w:p w:rsidR="009E7F1D" w:rsidRPr="00C776CE" w:rsidRDefault="009E7F1D" w:rsidP="009E7F1D">
      <w:pPr>
        <w:spacing w:line="276" w:lineRule="auto"/>
        <w:jc w:val="center"/>
        <w:rPr>
          <w:szCs w:val="22"/>
        </w:rPr>
      </w:pPr>
    </w:p>
    <w:p w:rsidR="009E7F1D" w:rsidRPr="00036844" w:rsidRDefault="009E7F1D" w:rsidP="00F20769">
      <w:pPr>
        <w:pStyle w:val="Heading1"/>
      </w:pPr>
      <w:r w:rsidRPr="00C776CE">
        <w:rPr>
          <w:sz w:val="22"/>
          <w:szCs w:val="22"/>
        </w:rPr>
        <w:br w:type="page"/>
      </w:r>
      <w:r w:rsidRPr="00036844">
        <w:lastRenderedPageBreak/>
        <w:t>DHD Policy and Campus Resource</w:t>
      </w:r>
      <w:r>
        <w:t>s</w:t>
      </w:r>
    </w:p>
    <w:p w:rsidR="009E7F1D" w:rsidRPr="008B6D06" w:rsidRDefault="009E7F1D" w:rsidP="009E7F1D">
      <w:pPr>
        <w:rPr>
          <w:rFonts w:ascii="Cambria Math" w:hAnsi="Cambria Math"/>
          <w:smallCaps/>
          <w:color w:val="244061"/>
          <w:sz w:val="52"/>
          <w:szCs w:val="52"/>
        </w:rPr>
      </w:pPr>
    </w:p>
    <w:p w:rsidR="009E7F1D" w:rsidRPr="00F60D19" w:rsidRDefault="009E7F1D" w:rsidP="00F20769">
      <w:pPr>
        <w:pStyle w:val="Heading2"/>
      </w:pPr>
      <w:r w:rsidRPr="00F60D19">
        <w:t>DHD Student Accommodation Procedures</w:t>
      </w:r>
    </w:p>
    <w:p w:rsidR="009E7F1D" w:rsidRDefault="009E7F1D" w:rsidP="009E7F1D">
      <w:pPr>
        <w:pStyle w:val="NoSpacing"/>
        <w:spacing w:line="276" w:lineRule="auto"/>
      </w:pPr>
      <w:r w:rsidRPr="004B3D66">
        <w:t xml:space="preserve">Students who need accommodations must register with the Disability Resource Center (DRC) and have a documented disability condition as defined by the Americans with Disabilities Act </w:t>
      </w:r>
      <w:r>
        <w:t xml:space="preserve">(ADA) </w:t>
      </w:r>
      <w:r w:rsidRPr="004B3D66">
        <w:t>of 1990 and Section 504 of the Rehabilitation Act of 1973.</w:t>
      </w:r>
    </w:p>
    <w:p w:rsidR="009E7F1D" w:rsidRPr="004B3D66" w:rsidRDefault="009E7F1D" w:rsidP="009E7F1D">
      <w:pPr>
        <w:pStyle w:val="NoSpacing"/>
        <w:spacing w:line="276" w:lineRule="auto"/>
      </w:pPr>
    </w:p>
    <w:p w:rsidR="009E7F1D" w:rsidRPr="00541729" w:rsidRDefault="009E7F1D" w:rsidP="009E7F1D">
      <w:pPr>
        <w:pStyle w:val="NoSpacing"/>
        <w:spacing w:line="276" w:lineRule="auto"/>
      </w:pPr>
      <w:r w:rsidRPr="004B3D66">
        <w:t>To register with the Disability Resource Center, follow these steps:</w:t>
      </w:r>
    </w:p>
    <w:p w:rsidR="009E7F1D" w:rsidRPr="004B3D66" w:rsidRDefault="009E7F1D" w:rsidP="009E7F1D">
      <w:pPr>
        <w:numPr>
          <w:ilvl w:val="0"/>
          <w:numId w:val="9"/>
        </w:numPr>
        <w:spacing w:line="276" w:lineRule="auto"/>
        <w:contextualSpacing/>
        <w:rPr>
          <w:szCs w:val="22"/>
        </w:rPr>
      </w:pPr>
      <w:r w:rsidRPr="004B3D66">
        <w:rPr>
          <w:szCs w:val="22"/>
        </w:rPr>
        <w:t>Pick up a copy of Documentation Criteria Form.  The Disability Resource Center uses these criteria to determine services.  Give the Documentation Criteria Form to your doctor and have him/her write up your documentation accordingly.</w:t>
      </w:r>
    </w:p>
    <w:p w:rsidR="009E7F1D" w:rsidRPr="004B3D66" w:rsidRDefault="009E7F1D" w:rsidP="009E7F1D">
      <w:pPr>
        <w:spacing w:line="276" w:lineRule="auto"/>
        <w:ind w:left="720" w:hanging="360"/>
        <w:contextualSpacing/>
        <w:rPr>
          <w:szCs w:val="22"/>
        </w:rPr>
      </w:pPr>
    </w:p>
    <w:p w:rsidR="009E7F1D" w:rsidRPr="004B3D66" w:rsidRDefault="009E7F1D" w:rsidP="009E7F1D">
      <w:pPr>
        <w:numPr>
          <w:ilvl w:val="0"/>
          <w:numId w:val="9"/>
        </w:numPr>
        <w:spacing w:line="276" w:lineRule="auto"/>
        <w:contextualSpacing/>
        <w:rPr>
          <w:szCs w:val="22"/>
        </w:rPr>
      </w:pPr>
      <w:r w:rsidRPr="004B3D66">
        <w:rPr>
          <w:szCs w:val="22"/>
        </w:rPr>
        <w:t>Once you have your documentation, stop by or call our office to make an appointment with one of the Disability Specialists.</w:t>
      </w:r>
    </w:p>
    <w:p w:rsidR="009E7F1D" w:rsidRPr="004B3D66" w:rsidRDefault="009E7F1D" w:rsidP="009E7F1D">
      <w:pPr>
        <w:spacing w:line="276" w:lineRule="auto"/>
        <w:ind w:left="720" w:hanging="360"/>
        <w:contextualSpacing/>
        <w:rPr>
          <w:szCs w:val="22"/>
        </w:rPr>
      </w:pPr>
    </w:p>
    <w:p w:rsidR="009E7F1D" w:rsidRPr="004B3D66" w:rsidRDefault="009E7F1D" w:rsidP="009E7F1D">
      <w:pPr>
        <w:numPr>
          <w:ilvl w:val="0"/>
          <w:numId w:val="9"/>
        </w:numPr>
        <w:spacing w:line="276" w:lineRule="auto"/>
        <w:contextualSpacing/>
        <w:rPr>
          <w:szCs w:val="22"/>
        </w:rPr>
      </w:pPr>
      <w:r w:rsidRPr="004B3D66">
        <w:rPr>
          <w:szCs w:val="22"/>
        </w:rPr>
        <w:t>Before your appointment, think about what difficulties your disability creates in the classroom.  Be prepared to talk about what accommodations you’ve tried, what works best for you, and what accommodations you feel you may need.  If you don’t know what accommodations you need, a Disability Specialist can review your options with you.</w:t>
      </w:r>
    </w:p>
    <w:p w:rsidR="009E7F1D" w:rsidRPr="004B3D66" w:rsidRDefault="009E7F1D" w:rsidP="009E7F1D">
      <w:pPr>
        <w:spacing w:line="276" w:lineRule="auto"/>
        <w:ind w:left="720" w:hanging="360"/>
        <w:contextualSpacing/>
        <w:rPr>
          <w:szCs w:val="22"/>
        </w:rPr>
      </w:pPr>
    </w:p>
    <w:p w:rsidR="009E7F1D" w:rsidRPr="004B3D66" w:rsidRDefault="009E7F1D" w:rsidP="009E7F1D">
      <w:pPr>
        <w:numPr>
          <w:ilvl w:val="0"/>
          <w:numId w:val="9"/>
        </w:numPr>
        <w:spacing w:line="276" w:lineRule="auto"/>
        <w:contextualSpacing/>
        <w:rPr>
          <w:szCs w:val="22"/>
        </w:rPr>
      </w:pPr>
      <w:r w:rsidRPr="004B3D66">
        <w:rPr>
          <w:szCs w:val="22"/>
        </w:rPr>
        <w:t>Come to your appointment with the Disability Specialist.  This is an hour long appointment where you will discuss your disability, your academic history, how your disability affects you academically, and your accommodations.</w:t>
      </w:r>
    </w:p>
    <w:p w:rsidR="009E7F1D" w:rsidRPr="004B3D66" w:rsidRDefault="009E7F1D" w:rsidP="009E7F1D">
      <w:pPr>
        <w:spacing w:line="276" w:lineRule="auto"/>
        <w:ind w:left="720" w:hanging="360"/>
        <w:contextualSpacing/>
        <w:rPr>
          <w:szCs w:val="22"/>
        </w:rPr>
      </w:pPr>
    </w:p>
    <w:p w:rsidR="009E7F1D" w:rsidRPr="004B3D66" w:rsidRDefault="009E7F1D" w:rsidP="009E7F1D">
      <w:pPr>
        <w:numPr>
          <w:ilvl w:val="0"/>
          <w:numId w:val="9"/>
        </w:numPr>
        <w:spacing w:line="276" w:lineRule="auto"/>
        <w:contextualSpacing/>
        <w:rPr>
          <w:szCs w:val="22"/>
        </w:rPr>
      </w:pPr>
      <w:r w:rsidRPr="004B3D66">
        <w:rPr>
          <w:szCs w:val="22"/>
        </w:rPr>
        <w:t>The Disability Specialist will give you a Letter of Accommodation (LOA) to give to your professor if you receive academic accommodations.  Meet with your professor one-on-one, give him/her the letter and answer any questions your professor may ask. Remember – you do NOT have to tell your professors your disability.  The documentation you give the DRC remains confidential.  However, if you want to talk to your professors about how your disability affects you, this is your decision.</w:t>
      </w:r>
    </w:p>
    <w:p w:rsidR="009E7F1D" w:rsidRPr="004B3D66" w:rsidRDefault="009E7F1D" w:rsidP="009E7F1D">
      <w:pPr>
        <w:spacing w:line="276" w:lineRule="auto"/>
        <w:ind w:left="720" w:hanging="360"/>
        <w:contextualSpacing/>
        <w:rPr>
          <w:szCs w:val="22"/>
        </w:rPr>
      </w:pPr>
    </w:p>
    <w:p w:rsidR="009E7F1D" w:rsidRPr="004B3D66" w:rsidRDefault="009E7F1D" w:rsidP="009E7F1D">
      <w:pPr>
        <w:numPr>
          <w:ilvl w:val="0"/>
          <w:numId w:val="9"/>
        </w:numPr>
        <w:spacing w:line="276" w:lineRule="auto"/>
        <w:contextualSpacing/>
        <w:rPr>
          <w:szCs w:val="22"/>
        </w:rPr>
      </w:pPr>
      <w:r w:rsidRPr="004B3D66">
        <w:rPr>
          <w:szCs w:val="22"/>
        </w:rPr>
        <w:t>If you receive accommodations that require us to fax your LOA to another office (</w:t>
      </w:r>
      <w:proofErr w:type="spellStart"/>
      <w:r w:rsidRPr="004B3D66">
        <w:rPr>
          <w:szCs w:val="22"/>
        </w:rPr>
        <w:t>Motorpool</w:t>
      </w:r>
      <w:proofErr w:type="spellEnd"/>
      <w:r w:rsidRPr="004B3D66">
        <w:rPr>
          <w:szCs w:val="22"/>
        </w:rPr>
        <w:t>, UP</w:t>
      </w:r>
      <w:r>
        <w:rPr>
          <w:szCs w:val="22"/>
        </w:rPr>
        <w:t>ASS</w:t>
      </w:r>
      <w:r w:rsidRPr="004B3D66">
        <w:rPr>
          <w:szCs w:val="22"/>
        </w:rPr>
        <w:t xml:space="preserve"> waiver, etc.), this will be done during your appointment or soon after.</w:t>
      </w:r>
    </w:p>
    <w:p w:rsidR="009E7F1D" w:rsidRPr="004B3D66" w:rsidRDefault="009E7F1D" w:rsidP="009E7F1D">
      <w:pPr>
        <w:spacing w:line="276" w:lineRule="auto"/>
        <w:ind w:left="720" w:hanging="360"/>
        <w:contextualSpacing/>
        <w:rPr>
          <w:szCs w:val="22"/>
        </w:rPr>
      </w:pPr>
    </w:p>
    <w:p w:rsidR="009E7F1D" w:rsidRPr="004B3D66" w:rsidRDefault="009E7F1D" w:rsidP="009E7F1D">
      <w:pPr>
        <w:numPr>
          <w:ilvl w:val="0"/>
          <w:numId w:val="9"/>
        </w:numPr>
        <w:spacing w:line="276" w:lineRule="auto"/>
        <w:contextualSpacing/>
        <w:rPr>
          <w:szCs w:val="22"/>
        </w:rPr>
      </w:pPr>
      <w:r w:rsidRPr="004B3D66">
        <w:rPr>
          <w:szCs w:val="22"/>
        </w:rPr>
        <w:t>Contact the Disability Resource Center preferably six (6) weeks before the semester, or immediately following diagnosis of a disability, to register or discuss your accommodation needs.  If your accommodation needs ever change or you have any troubles with your accommodations please stop by or call the DRC.</w:t>
      </w:r>
    </w:p>
    <w:p w:rsidR="009E7F1D" w:rsidRPr="004B3D66" w:rsidRDefault="009E7F1D" w:rsidP="009E7F1D">
      <w:pPr>
        <w:spacing w:line="276" w:lineRule="auto"/>
        <w:ind w:left="720" w:hanging="360"/>
        <w:rPr>
          <w:szCs w:val="22"/>
        </w:rPr>
      </w:pPr>
    </w:p>
    <w:p w:rsidR="009E7F1D" w:rsidRPr="003974AF" w:rsidRDefault="009E7F1D" w:rsidP="009E7F1D">
      <w:pPr>
        <w:numPr>
          <w:ilvl w:val="0"/>
          <w:numId w:val="9"/>
        </w:numPr>
        <w:spacing w:line="276" w:lineRule="auto"/>
        <w:rPr>
          <w:szCs w:val="22"/>
        </w:rPr>
      </w:pPr>
      <w:r w:rsidRPr="004B3D66">
        <w:rPr>
          <w:szCs w:val="22"/>
        </w:rPr>
        <w:t>Once the LOA has been distributed to your professor, concerns regarding the implementation of your accommodations should be directed to Robin Jones, Center Director and Principal Investigator within the Department of Disability and Human Development.</w:t>
      </w:r>
      <w:r>
        <w:rPr>
          <w:szCs w:val="22"/>
        </w:rPr>
        <w:t xml:space="preserve"> </w:t>
      </w:r>
      <w:r w:rsidRPr="004B3D66">
        <w:rPr>
          <w:color w:val="FF0000"/>
          <w:szCs w:val="22"/>
        </w:rPr>
        <w:t xml:space="preserve"> </w:t>
      </w:r>
      <w:r w:rsidRPr="004B3D66">
        <w:rPr>
          <w:szCs w:val="22"/>
        </w:rPr>
        <w:t xml:space="preserve">Her office can be found in Room 404 and her e-mail is </w:t>
      </w:r>
      <w:hyperlink r:id="rId39" w:history="1">
        <w:r w:rsidRPr="00F107C2">
          <w:rPr>
            <w:color w:val="0000FF"/>
            <w:szCs w:val="22"/>
            <w:u w:val="single"/>
          </w:rPr>
          <w:t>guiness@uic.edu</w:t>
        </w:r>
      </w:hyperlink>
      <w:r>
        <w:rPr>
          <w:szCs w:val="22"/>
        </w:rPr>
        <w:t>.</w:t>
      </w:r>
      <w:r w:rsidRPr="004B3D66">
        <w:rPr>
          <w:szCs w:val="22"/>
        </w:rPr>
        <w:t xml:space="preserve"> </w:t>
      </w:r>
    </w:p>
    <w:p w:rsidR="009E7F1D" w:rsidRPr="002C7F24" w:rsidRDefault="009E7F1D" w:rsidP="009E7F1D">
      <w:pPr>
        <w:spacing w:line="276" w:lineRule="auto"/>
        <w:rPr>
          <w:sz w:val="24"/>
          <w:szCs w:val="22"/>
        </w:rPr>
      </w:pPr>
      <w:r w:rsidRPr="002C7F24">
        <w:rPr>
          <w:sz w:val="24"/>
          <w:szCs w:val="22"/>
        </w:rPr>
        <w:t>SPECIAL NOTE:</w:t>
      </w:r>
    </w:p>
    <w:p w:rsidR="009E7F1D" w:rsidRPr="002C7F24" w:rsidRDefault="009E7F1D" w:rsidP="009E7F1D">
      <w:pPr>
        <w:spacing w:line="276" w:lineRule="auto"/>
        <w:ind w:left="270" w:hanging="270"/>
        <w:rPr>
          <w:szCs w:val="22"/>
        </w:rPr>
      </w:pPr>
      <w:r w:rsidRPr="002C7F24">
        <w:rPr>
          <w:szCs w:val="22"/>
        </w:rPr>
        <w:lastRenderedPageBreak/>
        <w:t>*   General Students with accommodation needs should first connect with the Disability Resource Center.</w:t>
      </w:r>
    </w:p>
    <w:p w:rsidR="009E7F1D" w:rsidRPr="002C7F24" w:rsidRDefault="009E7F1D" w:rsidP="009E7F1D">
      <w:pPr>
        <w:spacing w:line="276" w:lineRule="auto"/>
        <w:ind w:left="270" w:hanging="270"/>
        <w:rPr>
          <w:szCs w:val="22"/>
        </w:rPr>
      </w:pPr>
      <w:r w:rsidRPr="002C7F24">
        <w:rPr>
          <w:szCs w:val="22"/>
        </w:rPr>
        <w:t>** Students with Assistantships or employed by DHD with workplace accommodation needs should first connect with Robin Jones, Center Director and Principal Investigator.</w:t>
      </w:r>
    </w:p>
    <w:p w:rsidR="009E7F1D" w:rsidRPr="002C7F24" w:rsidRDefault="009E7F1D" w:rsidP="009E7F1D">
      <w:pPr>
        <w:spacing w:line="276" w:lineRule="auto"/>
        <w:rPr>
          <w:szCs w:val="22"/>
        </w:rPr>
      </w:pPr>
      <w:r w:rsidRPr="002C7F24">
        <w:rPr>
          <w:szCs w:val="22"/>
        </w:rPr>
        <w:t xml:space="preserve"> </w:t>
      </w:r>
    </w:p>
    <w:p w:rsidR="009E7F1D" w:rsidRPr="00F60D19" w:rsidRDefault="009E7F1D" w:rsidP="0037392B">
      <w:pPr>
        <w:pStyle w:val="Heading3"/>
      </w:pPr>
      <w:r w:rsidRPr="00F60D19">
        <w:t>Disability Resource Center</w:t>
      </w:r>
      <w:r w:rsidRPr="00F60D19">
        <w:rPr>
          <w:color w:val="0000FF"/>
        </w:rPr>
        <w:t xml:space="preserve"> </w:t>
      </w:r>
      <w:r w:rsidRPr="00F60D19">
        <w:t xml:space="preserve">(DRC) </w:t>
      </w:r>
    </w:p>
    <w:p w:rsidR="00F20769" w:rsidRDefault="000436C8" w:rsidP="009E7F1D">
      <w:pPr>
        <w:spacing w:line="276" w:lineRule="auto"/>
      </w:pPr>
      <w:hyperlink r:id="rId40" w:history="1">
        <w:r w:rsidR="00740967">
          <w:rPr>
            <w:rStyle w:val="Hyperlink"/>
          </w:rPr>
          <w:t>Disability Resource Center</w:t>
        </w:r>
      </w:hyperlink>
    </w:p>
    <w:p w:rsidR="009E7F1D" w:rsidRDefault="009E7F1D" w:rsidP="009E7F1D">
      <w:pPr>
        <w:spacing w:line="276" w:lineRule="auto"/>
        <w:rPr>
          <w:szCs w:val="22"/>
        </w:rPr>
      </w:pPr>
      <w:r w:rsidRPr="004B3D66">
        <w:rPr>
          <w:szCs w:val="22"/>
        </w:rPr>
        <w:t>1200 W</w:t>
      </w:r>
      <w:r>
        <w:rPr>
          <w:szCs w:val="22"/>
        </w:rPr>
        <w:t>est</w:t>
      </w:r>
      <w:r w:rsidRPr="004B3D66">
        <w:rPr>
          <w:szCs w:val="22"/>
        </w:rPr>
        <w:t xml:space="preserve"> Harrison </w:t>
      </w:r>
      <w:r>
        <w:rPr>
          <w:szCs w:val="22"/>
        </w:rPr>
        <w:t>Street</w:t>
      </w:r>
    </w:p>
    <w:p w:rsidR="009E7F1D" w:rsidRPr="004B3D66" w:rsidRDefault="00F20769" w:rsidP="009E7F1D">
      <w:pPr>
        <w:spacing w:line="276" w:lineRule="auto"/>
        <w:rPr>
          <w:szCs w:val="22"/>
        </w:rPr>
      </w:pPr>
      <w:r>
        <w:rPr>
          <w:szCs w:val="22"/>
        </w:rPr>
        <w:t>Room 1070</w:t>
      </w:r>
      <w:r w:rsidR="009E7F1D" w:rsidRPr="004B3D66">
        <w:rPr>
          <w:szCs w:val="22"/>
        </w:rPr>
        <w:t xml:space="preserve"> SSB (MC 321) </w:t>
      </w:r>
      <w:r w:rsidR="009E7F1D" w:rsidRPr="004B3D66">
        <w:rPr>
          <w:szCs w:val="22"/>
        </w:rPr>
        <w:br/>
        <w:t>Chicago, I</w:t>
      </w:r>
      <w:r w:rsidR="009E7F1D">
        <w:rPr>
          <w:szCs w:val="22"/>
        </w:rPr>
        <w:t xml:space="preserve">llinois </w:t>
      </w:r>
      <w:r w:rsidR="009E7F1D" w:rsidRPr="004B3D66">
        <w:rPr>
          <w:szCs w:val="22"/>
        </w:rPr>
        <w:t xml:space="preserve"> 60607</w:t>
      </w:r>
    </w:p>
    <w:p w:rsidR="009E7F1D" w:rsidRDefault="009E7F1D" w:rsidP="009E7F1D">
      <w:pPr>
        <w:spacing w:line="276" w:lineRule="auto"/>
        <w:rPr>
          <w:szCs w:val="22"/>
        </w:rPr>
      </w:pPr>
      <w:r w:rsidRPr="004B3D66">
        <w:rPr>
          <w:szCs w:val="22"/>
        </w:rPr>
        <w:t xml:space="preserve">(312) 413-2183 Voice </w:t>
      </w:r>
      <w:r w:rsidRPr="004B3D66">
        <w:rPr>
          <w:szCs w:val="22"/>
        </w:rPr>
        <w:br/>
        <w:t xml:space="preserve">(312) 957-4822 Video Phone </w:t>
      </w:r>
      <w:r w:rsidRPr="004B3D66">
        <w:rPr>
          <w:szCs w:val="22"/>
        </w:rPr>
        <w:br/>
        <w:t>(312) 413-7781 FAX</w:t>
      </w:r>
      <w:r w:rsidRPr="004B3D66">
        <w:rPr>
          <w:szCs w:val="22"/>
        </w:rPr>
        <w:br/>
      </w:r>
    </w:p>
    <w:p w:rsidR="009E7F1D" w:rsidRPr="004B3D66" w:rsidRDefault="009E7F1D" w:rsidP="009E7F1D">
      <w:pPr>
        <w:spacing w:line="276" w:lineRule="auto"/>
        <w:rPr>
          <w:szCs w:val="22"/>
        </w:rPr>
      </w:pPr>
      <w:r w:rsidRPr="004B3D66">
        <w:rPr>
          <w:szCs w:val="22"/>
        </w:rPr>
        <w:t>The Disability Resource Center at UIC helps students who have any type of disability to gain full access to UIC.  The DRC facilitates access for students through consultation with faculty and campus departments, and the provision of reasonable accommodations.</w:t>
      </w:r>
    </w:p>
    <w:p w:rsidR="009E7F1D" w:rsidRPr="004B3D66" w:rsidRDefault="009E7F1D" w:rsidP="009E7F1D">
      <w:pPr>
        <w:spacing w:line="276" w:lineRule="auto"/>
        <w:rPr>
          <w:szCs w:val="22"/>
        </w:rPr>
      </w:pPr>
    </w:p>
    <w:p w:rsidR="009E7F1D" w:rsidRPr="00F60D19" w:rsidRDefault="009E7F1D" w:rsidP="009E7F1D">
      <w:pPr>
        <w:spacing w:line="276" w:lineRule="auto"/>
        <w:contextualSpacing/>
        <w:rPr>
          <w:szCs w:val="22"/>
        </w:rPr>
      </w:pPr>
      <w:r w:rsidRPr="00F60D19">
        <w:rPr>
          <w:szCs w:val="22"/>
        </w:rPr>
        <w:t xml:space="preserve">The DRC functions under the office of Academic Affairs and is a center of diversity at UIC.  The DRC does not serve students from the UIC School of Medicine. </w:t>
      </w:r>
    </w:p>
    <w:p w:rsidR="009E7F1D" w:rsidRPr="00F60D19" w:rsidRDefault="009E7F1D" w:rsidP="009E7F1D">
      <w:pPr>
        <w:spacing w:line="276" w:lineRule="auto"/>
        <w:contextualSpacing/>
        <w:rPr>
          <w:szCs w:val="22"/>
        </w:rPr>
      </w:pPr>
    </w:p>
    <w:p w:rsidR="009E7F1D" w:rsidRPr="00F60D19" w:rsidRDefault="009E7F1D" w:rsidP="0037392B">
      <w:pPr>
        <w:pStyle w:val="Heading3"/>
      </w:pPr>
      <w:r w:rsidRPr="00F60D19">
        <w:t>Accessibility concerns can be reported online at:</w:t>
      </w:r>
    </w:p>
    <w:p w:rsidR="009E7F1D" w:rsidRDefault="000436C8" w:rsidP="009E7F1D">
      <w:pPr>
        <w:spacing w:line="276" w:lineRule="auto"/>
        <w:rPr>
          <w:rFonts w:eastAsia="Calibri"/>
          <w:szCs w:val="22"/>
        </w:rPr>
      </w:pPr>
      <w:hyperlink r:id="rId41" w:history="1">
        <w:r w:rsidR="00740967">
          <w:rPr>
            <w:rStyle w:val="Hyperlink"/>
            <w:rFonts w:eastAsia="Calibri"/>
            <w:szCs w:val="22"/>
          </w:rPr>
          <w:t>Office of Access and Equity</w:t>
        </w:r>
      </w:hyperlink>
    </w:p>
    <w:p w:rsidR="009E7F1D" w:rsidRDefault="009E7F1D" w:rsidP="009E7F1D">
      <w:pPr>
        <w:spacing w:line="276" w:lineRule="auto"/>
        <w:rPr>
          <w:bCs/>
          <w:szCs w:val="22"/>
        </w:rPr>
      </w:pPr>
      <w:r w:rsidRPr="004B3D66">
        <w:rPr>
          <w:bCs/>
          <w:szCs w:val="22"/>
        </w:rPr>
        <w:t xml:space="preserve">The University of Illinois at Chicago (UIC) is committed to maintaining a barrier-free environment so that individuals with disabilities can fully access programs, services, and all activities at UIC. </w:t>
      </w:r>
      <w:r>
        <w:rPr>
          <w:bCs/>
          <w:szCs w:val="22"/>
        </w:rPr>
        <w:t xml:space="preserve"> </w:t>
      </w:r>
      <w:r w:rsidRPr="004B3D66">
        <w:rPr>
          <w:bCs/>
          <w:szCs w:val="22"/>
        </w:rPr>
        <w:t>Students, Faculty, Support Staff, Academic Support, Visitors, and Patients are invited to report using this service.</w:t>
      </w:r>
    </w:p>
    <w:p w:rsidR="009E7F1D" w:rsidRDefault="009E7F1D" w:rsidP="0037392B">
      <w:pPr>
        <w:pStyle w:val="Heading2"/>
      </w:pPr>
    </w:p>
    <w:p w:rsidR="009E7F1D" w:rsidRPr="00F60D19" w:rsidRDefault="000436C8" w:rsidP="0037392B">
      <w:pPr>
        <w:pStyle w:val="Heading2"/>
        <w:rPr>
          <w:rFonts w:eastAsia="Calibri"/>
          <w:sz w:val="24"/>
        </w:rPr>
      </w:pPr>
      <w:hyperlink r:id="rId42" w:tooltip="UIC Office for Access and Equity" w:history="1">
        <w:r w:rsidR="009E7F1D" w:rsidRPr="00F60D19">
          <w:rPr>
            <w:rFonts w:eastAsia="Calibri"/>
            <w:sz w:val="24"/>
          </w:rPr>
          <w:t xml:space="preserve">UIC Office for Access and Equity </w:t>
        </w:r>
      </w:hyperlink>
    </w:p>
    <w:p w:rsidR="009E7F1D" w:rsidRDefault="000436C8" w:rsidP="009E7F1D">
      <w:pPr>
        <w:spacing w:line="276" w:lineRule="auto"/>
        <w:rPr>
          <w:rFonts w:eastAsia="Calibri"/>
          <w:szCs w:val="22"/>
        </w:rPr>
      </w:pPr>
      <w:hyperlink r:id="rId43" w:history="1">
        <w:r w:rsidR="00740967">
          <w:rPr>
            <w:rStyle w:val="Hyperlink"/>
            <w:rFonts w:eastAsia="Calibri"/>
            <w:szCs w:val="22"/>
          </w:rPr>
          <w:t>Office of Access and Equity</w:t>
        </w:r>
      </w:hyperlink>
    </w:p>
    <w:p w:rsidR="009E7F1D" w:rsidRPr="004B3D66" w:rsidRDefault="009E7F1D" w:rsidP="009E7F1D">
      <w:pPr>
        <w:spacing w:line="276" w:lineRule="auto"/>
        <w:rPr>
          <w:rFonts w:eastAsia="Calibri"/>
          <w:szCs w:val="22"/>
        </w:rPr>
      </w:pPr>
      <w:r w:rsidRPr="004B3D66">
        <w:rPr>
          <w:rFonts w:eastAsia="Calibri"/>
          <w:szCs w:val="22"/>
        </w:rPr>
        <w:t xml:space="preserve">This office is responsible for UIC ADA compliance. </w:t>
      </w:r>
      <w:r>
        <w:rPr>
          <w:rFonts w:eastAsia="Calibri"/>
          <w:szCs w:val="22"/>
        </w:rPr>
        <w:t xml:space="preserve"> </w:t>
      </w:r>
      <w:r w:rsidRPr="004B3D66">
        <w:rPr>
          <w:rFonts w:eastAsia="Calibri"/>
          <w:szCs w:val="22"/>
        </w:rPr>
        <w:t xml:space="preserve">It responds to employee, hospital patient and visitor access issues. </w:t>
      </w:r>
      <w:r>
        <w:rPr>
          <w:rFonts w:eastAsia="Calibri"/>
          <w:szCs w:val="22"/>
        </w:rPr>
        <w:t xml:space="preserve"> </w:t>
      </w:r>
      <w:r w:rsidRPr="004B3D66">
        <w:rPr>
          <w:rFonts w:eastAsia="Calibri"/>
          <w:szCs w:val="22"/>
        </w:rPr>
        <w:t>It also responds to and advises on student complaints after Disability Services has worked with the students.</w:t>
      </w:r>
    </w:p>
    <w:p w:rsidR="009E7F1D" w:rsidRPr="004B3D66" w:rsidRDefault="009E7F1D" w:rsidP="009E7F1D">
      <w:pPr>
        <w:spacing w:line="276" w:lineRule="auto"/>
        <w:rPr>
          <w:rFonts w:eastAsia="Calibri"/>
          <w:b/>
          <w:szCs w:val="22"/>
        </w:rPr>
      </w:pPr>
    </w:p>
    <w:p w:rsidR="009E7F1D" w:rsidRDefault="009E7F1D" w:rsidP="009E7F1D">
      <w:pPr>
        <w:spacing w:line="276" w:lineRule="auto"/>
        <w:rPr>
          <w:rFonts w:eastAsia="Calibri"/>
          <w:b/>
          <w:sz w:val="24"/>
          <w:szCs w:val="22"/>
        </w:rPr>
      </w:pPr>
    </w:p>
    <w:p w:rsidR="009E7F1D" w:rsidRPr="00036844" w:rsidRDefault="009E7F1D" w:rsidP="0037392B">
      <w:pPr>
        <w:pStyle w:val="Heading1"/>
      </w:pPr>
      <w:r>
        <w:rPr>
          <w:rFonts w:ascii="Times New Roman" w:eastAsia="Calibri" w:hAnsi="Times New Roman"/>
          <w:szCs w:val="24"/>
        </w:rPr>
        <w:br w:type="page"/>
      </w:r>
      <w:r w:rsidRPr="00036844">
        <w:lastRenderedPageBreak/>
        <w:t>DHSP Building Facilities</w:t>
      </w:r>
    </w:p>
    <w:p w:rsidR="009E7F1D" w:rsidRPr="00277265" w:rsidRDefault="009E7F1D" w:rsidP="009E7F1D">
      <w:pPr>
        <w:pStyle w:val="Title"/>
        <w:jc w:val="left"/>
        <w:rPr>
          <w:rFonts w:ascii="Georgia" w:eastAsia="Calibri" w:hAnsi="Georgia"/>
          <w:b/>
          <w:szCs w:val="22"/>
        </w:rPr>
      </w:pPr>
    </w:p>
    <w:p w:rsidR="009E7F1D" w:rsidRPr="00F60D19" w:rsidRDefault="009E7F1D" w:rsidP="0037392B">
      <w:pPr>
        <w:pStyle w:val="Heading2"/>
        <w:rPr>
          <w:rFonts w:eastAsia="Calibri"/>
        </w:rPr>
      </w:pPr>
      <w:r w:rsidRPr="00F60D19">
        <w:rPr>
          <w:rFonts w:eastAsia="Calibri"/>
        </w:rPr>
        <w:t>Entrances and Exits</w:t>
      </w:r>
    </w:p>
    <w:p w:rsidR="009E7F1D" w:rsidRDefault="009E7F1D" w:rsidP="009E7F1D">
      <w:pPr>
        <w:spacing w:line="276" w:lineRule="auto"/>
        <w:rPr>
          <w:rFonts w:eastAsia="Calibri"/>
          <w:szCs w:val="22"/>
        </w:rPr>
      </w:pPr>
      <w:r w:rsidRPr="004B3D66">
        <w:rPr>
          <w:rFonts w:eastAsia="Calibri"/>
          <w:szCs w:val="22"/>
        </w:rPr>
        <w:t>The main entrance to the building faces Roosevelt Road and consists of automatic sliding doors as well as a hinged door to the side of the automatic doors.  Please note that all entrances are locked after 5:00</w:t>
      </w:r>
      <w:r>
        <w:rPr>
          <w:rFonts w:eastAsia="Calibri"/>
          <w:szCs w:val="22"/>
        </w:rPr>
        <w:t xml:space="preserve"> pm</w:t>
      </w:r>
      <w:r w:rsidRPr="004B3D66">
        <w:rPr>
          <w:rFonts w:eastAsia="Calibri"/>
          <w:szCs w:val="22"/>
        </w:rPr>
        <w:t>.  This means that you can get out of the building but you cannot get back in unless someone inside the building lets you back in or you have key card access.  Key card access can be requested from faculty teaching evening courses.</w:t>
      </w:r>
      <w:r>
        <w:rPr>
          <w:rFonts w:eastAsia="Calibri"/>
          <w:szCs w:val="22"/>
        </w:rPr>
        <w:t xml:space="preserve"> </w:t>
      </w:r>
    </w:p>
    <w:p w:rsidR="009E7F1D" w:rsidRPr="004B3D66" w:rsidRDefault="009E7F1D" w:rsidP="009E7F1D">
      <w:pPr>
        <w:spacing w:line="276" w:lineRule="auto"/>
        <w:rPr>
          <w:rFonts w:eastAsia="Calibri"/>
          <w:szCs w:val="22"/>
        </w:rPr>
      </w:pPr>
    </w:p>
    <w:p w:rsidR="009E7F1D" w:rsidRPr="00052687" w:rsidRDefault="009E7F1D" w:rsidP="009E7F1D">
      <w:pPr>
        <w:spacing w:line="276" w:lineRule="auto"/>
        <w:rPr>
          <w:rFonts w:eastAsia="Calibri"/>
          <w:szCs w:val="22"/>
        </w:rPr>
      </w:pPr>
      <w:r w:rsidRPr="004B3D66">
        <w:rPr>
          <w:rFonts w:eastAsia="Calibri"/>
          <w:szCs w:val="22"/>
        </w:rPr>
        <w:t xml:space="preserve">There is an exit only option located on the east side of the building.  This exit does not have automatic doors. </w:t>
      </w:r>
    </w:p>
    <w:p w:rsidR="009E7F1D" w:rsidRPr="002438EF" w:rsidRDefault="009E7F1D" w:rsidP="009E7F1D">
      <w:pPr>
        <w:spacing w:line="276" w:lineRule="auto"/>
        <w:rPr>
          <w:rFonts w:eastAsia="Calibri"/>
          <w:sz w:val="20"/>
          <w:szCs w:val="22"/>
        </w:rPr>
      </w:pPr>
    </w:p>
    <w:p w:rsidR="009E7F1D" w:rsidRPr="00F60D19" w:rsidRDefault="009E7F1D" w:rsidP="0037392B">
      <w:pPr>
        <w:pStyle w:val="Heading2"/>
        <w:rPr>
          <w:rFonts w:eastAsia="Calibri"/>
        </w:rPr>
      </w:pPr>
      <w:r w:rsidRPr="00F60D19">
        <w:rPr>
          <w:rFonts w:eastAsia="Calibri"/>
        </w:rPr>
        <w:t>Elevators</w:t>
      </w:r>
    </w:p>
    <w:p w:rsidR="009E7F1D" w:rsidRPr="004B3D66" w:rsidRDefault="009E7F1D" w:rsidP="009E7F1D">
      <w:pPr>
        <w:spacing w:line="276" w:lineRule="auto"/>
        <w:rPr>
          <w:rFonts w:eastAsia="Calibri"/>
          <w:szCs w:val="22"/>
        </w:rPr>
      </w:pPr>
      <w:r w:rsidRPr="004B3D66">
        <w:rPr>
          <w:rFonts w:eastAsia="Calibri"/>
          <w:szCs w:val="22"/>
        </w:rPr>
        <w:t>The building is equipped with 4 functioning elevators available to each floor.  The elevator bank is located on both the east and west side of the elevator waiting areas just north of the main lobby.  There is Braille signage within the elevator cabs.</w:t>
      </w:r>
    </w:p>
    <w:p w:rsidR="009E7F1D" w:rsidRPr="004B3D66" w:rsidRDefault="009E7F1D" w:rsidP="009E7F1D">
      <w:pPr>
        <w:spacing w:line="276" w:lineRule="auto"/>
        <w:rPr>
          <w:rFonts w:eastAsia="Calibri"/>
          <w:szCs w:val="22"/>
        </w:rPr>
      </w:pPr>
    </w:p>
    <w:p w:rsidR="009E7F1D" w:rsidRPr="00F60D19" w:rsidRDefault="009E7F1D" w:rsidP="0037392B">
      <w:pPr>
        <w:pStyle w:val="Heading2"/>
        <w:rPr>
          <w:rFonts w:eastAsia="Calibri"/>
        </w:rPr>
      </w:pPr>
      <w:r w:rsidRPr="00F60D19">
        <w:rPr>
          <w:rFonts w:eastAsia="Calibri"/>
        </w:rPr>
        <w:t>Washrooms</w:t>
      </w:r>
    </w:p>
    <w:p w:rsidR="009E7F1D" w:rsidRPr="004B3D66" w:rsidRDefault="009E7F1D" w:rsidP="009E7F1D">
      <w:pPr>
        <w:spacing w:line="276" w:lineRule="auto"/>
        <w:rPr>
          <w:rFonts w:eastAsia="Calibri"/>
          <w:szCs w:val="22"/>
        </w:rPr>
      </w:pPr>
      <w:r w:rsidRPr="004B3D66">
        <w:rPr>
          <w:rFonts w:eastAsia="Calibri"/>
          <w:szCs w:val="22"/>
        </w:rPr>
        <w:t>Wheelchair accessible washrooms are located in the following floors</w:t>
      </w:r>
      <w:r>
        <w:rPr>
          <w:rFonts w:eastAsia="Calibri"/>
          <w:szCs w:val="22"/>
        </w:rPr>
        <w:t>:</w:t>
      </w:r>
      <w:r w:rsidRPr="004B3D66">
        <w:rPr>
          <w:rFonts w:eastAsia="Calibri"/>
          <w:szCs w:val="22"/>
        </w:rPr>
        <w:t xml:space="preserve"> 1, 2, 4, 5</w:t>
      </w:r>
      <w:r>
        <w:rPr>
          <w:rFonts w:eastAsia="Calibri"/>
          <w:szCs w:val="22"/>
        </w:rPr>
        <w:t>,</w:t>
      </w:r>
      <w:r w:rsidRPr="004B3D66">
        <w:rPr>
          <w:rFonts w:eastAsia="Calibri"/>
          <w:szCs w:val="22"/>
        </w:rPr>
        <w:t xml:space="preserve"> and 7.</w:t>
      </w:r>
    </w:p>
    <w:p w:rsidR="009E7F1D" w:rsidRPr="004B3D66" w:rsidRDefault="009E7F1D" w:rsidP="009E7F1D">
      <w:pPr>
        <w:spacing w:line="276" w:lineRule="auto"/>
        <w:rPr>
          <w:rFonts w:eastAsia="Calibri"/>
          <w:szCs w:val="22"/>
        </w:rPr>
      </w:pPr>
    </w:p>
    <w:p w:rsidR="009E7F1D" w:rsidRPr="004B3D66" w:rsidRDefault="009E7F1D" w:rsidP="009E7F1D">
      <w:pPr>
        <w:spacing w:line="276" w:lineRule="auto"/>
        <w:rPr>
          <w:rFonts w:eastAsia="Calibri"/>
          <w:i/>
          <w:szCs w:val="22"/>
        </w:rPr>
      </w:pPr>
      <w:r w:rsidRPr="004B3D66">
        <w:rPr>
          <w:rFonts w:eastAsia="Calibri"/>
          <w:i/>
          <w:szCs w:val="22"/>
        </w:rPr>
        <w:t>First Floor:</w:t>
      </w:r>
    </w:p>
    <w:p w:rsidR="009E7F1D" w:rsidRPr="004B3D66" w:rsidRDefault="009E7F1D" w:rsidP="009E7F1D">
      <w:pPr>
        <w:spacing w:line="276" w:lineRule="auto"/>
        <w:rPr>
          <w:rFonts w:eastAsia="Calibri"/>
          <w:szCs w:val="22"/>
        </w:rPr>
      </w:pPr>
      <w:r w:rsidRPr="004B3D66">
        <w:rPr>
          <w:rFonts w:eastAsia="Calibri"/>
          <w:szCs w:val="22"/>
        </w:rPr>
        <w:t xml:space="preserve">Accessible </w:t>
      </w:r>
      <w:proofErr w:type="spellStart"/>
      <w:r w:rsidRPr="004B3D66">
        <w:rPr>
          <w:rFonts w:eastAsia="Calibri"/>
          <w:szCs w:val="22"/>
        </w:rPr>
        <w:t>mens</w:t>
      </w:r>
      <w:proofErr w:type="spellEnd"/>
      <w:r w:rsidRPr="004B3D66">
        <w:rPr>
          <w:rFonts w:eastAsia="Calibri"/>
          <w:szCs w:val="22"/>
        </w:rPr>
        <w:t xml:space="preserve"> and </w:t>
      </w:r>
      <w:proofErr w:type="spellStart"/>
      <w:r w:rsidRPr="004B3D66">
        <w:rPr>
          <w:rFonts w:eastAsia="Calibri"/>
          <w:szCs w:val="22"/>
        </w:rPr>
        <w:t>womens</w:t>
      </w:r>
      <w:proofErr w:type="spellEnd"/>
      <w:r w:rsidRPr="004B3D66">
        <w:rPr>
          <w:rFonts w:eastAsia="Calibri"/>
          <w:szCs w:val="22"/>
        </w:rPr>
        <w:t xml:space="preserve"> washrooms are located across from the auditorium (Room 166).</w:t>
      </w:r>
    </w:p>
    <w:p w:rsidR="009E7F1D" w:rsidRPr="004B3D66" w:rsidRDefault="009E7F1D" w:rsidP="009E7F1D">
      <w:pPr>
        <w:spacing w:line="276" w:lineRule="auto"/>
        <w:rPr>
          <w:rFonts w:eastAsia="Calibri"/>
          <w:szCs w:val="22"/>
        </w:rPr>
      </w:pPr>
    </w:p>
    <w:p w:rsidR="009E7F1D" w:rsidRPr="004B3D66" w:rsidRDefault="009E7F1D" w:rsidP="009E7F1D">
      <w:pPr>
        <w:spacing w:line="276" w:lineRule="auto"/>
        <w:rPr>
          <w:rFonts w:eastAsia="Calibri"/>
          <w:i/>
          <w:szCs w:val="22"/>
        </w:rPr>
      </w:pPr>
      <w:r w:rsidRPr="004B3D66">
        <w:rPr>
          <w:rFonts w:eastAsia="Calibri"/>
          <w:i/>
          <w:szCs w:val="22"/>
        </w:rPr>
        <w:t>Second, Fourth, and Seventh Floors:</w:t>
      </w:r>
    </w:p>
    <w:p w:rsidR="009E7F1D" w:rsidRPr="004B3D66" w:rsidRDefault="009E7F1D" w:rsidP="009E7F1D">
      <w:pPr>
        <w:spacing w:line="276" w:lineRule="auto"/>
        <w:rPr>
          <w:rFonts w:eastAsia="Calibri"/>
          <w:szCs w:val="22"/>
        </w:rPr>
      </w:pPr>
      <w:r w:rsidRPr="004B3D66">
        <w:rPr>
          <w:rFonts w:eastAsia="Calibri"/>
          <w:szCs w:val="22"/>
        </w:rPr>
        <w:t xml:space="preserve">A large, single user unisex accessible washroom is located </w:t>
      </w:r>
      <w:r w:rsidRPr="00A80BDC">
        <w:rPr>
          <w:rFonts w:eastAsia="Calibri"/>
          <w:szCs w:val="22"/>
        </w:rPr>
        <w:t>across the hall from</w:t>
      </w:r>
      <w:r w:rsidRPr="004B3D66">
        <w:rPr>
          <w:rFonts w:eastAsia="Calibri"/>
          <w:szCs w:val="22"/>
        </w:rPr>
        <w:t>:</w:t>
      </w:r>
    </w:p>
    <w:p w:rsidR="009E7F1D" w:rsidRPr="004B3D66" w:rsidRDefault="009E7F1D" w:rsidP="009E7F1D">
      <w:pPr>
        <w:spacing w:line="276" w:lineRule="auto"/>
        <w:ind w:firstLine="720"/>
        <w:rPr>
          <w:rFonts w:eastAsia="Calibri"/>
          <w:szCs w:val="22"/>
        </w:rPr>
      </w:pPr>
      <w:r w:rsidRPr="004B3D66">
        <w:rPr>
          <w:rFonts w:eastAsia="Calibri"/>
          <w:szCs w:val="22"/>
        </w:rPr>
        <w:t>Rooms 205-207</w:t>
      </w:r>
    </w:p>
    <w:p w:rsidR="009E7F1D" w:rsidRPr="004B3D66" w:rsidRDefault="009E7F1D" w:rsidP="009E7F1D">
      <w:pPr>
        <w:spacing w:line="276" w:lineRule="auto"/>
        <w:ind w:firstLine="720"/>
        <w:rPr>
          <w:rFonts w:eastAsia="Calibri"/>
          <w:szCs w:val="22"/>
        </w:rPr>
      </w:pPr>
      <w:r w:rsidRPr="004B3D66">
        <w:rPr>
          <w:rFonts w:eastAsia="Calibri"/>
          <w:szCs w:val="22"/>
        </w:rPr>
        <w:t>Rooms 405-407</w:t>
      </w:r>
    </w:p>
    <w:p w:rsidR="009E7F1D" w:rsidRPr="004B3D66" w:rsidRDefault="009E7F1D" w:rsidP="009E7F1D">
      <w:pPr>
        <w:spacing w:line="276" w:lineRule="auto"/>
        <w:ind w:firstLine="720"/>
        <w:rPr>
          <w:rFonts w:eastAsia="Calibri"/>
          <w:szCs w:val="22"/>
        </w:rPr>
      </w:pPr>
      <w:r w:rsidRPr="004B3D66">
        <w:rPr>
          <w:rFonts w:eastAsia="Calibri"/>
          <w:szCs w:val="22"/>
        </w:rPr>
        <w:t>Rooms 705-707</w:t>
      </w:r>
    </w:p>
    <w:p w:rsidR="009E7F1D" w:rsidRPr="004B3D66" w:rsidRDefault="009E7F1D" w:rsidP="009E7F1D">
      <w:pPr>
        <w:spacing w:line="276" w:lineRule="auto"/>
        <w:rPr>
          <w:rFonts w:eastAsia="Calibri"/>
          <w:szCs w:val="22"/>
        </w:rPr>
      </w:pPr>
      <w:r w:rsidRPr="004B3D66">
        <w:rPr>
          <w:rFonts w:eastAsia="Calibri"/>
          <w:szCs w:val="22"/>
        </w:rPr>
        <w:t>Additionally, partially accessible men’s and women’s washrooms are located on the 4</w:t>
      </w:r>
      <w:r w:rsidRPr="004B3D66">
        <w:rPr>
          <w:rFonts w:eastAsia="Calibri"/>
          <w:szCs w:val="22"/>
          <w:vertAlign w:val="superscript"/>
        </w:rPr>
        <w:t>th</w:t>
      </w:r>
      <w:r w:rsidRPr="004B3D66">
        <w:rPr>
          <w:rFonts w:eastAsia="Calibri"/>
          <w:szCs w:val="22"/>
        </w:rPr>
        <w:t xml:space="preserve"> floor in Rooms 440 and 441.</w:t>
      </w:r>
    </w:p>
    <w:p w:rsidR="009E7F1D" w:rsidRPr="004B3D66" w:rsidRDefault="009E7F1D" w:rsidP="009E7F1D">
      <w:pPr>
        <w:spacing w:line="276" w:lineRule="auto"/>
        <w:rPr>
          <w:rFonts w:eastAsia="Calibri"/>
          <w:szCs w:val="22"/>
        </w:rPr>
      </w:pPr>
    </w:p>
    <w:p w:rsidR="009E7F1D" w:rsidRPr="004B3D66" w:rsidRDefault="009E7F1D" w:rsidP="009E7F1D">
      <w:pPr>
        <w:spacing w:line="276" w:lineRule="auto"/>
        <w:rPr>
          <w:rFonts w:eastAsia="Calibri"/>
          <w:i/>
          <w:szCs w:val="22"/>
        </w:rPr>
      </w:pPr>
      <w:r w:rsidRPr="004B3D66">
        <w:rPr>
          <w:rFonts w:eastAsia="Calibri"/>
          <w:i/>
          <w:szCs w:val="22"/>
        </w:rPr>
        <w:t>Fifth Floor:</w:t>
      </w:r>
    </w:p>
    <w:p w:rsidR="009E7F1D" w:rsidRPr="004B3D66" w:rsidRDefault="009E7F1D" w:rsidP="009E7F1D">
      <w:pPr>
        <w:spacing w:line="276" w:lineRule="auto"/>
        <w:rPr>
          <w:rFonts w:eastAsia="Calibri"/>
          <w:szCs w:val="22"/>
        </w:rPr>
      </w:pPr>
      <w:r w:rsidRPr="004B3D66">
        <w:rPr>
          <w:rFonts w:eastAsia="Calibri"/>
          <w:szCs w:val="22"/>
        </w:rPr>
        <w:t>A large, single user, unisex washroom is located next to room 527.</w:t>
      </w:r>
    </w:p>
    <w:p w:rsidR="009E7F1D" w:rsidRPr="004B3D66" w:rsidRDefault="009E7F1D" w:rsidP="009E7F1D">
      <w:pPr>
        <w:spacing w:line="276" w:lineRule="auto"/>
        <w:rPr>
          <w:rFonts w:eastAsia="Calibri"/>
          <w:szCs w:val="22"/>
        </w:rPr>
      </w:pPr>
    </w:p>
    <w:p w:rsidR="009E7F1D" w:rsidRPr="00F60D19" w:rsidRDefault="009E7F1D" w:rsidP="0037392B">
      <w:pPr>
        <w:pStyle w:val="Heading2"/>
        <w:rPr>
          <w:rFonts w:eastAsia="Calibri"/>
        </w:rPr>
      </w:pPr>
      <w:r w:rsidRPr="00F60D19">
        <w:rPr>
          <w:rFonts w:eastAsia="Calibri"/>
        </w:rPr>
        <w:t>Classrooms</w:t>
      </w:r>
    </w:p>
    <w:p w:rsidR="009E7F1D" w:rsidRPr="004B3D66" w:rsidRDefault="009E7F1D" w:rsidP="009E7F1D">
      <w:pPr>
        <w:spacing w:line="276" w:lineRule="auto"/>
        <w:rPr>
          <w:rFonts w:eastAsia="Calibri"/>
          <w:szCs w:val="22"/>
        </w:rPr>
      </w:pPr>
      <w:r w:rsidRPr="004B3D66">
        <w:rPr>
          <w:rFonts w:eastAsia="Calibri"/>
          <w:szCs w:val="22"/>
        </w:rPr>
        <w:t>Primary Classrooms:</w:t>
      </w:r>
      <w:r>
        <w:rPr>
          <w:rFonts w:eastAsia="Calibri"/>
          <w:szCs w:val="22"/>
        </w:rPr>
        <w:t xml:space="preserve"> </w:t>
      </w:r>
      <w:r w:rsidRPr="004B3D66">
        <w:rPr>
          <w:rFonts w:eastAsia="Calibri"/>
          <w:szCs w:val="22"/>
        </w:rPr>
        <w:t>Room 204</w:t>
      </w:r>
      <w:r>
        <w:rPr>
          <w:rFonts w:eastAsia="Calibri"/>
          <w:szCs w:val="22"/>
        </w:rPr>
        <w:t xml:space="preserve">, </w:t>
      </w:r>
      <w:r w:rsidRPr="004B3D66">
        <w:rPr>
          <w:rFonts w:eastAsia="Calibri"/>
          <w:szCs w:val="22"/>
        </w:rPr>
        <w:t>Room 216</w:t>
      </w:r>
      <w:r>
        <w:rPr>
          <w:rFonts w:eastAsia="Calibri"/>
          <w:szCs w:val="22"/>
        </w:rPr>
        <w:t xml:space="preserve">, and </w:t>
      </w:r>
      <w:r w:rsidRPr="004B3D66">
        <w:rPr>
          <w:rFonts w:eastAsia="Calibri"/>
          <w:szCs w:val="22"/>
        </w:rPr>
        <w:t>Room 448</w:t>
      </w:r>
    </w:p>
    <w:p w:rsidR="009E7F1D" w:rsidRDefault="009E7F1D" w:rsidP="009E7F1D">
      <w:pPr>
        <w:spacing w:line="276" w:lineRule="auto"/>
        <w:rPr>
          <w:rFonts w:eastAsia="Calibri"/>
          <w:szCs w:val="22"/>
        </w:rPr>
      </w:pPr>
      <w:r>
        <w:rPr>
          <w:rFonts w:eastAsia="Calibri"/>
          <w:szCs w:val="22"/>
        </w:rPr>
        <w:t>Secondary</w:t>
      </w:r>
      <w:r w:rsidRPr="004B3D66">
        <w:rPr>
          <w:rFonts w:eastAsia="Calibri"/>
          <w:szCs w:val="22"/>
        </w:rPr>
        <w:t xml:space="preserve"> Classrooms:</w:t>
      </w:r>
      <w:r>
        <w:rPr>
          <w:rFonts w:eastAsia="Calibri"/>
          <w:szCs w:val="22"/>
        </w:rPr>
        <w:t xml:space="preserve"> </w:t>
      </w:r>
      <w:r w:rsidRPr="004B3D66">
        <w:rPr>
          <w:rFonts w:eastAsia="Calibri"/>
          <w:szCs w:val="22"/>
        </w:rPr>
        <w:t>Room 166 (auditorium)</w:t>
      </w:r>
      <w:r>
        <w:rPr>
          <w:rFonts w:eastAsia="Calibri"/>
          <w:szCs w:val="22"/>
        </w:rPr>
        <w:t xml:space="preserve"> and </w:t>
      </w:r>
      <w:r w:rsidRPr="004B3D66">
        <w:rPr>
          <w:rFonts w:eastAsia="Calibri"/>
          <w:szCs w:val="22"/>
        </w:rPr>
        <w:t>Room 704</w:t>
      </w:r>
    </w:p>
    <w:p w:rsidR="009E7F1D" w:rsidRDefault="009E7F1D" w:rsidP="009E7F1D">
      <w:pPr>
        <w:spacing w:line="276" w:lineRule="auto"/>
        <w:rPr>
          <w:rFonts w:eastAsia="Calibri"/>
          <w:b/>
          <w:szCs w:val="22"/>
        </w:rPr>
      </w:pPr>
    </w:p>
    <w:p w:rsidR="009E7F1D" w:rsidRPr="00F60D19" w:rsidRDefault="009E7F1D" w:rsidP="0037392B">
      <w:pPr>
        <w:pStyle w:val="Heading2"/>
        <w:rPr>
          <w:rFonts w:eastAsia="Calibri"/>
        </w:rPr>
      </w:pPr>
      <w:r w:rsidRPr="00F60D19">
        <w:rPr>
          <w:rFonts w:eastAsia="Calibri"/>
        </w:rPr>
        <w:t>Computer Labs</w:t>
      </w:r>
    </w:p>
    <w:p w:rsidR="009E7F1D" w:rsidRDefault="009E7F1D" w:rsidP="009E7F1D">
      <w:pPr>
        <w:spacing w:line="276" w:lineRule="auto"/>
        <w:rPr>
          <w:rFonts w:eastAsia="Calibri"/>
          <w:szCs w:val="22"/>
        </w:rPr>
      </w:pPr>
      <w:r>
        <w:rPr>
          <w:rFonts w:eastAsia="Calibri"/>
          <w:szCs w:val="22"/>
        </w:rPr>
        <w:t>The DHD</w:t>
      </w:r>
      <w:r w:rsidRPr="004B3D66">
        <w:rPr>
          <w:rFonts w:eastAsia="Calibri"/>
          <w:szCs w:val="22"/>
        </w:rPr>
        <w:t xml:space="preserve"> computer lab </w:t>
      </w:r>
      <w:r>
        <w:rPr>
          <w:rFonts w:eastAsia="Calibri"/>
          <w:szCs w:val="22"/>
        </w:rPr>
        <w:t xml:space="preserve">is </w:t>
      </w:r>
      <w:r w:rsidRPr="004B3D66">
        <w:rPr>
          <w:rFonts w:eastAsia="Calibri"/>
          <w:szCs w:val="22"/>
        </w:rPr>
        <w:t xml:space="preserve">located in </w:t>
      </w:r>
      <w:r>
        <w:rPr>
          <w:rFonts w:eastAsia="Calibri"/>
          <w:szCs w:val="22"/>
        </w:rPr>
        <w:t>room 135 of the DHSP</w:t>
      </w:r>
      <w:r w:rsidRPr="004B3D66">
        <w:rPr>
          <w:rFonts w:eastAsia="Calibri"/>
          <w:szCs w:val="22"/>
        </w:rPr>
        <w:t xml:space="preserve"> building.  Multiple user computer lab which includes 1 dedicated workstation with the following features:</w:t>
      </w:r>
      <w:r>
        <w:rPr>
          <w:rFonts w:eastAsia="Calibri"/>
          <w:szCs w:val="22"/>
        </w:rPr>
        <w:t xml:space="preserve"> </w:t>
      </w:r>
      <w:r w:rsidRPr="004B3D66">
        <w:rPr>
          <w:rFonts w:eastAsia="Calibri"/>
          <w:szCs w:val="22"/>
        </w:rPr>
        <w:t>Motorized height adjustable workstation</w:t>
      </w:r>
      <w:r>
        <w:rPr>
          <w:rFonts w:eastAsia="Calibri"/>
          <w:szCs w:val="22"/>
        </w:rPr>
        <w:t xml:space="preserve">; </w:t>
      </w:r>
      <w:r w:rsidRPr="004B3D66">
        <w:rPr>
          <w:rFonts w:eastAsia="Calibri"/>
          <w:szCs w:val="22"/>
        </w:rPr>
        <w:t>Mouse track ball (available upon request)</w:t>
      </w:r>
      <w:r>
        <w:rPr>
          <w:rFonts w:eastAsia="Calibri"/>
          <w:szCs w:val="22"/>
        </w:rPr>
        <w:t xml:space="preserve">; </w:t>
      </w:r>
      <w:r w:rsidRPr="004B3D66">
        <w:rPr>
          <w:rFonts w:eastAsia="Calibri"/>
          <w:szCs w:val="22"/>
        </w:rPr>
        <w:t>Zoom Text</w:t>
      </w:r>
      <w:r>
        <w:rPr>
          <w:rFonts w:eastAsia="Calibri"/>
          <w:szCs w:val="22"/>
        </w:rPr>
        <w:t xml:space="preserve">; </w:t>
      </w:r>
      <w:r w:rsidRPr="004B3D66">
        <w:rPr>
          <w:rFonts w:eastAsia="Calibri"/>
          <w:szCs w:val="22"/>
        </w:rPr>
        <w:t>Headphones (available upon request)</w:t>
      </w:r>
      <w:r>
        <w:rPr>
          <w:rFonts w:eastAsia="Calibri"/>
          <w:szCs w:val="22"/>
        </w:rPr>
        <w:t xml:space="preserve">; and </w:t>
      </w:r>
      <w:r w:rsidRPr="004B3D66">
        <w:rPr>
          <w:rFonts w:eastAsia="Calibri"/>
          <w:szCs w:val="22"/>
        </w:rPr>
        <w:t>SAS available (statistical software)</w:t>
      </w:r>
      <w:r>
        <w:rPr>
          <w:rFonts w:eastAsia="Calibri"/>
          <w:szCs w:val="22"/>
        </w:rPr>
        <w:t>.</w:t>
      </w:r>
    </w:p>
    <w:p w:rsidR="009E7F1D" w:rsidRDefault="009E7F1D" w:rsidP="009E7F1D">
      <w:pPr>
        <w:spacing w:line="276" w:lineRule="auto"/>
        <w:rPr>
          <w:rFonts w:eastAsia="Calibri"/>
          <w:szCs w:val="22"/>
        </w:rPr>
      </w:pPr>
    </w:p>
    <w:p w:rsidR="009E7F1D" w:rsidRPr="004B3D66" w:rsidRDefault="009E7F1D" w:rsidP="009E7F1D">
      <w:pPr>
        <w:spacing w:line="276" w:lineRule="auto"/>
        <w:rPr>
          <w:rFonts w:eastAsia="Calibri"/>
          <w:szCs w:val="22"/>
        </w:rPr>
      </w:pPr>
      <w:r w:rsidRPr="004B3D66">
        <w:rPr>
          <w:rFonts w:eastAsia="Calibri"/>
          <w:b/>
          <w:i/>
          <w:szCs w:val="22"/>
        </w:rPr>
        <w:t>Printing Services</w:t>
      </w:r>
      <w:r>
        <w:rPr>
          <w:rFonts w:eastAsia="Calibri"/>
          <w:b/>
          <w:i/>
          <w:szCs w:val="22"/>
        </w:rPr>
        <w:t>.</w:t>
      </w:r>
      <w:r w:rsidRPr="004B3D66">
        <w:rPr>
          <w:rFonts w:eastAsia="Calibri"/>
          <w:szCs w:val="22"/>
        </w:rPr>
        <w:t xml:space="preserve"> </w:t>
      </w:r>
      <w:r>
        <w:rPr>
          <w:rFonts w:eastAsia="Calibri"/>
          <w:szCs w:val="22"/>
        </w:rPr>
        <w:t xml:space="preserve"> </w:t>
      </w:r>
      <w:r w:rsidRPr="004B3D66">
        <w:rPr>
          <w:rFonts w:eastAsia="Calibri"/>
          <w:szCs w:val="22"/>
        </w:rPr>
        <w:t>The computer lab provides both large print capabilities and a scanner.</w:t>
      </w:r>
    </w:p>
    <w:p w:rsidR="009E7F1D" w:rsidRPr="004B3D66" w:rsidRDefault="009E7F1D" w:rsidP="009E7F1D">
      <w:pPr>
        <w:spacing w:line="276" w:lineRule="auto"/>
        <w:rPr>
          <w:rFonts w:eastAsia="Calibri"/>
          <w:szCs w:val="22"/>
        </w:rPr>
      </w:pPr>
      <w:r w:rsidRPr="004B3D66">
        <w:rPr>
          <w:rFonts w:eastAsia="Calibri"/>
          <w:szCs w:val="22"/>
        </w:rPr>
        <w:t>Lab Director: (312) 996-6709</w:t>
      </w:r>
    </w:p>
    <w:p w:rsidR="009E7F1D" w:rsidRPr="004B3D66" w:rsidRDefault="009E7F1D" w:rsidP="009E7F1D">
      <w:pPr>
        <w:spacing w:line="276" w:lineRule="auto"/>
        <w:rPr>
          <w:rFonts w:eastAsia="Calibri"/>
          <w:szCs w:val="22"/>
        </w:rPr>
      </w:pPr>
      <w:r w:rsidRPr="004B3D66">
        <w:rPr>
          <w:rFonts w:eastAsia="Calibri"/>
          <w:szCs w:val="22"/>
        </w:rPr>
        <w:t>Lab Support:  (312) 355-4015</w:t>
      </w:r>
    </w:p>
    <w:p w:rsidR="009E7F1D" w:rsidRPr="004B3D66" w:rsidRDefault="009E7F1D" w:rsidP="009E7F1D">
      <w:pPr>
        <w:spacing w:line="276" w:lineRule="auto"/>
        <w:rPr>
          <w:rFonts w:eastAsia="Calibri"/>
          <w:szCs w:val="22"/>
        </w:rPr>
      </w:pPr>
      <w:r w:rsidRPr="004B3D66">
        <w:rPr>
          <w:rFonts w:eastAsia="Calibri"/>
          <w:szCs w:val="22"/>
        </w:rPr>
        <w:lastRenderedPageBreak/>
        <w:t xml:space="preserve">For computer and technology support e-mail: </w:t>
      </w:r>
      <w:hyperlink r:id="rId44" w:history="1">
        <w:r w:rsidRPr="00F107C2">
          <w:rPr>
            <w:rFonts w:eastAsia="Calibri"/>
            <w:color w:val="0000FF"/>
            <w:szCs w:val="22"/>
            <w:u w:val="single"/>
          </w:rPr>
          <w:t>dhd-help@uic.edu</w:t>
        </w:r>
      </w:hyperlink>
      <w:r w:rsidRPr="004B3D66">
        <w:rPr>
          <w:rFonts w:eastAsia="Calibri"/>
          <w:szCs w:val="22"/>
        </w:rPr>
        <w:t xml:space="preserve"> </w:t>
      </w:r>
    </w:p>
    <w:p w:rsidR="009E7F1D" w:rsidRPr="004B3D66" w:rsidRDefault="009E7F1D" w:rsidP="009E7F1D">
      <w:pPr>
        <w:spacing w:line="276" w:lineRule="auto"/>
        <w:rPr>
          <w:rFonts w:eastAsia="Calibri"/>
          <w:i/>
          <w:szCs w:val="22"/>
        </w:rPr>
      </w:pPr>
      <w:r w:rsidRPr="004B3D66">
        <w:rPr>
          <w:rFonts w:eastAsia="Calibri"/>
          <w:i/>
          <w:szCs w:val="22"/>
        </w:rPr>
        <w:t>The computer lab provides access to computer and printing functions for DHD students.  If you are a DHD student and need to obtain ac</w:t>
      </w:r>
      <w:r>
        <w:rPr>
          <w:rFonts w:eastAsia="Calibri"/>
          <w:i/>
          <w:szCs w:val="22"/>
        </w:rPr>
        <w:t xml:space="preserve">cess to the DHD computer lab, </w:t>
      </w:r>
      <w:r w:rsidRPr="004B3D66">
        <w:rPr>
          <w:rFonts w:eastAsia="Calibri"/>
          <w:i/>
          <w:szCs w:val="22"/>
        </w:rPr>
        <w:t>please contact the lab director or lab support to get registered.</w:t>
      </w:r>
    </w:p>
    <w:p w:rsidR="009E7F1D" w:rsidRPr="004B3D66" w:rsidRDefault="009E7F1D" w:rsidP="009E7F1D">
      <w:pPr>
        <w:spacing w:line="276" w:lineRule="auto"/>
        <w:rPr>
          <w:rFonts w:eastAsia="Calibri"/>
          <w:szCs w:val="22"/>
        </w:rPr>
      </w:pPr>
    </w:p>
    <w:p w:rsidR="00740967" w:rsidRDefault="009E7F1D" w:rsidP="009E7F1D">
      <w:pPr>
        <w:spacing w:line="276" w:lineRule="auto"/>
        <w:rPr>
          <w:rFonts w:eastAsia="Calibri"/>
          <w:szCs w:val="22"/>
        </w:rPr>
      </w:pPr>
      <w:r w:rsidRPr="004B3D66">
        <w:rPr>
          <w:rFonts w:eastAsia="Calibri"/>
          <w:szCs w:val="22"/>
        </w:rPr>
        <w:t xml:space="preserve">For locations and information on other computer labs on Campus: </w:t>
      </w:r>
    </w:p>
    <w:p w:rsidR="009E7F1D" w:rsidRPr="004B3D66" w:rsidRDefault="009E7F1D" w:rsidP="009E7F1D">
      <w:pPr>
        <w:spacing w:line="276" w:lineRule="auto"/>
        <w:rPr>
          <w:rFonts w:eastAsia="Calibri"/>
          <w:szCs w:val="22"/>
        </w:rPr>
      </w:pPr>
      <w:r w:rsidRPr="004B3D66">
        <w:rPr>
          <w:rFonts w:eastAsia="Calibri"/>
          <w:szCs w:val="22"/>
        </w:rPr>
        <w:t xml:space="preserve"> </w:t>
      </w:r>
      <w:hyperlink r:id="rId45" w:history="1">
        <w:r w:rsidR="00740967">
          <w:rPr>
            <w:rFonts w:eastAsia="Calibri"/>
            <w:color w:val="0000FF"/>
            <w:szCs w:val="22"/>
            <w:u w:val="single"/>
          </w:rPr>
          <w:t>Campus Computer Labs</w:t>
        </w:r>
      </w:hyperlink>
    </w:p>
    <w:p w:rsidR="009E7F1D" w:rsidRDefault="009E7F1D" w:rsidP="009E7F1D">
      <w:pPr>
        <w:spacing w:line="276" w:lineRule="auto"/>
        <w:rPr>
          <w:rFonts w:eastAsia="Calibri"/>
          <w:szCs w:val="22"/>
        </w:rPr>
      </w:pPr>
    </w:p>
    <w:p w:rsidR="009E7F1D" w:rsidRPr="00F60D19" w:rsidRDefault="009E7F1D" w:rsidP="0037392B">
      <w:pPr>
        <w:pStyle w:val="Heading2"/>
        <w:rPr>
          <w:rFonts w:eastAsia="Calibri"/>
        </w:rPr>
      </w:pPr>
      <w:r w:rsidRPr="00F60D19">
        <w:rPr>
          <w:rFonts w:eastAsia="Calibri"/>
        </w:rPr>
        <w:t>Evacuation</w:t>
      </w:r>
      <w:r>
        <w:rPr>
          <w:rFonts w:eastAsia="Calibri"/>
        </w:rPr>
        <w:t xml:space="preserve"> Safety Plan at the DHSP Building</w:t>
      </w:r>
      <w:r w:rsidRPr="00F60D19">
        <w:rPr>
          <w:rFonts w:eastAsia="Calibri"/>
        </w:rPr>
        <w:t xml:space="preserve"> </w:t>
      </w:r>
    </w:p>
    <w:p w:rsidR="009E7F1D" w:rsidRPr="002A34A0" w:rsidRDefault="009E7F1D" w:rsidP="009E7F1D">
      <w:pPr>
        <w:spacing w:line="276" w:lineRule="auto"/>
        <w:rPr>
          <w:rFonts w:eastAsia="Calibri"/>
          <w:szCs w:val="22"/>
        </w:rPr>
      </w:pPr>
      <w:r w:rsidRPr="002A34A0">
        <w:rPr>
          <w:rFonts w:eastAsia="Calibri"/>
          <w:szCs w:val="22"/>
        </w:rPr>
        <w:t>Evacuation route plans are located on each floor by the elevators.</w:t>
      </w:r>
      <w:r w:rsidRPr="002A34A0">
        <w:rPr>
          <w:szCs w:val="22"/>
        </w:rPr>
        <w:t xml:space="preserve"> </w:t>
      </w:r>
      <w:r>
        <w:rPr>
          <w:szCs w:val="22"/>
        </w:rPr>
        <w:t xml:space="preserve"> </w:t>
      </w:r>
      <w:r w:rsidRPr="002A34A0">
        <w:rPr>
          <w:szCs w:val="22"/>
        </w:rPr>
        <w:t>Emergency evacuations drills, both planned and unplanned, are conducted by the Environmental Health &amp; Safety Of</w:t>
      </w:r>
      <w:r>
        <w:rPr>
          <w:szCs w:val="22"/>
        </w:rPr>
        <w:t xml:space="preserve">fice.  </w:t>
      </w:r>
      <w:r w:rsidRPr="002A34A0">
        <w:rPr>
          <w:szCs w:val="22"/>
        </w:rPr>
        <w:t>In the event of an emergency if you cannot exit the building safely there are designated Areas of Rescue Assistance on each floor</w:t>
      </w:r>
      <w:r>
        <w:rPr>
          <w:szCs w:val="22"/>
        </w:rPr>
        <w:t>, except the 1</w:t>
      </w:r>
      <w:r w:rsidRPr="006B2E18">
        <w:rPr>
          <w:szCs w:val="22"/>
          <w:vertAlign w:val="superscript"/>
        </w:rPr>
        <w:t>st</w:t>
      </w:r>
      <w:r>
        <w:rPr>
          <w:szCs w:val="22"/>
        </w:rPr>
        <w:t xml:space="preserve"> floor</w:t>
      </w:r>
      <w:r w:rsidRPr="002A34A0">
        <w:rPr>
          <w:szCs w:val="22"/>
        </w:rPr>
        <w:t>.</w:t>
      </w:r>
      <w:r>
        <w:rPr>
          <w:szCs w:val="22"/>
        </w:rPr>
        <w:t xml:space="preserve">  </w:t>
      </w:r>
      <w:r w:rsidRPr="006B2E18">
        <w:rPr>
          <w:szCs w:val="22"/>
        </w:rPr>
        <w:t xml:space="preserve">The room </w:t>
      </w:r>
      <w:r>
        <w:rPr>
          <w:szCs w:val="22"/>
        </w:rPr>
        <w:t xml:space="preserve">number </w:t>
      </w:r>
      <w:r w:rsidRPr="006B2E18">
        <w:rPr>
          <w:szCs w:val="22"/>
        </w:rPr>
        <w:t>for each area of rescue assistance is</w:t>
      </w:r>
      <w:r>
        <w:rPr>
          <w:szCs w:val="22"/>
        </w:rPr>
        <w:t xml:space="preserve"> listed</w:t>
      </w:r>
      <w:r w:rsidRPr="006B2E18">
        <w:rPr>
          <w:szCs w:val="22"/>
        </w:rPr>
        <w:t xml:space="preserve"> in the table below</w:t>
      </w:r>
      <w:r>
        <w:rPr>
          <w:szCs w:val="22"/>
        </w:rPr>
        <w:t>.  Ea</w:t>
      </w:r>
      <w:r w:rsidRPr="006B2E18">
        <w:rPr>
          <w:szCs w:val="22"/>
        </w:rPr>
        <w:t>ch room is equipped with a two-way communication device</w:t>
      </w:r>
      <w:r>
        <w:rPr>
          <w:szCs w:val="22"/>
        </w:rPr>
        <w:t xml:space="preserve"> connected to the master communication system.</w:t>
      </w:r>
    </w:p>
    <w:p w:rsidR="009E7F1D" w:rsidRDefault="009E7F1D" w:rsidP="009E7F1D">
      <w:pPr>
        <w:spacing w:line="276" w:lineRule="auto"/>
        <w:rPr>
          <w:rFonts w:eastAsia="Calibri"/>
          <w:szCs w:val="22"/>
        </w:rPr>
      </w:pPr>
    </w:p>
    <w:tbl>
      <w:tblPr>
        <w:tblW w:w="0" w:type="auto"/>
        <w:tblInd w:w="108" w:type="dxa"/>
        <w:tblCellMar>
          <w:left w:w="0" w:type="dxa"/>
          <w:right w:w="0" w:type="dxa"/>
        </w:tblCellMar>
        <w:tblLook w:val="04A0" w:firstRow="1" w:lastRow="0" w:firstColumn="1" w:lastColumn="0" w:noHBand="0" w:noVBand="1"/>
      </w:tblPr>
      <w:tblGrid>
        <w:gridCol w:w="3192"/>
        <w:gridCol w:w="3192"/>
      </w:tblGrid>
      <w:tr w:rsidR="009E7F1D" w:rsidRPr="00B52306" w:rsidTr="00FF380F">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b/>
                <w:sz w:val="24"/>
                <w:szCs w:val="24"/>
              </w:rPr>
            </w:pPr>
            <w:r w:rsidRPr="00B52306">
              <w:rPr>
                <w:b/>
                <w:szCs w:val="22"/>
              </w:rPr>
              <w:t>Floor</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b/>
                <w:sz w:val="24"/>
                <w:szCs w:val="24"/>
              </w:rPr>
            </w:pPr>
            <w:r w:rsidRPr="00B52306">
              <w:rPr>
                <w:b/>
                <w:szCs w:val="22"/>
              </w:rPr>
              <w:t>Room #</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7th</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705</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6</w:t>
            </w:r>
            <w:r w:rsidRPr="00B52306">
              <w:rPr>
                <w:szCs w:val="22"/>
                <w:vertAlign w:val="superscript"/>
              </w:rPr>
              <w:t>th</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605</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5</w:t>
            </w:r>
            <w:r w:rsidRPr="00B52306">
              <w:rPr>
                <w:szCs w:val="22"/>
                <w:vertAlign w:val="superscript"/>
              </w:rPr>
              <w:t>th</w:t>
            </w:r>
            <w:r w:rsidRPr="00B52306">
              <w:rPr>
                <w:szCs w:val="22"/>
              </w:rPr>
              <w:t xml:space="preserve">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507</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4</w:t>
            </w:r>
            <w:r w:rsidRPr="00B52306">
              <w:rPr>
                <w:szCs w:val="22"/>
                <w:vertAlign w:val="superscript"/>
              </w:rPr>
              <w:t>th</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405</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3</w:t>
            </w:r>
            <w:r w:rsidRPr="00B52306">
              <w:rPr>
                <w:szCs w:val="22"/>
                <w:vertAlign w:val="superscript"/>
              </w:rPr>
              <w:t>rd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305</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2</w:t>
            </w:r>
            <w:r w:rsidRPr="00B52306">
              <w:rPr>
                <w:szCs w:val="22"/>
                <w:vertAlign w:val="superscript"/>
              </w:rPr>
              <w:t>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204</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1</w:t>
            </w:r>
            <w:r w:rsidRPr="00B52306">
              <w:rPr>
                <w:szCs w:val="22"/>
                <w:vertAlign w:val="superscript"/>
              </w:rPr>
              <w:t>st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No Area of Rescue Assistance</w:t>
            </w:r>
          </w:p>
        </w:tc>
      </w:tr>
      <w:tr w:rsidR="009E7F1D" w:rsidRPr="00B52306" w:rsidTr="00FF380F">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Basement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9E7F1D" w:rsidRPr="00B52306" w:rsidRDefault="009E7F1D" w:rsidP="00FF380F">
            <w:pPr>
              <w:spacing w:before="100" w:beforeAutospacing="1" w:after="100" w:afterAutospacing="1"/>
              <w:rPr>
                <w:sz w:val="24"/>
                <w:szCs w:val="24"/>
              </w:rPr>
            </w:pPr>
            <w:r w:rsidRPr="00B52306">
              <w:rPr>
                <w:szCs w:val="22"/>
              </w:rPr>
              <w:t>Elevator Lobby</w:t>
            </w:r>
          </w:p>
        </w:tc>
      </w:tr>
    </w:tbl>
    <w:p w:rsidR="009E7F1D" w:rsidRPr="004B3D66" w:rsidRDefault="009E7F1D" w:rsidP="009E7F1D">
      <w:pPr>
        <w:spacing w:line="276" w:lineRule="auto"/>
        <w:rPr>
          <w:rFonts w:eastAsia="Calibri"/>
          <w:szCs w:val="22"/>
        </w:rPr>
      </w:pPr>
    </w:p>
    <w:p w:rsidR="009E7F1D" w:rsidRPr="004B3D66" w:rsidRDefault="009E7F1D" w:rsidP="009E7F1D">
      <w:pPr>
        <w:spacing w:line="276" w:lineRule="auto"/>
        <w:rPr>
          <w:rFonts w:ascii="Calibri" w:eastAsia="Calibri" w:hAnsi="Calibri"/>
          <w:szCs w:val="22"/>
        </w:rPr>
      </w:pPr>
    </w:p>
    <w:p w:rsidR="009E7F1D" w:rsidRPr="00036844" w:rsidRDefault="009E7F1D" w:rsidP="0037392B">
      <w:pPr>
        <w:pStyle w:val="Heading1"/>
      </w:pPr>
      <w:r w:rsidRPr="004B3D66">
        <w:rPr>
          <w:rFonts w:ascii="Cambria" w:hAnsi="Cambria"/>
          <w:color w:val="17365D"/>
        </w:rPr>
        <w:br w:type="page"/>
      </w:r>
      <w:r w:rsidRPr="00036844">
        <w:lastRenderedPageBreak/>
        <w:t>DHD Student Support</w:t>
      </w:r>
    </w:p>
    <w:p w:rsidR="009E7F1D" w:rsidRPr="004B3D66" w:rsidRDefault="009E7F1D" w:rsidP="009E7F1D">
      <w:pPr>
        <w:pStyle w:val="Title"/>
        <w:jc w:val="left"/>
        <w:rPr>
          <w:rFonts w:eastAsia="Calibri"/>
          <w:b/>
          <w:szCs w:val="22"/>
        </w:rPr>
      </w:pPr>
    </w:p>
    <w:p w:rsidR="009E7F1D" w:rsidRPr="00F60D19" w:rsidRDefault="009E7F1D" w:rsidP="0037392B">
      <w:pPr>
        <w:pStyle w:val="Heading2"/>
        <w:rPr>
          <w:rFonts w:eastAsia="Calibri"/>
        </w:rPr>
      </w:pPr>
      <w:r w:rsidRPr="00F60D19">
        <w:rPr>
          <w:rFonts w:eastAsia="Calibri"/>
        </w:rPr>
        <w:t>DHD Event and Information Postings</w:t>
      </w:r>
    </w:p>
    <w:p w:rsidR="009E7F1D" w:rsidRPr="004B3D66" w:rsidRDefault="009E7F1D" w:rsidP="009E7F1D">
      <w:pPr>
        <w:spacing w:line="276" w:lineRule="auto"/>
        <w:rPr>
          <w:rFonts w:eastAsia="Calibri"/>
          <w:szCs w:val="22"/>
        </w:rPr>
      </w:pPr>
      <w:r w:rsidRPr="004B3D66">
        <w:rPr>
          <w:rFonts w:eastAsia="Calibri"/>
          <w:szCs w:val="22"/>
        </w:rPr>
        <w:t xml:space="preserve">Information on seminars and events sponsored or promoted by DHD will be posted by building elevators </w:t>
      </w:r>
      <w:r>
        <w:rPr>
          <w:rFonts w:eastAsia="Calibri"/>
          <w:szCs w:val="22"/>
        </w:rPr>
        <w:t xml:space="preserve">in DHSP </w:t>
      </w:r>
      <w:r w:rsidRPr="004B3D66">
        <w:rPr>
          <w:rFonts w:eastAsia="Calibri"/>
          <w:szCs w:val="22"/>
        </w:rPr>
        <w:t xml:space="preserve">as </w:t>
      </w:r>
      <w:r>
        <w:rPr>
          <w:rFonts w:eastAsia="Calibri"/>
          <w:szCs w:val="22"/>
        </w:rPr>
        <w:t xml:space="preserve">well as on the DHD student </w:t>
      </w:r>
      <w:proofErr w:type="spellStart"/>
      <w:r>
        <w:rPr>
          <w:rFonts w:eastAsia="Calibri"/>
          <w:szCs w:val="22"/>
        </w:rPr>
        <w:t>list</w:t>
      </w:r>
      <w:r w:rsidRPr="004B3D66">
        <w:rPr>
          <w:rFonts w:eastAsia="Calibri"/>
          <w:szCs w:val="22"/>
        </w:rPr>
        <w:t>serv</w:t>
      </w:r>
      <w:r>
        <w:rPr>
          <w:rFonts w:eastAsia="Calibri"/>
          <w:szCs w:val="22"/>
        </w:rPr>
        <w:t>s</w:t>
      </w:r>
      <w:proofErr w:type="spellEnd"/>
      <w:r w:rsidRPr="004B3D66">
        <w:rPr>
          <w:rFonts w:eastAsia="Calibri"/>
          <w:szCs w:val="22"/>
        </w:rPr>
        <w:t>.</w:t>
      </w:r>
    </w:p>
    <w:p w:rsidR="009E7F1D" w:rsidRDefault="009E7F1D" w:rsidP="009E7F1D">
      <w:pPr>
        <w:spacing w:line="276" w:lineRule="auto"/>
        <w:rPr>
          <w:rFonts w:eastAsia="Calibri"/>
          <w:szCs w:val="22"/>
        </w:rPr>
      </w:pPr>
    </w:p>
    <w:p w:rsidR="009E7F1D" w:rsidRPr="0010795C" w:rsidRDefault="009E7F1D" w:rsidP="0037392B">
      <w:pPr>
        <w:pStyle w:val="Heading2"/>
        <w:rPr>
          <w:rFonts w:eastAsia="Calibri"/>
        </w:rPr>
      </w:pPr>
      <w:r w:rsidRPr="0010795C">
        <w:rPr>
          <w:rFonts w:eastAsia="Calibri"/>
        </w:rPr>
        <w:t xml:space="preserve">DHD Student </w:t>
      </w:r>
      <w:proofErr w:type="spellStart"/>
      <w:r w:rsidRPr="0010795C">
        <w:rPr>
          <w:rFonts w:eastAsia="Calibri"/>
        </w:rPr>
        <w:t>Listservs</w:t>
      </w:r>
      <w:proofErr w:type="spellEnd"/>
    </w:p>
    <w:p w:rsidR="009E7F1D" w:rsidRDefault="009E7F1D" w:rsidP="009E7F1D">
      <w:pPr>
        <w:spacing w:line="276" w:lineRule="auto"/>
        <w:rPr>
          <w:rFonts w:eastAsia="Calibri"/>
          <w:szCs w:val="22"/>
        </w:rPr>
      </w:pPr>
      <w:r>
        <w:rPr>
          <w:rFonts w:eastAsia="Calibri"/>
          <w:szCs w:val="22"/>
        </w:rPr>
        <w:t xml:space="preserve">DHD has two graduate student and two undergraduate </w:t>
      </w:r>
      <w:proofErr w:type="spellStart"/>
      <w:r>
        <w:rPr>
          <w:rFonts w:eastAsia="Calibri"/>
          <w:szCs w:val="22"/>
        </w:rPr>
        <w:t>listservs</w:t>
      </w:r>
      <w:proofErr w:type="spellEnd"/>
      <w:r>
        <w:rPr>
          <w:rFonts w:eastAsia="Calibri"/>
          <w:szCs w:val="22"/>
        </w:rPr>
        <w:t>.  The Bachelor (</w:t>
      </w:r>
      <w:hyperlink r:id="rId46" w:history="1">
        <w:r w:rsidRPr="00733363">
          <w:rPr>
            <w:rStyle w:val="Hyperlink"/>
            <w:rFonts w:eastAsia="Calibri"/>
            <w:szCs w:val="22"/>
          </w:rPr>
          <w:t>dhdundergrads@uic.edu</w:t>
        </w:r>
      </w:hyperlink>
      <w:r>
        <w:rPr>
          <w:rFonts w:eastAsia="Calibri"/>
          <w:szCs w:val="22"/>
        </w:rPr>
        <w:t>) and Minor (</w:t>
      </w:r>
      <w:hyperlink r:id="rId47" w:history="1">
        <w:r w:rsidRPr="00733363">
          <w:rPr>
            <w:rStyle w:val="Hyperlink"/>
            <w:rFonts w:eastAsia="Calibri"/>
            <w:szCs w:val="22"/>
          </w:rPr>
          <w:t>MinorinDHD@uic.edu</w:t>
        </w:r>
      </w:hyperlink>
      <w:r>
        <w:rPr>
          <w:rFonts w:eastAsia="Calibri"/>
          <w:szCs w:val="22"/>
        </w:rPr>
        <w:t xml:space="preserve">) </w:t>
      </w:r>
      <w:proofErr w:type="spellStart"/>
      <w:r>
        <w:rPr>
          <w:rFonts w:eastAsia="Calibri"/>
          <w:szCs w:val="22"/>
        </w:rPr>
        <w:t>listservs</w:t>
      </w:r>
      <w:proofErr w:type="spellEnd"/>
      <w:r>
        <w:rPr>
          <w:rFonts w:eastAsia="Calibri"/>
          <w:szCs w:val="22"/>
        </w:rPr>
        <w:t xml:space="preserve"> include the students, Director of Graduate Studies.  The MS listserv (</w:t>
      </w:r>
      <w:hyperlink r:id="rId48" w:history="1">
        <w:r w:rsidRPr="002D6406">
          <w:rPr>
            <w:rStyle w:val="Hyperlink"/>
            <w:rFonts w:eastAsia="Calibri"/>
            <w:szCs w:val="22"/>
          </w:rPr>
          <w:t>dhdstudents@uic.edu</w:t>
        </w:r>
      </w:hyperlink>
      <w:r>
        <w:rPr>
          <w:rFonts w:eastAsia="Calibri"/>
          <w:szCs w:val="22"/>
        </w:rPr>
        <w:t>) consists of students and the Director of Graduate Studies.  The PhD listserv (</w:t>
      </w:r>
      <w:hyperlink r:id="rId49" w:history="1">
        <w:r w:rsidRPr="002D6406">
          <w:rPr>
            <w:rStyle w:val="Hyperlink"/>
            <w:rFonts w:eastAsia="Calibri"/>
            <w:szCs w:val="22"/>
          </w:rPr>
          <w:t>disphd@uic.edu</w:t>
        </w:r>
      </w:hyperlink>
      <w:r>
        <w:rPr>
          <w:rFonts w:eastAsia="Calibri"/>
          <w:szCs w:val="22"/>
        </w:rPr>
        <w:t>) includes students, faculty, and DGS, is moderated, pending approval of DHD’s Office of Student Affairs.  Anyone on the list may send an email to the list.  Please be careful when responding to the list.  Click on “forward”, not “reply,” unless you want the email sent to everyone on the listserv.</w:t>
      </w:r>
    </w:p>
    <w:p w:rsidR="009E7F1D" w:rsidRDefault="009E7F1D" w:rsidP="009E7F1D">
      <w:pPr>
        <w:spacing w:line="276" w:lineRule="auto"/>
        <w:rPr>
          <w:rFonts w:eastAsia="Calibri"/>
          <w:szCs w:val="22"/>
        </w:rPr>
      </w:pPr>
    </w:p>
    <w:p w:rsidR="009E7F1D" w:rsidRPr="00F60D19" w:rsidRDefault="009E7F1D" w:rsidP="0037392B">
      <w:pPr>
        <w:pStyle w:val="Heading2"/>
        <w:rPr>
          <w:rFonts w:eastAsia="Calibri"/>
        </w:rPr>
      </w:pPr>
      <w:r w:rsidRPr="00F60D19">
        <w:rPr>
          <w:rFonts w:eastAsia="Calibri"/>
        </w:rPr>
        <w:t xml:space="preserve">Student Lounge and </w:t>
      </w:r>
      <w:r>
        <w:rPr>
          <w:rFonts w:eastAsia="Calibri"/>
        </w:rPr>
        <w:t xml:space="preserve">Braddock </w:t>
      </w:r>
      <w:r w:rsidRPr="00F60D19">
        <w:rPr>
          <w:rFonts w:eastAsia="Calibri"/>
        </w:rPr>
        <w:t>Library</w:t>
      </w:r>
    </w:p>
    <w:p w:rsidR="009E7F1D" w:rsidRDefault="009E7F1D" w:rsidP="009E7F1D">
      <w:pPr>
        <w:spacing w:line="276" w:lineRule="auto"/>
        <w:rPr>
          <w:sz w:val="24"/>
          <w:szCs w:val="24"/>
        </w:rPr>
      </w:pPr>
      <w:r w:rsidRPr="004B3D66">
        <w:rPr>
          <w:rFonts w:eastAsia="Calibri"/>
          <w:szCs w:val="22"/>
        </w:rPr>
        <w:t xml:space="preserve">The </w:t>
      </w:r>
      <w:r>
        <w:rPr>
          <w:rFonts w:eastAsia="Calibri"/>
          <w:szCs w:val="22"/>
        </w:rPr>
        <w:t>S</w:t>
      </w:r>
      <w:r w:rsidRPr="004B3D66">
        <w:rPr>
          <w:rFonts w:eastAsia="Calibri"/>
          <w:szCs w:val="22"/>
        </w:rPr>
        <w:t xml:space="preserve">tudent </w:t>
      </w:r>
      <w:r>
        <w:rPr>
          <w:rFonts w:eastAsia="Calibri"/>
          <w:szCs w:val="22"/>
        </w:rPr>
        <w:t>L</w:t>
      </w:r>
      <w:r w:rsidRPr="004B3D66">
        <w:rPr>
          <w:rFonts w:eastAsia="Calibri"/>
          <w:szCs w:val="22"/>
        </w:rPr>
        <w:t>ounge</w:t>
      </w:r>
      <w:r>
        <w:rPr>
          <w:rFonts w:eastAsia="Calibri"/>
          <w:szCs w:val="22"/>
        </w:rPr>
        <w:t>, located in room 213,</w:t>
      </w:r>
      <w:r w:rsidRPr="004B3D66">
        <w:rPr>
          <w:rFonts w:eastAsia="Calibri"/>
          <w:szCs w:val="22"/>
        </w:rPr>
        <w:t xml:space="preserve"> includes comfortable lounging furniture, micro</w:t>
      </w:r>
      <w:r>
        <w:rPr>
          <w:rFonts w:eastAsia="Calibri"/>
          <w:szCs w:val="22"/>
        </w:rPr>
        <w:t xml:space="preserve">wave, </w:t>
      </w:r>
      <w:proofErr w:type="gramStart"/>
      <w:r>
        <w:rPr>
          <w:rFonts w:eastAsia="Calibri"/>
          <w:szCs w:val="22"/>
        </w:rPr>
        <w:t>fridge</w:t>
      </w:r>
      <w:proofErr w:type="gramEnd"/>
      <w:r>
        <w:rPr>
          <w:rFonts w:eastAsia="Calibri"/>
          <w:szCs w:val="22"/>
        </w:rPr>
        <w:t>.</w:t>
      </w:r>
      <w:r w:rsidRPr="004B3D66">
        <w:rPr>
          <w:rFonts w:eastAsia="Calibri"/>
          <w:szCs w:val="22"/>
        </w:rPr>
        <w:t xml:space="preserve">  </w:t>
      </w:r>
      <w:r>
        <w:rPr>
          <w:rFonts w:eastAsia="Calibri"/>
          <w:szCs w:val="22"/>
        </w:rPr>
        <w:t>The Braddock Library</w:t>
      </w:r>
      <w:r w:rsidRPr="004B3D66">
        <w:rPr>
          <w:rFonts w:eastAsia="Calibri"/>
          <w:szCs w:val="22"/>
        </w:rPr>
        <w:t xml:space="preserve"> is located in the adjacent room.</w:t>
      </w:r>
      <w:r w:rsidRPr="0097135F">
        <w:t xml:space="preserve"> </w:t>
      </w:r>
    </w:p>
    <w:p w:rsidR="009E7F1D" w:rsidRPr="004B3D66" w:rsidRDefault="009E7F1D" w:rsidP="009E7F1D">
      <w:pPr>
        <w:spacing w:line="276" w:lineRule="auto"/>
        <w:rPr>
          <w:rFonts w:eastAsia="Calibri"/>
          <w:szCs w:val="22"/>
        </w:rPr>
      </w:pPr>
    </w:p>
    <w:p w:rsidR="009E7F1D" w:rsidRPr="00F60D19" w:rsidRDefault="009E7F1D" w:rsidP="0037392B">
      <w:pPr>
        <w:pStyle w:val="Heading2"/>
        <w:rPr>
          <w:rFonts w:eastAsia="Calibri"/>
        </w:rPr>
      </w:pPr>
      <w:r w:rsidRPr="00F60D19">
        <w:rPr>
          <w:rFonts w:eastAsia="Calibri"/>
        </w:rPr>
        <w:t>Mailboxes</w:t>
      </w:r>
    </w:p>
    <w:p w:rsidR="009E7F1D" w:rsidRPr="004B3D66" w:rsidRDefault="009E7F1D" w:rsidP="009E7F1D">
      <w:pPr>
        <w:spacing w:line="276" w:lineRule="auto"/>
        <w:rPr>
          <w:rFonts w:eastAsia="Calibri"/>
          <w:szCs w:val="22"/>
        </w:rPr>
      </w:pPr>
      <w:r>
        <w:rPr>
          <w:rFonts w:eastAsia="Calibri"/>
          <w:szCs w:val="22"/>
        </w:rPr>
        <w:t>Graduate s</w:t>
      </w:r>
      <w:r w:rsidRPr="004B3D66">
        <w:rPr>
          <w:rFonts w:eastAsia="Calibri"/>
          <w:szCs w:val="22"/>
        </w:rPr>
        <w:t>tudent mailboxes are located in the Student Lounge</w:t>
      </w:r>
      <w:r>
        <w:rPr>
          <w:rFonts w:eastAsia="Calibri"/>
          <w:szCs w:val="22"/>
        </w:rPr>
        <w:t>, r</w:t>
      </w:r>
      <w:r w:rsidRPr="004B3D66">
        <w:rPr>
          <w:rFonts w:eastAsia="Calibri"/>
          <w:szCs w:val="22"/>
        </w:rPr>
        <w:t>oom 213.</w:t>
      </w:r>
      <w:r>
        <w:rPr>
          <w:rFonts w:eastAsia="Calibri"/>
          <w:szCs w:val="22"/>
        </w:rPr>
        <w:t xml:space="preserve">  Faculty and administrative mailboxes are on the 4</w:t>
      </w:r>
      <w:r w:rsidRPr="00413C3D">
        <w:rPr>
          <w:rFonts w:eastAsia="Calibri"/>
          <w:szCs w:val="22"/>
          <w:vertAlign w:val="superscript"/>
        </w:rPr>
        <w:t>th</w:t>
      </w:r>
      <w:r>
        <w:rPr>
          <w:rFonts w:eastAsia="Calibri"/>
          <w:szCs w:val="22"/>
        </w:rPr>
        <w:t xml:space="preserve"> floor, near room 438.</w:t>
      </w:r>
    </w:p>
    <w:p w:rsidR="009E7F1D" w:rsidRPr="004B3D66" w:rsidRDefault="009E7F1D" w:rsidP="009E7F1D">
      <w:pPr>
        <w:spacing w:line="276" w:lineRule="auto"/>
        <w:rPr>
          <w:rFonts w:eastAsia="Calibri"/>
          <w:b/>
          <w:szCs w:val="22"/>
        </w:rPr>
      </w:pPr>
    </w:p>
    <w:p w:rsidR="009E7F1D" w:rsidRPr="00F60D19" w:rsidRDefault="009E7F1D" w:rsidP="0037392B">
      <w:pPr>
        <w:pStyle w:val="Heading2"/>
        <w:rPr>
          <w:rFonts w:eastAsia="Calibri"/>
        </w:rPr>
      </w:pPr>
      <w:r w:rsidRPr="00F60D19">
        <w:rPr>
          <w:rFonts w:eastAsia="Calibri"/>
        </w:rPr>
        <w:t>Vending Machines</w:t>
      </w:r>
    </w:p>
    <w:p w:rsidR="009E7F1D" w:rsidRPr="004B3D66" w:rsidRDefault="009E7F1D" w:rsidP="009E7F1D">
      <w:pPr>
        <w:spacing w:line="276" w:lineRule="auto"/>
        <w:rPr>
          <w:rFonts w:eastAsia="Calibri"/>
          <w:szCs w:val="22"/>
        </w:rPr>
      </w:pPr>
      <w:r w:rsidRPr="004B3D66">
        <w:rPr>
          <w:rFonts w:eastAsia="Calibri"/>
          <w:szCs w:val="22"/>
        </w:rPr>
        <w:t>Located on the basement level.</w:t>
      </w:r>
    </w:p>
    <w:p w:rsidR="009E7F1D" w:rsidRPr="004B3D66" w:rsidRDefault="009E7F1D" w:rsidP="009E7F1D">
      <w:pPr>
        <w:spacing w:line="276" w:lineRule="auto"/>
        <w:rPr>
          <w:rFonts w:eastAsia="Calibri"/>
          <w:szCs w:val="22"/>
        </w:rPr>
      </w:pPr>
    </w:p>
    <w:p w:rsidR="009E7F1D" w:rsidRPr="00F60D19" w:rsidRDefault="009E7F1D" w:rsidP="0037392B">
      <w:pPr>
        <w:pStyle w:val="Heading2"/>
        <w:rPr>
          <w:rFonts w:eastAsia="Calibri"/>
        </w:rPr>
      </w:pPr>
      <w:r w:rsidRPr="00F60D19">
        <w:rPr>
          <w:rFonts w:eastAsia="Calibri"/>
        </w:rPr>
        <w:t>Tunnel to Public Health Building</w:t>
      </w:r>
    </w:p>
    <w:p w:rsidR="009E7F1D" w:rsidRPr="004B3D66" w:rsidRDefault="009E7F1D" w:rsidP="009E7F1D">
      <w:pPr>
        <w:spacing w:line="276" w:lineRule="auto"/>
        <w:rPr>
          <w:rFonts w:eastAsia="Calibri"/>
          <w:szCs w:val="22"/>
        </w:rPr>
      </w:pPr>
      <w:r w:rsidRPr="004B3D66">
        <w:rPr>
          <w:rFonts w:eastAsia="Calibri"/>
          <w:szCs w:val="22"/>
        </w:rPr>
        <w:t>Access to the tunnel is found at the basement level in the same hall as the vending machines.  Many students use this tunnel to access the Public Health Building during bad weather.</w:t>
      </w:r>
      <w:r>
        <w:rPr>
          <w:rFonts w:eastAsia="Calibri"/>
          <w:szCs w:val="22"/>
        </w:rPr>
        <w:t xml:space="preserve"> </w:t>
      </w:r>
      <w:r w:rsidRPr="004B3D66">
        <w:rPr>
          <w:rFonts w:eastAsia="Calibri"/>
          <w:szCs w:val="22"/>
        </w:rPr>
        <w:t xml:space="preserve"> The Public Health building has elevators at the basement level that are easy to find and accessible. Please note that there are often water puddles throughout the tunnel that may need to be travelled through.</w:t>
      </w:r>
    </w:p>
    <w:p w:rsidR="009E7F1D" w:rsidRDefault="009E7F1D" w:rsidP="009E7F1D">
      <w:pPr>
        <w:spacing w:line="276" w:lineRule="auto"/>
        <w:rPr>
          <w:rFonts w:eastAsia="Calibri"/>
          <w:b/>
          <w:szCs w:val="22"/>
        </w:rPr>
      </w:pPr>
    </w:p>
    <w:p w:rsidR="009E7F1D" w:rsidRPr="00670D31" w:rsidRDefault="009E7F1D" w:rsidP="0037392B">
      <w:pPr>
        <w:pStyle w:val="Heading2"/>
        <w:rPr>
          <w:rFonts w:eastAsia="Calibri"/>
        </w:rPr>
      </w:pPr>
      <w:r w:rsidRPr="00670D31">
        <w:rPr>
          <w:rFonts w:eastAsia="Calibri"/>
        </w:rPr>
        <w:t>Poster Printing</w:t>
      </w:r>
    </w:p>
    <w:p w:rsidR="009E7F1D" w:rsidRDefault="009E7F1D" w:rsidP="009E7F1D">
      <w:pPr>
        <w:spacing w:line="276" w:lineRule="auto"/>
        <w:rPr>
          <w:rFonts w:eastAsia="Calibri"/>
          <w:szCs w:val="22"/>
        </w:rPr>
      </w:pPr>
      <w:r w:rsidRPr="007F5277">
        <w:rPr>
          <w:rFonts w:eastAsia="Calibri"/>
          <w:szCs w:val="22"/>
        </w:rPr>
        <w:t xml:space="preserve">The goal of the AHS Poster Printing Services is to produce professional posters at nominal cost to AHS Faculty, Students, </w:t>
      </w:r>
      <w:proofErr w:type="gramStart"/>
      <w:r w:rsidRPr="007F5277">
        <w:rPr>
          <w:rFonts w:eastAsia="Calibri"/>
          <w:szCs w:val="22"/>
        </w:rPr>
        <w:t>Postdoctoral</w:t>
      </w:r>
      <w:proofErr w:type="gramEnd"/>
      <w:r w:rsidRPr="007F5277">
        <w:rPr>
          <w:rFonts w:eastAsia="Calibri"/>
          <w:szCs w:val="22"/>
        </w:rPr>
        <w:t xml:space="preserve"> Fellows, Residents and Staff for research conferences and other scholarly activities. For the Poster Printing Requisition Form and informati</w:t>
      </w:r>
      <w:r>
        <w:rPr>
          <w:rFonts w:eastAsia="Calibri"/>
          <w:szCs w:val="22"/>
        </w:rPr>
        <w:t>on about the cost, please visit:</w:t>
      </w:r>
    </w:p>
    <w:p w:rsidR="009E7F1D" w:rsidRDefault="000436C8" w:rsidP="009E7F1D">
      <w:pPr>
        <w:spacing w:line="276" w:lineRule="auto"/>
        <w:rPr>
          <w:rFonts w:eastAsia="Calibri"/>
          <w:szCs w:val="22"/>
        </w:rPr>
      </w:pPr>
      <w:hyperlink r:id="rId50" w:history="1">
        <w:r w:rsidR="00740967">
          <w:rPr>
            <w:rStyle w:val="Hyperlink"/>
            <w:rFonts w:eastAsia="Calibri"/>
            <w:szCs w:val="22"/>
          </w:rPr>
          <w:t>AHS Poster Printing</w:t>
        </w:r>
      </w:hyperlink>
      <w:r w:rsidR="009E7F1D">
        <w:rPr>
          <w:rFonts w:eastAsia="Calibri"/>
          <w:szCs w:val="22"/>
        </w:rPr>
        <w:t>.</w:t>
      </w:r>
    </w:p>
    <w:p w:rsidR="009E7F1D" w:rsidRDefault="009E7F1D" w:rsidP="009E7F1D">
      <w:pPr>
        <w:spacing w:line="276" w:lineRule="auto"/>
        <w:rPr>
          <w:rFonts w:eastAsia="Calibri"/>
          <w:szCs w:val="22"/>
        </w:rPr>
      </w:pPr>
    </w:p>
    <w:p w:rsidR="009E7F1D" w:rsidRPr="00036844" w:rsidRDefault="009E7F1D" w:rsidP="0037392B">
      <w:pPr>
        <w:pStyle w:val="Heading1"/>
      </w:pPr>
      <w:r>
        <w:rPr>
          <w:szCs w:val="22"/>
        </w:rPr>
        <w:br w:type="page"/>
      </w:r>
      <w:r w:rsidRPr="00786A5A">
        <w:lastRenderedPageBreak/>
        <w:t>Disability and Human Development Student Association (DHDSA)</w:t>
      </w:r>
    </w:p>
    <w:p w:rsidR="009E7F1D" w:rsidRPr="004B3D66" w:rsidRDefault="009E7F1D" w:rsidP="009E7F1D">
      <w:pPr>
        <w:pStyle w:val="Title"/>
        <w:jc w:val="left"/>
        <w:rPr>
          <w:rFonts w:eastAsia="Calibri"/>
          <w:b/>
          <w:szCs w:val="22"/>
        </w:rPr>
      </w:pPr>
    </w:p>
    <w:p w:rsidR="009E7F1D" w:rsidRDefault="009E7F1D" w:rsidP="009E7F1D">
      <w:pPr>
        <w:spacing w:line="276" w:lineRule="auto"/>
        <w:rPr>
          <w:rFonts w:eastAsia="Calibri"/>
          <w:szCs w:val="22"/>
        </w:rPr>
      </w:pPr>
      <w:r w:rsidRPr="002C0899">
        <w:rPr>
          <w:rFonts w:eastAsia="Calibri"/>
          <w:szCs w:val="22"/>
        </w:rPr>
        <w:t xml:space="preserve">The Disability and Human Development Student </w:t>
      </w:r>
      <w:r>
        <w:rPr>
          <w:rFonts w:eastAsia="Calibri"/>
          <w:szCs w:val="22"/>
        </w:rPr>
        <w:t>Association</w:t>
      </w:r>
      <w:r w:rsidRPr="002C0899">
        <w:rPr>
          <w:rFonts w:eastAsia="Calibri"/>
          <w:szCs w:val="22"/>
        </w:rPr>
        <w:t xml:space="preserve"> (DHDSA) advocates for students through engaging with the DHD Office of Student Affairs, Director of Graduate and Undergraduate Studies, and other faculty and staff to strengthen communication throughout the department (Executive Committee). </w:t>
      </w:r>
      <w:r>
        <w:rPr>
          <w:rFonts w:eastAsia="Calibri"/>
          <w:szCs w:val="22"/>
        </w:rPr>
        <w:t xml:space="preserve"> </w:t>
      </w:r>
      <w:r w:rsidRPr="002C0899">
        <w:rPr>
          <w:rFonts w:eastAsia="Calibri"/>
          <w:szCs w:val="22"/>
        </w:rPr>
        <w:t>The Executive Committee will have at least one undergraduate representative.</w:t>
      </w:r>
      <w:r>
        <w:rPr>
          <w:rFonts w:eastAsia="Calibri"/>
          <w:szCs w:val="22"/>
        </w:rPr>
        <w:t xml:space="preserve"> </w:t>
      </w:r>
      <w:r w:rsidRPr="002C0899">
        <w:rPr>
          <w:rFonts w:eastAsia="Calibri"/>
          <w:szCs w:val="22"/>
        </w:rPr>
        <w:t xml:space="preserve"> Second, this group fosters student and community life through social events and opportunities (Student Life Committee). </w:t>
      </w:r>
      <w:r>
        <w:rPr>
          <w:rFonts w:eastAsia="Calibri"/>
          <w:szCs w:val="22"/>
        </w:rPr>
        <w:t xml:space="preserve"> </w:t>
      </w:r>
      <w:r w:rsidRPr="002C0899">
        <w:rPr>
          <w:rFonts w:eastAsia="Calibri"/>
          <w:szCs w:val="22"/>
        </w:rPr>
        <w:t>Third, this group enhances academic and professional development through workshops, lectures</w:t>
      </w:r>
      <w:r>
        <w:rPr>
          <w:rFonts w:eastAsia="Calibri"/>
          <w:szCs w:val="22"/>
        </w:rPr>
        <w:t>,</w:t>
      </w:r>
      <w:r w:rsidRPr="002C0899">
        <w:rPr>
          <w:rFonts w:eastAsia="Calibri"/>
          <w:szCs w:val="22"/>
        </w:rPr>
        <w:t xml:space="preserve"> and resources (Academic and Professional Development Committee).</w:t>
      </w:r>
    </w:p>
    <w:p w:rsidR="009E7F1D" w:rsidRDefault="009E7F1D" w:rsidP="009E7F1D">
      <w:pPr>
        <w:spacing w:line="276" w:lineRule="auto"/>
        <w:rPr>
          <w:rFonts w:eastAsia="Calibri"/>
          <w:szCs w:val="22"/>
        </w:rPr>
      </w:pPr>
    </w:p>
    <w:p w:rsidR="009E7F1D" w:rsidRPr="00362393" w:rsidRDefault="009E7F1D" w:rsidP="009E7F1D">
      <w:pPr>
        <w:spacing w:line="276" w:lineRule="auto"/>
        <w:rPr>
          <w:rFonts w:eastAsia="Calibri"/>
          <w:b/>
          <w:i/>
          <w:szCs w:val="22"/>
        </w:rPr>
      </w:pPr>
      <w:r w:rsidRPr="00362393">
        <w:rPr>
          <w:rFonts w:eastAsia="Calibri"/>
          <w:b/>
          <w:i/>
          <w:szCs w:val="22"/>
        </w:rPr>
        <w:t>Committee Members</w:t>
      </w:r>
    </w:p>
    <w:p w:rsidR="009E7F1D" w:rsidRDefault="009E7F1D" w:rsidP="009E7F1D">
      <w:pPr>
        <w:spacing w:line="276" w:lineRule="auto"/>
        <w:rPr>
          <w:rFonts w:eastAsia="Calibri"/>
          <w:szCs w:val="22"/>
        </w:rPr>
      </w:pPr>
      <w:r w:rsidRPr="003D12AD">
        <w:rPr>
          <w:rFonts w:eastAsia="Calibri"/>
          <w:szCs w:val="22"/>
        </w:rPr>
        <w:t xml:space="preserve">President: </w:t>
      </w:r>
      <w:r>
        <w:rPr>
          <w:rFonts w:eastAsia="Calibri"/>
          <w:szCs w:val="22"/>
        </w:rPr>
        <w:t xml:space="preserve"> </w:t>
      </w:r>
      <w:r w:rsidRPr="00A02439">
        <w:rPr>
          <w:rFonts w:eastAsia="Calibri"/>
          <w:szCs w:val="22"/>
        </w:rPr>
        <w:t>C</w:t>
      </w:r>
      <w:r>
        <w:rPr>
          <w:rFonts w:eastAsia="Calibri"/>
          <w:szCs w:val="22"/>
        </w:rPr>
        <w:t xml:space="preserve">ourtney Mullin, </w:t>
      </w:r>
      <w:hyperlink r:id="rId51" w:history="1">
        <w:r w:rsidRPr="005A69E2">
          <w:rPr>
            <w:rStyle w:val="Hyperlink"/>
            <w:rFonts w:eastAsia="Calibri"/>
            <w:szCs w:val="22"/>
          </w:rPr>
          <w:t>cmulli4@uic.edu</w:t>
        </w:r>
      </w:hyperlink>
    </w:p>
    <w:p w:rsidR="009E7F1D" w:rsidRDefault="009E7F1D" w:rsidP="009E7F1D">
      <w:pPr>
        <w:tabs>
          <w:tab w:val="left" w:pos="3960"/>
        </w:tabs>
        <w:spacing w:line="276" w:lineRule="auto"/>
        <w:rPr>
          <w:rFonts w:eastAsia="Calibri"/>
          <w:szCs w:val="22"/>
        </w:rPr>
      </w:pPr>
      <w:r w:rsidRPr="003D12AD">
        <w:rPr>
          <w:rFonts w:eastAsia="Calibri"/>
          <w:szCs w:val="22"/>
        </w:rPr>
        <w:t>Vice-President/Secretary</w:t>
      </w:r>
      <w:r>
        <w:rPr>
          <w:rFonts w:eastAsia="Calibri"/>
          <w:szCs w:val="22"/>
        </w:rPr>
        <w:t xml:space="preserve"> (co-leaders):</w:t>
      </w:r>
      <w:r>
        <w:rPr>
          <w:rFonts w:eastAsia="Calibri"/>
          <w:szCs w:val="22"/>
        </w:rPr>
        <w:tab/>
        <w:t xml:space="preserve">Adrienne Smith, </w:t>
      </w:r>
      <w:hyperlink r:id="rId52" w:history="1">
        <w:r w:rsidRPr="005A69E2">
          <w:rPr>
            <w:rStyle w:val="Hyperlink"/>
            <w:rFonts w:eastAsia="Calibri"/>
            <w:szCs w:val="22"/>
          </w:rPr>
          <w:t>asmit93@uic.edu</w:t>
        </w:r>
      </w:hyperlink>
    </w:p>
    <w:p w:rsidR="009E7F1D" w:rsidRDefault="009E7F1D" w:rsidP="009E7F1D">
      <w:pPr>
        <w:tabs>
          <w:tab w:val="left" w:pos="3960"/>
        </w:tabs>
        <w:spacing w:line="276" w:lineRule="auto"/>
        <w:rPr>
          <w:rFonts w:eastAsia="Calibri"/>
          <w:szCs w:val="22"/>
        </w:rPr>
      </w:pPr>
      <w:r>
        <w:rPr>
          <w:rFonts w:eastAsia="Calibri"/>
          <w:szCs w:val="22"/>
        </w:rPr>
        <w:tab/>
        <w:t xml:space="preserve">Amy Heider, </w:t>
      </w:r>
      <w:hyperlink r:id="rId53" w:history="1">
        <w:r w:rsidRPr="005A69E2">
          <w:rPr>
            <w:rStyle w:val="Hyperlink"/>
            <w:rFonts w:eastAsia="Calibri"/>
            <w:szCs w:val="22"/>
          </w:rPr>
          <w:t>aheide3@uic.edu</w:t>
        </w:r>
      </w:hyperlink>
      <w:r>
        <w:rPr>
          <w:rFonts w:eastAsia="Calibri"/>
          <w:szCs w:val="22"/>
        </w:rPr>
        <w:t xml:space="preserve"> </w:t>
      </w:r>
    </w:p>
    <w:p w:rsidR="009E7F1D" w:rsidRPr="003D12AD" w:rsidRDefault="009E7F1D" w:rsidP="009E7F1D">
      <w:pPr>
        <w:spacing w:line="276" w:lineRule="auto"/>
        <w:rPr>
          <w:rFonts w:eastAsia="Calibri"/>
          <w:szCs w:val="22"/>
        </w:rPr>
      </w:pPr>
      <w:r w:rsidRPr="003D12AD">
        <w:rPr>
          <w:rFonts w:eastAsia="Calibri"/>
          <w:szCs w:val="22"/>
        </w:rPr>
        <w:t xml:space="preserve">Treasurer: </w:t>
      </w:r>
      <w:r>
        <w:rPr>
          <w:rFonts w:eastAsia="Calibri"/>
          <w:szCs w:val="22"/>
        </w:rPr>
        <w:t xml:space="preserve"> </w:t>
      </w:r>
      <w:r w:rsidRPr="003D12AD">
        <w:rPr>
          <w:rFonts w:eastAsia="Calibri"/>
          <w:szCs w:val="22"/>
        </w:rPr>
        <w:t>Lily Diego Alvarez</w:t>
      </w:r>
      <w:r>
        <w:rPr>
          <w:rFonts w:eastAsia="Calibri"/>
          <w:szCs w:val="22"/>
        </w:rPr>
        <w:t xml:space="preserve">, </w:t>
      </w:r>
      <w:hyperlink r:id="rId54" w:history="1">
        <w:r w:rsidRPr="005A69E2">
          <w:rPr>
            <w:rStyle w:val="Hyperlink"/>
            <w:rFonts w:eastAsia="Calibri"/>
            <w:szCs w:val="22"/>
          </w:rPr>
          <w:t>ldiego2@uic.edu</w:t>
        </w:r>
      </w:hyperlink>
      <w:r>
        <w:rPr>
          <w:rFonts w:eastAsia="Calibri"/>
          <w:szCs w:val="22"/>
        </w:rPr>
        <w:t xml:space="preserve"> </w:t>
      </w:r>
    </w:p>
    <w:p w:rsidR="009E7F1D" w:rsidRPr="003D12AD" w:rsidRDefault="009E7F1D" w:rsidP="009E7F1D">
      <w:pPr>
        <w:spacing w:line="276" w:lineRule="auto"/>
        <w:rPr>
          <w:rFonts w:eastAsia="Calibri"/>
          <w:szCs w:val="22"/>
        </w:rPr>
      </w:pPr>
      <w:r w:rsidRPr="003D12AD">
        <w:rPr>
          <w:rFonts w:eastAsia="Calibri"/>
          <w:szCs w:val="22"/>
        </w:rPr>
        <w:t xml:space="preserve">Academic and Professional Development Committee Chair: </w:t>
      </w:r>
      <w:r>
        <w:rPr>
          <w:rFonts w:eastAsia="Calibri"/>
          <w:szCs w:val="22"/>
        </w:rPr>
        <w:t xml:space="preserve"> </w:t>
      </w:r>
      <w:r w:rsidRPr="003D12AD">
        <w:rPr>
          <w:rFonts w:eastAsia="Calibri"/>
          <w:szCs w:val="22"/>
        </w:rPr>
        <w:t>Drew Egli</w:t>
      </w:r>
      <w:r>
        <w:rPr>
          <w:rFonts w:eastAsia="Calibri"/>
          <w:szCs w:val="22"/>
        </w:rPr>
        <w:t xml:space="preserve">, </w:t>
      </w:r>
      <w:hyperlink r:id="rId55" w:history="1">
        <w:r w:rsidRPr="005A69E2">
          <w:rPr>
            <w:rStyle w:val="Hyperlink"/>
            <w:rFonts w:eastAsia="Calibri"/>
            <w:szCs w:val="22"/>
          </w:rPr>
          <w:t>degli2@uic.edu</w:t>
        </w:r>
      </w:hyperlink>
      <w:r>
        <w:rPr>
          <w:rFonts w:eastAsia="Calibri"/>
          <w:szCs w:val="22"/>
        </w:rPr>
        <w:t xml:space="preserve"> </w:t>
      </w:r>
    </w:p>
    <w:p w:rsidR="009E7F1D" w:rsidRPr="003D12AD" w:rsidRDefault="009E7F1D" w:rsidP="009E7F1D">
      <w:pPr>
        <w:spacing w:line="276" w:lineRule="auto"/>
        <w:rPr>
          <w:rFonts w:eastAsia="Calibri"/>
          <w:szCs w:val="22"/>
        </w:rPr>
      </w:pPr>
      <w:r w:rsidRPr="003D12AD">
        <w:rPr>
          <w:rFonts w:eastAsia="Calibri"/>
          <w:szCs w:val="22"/>
        </w:rPr>
        <w:t xml:space="preserve">Student Life Committee Chair: </w:t>
      </w:r>
      <w:r>
        <w:rPr>
          <w:rFonts w:eastAsia="Calibri"/>
          <w:szCs w:val="22"/>
        </w:rPr>
        <w:t xml:space="preserve"> TBD </w:t>
      </w:r>
    </w:p>
    <w:p w:rsidR="009E7F1D" w:rsidRPr="009F11AF" w:rsidRDefault="009E7F1D" w:rsidP="009E7F1D">
      <w:pPr>
        <w:spacing w:line="276" w:lineRule="auto"/>
        <w:rPr>
          <w:rFonts w:eastAsia="Calibri"/>
          <w:i/>
          <w:szCs w:val="22"/>
        </w:rPr>
      </w:pPr>
      <w:r w:rsidRPr="009F11AF">
        <w:rPr>
          <w:rFonts w:eastAsia="Calibri"/>
          <w:i/>
          <w:szCs w:val="22"/>
        </w:rPr>
        <w:t>Undergraduate Representatives</w:t>
      </w:r>
    </w:p>
    <w:p w:rsidR="009E7F1D" w:rsidRPr="003D12AD" w:rsidRDefault="009E7F1D" w:rsidP="009E7F1D">
      <w:pPr>
        <w:spacing w:line="276" w:lineRule="auto"/>
        <w:ind w:firstLine="720"/>
        <w:rPr>
          <w:rFonts w:eastAsia="Calibri"/>
          <w:szCs w:val="22"/>
        </w:rPr>
      </w:pPr>
      <w:r w:rsidRPr="003D12AD">
        <w:rPr>
          <w:rFonts w:eastAsia="Calibri"/>
          <w:szCs w:val="22"/>
        </w:rPr>
        <w:t xml:space="preserve">Committee Chair: </w:t>
      </w:r>
      <w:r>
        <w:rPr>
          <w:rFonts w:eastAsia="Calibri"/>
          <w:szCs w:val="22"/>
        </w:rPr>
        <w:tab/>
        <w:t xml:space="preserve"> </w:t>
      </w:r>
      <w:r w:rsidRPr="003D12AD">
        <w:rPr>
          <w:rFonts w:eastAsia="Calibri"/>
          <w:szCs w:val="22"/>
        </w:rPr>
        <w:t>Jordan Alcantar</w:t>
      </w:r>
      <w:r>
        <w:rPr>
          <w:rFonts w:eastAsia="Calibri"/>
          <w:szCs w:val="22"/>
        </w:rPr>
        <w:t xml:space="preserve">, </w:t>
      </w:r>
      <w:hyperlink r:id="rId56" w:history="1">
        <w:r w:rsidRPr="005A69E2">
          <w:rPr>
            <w:rStyle w:val="Hyperlink"/>
            <w:rFonts w:eastAsia="Calibri"/>
            <w:szCs w:val="22"/>
          </w:rPr>
          <w:t>jalcan8@uic.edu</w:t>
        </w:r>
      </w:hyperlink>
      <w:r>
        <w:rPr>
          <w:rFonts w:eastAsia="Calibri"/>
          <w:szCs w:val="22"/>
        </w:rPr>
        <w:t xml:space="preserve"> </w:t>
      </w:r>
    </w:p>
    <w:p w:rsidR="009E7F1D" w:rsidRDefault="009E7F1D" w:rsidP="009E7F1D">
      <w:pPr>
        <w:spacing w:line="276" w:lineRule="auto"/>
        <w:ind w:firstLine="720"/>
        <w:rPr>
          <w:rFonts w:eastAsia="Calibri"/>
          <w:szCs w:val="22"/>
        </w:rPr>
      </w:pPr>
      <w:r w:rsidRPr="003D12AD">
        <w:rPr>
          <w:rFonts w:eastAsia="Calibri"/>
          <w:szCs w:val="22"/>
        </w:rPr>
        <w:t xml:space="preserve">Committee </w:t>
      </w:r>
      <w:r>
        <w:rPr>
          <w:rFonts w:eastAsia="Calibri"/>
          <w:szCs w:val="22"/>
        </w:rPr>
        <w:t>M</w:t>
      </w:r>
      <w:r w:rsidRPr="003D12AD">
        <w:rPr>
          <w:rFonts w:eastAsia="Calibri"/>
          <w:szCs w:val="22"/>
        </w:rPr>
        <w:t>embers:</w:t>
      </w:r>
      <w:r>
        <w:rPr>
          <w:rFonts w:eastAsia="Calibri"/>
          <w:szCs w:val="22"/>
        </w:rPr>
        <w:tab/>
        <w:t xml:space="preserve"> </w:t>
      </w:r>
      <w:r w:rsidRPr="003D12AD">
        <w:rPr>
          <w:rFonts w:eastAsia="Calibri"/>
          <w:szCs w:val="22"/>
        </w:rPr>
        <w:t>Alexis Ortiz</w:t>
      </w:r>
      <w:r>
        <w:rPr>
          <w:rFonts w:eastAsia="Calibri"/>
          <w:szCs w:val="22"/>
        </w:rPr>
        <w:t xml:space="preserve">, </w:t>
      </w:r>
      <w:hyperlink r:id="rId57" w:history="1">
        <w:r w:rsidRPr="005A69E2">
          <w:rPr>
            <w:rStyle w:val="Hyperlink"/>
            <w:rFonts w:eastAsia="Calibri"/>
            <w:szCs w:val="22"/>
          </w:rPr>
          <w:t>aortiz58@uic.edu</w:t>
        </w:r>
      </w:hyperlink>
      <w:r>
        <w:rPr>
          <w:rFonts w:eastAsia="Calibri"/>
          <w:szCs w:val="22"/>
        </w:rPr>
        <w:t xml:space="preserve"> </w:t>
      </w:r>
    </w:p>
    <w:p w:rsidR="009E7F1D" w:rsidRDefault="009E7F1D" w:rsidP="009E7F1D">
      <w:pPr>
        <w:spacing w:line="276" w:lineRule="auto"/>
        <w:ind w:left="2160" w:firstLine="720"/>
        <w:rPr>
          <w:rFonts w:eastAsia="Calibri"/>
          <w:szCs w:val="22"/>
        </w:rPr>
      </w:pPr>
    </w:p>
    <w:p w:rsidR="009E7F1D" w:rsidRDefault="000436C8" w:rsidP="009E7F1D">
      <w:pPr>
        <w:spacing w:line="276" w:lineRule="auto"/>
        <w:rPr>
          <w:rFonts w:eastAsia="Calibri"/>
          <w:szCs w:val="22"/>
        </w:rPr>
      </w:pPr>
      <w:hyperlink r:id="rId58" w:history="1">
        <w:r w:rsidR="00297082">
          <w:rPr>
            <w:rStyle w:val="Hyperlink"/>
            <w:rFonts w:eastAsia="Calibri"/>
            <w:szCs w:val="22"/>
          </w:rPr>
          <w:t xml:space="preserve">DHDSA </w:t>
        </w:r>
        <w:proofErr w:type="spellStart"/>
        <w:r w:rsidR="00297082">
          <w:rPr>
            <w:rStyle w:val="Hyperlink"/>
            <w:rFonts w:eastAsia="Calibri"/>
            <w:szCs w:val="22"/>
          </w:rPr>
          <w:t>Wordpress</w:t>
        </w:r>
        <w:proofErr w:type="spellEnd"/>
      </w:hyperlink>
    </w:p>
    <w:p w:rsidR="009E7F1D" w:rsidRPr="002C0899" w:rsidRDefault="000436C8" w:rsidP="009E7F1D">
      <w:pPr>
        <w:spacing w:line="276" w:lineRule="auto"/>
        <w:rPr>
          <w:rFonts w:eastAsia="Calibri"/>
          <w:szCs w:val="22"/>
        </w:rPr>
      </w:pPr>
      <w:hyperlink r:id="rId59" w:history="1">
        <w:r w:rsidR="00297082">
          <w:rPr>
            <w:rStyle w:val="Hyperlink"/>
            <w:rFonts w:eastAsia="Calibri"/>
            <w:szCs w:val="22"/>
          </w:rPr>
          <w:t>DHDSA Facebook Page</w:t>
        </w:r>
      </w:hyperlink>
      <w:r w:rsidR="009E7F1D">
        <w:rPr>
          <w:rFonts w:eastAsia="Calibri"/>
          <w:szCs w:val="22"/>
        </w:rPr>
        <w:t xml:space="preserve"> </w:t>
      </w:r>
    </w:p>
    <w:p w:rsidR="009E7F1D" w:rsidRDefault="009E7F1D" w:rsidP="009E7F1D">
      <w:pPr>
        <w:spacing w:line="276" w:lineRule="auto"/>
        <w:rPr>
          <w:rFonts w:ascii="Cambria Math" w:hAnsi="Cambria Math"/>
          <w:smallCaps/>
          <w:color w:val="001E62"/>
          <w:spacing w:val="5"/>
          <w:kern w:val="28"/>
          <w:sz w:val="52"/>
          <w:szCs w:val="52"/>
        </w:rPr>
        <w:sectPr w:rsidR="009E7F1D" w:rsidSect="00FF380F">
          <w:pgSz w:w="12240" w:h="15840"/>
          <w:pgMar w:top="1080" w:right="1440" w:bottom="1080" w:left="1440" w:header="360" w:footer="360" w:gutter="0"/>
          <w:cols w:space="720"/>
          <w:docGrid w:linePitch="299"/>
        </w:sectPr>
      </w:pPr>
    </w:p>
    <w:p w:rsidR="009E7F1D" w:rsidRPr="00036844" w:rsidRDefault="009E7F1D" w:rsidP="0037392B">
      <w:pPr>
        <w:pStyle w:val="Heading1"/>
      </w:pPr>
      <w:r w:rsidRPr="00036844">
        <w:lastRenderedPageBreak/>
        <w:t>Campus Facilities</w:t>
      </w:r>
      <w:r>
        <w:t xml:space="preserve"> and Resources</w:t>
      </w:r>
    </w:p>
    <w:p w:rsidR="009E7F1D" w:rsidRPr="004B3D66" w:rsidRDefault="009E7F1D" w:rsidP="0037392B">
      <w:pPr>
        <w:pStyle w:val="Heading1"/>
        <w:rPr>
          <w:rFonts w:eastAsia="Calibri"/>
          <w:szCs w:val="22"/>
        </w:rPr>
      </w:pPr>
    </w:p>
    <w:p w:rsidR="009E7F1D" w:rsidRPr="00E06494" w:rsidRDefault="009E7F1D" w:rsidP="0037392B">
      <w:pPr>
        <w:pStyle w:val="Heading2"/>
        <w:rPr>
          <w:rFonts w:ascii="Cambria Math" w:hAnsi="Cambria Math"/>
          <w:smallCaps/>
          <w:color w:val="244061"/>
          <w:sz w:val="52"/>
          <w:szCs w:val="52"/>
        </w:rPr>
      </w:pPr>
      <w:r w:rsidRPr="00E06494">
        <w:rPr>
          <w:szCs w:val="24"/>
        </w:rPr>
        <w:t>Academic</w:t>
      </w:r>
      <w:r>
        <w:t xml:space="preserve"> Center </w:t>
      </w:r>
      <w:proofErr w:type="gramStart"/>
      <w:r>
        <w:t>For</w:t>
      </w:r>
      <w:proofErr w:type="gramEnd"/>
      <w:r w:rsidRPr="00D47BF8">
        <w:t xml:space="preserve"> Excellence</w:t>
      </w:r>
      <w:r>
        <w:t xml:space="preserve"> (ACE)</w:t>
      </w:r>
    </w:p>
    <w:p w:rsidR="009E7F1D" w:rsidRDefault="000436C8" w:rsidP="009E7F1D">
      <w:pPr>
        <w:spacing w:line="276" w:lineRule="auto"/>
        <w:rPr>
          <w:szCs w:val="22"/>
        </w:rPr>
      </w:pPr>
      <w:hyperlink r:id="rId60" w:history="1">
        <w:r w:rsidR="00297082">
          <w:rPr>
            <w:rStyle w:val="Hyperlink"/>
            <w:szCs w:val="22"/>
          </w:rPr>
          <w:t>ACE</w:t>
        </w:r>
      </w:hyperlink>
    </w:p>
    <w:p w:rsidR="009E7F1D" w:rsidRPr="00FA25EC" w:rsidRDefault="009E7F1D" w:rsidP="009E7F1D">
      <w:pPr>
        <w:spacing w:line="276" w:lineRule="auto"/>
        <w:rPr>
          <w:szCs w:val="22"/>
        </w:rPr>
      </w:pPr>
      <w:r w:rsidRPr="00FA25EC">
        <w:rPr>
          <w:szCs w:val="22"/>
        </w:rPr>
        <w:t xml:space="preserve">Suite 2900, Student Services Building </w:t>
      </w:r>
    </w:p>
    <w:p w:rsidR="009E7F1D" w:rsidRPr="00FA25EC" w:rsidRDefault="009E7F1D" w:rsidP="009E7F1D">
      <w:pPr>
        <w:spacing w:line="276" w:lineRule="auto"/>
        <w:rPr>
          <w:szCs w:val="22"/>
        </w:rPr>
      </w:pPr>
      <w:r w:rsidRPr="00FA25EC">
        <w:rPr>
          <w:szCs w:val="22"/>
        </w:rPr>
        <w:t>1200 W</w:t>
      </w:r>
      <w:r>
        <w:rPr>
          <w:szCs w:val="22"/>
        </w:rPr>
        <w:t xml:space="preserve">est </w:t>
      </w:r>
      <w:r w:rsidRPr="00FA25EC">
        <w:rPr>
          <w:szCs w:val="22"/>
        </w:rPr>
        <w:t>Harrison Street</w:t>
      </w:r>
    </w:p>
    <w:p w:rsidR="009E7F1D" w:rsidRPr="00FA25EC" w:rsidRDefault="009E7F1D" w:rsidP="009E7F1D">
      <w:pPr>
        <w:spacing w:line="276" w:lineRule="auto"/>
        <w:rPr>
          <w:szCs w:val="22"/>
        </w:rPr>
      </w:pPr>
      <w:r w:rsidRPr="00FA25EC">
        <w:rPr>
          <w:szCs w:val="22"/>
        </w:rPr>
        <w:t>(312) 413-0032</w:t>
      </w:r>
    </w:p>
    <w:p w:rsidR="009E7F1D" w:rsidRPr="00FA25EC" w:rsidRDefault="009E7F1D" w:rsidP="009E7F1D">
      <w:pPr>
        <w:spacing w:line="276" w:lineRule="auto"/>
        <w:rPr>
          <w:szCs w:val="22"/>
        </w:rPr>
      </w:pPr>
      <w:r w:rsidRPr="00FA25EC">
        <w:rPr>
          <w:szCs w:val="22"/>
        </w:rPr>
        <w:t xml:space="preserve">ACE offers courses, workshops, individual academic advising, and counseling to help undergraduate, graduate, and professional students improve their academic performance. </w:t>
      </w:r>
    </w:p>
    <w:p w:rsidR="009E7F1D" w:rsidRPr="00670D31" w:rsidRDefault="009E7F1D" w:rsidP="009E7F1D">
      <w:pPr>
        <w:spacing w:line="276" w:lineRule="auto"/>
        <w:rPr>
          <w:szCs w:val="22"/>
        </w:rPr>
      </w:pPr>
    </w:p>
    <w:p w:rsidR="009E7F1D" w:rsidRDefault="009E7F1D" w:rsidP="0037392B">
      <w:pPr>
        <w:pStyle w:val="Heading2"/>
      </w:pPr>
      <w:proofErr w:type="spellStart"/>
      <w:r>
        <w:t>CampusCare</w:t>
      </w:r>
      <w:proofErr w:type="spellEnd"/>
      <w:r w:rsidRPr="00D47BF8">
        <w:t xml:space="preserve"> </w:t>
      </w:r>
    </w:p>
    <w:p w:rsidR="009E7F1D" w:rsidRDefault="000436C8" w:rsidP="009E7F1D">
      <w:pPr>
        <w:spacing w:line="276" w:lineRule="auto"/>
        <w:rPr>
          <w:b/>
          <w:sz w:val="24"/>
          <w:szCs w:val="22"/>
        </w:rPr>
      </w:pPr>
      <w:hyperlink r:id="rId61" w:history="1">
        <w:r w:rsidR="00297082">
          <w:rPr>
            <w:rStyle w:val="Hyperlink"/>
            <w:szCs w:val="22"/>
          </w:rPr>
          <w:t>Campus Care</w:t>
        </w:r>
      </w:hyperlink>
    </w:p>
    <w:p w:rsidR="009E7F1D" w:rsidRPr="00D04EC0" w:rsidRDefault="009E7F1D" w:rsidP="009E7F1D">
      <w:pPr>
        <w:spacing w:line="276" w:lineRule="auto"/>
        <w:rPr>
          <w:b/>
          <w:sz w:val="24"/>
          <w:szCs w:val="22"/>
        </w:rPr>
      </w:pPr>
      <w:r w:rsidRPr="00FA25EC">
        <w:rPr>
          <w:szCs w:val="22"/>
        </w:rPr>
        <w:t xml:space="preserve"> (312) 996-2901</w:t>
      </w:r>
    </w:p>
    <w:p w:rsidR="009E7F1D" w:rsidRPr="00B13BCB" w:rsidRDefault="009E7F1D" w:rsidP="009E7F1D">
      <w:pPr>
        <w:spacing w:line="276" w:lineRule="auto"/>
        <w:rPr>
          <w:szCs w:val="22"/>
        </w:rPr>
      </w:pPr>
      <w:proofErr w:type="spellStart"/>
      <w:r w:rsidRPr="00B13BCB">
        <w:rPr>
          <w:i/>
          <w:iCs/>
          <w:szCs w:val="22"/>
        </w:rPr>
        <w:t>CampusCare</w:t>
      </w:r>
      <w:proofErr w:type="spellEnd"/>
      <w:r w:rsidRPr="00B13BCB">
        <w:rPr>
          <w:szCs w:val="22"/>
        </w:rPr>
        <w:t xml:space="preserve"> is an affordable self-funded student health benefit program that has been providing comprehensive health care benefits to eligible enrolled students and their covered dependents at the University of Illinois Chicago, Rockford and Peoria campuses since 2004.</w:t>
      </w:r>
    </w:p>
    <w:p w:rsidR="009E7F1D" w:rsidRPr="00B13BCB" w:rsidRDefault="009E7F1D" w:rsidP="009E7F1D">
      <w:pPr>
        <w:spacing w:line="276" w:lineRule="auto"/>
        <w:rPr>
          <w:szCs w:val="22"/>
        </w:rPr>
      </w:pPr>
      <w:r w:rsidRPr="00B13BCB">
        <w:rPr>
          <w:szCs w:val="22"/>
        </w:rPr>
        <w:t xml:space="preserve">The University of Illinois requires all students be covered by major medical health insurance therefore, provides students with the </w:t>
      </w:r>
      <w:proofErr w:type="spellStart"/>
      <w:r w:rsidRPr="00B13BCB">
        <w:rPr>
          <w:i/>
          <w:iCs/>
          <w:szCs w:val="22"/>
        </w:rPr>
        <w:t>CampusCare</w:t>
      </w:r>
      <w:proofErr w:type="spellEnd"/>
      <w:r w:rsidRPr="00B13BCB">
        <w:rPr>
          <w:i/>
          <w:iCs/>
          <w:szCs w:val="22"/>
        </w:rPr>
        <w:t xml:space="preserve"> </w:t>
      </w:r>
      <w:r w:rsidRPr="00B13BCB">
        <w:rPr>
          <w:szCs w:val="22"/>
        </w:rPr>
        <w:t xml:space="preserve">Program Student Health Benefit Program. The </w:t>
      </w:r>
      <w:proofErr w:type="spellStart"/>
      <w:r w:rsidRPr="00B13BCB">
        <w:rPr>
          <w:i/>
          <w:iCs/>
          <w:szCs w:val="22"/>
        </w:rPr>
        <w:t>CampusCare</w:t>
      </w:r>
      <w:proofErr w:type="spellEnd"/>
      <w:r w:rsidRPr="00B13BCB">
        <w:rPr>
          <w:i/>
          <w:iCs/>
          <w:szCs w:val="22"/>
        </w:rPr>
        <w:t xml:space="preserve"> </w:t>
      </w:r>
      <w:r w:rsidRPr="00B13BCB">
        <w:rPr>
          <w:szCs w:val="22"/>
        </w:rPr>
        <w:t>fee is automatically assessed along with other tuition and fees to the student account (E-Bill) once the student registers for courses. There is no enrollment form to complete.</w:t>
      </w:r>
    </w:p>
    <w:p w:rsidR="009E7F1D" w:rsidRDefault="009E7F1D" w:rsidP="009E7F1D">
      <w:pPr>
        <w:spacing w:line="276" w:lineRule="auto"/>
        <w:rPr>
          <w:szCs w:val="22"/>
        </w:rPr>
      </w:pPr>
      <w:r w:rsidRPr="00B13BCB">
        <w:rPr>
          <w:szCs w:val="22"/>
        </w:rPr>
        <w:t xml:space="preserve">Eligible students include all registered Undergraduate, Graduate, and Health Professional students taking at least one class that charges them with tuition and mandatory fees. Students have an opportunity to </w:t>
      </w:r>
      <w:r w:rsidRPr="00D04EC0">
        <w:rPr>
          <w:szCs w:val="22"/>
        </w:rPr>
        <w:t>waive out</w:t>
      </w:r>
      <w:r w:rsidRPr="00B13BCB">
        <w:rPr>
          <w:szCs w:val="22"/>
        </w:rPr>
        <w:t xml:space="preserve"> of the program,</w:t>
      </w:r>
      <w:r w:rsidRPr="00D04EC0">
        <w:rPr>
          <w:szCs w:val="22"/>
        </w:rPr>
        <w:t xml:space="preserve"> reinstate benefits</w:t>
      </w:r>
      <w:r w:rsidRPr="00B13BCB">
        <w:rPr>
          <w:szCs w:val="22"/>
        </w:rPr>
        <w:t xml:space="preserve">, </w:t>
      </w:r>
      <w:proofErr w:type="gramStart"/>
      <w:r w:rsidRPr="00D04EC0">
        <w:rPr>
          <w:szCs w:val="22"/>
        </w:rPr>
        <w:t>enroll</w:t>
      </w:r>
      <w:proofErr w:type="gramEnd"/>
      <w:r w:rsidRPr="00D04EC0">
        <w:rPr>
          <w:szCs w:val="22"/>
        </w:rPr>
        <w:t>/drop dependents</w:t>
      </w:r>
      <w:r w:rsidRPr="00B13BCB">
        <w:rPr>
          <w:szCs w:val="22"/>
        </w:rPr>
        <w:t xml:space="preserve"> by submitting the appropriate online forms before the Enrollment Period </w:t>
      </w:r>
      <w:r w:rsidRPr="00D04EC0">
        <w:rPr>
          <w:szCs w:val="22"/>
        </w:rPr>
        <w:t>Deadline Date</w:t>
      </w:r>
      <w:r w:rsidRPr="00B13BCB">
        <w:rPr>
          <w:szCs w:val="22"/>
        </w:rPr>
        <w:t> at the beginning of each semester.</w:t>
      </w:r>
    </w:p>
    <w:p w:rsidR="009E7F1D" w:rsidRPr="00670D31" w:rsidRDefault="009E7F1D" w:rsidP="009E7F1D">
      <w:pPr>
        <w:spacing w:line="276" w:lineRule="auto"/>
        <w:rPr>
          <w:szCs w:val="22"/>
        </w:rPr>
      </w:pPr>
    </w:p>
    <w:p w:rsidR="009E7F1D" w:rsidRPr="00D47BF8" w:rsidRDefault="009E7F1D" w:rsidP="0037392B">
      <w:pPr>
        <w:pStyle w:val="Heading2"/>
      </w:pPr>
      <w:r w:rsidRPr="00D47BF8">
        <w:t>Office of Career Services</w:t>
      </w:r>
    </w:p>
    <w:p w:rsidR="009E7F1D" w:rsidRDefault="000436C8" w:rsidP="009E7F1D">
      <w:pPr>
        <w:spacing w:line="276" w:lineRule="auto"/>
        <w:rPr>
          <w:szCs w:val="22"/>
        </w:rPr>
      </w:pPr>
      <w:hyperlink r:id="rId62" w:history="1">
        <w:r w:rsidR="00297082">
          <w:rPr>
            <w:rStyle w:val="Hyperlink"/>
            <w:szCs w:val="22"/>
          </w:rPr>
          <w:t>Office of Career Services</w:t>
        </w:r>
      </w:hyperlink>
    </w:p>
    <w:p w:rsidR="009E7F1D" w:rsidRPr="00FA25EC" w:rsidRDefault="009E7F1D" w:rsidP="009E7F1D">
      <w:pPr>
        <w:spacing w:line="276" w:lineRule="auto"/>
        <w:rPr>
          <w:szCs w:val="22"/>
        </w:rPr>
      </w:pPr>
      <w:r w:rsidRPr="00FA25EC">
        <w:rPr>
          <w:szCs w:val="22"/>
        </w:rPr>
        <w:t>3050 Student Services Building</w:t>
      </w:r>
    </w:p>
    <w:p w:rsidR="009E7F1D" w:rsidRPr="00FA25EC" w:rsidRDefault="009E7F1D" w:rsidP="009E7F1D">
      <w:pPr>
        <w:spacing w:line="276" w:lineRule="auto"/>
        <w:rPr>
          <w:szCs w:val="22"/>
        </w:rPr>
      </w:pPr>
      <w:r w:rsidRPr="00FA25EC">
        <w:rPr>
          <w:szCs w:val="22"/>
        </w:rPr>
        <w:t>1200 W</w:t>
      </w:r>
      <w:r>
        <w:rPr>
          <w:szCs w:val="22"/>
        </w:rPr>
        <w:t>est</w:t>
      </w:r>
      <w:r w:rsidRPr="00FA25EC">
        <w:rPr>
          <w:szCs w:val="22"/>
        </w:rPr>
        <w:t xml:space="preserve"> Harrison Street</w:t>
      </w:r>
    </w:p>
    <w:p w:rsidR="009E7F1D" w:rsidRPr="00FA25EC" w:rsidRDefault="009E7F1D" w:rsidP="009E7F1D">
      <w:pPr>
        <w:spacing w:line="276" w:lineRule="auto"/>
        <w:rPr>
          <w:szCs w:val="22"/>
        </w:rPr>
      </w:pPr>
      <w:r w:rsidRPr="00FA25EC">
        <w:rPr>
          <w:szCs w:val="22"/>
        </w:rPr>
        <w:t>(312) 996-2300</w:t>
      </w:r>
    </w:p>
    <w:p w:rsidR="009E7F1D" w:rsidRDefault="009E7F1D" w:rsidP="009E7F1D">
      <w:pPr>
        <w:spacing w:line="276" w:lineRule="auto"/>
        <w:rPr>
          <w:szCs w:val="22"/>
        </w:rPr>
      </w:pPr>
      <w:r w:rsidRPr="00FA25EC">
        <w:rPr>
          <w:szCs w:val="22"/>
        </w:rPr>
        <w:t>Provides multiple services that assist seniors and graduate students in their search for full-time professional employment upon graduation.  The Career Placement Office includes the following services: employment counseling, on-campus interviewing, employment opportunity listings, Career Resource Center, career days, workshops, seminars, classes, credential service, and Vacancy Bulletin.</w:t>
      </w:r>
    </w:p>
    <w:p w:rsidR="009E7F1D" w:rsidRPr="00B13BCB" w:rsidRDefault="009E7F1D" w:rsidP="0037392B">
      <w:pPr>
        <w:pStyle w:val="Heading2"/>
      </w:pPr>
    </w:p>
    <w:p w:rsidR="009E7F1D" w:rsidRDefault="009E7F1D" w:rsidP="0037392B">
      <w:pPr>
        <w:pStyle w:val="Heading2"/>
      </w:pPr>
      <w:r w:rsidRPr="00D47BF8">
        <w:t>Counseling Services</w:t>
      </w:r>
    </w:p>
    <w:p w:rsidR="009E7F1D" w:rsidRDefault="000436C8" w:rsidP="009E7F1D">
      <w:pPr>
        <w:spacing w:line="276" w:lineRule="auto"/>
        <w:rPr>
          <w:szCs w:val="22"/>
        </w:rPr>
      </w:pPr>
      <w:hyperlink r:id="rId63" w:history="1">
        <w:r w:rsidR="00297082">
          <w:rPr>
            <w:rStyle w:val="Hyperlink"/>
            <w:szCs w:val="22"/>
          </w:rPr>
          <w:t>UIC Counseling Services</w:t>
        </w:r>
      </w:hyperlink>
    </w:p>
    <w:p w:rsidR="009E7F1D" w:rsidRDefault="009E7F1D" w:rsidP="009E7F1D">
      <w:pPr>
        <w:spacing w:line="276" w:lineRule="auto"/>
        <w:rPr>
          <w:szCs w:val="22"/>
        </w:rPr>
      </w:pPr>
      <w:r w:rsidRPr="00FA25EC">
        <w:rPr>
          <w:szCs w:val="22"/>
        </w:rPr>
        <w:t>Suite 2010, Student Services Building</w:t>
      </w:r>
      <w:r>
        <w:rPr>
          <w:szCs w:val="22"/>
        </w:rPr>
        <w:t xml:space="preserve"> </w:t>
      </w:r>
    </w:p>
    <w:p w:rsidR="009E7F1D" w:rsidRPr="00FA25EC" w:rsidRDefault="009E7F1D" w:rsidP="009E7F1D">
      <w:pPr>
        <w:spacing w:line="276" w:lineRule="auto"/>
        <w:rPr>
          <w:szCs w:val="22"/>
        </w:rPr>
      </w:pPr>
      <w:r w:rsidRPr="00FA25EC">
        <w:rPr>
          <w:szCs w:val="22"/>
        </w:rPr>
        <w:t>1200 W</w:t>
      </w:r>
      <w:r>
        <w:rPr>
          <w:szCs w:val="22"/>
        </w:rPr>
        <w:t>est</w:t>
      </w:r>
      <w:r w:rsidRPr="00FA25EC">
        <w:rPr>
          <w:szCs w:val="22"/>
        </w:rPr>
        <w:t xml:space="preserve"> Harrison Street</w:t>
      </w:r>
    </w:p>
    <w:p w:rsidR="009E7F1D" w:rsidRPr="00FA25EC" w:rsidRDefault="009E7F1D" w:rsidP="009E7F1D">
      <w:pPr>
        <w:spacing w:line="276" w:lineRule="auto"/>
        <w:rPr>
          <w:szCs w:val="22"/>
        </w:rPr>
      </w:pPr>
      <w:r w:rsidRPr="00FA25EC">
        <w:rPr>
          <w:szCs w:val="22"/>
        </w:rPr>
        <w:t>(312) 996-3490</w:t>
      </w:r>
    </w:p>
    <w:p w:rsidR="009E7F1D" w:rsidRPr="00FA25EC" w:rsidRDefault="009E7F1D" w:rsidP="009E7F1D">
      <w:pPr>
        <w:spacing w:line="276" w:lineRule="auto"/>
        <w:rPr>
          <w:szCs w:val="22"/>
        </w:rPr>
      </w:pPr>
      <w:r w:rsidRPr="00FA25EC">
        <w:rPr>
          <w:szCs w:val="22"/>
        </w:rPr>
        <w:t xml:space="preserve">Provides individual, career, couples, and group counseling, crisis intervention, and assessment for student’s academic, personal, and other concerns.  Speech therapy is available for students with articulation, speech anxiety, or stuttering problems.  The center also conducts workshops on topics such as assertion, choosing a major, relationship skills, and stress management.  All counseling services are confidential and free of cost to enrolled students.  If you need to talk to someone after hours, call the In Touch Crisis Hotline (312-996-5535) daily, 6:00pm – 10:30 pm.  </w:t>
      </w:r>
      <w:r w:rsidRPr="00FA25EC">
        <w:rPr>
          <w:szCs w:val="22"/>
        </w:rPr>
        <w:lastRenderedPageBreak/>
        <w:t xml:space="preserve">For other after-hours emergency care, visit the UIC Hospital Emergency Room, or call 996-7298. </w:t>
      </w:r>
    </w:p>
    <w:p w:rsidR="009E7F1D" w:rsidRPr="00670D31" w:rsidRDefault="009E7F1D" w:rsidP="009E7F1D">
      <w:pPr>
        <w:spacing w:line="276" w:lineRule="auto"/>
        <w:rPr>
          <w:b/>
          <w:szCs w:val="22"/>
        </w:rPr>
      </w:pPr>
    </w:p>
    <w:p w:rsidR="009E7F1D" w:rsidRPr="00D47BF8" w:rsidRDefault="009E7F1D" w:rsidP="0037392B">
      <w:pPr>
        <w:pStyle w:val="Heading2"/>
      </w:pPr>
      <w:r>
        <w:t>Office of</w:t>
      </w:r>
      <w:r w:rsidRPr="00D47BF8">
        <w:t xml:space="preserve"> International </w:t>
      </w:r>
      <w:r>
        <w:t>Services</w:t>
      </w:r>
    </w:p>
    <w:p w:rsidR="009E7F1D" w:rsidRPr="00FA25EC" w:rsidRDefault="000436C8" w:rsidP="009E7F1D">
      <w:pPr>
        <w:spacing w:line="276" w:lineRule="auto"/>
        <w:rPr>
          <w:szCs w:val="22"/>
        </w:rPr>
      </w:pPr>
      <w:hyperlink r:id="rId64" w:history="1">
        <w:r w:rsidR="00297082">
          <w:rPr>
            <w:rStyle w:val="Hyperlink"/>
            <w:szCs w:val="22"/>
          </w:rPr>
          <w:t>Office of International Services</w:t>
        </w:r>
      </w:hyperlink>
    </w:p>
    <w:p w:rsidR="009E7F1D" w:rsidRPr="00FA25EC" w:rsidRDefault="009E7F1D" w:rsidP="009E7F1D">
      <w:pPr>
        <w:spacing w:line="276" w:lineRule="auto"/>
        <w:rPr>
          <w:szCs w:val="22"/>
        </w:rPr>
      </w:pPr>
      <w:r w:rsidRPr="00FA25EC">
        <w:rPr>
          <w:szCs w:val="22"/>
        </w:rPr>
        <w:t xml:space="preserve">Students holding a visa from a country outside the United States are required to fully abide by the restrictions placed on them by the U.S. Immigration &amp; Naturalization Service.  International students are required, by terms of their visa status, to be enrolled as full-time students every semester they are in residence, except the summer semester.  International students are encouraged to take their questions concerning visa regulations, which affect their status, directly to the Office of </w:t>
      </w:r>
      <w:r w:rsidRPr="002C501E">
        <w:rPr>
          <w:szCs w:val="22"/>
        </w:rPr>
        <w:t>International Services</w:t>
      </w:r>
      <w:r w:rsidRPr="00FA25EC">
        <w:rPr>
          <w:szCs w:val="22"/>
        </w:rPr>
        <w:t>, located in the Student Services Building, 1200 W</w:t>
      </w:r>
      <w:r>
        <w:rPr>
          <w:szCs w:val="22"/>
        </w:rPr>
        <w:t>est</w:t>
      </w:r>
      <w:r w:rsidRPr="00FA25EC">
        <w:rPr>
          <w:szCs w:val="22"/>
        </w:rPr>
        <w:t xml:space="preserve"> Harrison Street. </w:t>
      </w:r>
    </w:p>
    <w:p w:rsidR="009E7F1D" w:rsidRPr="00FA25EC" w:rsidRDefault="009E7F1D" w:rsidP="009E7F1D">
      <w:pPr>
        <w:spacing w:line="276" w:lineRule="auto"/>
        <w:rPr>
          <w:szCs w:val="22"/>
        </w:rPr>
      </w:pPr>
    </w:p>
    <w:p w:rsidR="009E7F1D" w:rsidRDefault="009E7F1D" w:rsidP="0037392B">
      <w:pPr>
        <w:pStyle w:val="Heading2"/>
      </w:pPr>
      <w:r w:rsidRPr="00F60D19">
        <w:t>Libraries</w:t>
      </w:r>
    </w:p>
    <w:p w:rsidR="009E7F1D" w:rsidRPr="00FA25EC" w:rsidRDefault="000436C8" w:rsidP="009E7F1D">
      <w:pPr>
        <w:spacing w:line="276" w:lineRule="auto"/>
        <w:rPr>
          <w:szCs w:val="22"/>
        </w:rPr>
      </w:pPr>
      <w:hyperlink r:id="rId65" w:history="1">
        <w:r w:rsidR="00297082">
          <w:rPr>
            <w:rStyle w:val="Hyperlink"/>
            <w:szCs w:val="22"/>
          </w:rPr>
          <w:t>UIC Library</w:t>
        </w:r>
      </w:hyperlink>
      <w:r w:rsidR="009E7F1D">
        <w:rPr>
          <w:szCs w:val="22"/>
        </w:rPr>
        <w:t xml:space="preserve"> </w:t>
      </w:r>
    </w:p>
    <w:p w:rsidR="009E7F1D" w:rsidRDefault="009E7F1D" w:rsidP="009E7F1D">
      <w:pPr>
        <w:spacing w:line="276" w:lineRule="auto"/>
        <w:rPr>
          <w:szCs w:val="22"/>
        </w:rPr>
      </w:pPr>
    </w:p>
    <w:p w:rsidR="009E7F1D" w:rsidRPr="00681738" w:rsidRDefault="009E7F1D" w:rsidP="009E7F1D">
      <w:pPr>
        <w:spacing w:line="276" w:lineRule="auto"/>
        <w:rPr>
          <w:b/>
          <w:i/>
          <w:szCs w:val="22"/>
        </w:rPr>
      </w:pPr>
      <w:r w:rsidRPr="00681738">
        <w:rPr>
          <w:b/>
          <w:i/>
          <w:szCs w:val="22"/>
        </w:rPr>
        <w:t>Library of the Health Sciences</w:t>
      </w:r>
    </w:p>
    <w:p w:rsidR="009E7F1D" w:rsidRPr="00FA25EC" w:rsidRDefault="009E7F1D" w:rsidP="009E7F1D">
      <w:pPr>
        <w:spacing w:line="276" w:lineRule="auto"/>
        <w:rPr>
          <w:szCs w:val="22"/>
        </w:rPr>
      </w:pPr>
      <w:r w:rsidRPr="00FA25EC">
        <w:rPr>
          <w:szCs w:val="22"/>
        </w:rPr>
        <w:t>1750 W</w:t>
      </w:r>
      <w:r>
        <w:rPr>
          <w:szCs w:val="22"/>
        </w:rPr>
        <w:t>est</w:t>
      </w:r>
      <w:r w:rsidRPr="00FA25EC">
        <w:rPr>
          <w:szCs w:val="22"/>
        </w:rPr>
        <w:t xml:space="preserve"> Polk, (MC 763</w:t>
      </w:r>
      <w:r>
        <w:rPr>
          <w:szCs w:val="22"/>
        </w:rPr>
        <w:t>)</w:t>
      </w:r>
    </w:p>
    <w:p w:rsidR="009E7F1D" w:rsidRPr="00FA25EC" w:rsidRDefault="009E7F1D" w:rsidP="009E7F1D">
      <w:pPr>
        <w:spacing w:line="276" w:lineRule="auto"/>
        <w:rPr>
          <w:szCs w:val="22"/>
        </w:rPr>
      </w:pPr>
      <w:r w:rsidRPr="00FA25EC">
        <w:rPr>
          <w:szCs w:val="22"/>
        </w:rPr>
        <w:t xml:space="preserve">(312) 413-0403, </w:t>
      </w:r>
      <w:hyperlink r:id="rId66" w:history="1">
        <w:r w:rsidRPr="00FA25EC">
          <w:rPr>
            <w:rStyle w:val="Hyperlink"/>
            <w:szCs w:val="22"/>
          </w:rPr>
          <w:t>lib-cref@uic.edu</w:t>
        </w:r>
      </w:hyperlink>
    </w:p>
    <w:p w:rsidR="009E7F1D" w:rsidRPr="00FA25EC" w:rsidRDefault="009E7F1D" w:rsidP="009E7F1D">
      <w:pPr>
        <w:spacing w:line="276" w:lineRule="auto"/>
        <w:rPr>
          <w:szCs w:val="22"/>
        </w:rPr>
      </w:pPr>
      <w:r w:rsidRPr="00FA25EC">
        <w:rPr>
          <w:szCs w:val="22"/>
        </w:rPr>
        <w:t>Persons without picture identification will be required to sign in and out of the Library of the Health Sciences-Chicago on Monday through Friday evenings after 5:00 and during weekends.</w:t>
      </w:r>
    </w:p>
    <w:p w:rsidR="009E7F1D" w:rsidRPr="00FA25EC" w:rsidRDefault="009E7F1D" w:rsidP="009E7F1D">
      <w:pPr>
        <w:spacing w:line="276" w:lineRule="auto"/>
        <w:rPr>
          <w:szCs w:val="22"/>
        </w:rPr>
      </w:pPr>
    </w:p>
    <w:p w:rsidR="009E7F1D" w:rsidRPr="00681738" w:rsidRDefault="009E7F1D" w:rsidP="009E7F1D">
      <w:pPr>
        <w:spacing w:line="276" w:lineRule="auto"/>
        <w:rPr>
          <w:b/>
          <w:i/>
          <w:szCs w:val="22"/>
        </w:rPr>
      </w:pPr>
      <w:r w:rsidRPr="00681738">
        <w:rPr>
          <w:b/>
          <w:i/>
          <w:szCs w:val="22"/>
        </w:rPr>
        <w:t>University Library Systems Hours</w:t>
      </w:r>
    </w:p>
    <w:p w:rsidR="009E7F1D" w:rsidRPr="00FA25EC" w:rsidRDefault="009E7F1D" w:rsidP="009E7F1D">
      <w:pPr>
        <w:spacing w:line="276" w:lineRule="auto"/>
        <w:rPr>
          <w:szCs w:val="22"/>
        </w:rPr>
      </w:pPr>
      <w:r w:rsidRPr="00FA25EC">
        <w:rPr>
          <w:szCs w:val="22"/>
        </w:rPr>
        <w:t xml:space="preserve">UICCAT </w:t>
      </w:r>
    </w:p>
    <w:p w:rsidR="009E7F1D" w:rsidRPr="00FA25EC" w:rsidRDefault="009E7F1D" w:rsidP="009E7F1D">
      <w:pPr>
        <w:spacing w:line="276" w:lineRule="auto"/>
        <w:rPr>
          <w:szCs w:val="22"/>
        </w:rPr>
      </w:pPr>
      <w:r w:rsidRPr="00FA25EC">
        <w:rPr>
          <w:szCs w:val="22"/>
        </w:rPr>
        <w:t xml:space="preserve">Sunday </w:t>
      </w:r>
      <w:r>
        <w:rPr>
          <w:szCs w:val="22"/>
        </w:rPr>
        <w:t>-</w:t>
      </w:r>
      <w:r w:rsidRPr="00FA25EC">
        <w:rPr>
          <w:szCs w:val="22"/>
        </w:rPr>
        <w:t xml:space="preserve"> Friday</w:t>
      </w:r>
      <w:r w:rsidRPr="00FA25EC">
        <w:rPr>
          <w:szCs w:val="22"/>
        </w:rPr>
        <w:tab/>
      </w:r>
      <w:r w:rsidRPr="00FA25EC">
        <w:rPr>
          <w:szCs w:val="22"/>
        </w:rPr>
        <w:tab/>
        <w:t xml:space="preserve">6:00 AM </w:t>
      </w:r>
      <w:r>
        <w:rPr>
          <w:szCs w:val="22"/>
        </w:rPr>
        <w:t>-</w:t>
      </w:r>
      <w:r w:rsidRPr="00FA25EC">
        <w:rPr>
          <w:szCs w:val="22"/>
        </w:rPr>
        <w:t xml:space="preserve"> Midnight</w:t>
      </w:r>
    </w:p>
    <w:p w:rsidR="009E7F1D" w:rsidRPr="00FA25EC" w:rsidRDefault="009E7F1D" w:rsidP="009E7F1D">
      <w:pPr>
        <w:spacing w:line="276" w:lineRule="auto"/>
        <w:rPr>
          <w:szCs w:val="22"/>
        </w:rPr>
      </w:pPr>
      <w:r w:rsidRPr="00FA25EC">
        <w:rPr>
          <w:szCs w:val="22"/>
        </w:rPr>
        <w:t>Saturday</w:t>
      </w:r>
      <w:r w:rsidRPr="00FA25EC">
        <w:rPr>
          <w:szCs w:val="22"/>
        </w:rPr>
        <w:tab/>
      </w:r>
      <w:r w:rsidRPr="00FA25EC">
        <w:rPr>
          <w:szCs w:val="22"/>
        </w:rPr>
        <w:tab/>
      </w:r>
      <w:r w:rsidRPr="00FA25EC">
        <w:rPr>
          <w:szCs w:val="22"/>
        </w:rPr>
        <w:tab/>
        <w:t xml:space="preserve">6:00 AM </w:t>
      </w:r>
      <w:r>
        <w:rPr>
          <w:szCs w:val="22"/>
        </w:rPr>
        <w:t>-</w:t>
      </w:r>
      <w:r w:rsidRPr="00FA25EC">
        <w:rPr>
          <w:szCs w:val="22"/>
        </w:rPr>
        <w:t xml:space="preserve"> 6:00 PM</w:t>
      </w:r>
    </w:p>
    <w:p w:rsidR="009E7F1D" w:rsidRPr="00FA25EC" w:rsidRDefault="009E7F1D" w:rsidP="009E7F1D">
      <w:pPr>
        <w:spacing w:line="276" w:lineRule="auto"/>
        <w:rPr>
          <w:szCs w:val="22"/>
        </w:rPr>
      </w:pPr>
      <w:r w:rsidRPr="00FA25EC">
        <w:rPr>
          <w:szCs w:val="22"/>
        </w:rPr>
        <w:t>ILLINET Online (IO) &amp; IBIS</w:t>
      </w:r>
    </w:p>
    <w:p w:rsidR="009E7F1D" w:rsidRPr="00FA25EC" w:rsidRDefault="009E7F1D" w:rsidP="009E7F1D">
      <w:pPr>
        <w:spacing w:line="276" w:lineRule="auto"/>
        <w:rPr>
          <w:szCs w:val="22"/>
        </w:rPr>
      </w:pPr>
      <w:r w:rsidRPr="00FA25EC">
        <w:rPr>
          <w:szCs w:val="22"/>
        </w:rPr>
        <w:tab/>
        <w:t xml:space="preserve">Monday </w:t>
      </w:r>
      <w:r>
        <w:rPr>
          <w:szCs w:val="22"/>
        </w:rPr>
        <w:t>-</w:t>
      </w:r>
      <w:r w:rsidRPr="00FA25EC">
        <w:rPr>
          <w:szCs w:val="22"/>
        </w:rPr>
        <w:t xml:space="preserve"> Saturday</w:t>
      </w:r>
      <w:r w:rsidRPr="00FA25EC">
        <w:rPr>
          <w:szCs w:val="22"/>
        </w:rPr>
        <w:tab/>
        <w:t xml:space="preserve">6:00 AM </w:t>
      </w:r>
      <w:r>
        <w:rPr>
          <w:szCs w:val="22"/>
        </w:rPr>
        <w:t>-</w:t>
      </w:r>
      <w:r w:rsidRPr="00FA25EC">
        <w:rPr>
          <w:szCs w:val="22"/>
        </w:rPr>
        <w:t xml:space="preserve"> 2:00 AM</w:t>
      </w:r>
    </w:p>
    <w:p w:rsidR="009E7F1D" w:rsidRDefault="009E7F1D" w:rsidP="009E7F1D">
      <w:pPr>
        <w:spacing w:line="276" w:lineRule="auto"/>
        <w:rPr>
          <w:szCs w:val="22"/>
        </w:rPr>
      </w:pPr>
      <w:r w:rsidRPr="00FA25EC">
        <w:rPr>
          <w:szCs w:val="22"/>
        </w:rPr>
        <w:tab/>
        <w:t>Sunday</w:t>
      </w:r>
      <w:r w:rsidRPr="00FA25EC">
        <w:rPr>
          <w:szCs w:val="22"/>
        </w:rPr>
        <w:tab/>
      </w:r>
      <w:r w:rsidRPr="00FA25EC">
        <w:rPr>
          <w:szCs w:val="22"/>
        </w:rPr>
        <w:tab/>
        <w:t xml:space="preserve">8:00 AM </w:t>
      </w:r>
      <w:r>
        <w:rPr>
          <w:szCs w:val="22"/>
        </w:rPr>
        <w:t>-</w:t>
      </w:r>
      <w:r w:rsidRPr="00FA25EC">
        <w:rPr>
          <w:szCs w:val="22"/>
        </w:rPr>
        <w:t xml:space="preserve"> 2:00 AM</w:t>
      </w:r>
    </w:p>
    <w:p w:rsidR="009E7F1D" w:rsidRPr="00FA25EC" w:rsidRDefault="009E7F1D" w:rsidP="009E7F1D">
      <w:pPr>
        <w:spacing w:line="276" w:lineRule="auto"/>
        <w:rPr>
          <w:szCs w:val="22"/>
        </w:rPr>
      </w:pPr>
      <w:r>
        <w:rPr>
          <w:szCs w:val="22"/>
        </w:rPr>
        <w:t>Web:</w:t>
      </w:r>
      <w:r w:rsidRPr="00717D7A">
        <w:t xml:space="preserve"> </w:t>
      </w:r>
      <w:hyperlink r:id="rId67" w:history="1">
        <w:r w:rsidR="00297082">
          <w:rPr>
            <w:rStyle w:val="Hyperlink"/>
            <w:szCs w:val="22"/>
          </w:rPr>
          <w:t>UIC Library Systems Hours</w:t>
        </w:r>
      </w:hyperlink>
      <w:r>
        <w:rPr>
          <w:szCs w:val="22"/>
        </w:rPr>
        <w:t xml:space="preserve"> </w:t>
      </w:r>
    </w:p>
    <w:p w:rsidR="009E7F1D" w:rsidRDefault="009E7F1D" w:rsidP="009E7F1D">
      <w:pPr>
        <w:spacing w:line="276" w:lineRule="auto"/>
        <w:rPr>
          <w:szCs w:val="22"/>
        </w:rPr>
      </w:pPr>
    </w:p>
    <w:p w:rsidR="009E7F1D" w:rsidRDefault="009E7F1D" w:rsidP="0037392B">
      <w:pPr>
        <w:pStyle w:val="Heading2"/>
      </w:pPr>
      <w:r w:rsidRPr="008D45BA">
        <w:t>Pop-Up Pantry</w:t>
      </w:r>
    </w:p>
    <w:p w:rsidR="009E7F1D" w:rsidRDefault="000436C8" w:rsidP="009E7F1D">
      <w:pPr>
        <w:spacing w:line="276" w:lineRule="auto"/>
        <w:rPr>
          <w:szCs w:val="22"/>
        </w:rPr>
      </w:pPr>
      <w:hyperlink r:id="rId68" w:history="1">
        <w:r w:rsidR="00297082">
          <w:rPr>
            <w:rStyle w:val="Hyperlink"/>
            <w:szCs w:val="22"/>
          </w:rPr>
          <w:t>Wellness Center Pop up Pantry</w:t>
        </w:r>
      </w:hyperlink>
    </w:p>
    <w:p w:rsidR="009E7F1D" w:rsidRDefault="009E7F1D" w:rsidP="009E7F1D">
      <w:pPr>
        <w:spacing w:line="276" w:lineRule="auto"/>
      </w:pPr>
      <w:r>
        <w:t>The mission of the Pop-Up Pantry is to combat food insecurity among students at the University of Illinois at Chicago (UIC).  UIC students come from a plethora of backgrounds and our aim is to assist those who may be facing personal and/or financial hardship.  It is especially important that during these college years all students are healthy and able to focus by always having enough to eat. Research shows that proper nutrition is critical for cognitive function and memory. Food is a basic human right.</w:t>
      </w:r>
    </w:p>
    <w:p w:rsidR="009E7F1D" w:rsidRDefault="009E7F1D" w:rsidP="009E7F1D">
      <w:pPr>
        <w:spacing w:line="276" w:lineRule="auto"/>
      </w:pPr>
    </w:p>
    <w:p w:rsidR="009E7F1D" w:rsidRPr="00E92222" w:rsidRDefault="009E7F1D" w:rsidP="0037392B">
      <w:pPr>
        <w:pStyle w:val="Heading2"/>
      </w:pPr>
      <w:r w:rsidRPr="00E92222">
        <w:t>Recreational Facilities</w:t>
      </w:r>
    </w:p>
    <w:p w:rsidR="009E7F1D" w:rsidRDefault="000436C8" w:rsidP="009E7F1D">
      <w:pPr>
        <w:spacing w:line="276" w:lineRule="auto"/>
        <w:rPr>
          <w:szCs w:val="22"/>
        </w:rPr>
      </w:pPr>
      <w:hyperlink r:id="rId69" w:history="1">
        <w:r w:rsidR="00297082">
          <w:rPr>
            <w:rStyle w:val="Hyperlink"/>
            <w:szCs w:val="22"/>
          </w:rPr>
          <w:t>Recreational Facilities</w:t>
        </w:r>
      </w:hyperlink>
    </w:p>
    <w:p w:rsidR="009E7F1D" w:rsidRDefault="009E7F1D" w:rsidP="009E7F1D">
      <w:pPr>
        <w:spacing w:line="276" w:lineRule="auto"/>
        <w:rPr>
          <w:szCs w:val="22"/>
        </w:rPr>
      </w:pPr>
      <w:r w:rsidRPr="00FA25EC">
        <w:rPr>
          <w:szCs w:val="22"/>
        </w:rPr>
        <w:t>The campus unions serve as the focal point for out-of-class campus life at the university.  Three excellent facilities are available to serve the social, cultural, and recreational needs and interests of students: Sport and Fitness Center at 828 S</w:t>
      </w:r>
      <w:r>
        <w:rPr>
          <w:szCs w:val="22"/>
        </w:rPr>
        <w:t xml:space="preserve">outh </w:t>
      </w:r>
      <w:r w:rsidRPr="00FA25EC">
        <w:rPr>
          <w:szCs w:val="22"/>
        </w:rPr>
        <w:t>Wolcott Street</w:t>
      </w:r>
      <w:r>
        <w:rPr>
          <w:szCs w:val="22"/>
        </w:rPr>
        <w:t xml:space="preserve">, </w:t>
      </w:r>
      <w:r w:rsidRPr="00FA25EC">
        <w:rPr>
          <w:szCs w:val="22"/>
        </w:rPr>
        <w:t>Student Recreation Center at 750 S</w:t>
      </w:r>
      <w:r>
        <w:rPr>
          <w:szCs w:val="22"/>
        </w:rPr>
        <w:t xml:space="preserve">outh </w:t>
      </w:r>
      <w:r w:rsidRPr="00FA25EC">
        <w:rPr>
          <w:szCs w:val="22"/>
        </w:rPr>
        <w:t>Halsted Street, and the Physical Education Building at 901 W</w:t>
      </w:r>
      <w:r>
        <w:rPr>
          <w:szCs w:val="22"/>
        </w:rPr>
        <w:t>est</w:t>
      </w:r>
      <w:r w:rsidRPr="00FA25EC">
        <w:rPr>
          <w:szCs w:val="22"/>
        </w:rPr>
        <w:t xml:space="preserve"> Roosevelt Road.  Programs offered in the campus unions include literary readings, art exhibits, lectures, concerts, films, outdoor programs, crafts, intramural sports, and fitness activities. </w:t>
      </w:r>
    </w:p>
    <w:p w:rsidR="009E7F1D" w:rsidRDefault="009E7F1D" w:rsidP="009E7F1D">
      <w:pPr>
        <w:spacing w:line="276" w:lineRule="auto"/>
        <w:rPr>
          <w:szCs w:val="22"/>
        </w:rPr>
      </w:pPr>
    </w:p>
    <w:p w:rsidR="009E7F1D" w:rsidRDefault="009E7F1D" w:rsidP="009E7F1D">
      <w:pPr>
        <w:keepNext/>
        <w:keepLines/>
        <w:spacing w:line="276" w:lineRule="auto"/>
        <w:rPr>
          <w:szCs w:val="22"/>
        </w:rPr>
      </w:pPr>
      <w:r w:rsidRPr="00681738">
        <w:rPr>
          <w:b/>
          <w:i/>
          <w:szCs w:val="22"/>
        </w:rPr>
        <w:t>Sport and Fitness Center: Student Center West</w:t>
      </w:r>
      <w:r>
        <w:rPr>
          <w:b/>
          <w:i/>
          <w:szCs w:val="22"/>
        </w:rPr>
        <w:t xml:space="preserve">.  </w:t>
      </w:r>
      <w:r w:rsidRPr="00FA25EC">
        <w:rPr>
          <w:szCs w:val="22"/>
        </w:rPr>
        <w:t xml:space="preserve">The Sport and Fitness Center has a suspended running track, a 25 meter swimming pool, racquetball courts, exercise room with Stairmasters, saunas in each locker room, and a vending/lounge area.  Recreational equipment and supplies are available for loan.  Call (312) 413-5260 for information on hours and facility rules.  The Human Performance Laboratory, within the Sport and Fitness Center, offers sophisticated stress and fitness testing, along with exercise prescriptions, and consultations, all administered by qualified personnel.  Call (312) 413-5266 for information about the lab and its programs. </w:t>
      </w:r>
    </w:p>
    <w:p w:rsidR="009E7F1D" w:rsidRPr="00541729" w:rsidRDefault="009E7F1D" w:rsidP="009E7F1D">
      <w:pPr>
        <w:spacing w:line="276" w:lineRule="auto"/>
        <w:rPr>
          <w:szCs w:val="22"/>
        </w:rPr>
      </w:pPr>
    </w:p>
    <w:p w:rsidR="009E7F1D" w:rsidRPr="00FA25EC" w:rsidRDefault="009E7F1D" w:rsidP="009E7F1D">
      <w:pPr>
        <w:spacing w:line="276" w:lineRule="auto"/>
        <w:rPr>
          <w:szCs w:val="22"/>
        </w:rPr>
      </w:pPr>
      <w:r w:rsidRPr="00681738">
        <w:rPr>
          <w:b/>
          <w:i/>
          <w:szCs w:val="22"/>
        </w:rPr>
        <w:t>Student Recreation Facility: Student Center East</w:t>
      </w:r>
      <w:r>
        <w:rPr>
          <w:b/>
          <w:i/>
          <w:szCs w:val="22"/>
        </w:rPr>
        <w:t xml:space="preserve">.  </w:t>
      </w:r>
      <w:r w:rsidRPr="00FA25EC">
        <w:rPr>
          <w:szCs w:val="22"/>
        </w:rPr>
        <w:t xml:space="preserve">The Student Recreation Center offers 18,000 sq. ft. of the latest and most sophisticated exercise equipment available. 1/8 mile, 3-lane jogging track, Lap/Leisure Pool, Racquetball and convertible squash courts, 4 court wood floor gymnasium, 11,000 sq. ft. Multi Activity Court, Group Fitness Suites, including Spin Suite, Mind/Body Suite, Large Multipurpose Suite and the MAC Suite, Human Performance Lab, 42 ft. Rock Climbing Wall, Outdoor Adventures Office, Awakenings Juice/Coffee Bar, Active and Passive Lounge Areas. </w:t>
      </w:r>
      <w:r>
        <w:rPr>
          <w:szCs w:val="22"/>
        </w:rPr>
        <w:t xml:space="preserve"> </w:t>
      </w:r>
      <w:r w:rsidRPr="00FA25EC">
        <w:rPr>
          <w:szCs w:val="22"/>
        </w:rPr>
        <w:t xml:space="preserve">The outdoor tennis courts, located at Harrison and Halsted Streets, are available on a first come first serve basis when not being utilized by classes and varsity athletics.  The Bowling Center houses a 16 lane bowling alley, pocket billiard tables, and new video and pinball games.  For more information, call the recreation center at (312) 413-5150. </w:t>
      </w:r>
    </w:p>
    <w:p w:rsidR="009E7F1D" w:rsidRPr="00FA25EC" w:rsidRDefault="009E7F1D" w:rsidP="009E7F1D">
      <w:pPr>
        <w:spacing w:line="276" w:lineRule="auto"/>
        <w:rPr>
          <w:szCs w:val="22"/>
        </w:rPr>
      </w:pPr>
    </w:p>
    <w:p w:rsidR="009E7F1D" w:rsidRDefault="009E7F1D" w:rsidP="009E7F1D">
      <w:pPr>
        <w:spacing w:line="276" w:lineRule="auto"/>
        <w:rPr>
          <w:szCs w:val="22"/>
        </w:rPr>
      </w:pPr>
      <w:r w:rsidRPr="00681738">
        <w:rPr>
          <w:b/>
          <w:i/>
          <w:szCs w:val="22"/>
        </w:rPr>
        <w:t>Physical Education Building Recreation</w:t>
      </w:r>
      <w:r>
        <w:rPr>
          <w:b/>
          <w:i/>
          <w:szCs w:val="22"/>
        </w:rPr>
        <w:t>.</w:t>
      </w:r>
      <w:r w:rsidRPr="00681738">
        <w:rPr>
          <w:b/>
          <w:i/>
          <w:szCs w:val="22"/>
        </w:rPr>
        <w:t xml:space="preserve"> </w:t>
      </w:r>
      <w:r>
        <w:rPr>
          <w:b/>
          <w:i/>
          <w:szCs w:val="22"/>
        </w:rPr>
        <w:t xml:space="preserve"> </w:t>
      </w:r>
      <w:r w:rsidRPr="00FA25EC">
        <w:rPr>
          <w:szCs w:val="22"/>
        </w:rPr>
        <w:t>The Physical Education Building</w:t>
      </w:r>
      <w:r>
        <w:rPr>
          <w:szCs w:val="22"/>
        </w:rPr>
        <w:t xml:space="preserve"> (PEB)</w:t>
      </w:r>
      <w:r w:rsidRPr="00FA25EC">
        <w:rPr>
          <w:szCs w:val="22"/>
        </w:rPr>
        <w:t xml:space="preserve"> is shared by the Athletic Department, School of Kinesiology, and Campus Recreation Department.  During the day, Monday through Friday, open recreation time is limited, but after 5:30 p.m., the facility is used for free play and intramural sports.  It houses two swimming pools (one Olympic sized), a large gym, indoor and outdoor running tracks, a combative room, a weight room, </w:t>
      </w:r>
      <w:r>
        <w:rPr>
          <w:szCs w:val="22"/>
        </w:rPr>
        <w:t xml:space="preserve">and </w:t>
      </w:r>
      <w:r w:rsidRPr="00FA25EC">
        <w:rPr>
          <w:szCs w:val="22"/>
        </w:rPr>
        <w:t>racquetball and squash courts.  Sports equipment available for loan at the equipment window.  For information about the PEB, call (312) 413-5164.</w:t>
      </w:r>
    </w:p>
    <w:p w:rsidR="009E7F1D" w:rsidRPr="00FA25EC" w:rsidRDefault="009E7F1D" w:rsidP="009E7F1D">
      <w:pPr>
        <w:spacing w:line="276" w:lineRule="auto"/>
        <w:rPr>
          <w:szCs w:val="22"/>
        </w:rPr>
      </w:pPr>
    </w:p>
    <w:p w:rsidR="009E7F1D" w:rsidRPr="00D47BF8" w:rsidRDefault="009E7F1D" w:rsidP="0037392B">
      <w:pPr>
        <w:pStyle w:val="Heading2"/>
      </w:pPr>
      <w:r w:rsidRPr="00D47BF8">
        <w:t>Research Involving Human or Animal Subjects</w:t>
      </w:r>
    </w:p>
    <w:p w:rsidR="009E7F1D" w:rsidRDefault="000436C8" w:rsidP="009E7F1D">
      <w:pPr>
        <w:spacing w:line="276" w:lineRule="auto"/>
        <w:rPr>
          <w:szCs w:val="22"/>
        </w:rPr>
      </w:pPr>
      <w:hyperlink r:id="rId70" w:history="1">
        <w:r w:rsidR="00297082">
          <w:rPr>
            <w:rStyle w:val="Hyperlink"/>
            <w:szCs w:val="22"/>
          </w:rPr>
          <w:t>Research Involving Human or Animal Subjects</w:t>
        </w:r>
      </w:hyperlink>
    </w:p>
    <w:p w:rsidR="009E7F1D" w:rsidRDefault="009E7F1D" w:rsidP="009E7F1D">
      <w:pPr>
        <w:spacing w:line="276" w:lineRule="auto"/>
        <w:rPr>
          <w:szCs w:val="22"/>
        </w:rPr>
      </w:pPr>
      <w:r w:rsidRPr="00FA25EC">
        <w:rPr>
          <w:szCs w:val="22"/>
        </w:rPr>
        <w:t xml:space="preserve">Students using human subjects in any research (this includes surveys, interviews, preexisting data and human tissue obtained for non-research purposes) must have approval from UIC Institutional Review Board or one of its approved committees before they begin data collection. Students using animal subjects must take GC 470 (Essentials for Animal Research). </w:t>
      </w:r>
      <w:r>
        <w:rPr>
          <w:szCs w:val="22"/>
        </w:rPr>
        <w:t xml:space="preserve"> </w:t>
      </w:r>
      <w:r w:rsidRPr="00FA25EC">
        <w:rPr>
          <w:szCs w:val="22"/>
        </w:rPr>
        <w:t xml:space="preserve">Students who will be involved in such projects should contact their advisor, Division Director, or the Assistant Dean for Academic Affairs early in the planning stage to obtain the necessary information. </w:t>
      </w:r>
      <w:r>
        <w:rPr>
          <w:szCs w:val="22"/>
        </w:rPr>
        <w:t xml:space="preserve"> </w:t>
      </w:r>
      <w:r w:rsidRPr="00FA25EC">
        <w:rPr>
          <w:szCs w:val="22"/>
        </w:rPr>
        <w:t xml:space="preserve">The approval process requires 6-8 weeks. </w:t>
      </w:r>
    </w:p>
    <w:p w:rsidR="009E7F1D" w:rsidRPr="00FA25EC" w:rsidRDefault="009E7F1D" w:rsidP="009E7F1D">
      <w:pPr>
        <w:spacing w:line="276" w:lineRule="auto"/>
        <w:rPr>
          <w:szCs w:val="22"/>
        </w:rPr>
      </w:pPr>
    </w:p>
    <w:p w:rsidR="009E7F1D" w:rsidRPr="00D47BF8" w:rsidRDefault="009E7F1D" w:rsidP="0037392B">
      <w:pPr>
        <w:pStyle w:val="Heading2"/>
      </w:pPr>
      <w:r w:rsidRPr="00D47BF8">
        <w:t>Student Identification Card</w:t>
      </w:r>
    </w:p>
    <w:p w:rsidR="009E7F1D" w:rsidRDefault="000436C8" w:rsidP="009E7F1D">
      <w:pPr>
        <w:spacing w:line="276" w:lineRule="auto"/>
        <w:rPr>
          <w:szCs w:val="22"/>
        </w:rPr>
      </w:pPr>
      <w:hyperlink r:id="rId71" w:history="1">
        <w:r w:rsidR="00297082">
          <w:rPr>
            <w:rStyle w:val="Hyperlink"/>
            <w:szCs w:val="22"/>
          </w:rPr>
          <w:t xml:space="preserve">Student ID </w:t>
        </w:r>
        <w:proofErr w:type="gramStart"/>
        <w:r w:rsidR="00297082">
          <w:rPr>
            <w:rStyle w:val="Hyperlink"/>
            <w:szCs w:val="22"/>
          </w:rPr>
          <w:t>Card</w:t>
        </w:r>
        <w:proofErr w:type="gramEnd"/>
      </w:hyperlink>
    </w:p>
    <w:p w:rsidR="009E7F1D" w:rsidRPr="00FA25EC" w:rsidRDefault="009E7F1D" w:rsidP="009E7F1D">
      <w:pPr>
        <w:spacing w:line="276" w:lineRule="auto"/>
        <w:rPr>
          <w:szCs w:val="22"/>
        </w:rPr>
      </w:pPr>
      <w:r w:rsidRPr="00FA25EC">
        <w:rPr>
          <w:szCs w:val="22"/>
        </w:rPr>
        <w:t xml:space="preserve">All students are required to carry a University </w:t>
      </w:r>
      <w:proofErr w:type="spellStart"/>
      <w:r>
        <w:rPr>
          <w:szCs w:val="22"/>
        </w:rPr>
        <w:t>iC</w:t>
      </w:r>
      <w:r w:rsidRPr="00FA25EC">
        <w:rPr>
          <w:szCs w:val="22"/>
        </w:rPr>
        <w:t>ard</w:t>
      </w:r>
      <w:proofErr w:type="spellEnd"/>
      <w:r w:rsidRPr="00FA25EC">
        <w:rPr>
          <w:szCs w:val="22"/>
        </w:rPr>
        <w:t xml:space="preserve"> during their entire period of enrollment.  New students can be photographed during any semester by presenting their UIC Confirmed Schedule at the ID Office.  A lost or stolen </w:t>
      </w:r>
      <w:r>
        <w:rPr>
          <w:szCs w:val="22"/>
        </w:rPr>
        <w:t>i</w:t>
      </w:r>
      <w:r w:rsidRPr="00FA25EC">
        <w:rPr>
          <w:szCs w:val="22"/>
        </w:rPr>
        <w:t xml:space="preserve">-card must be replaced.  A fee will be charged for replacing the ID card. </w:t>
      </w:r>
    </w:p>
    <w:p w:rsidR="009E7F1D" w:rsidRDefault="009E7F1D" w:rsidP="009E7F1D">
      <w:pPr>
        <w:spacing w:line="276" w:lineRule="auto"/>
        <w:rPr>
          <w:szCs w:val="22"/>
        </w:rPr>
      </w:pPr>
    </w:p>
    <w:p w:rsidR="009E7F1D" w:rsidRPr="00036844" w:rsidRDefault="009E7F1D" w:rsidP="0037392B">
      <w:pPr>
        <w:pStyle w:val="Heading1"/>
      </w:pPr>
      <w:r>
        <w:rPr>
          <w:szCs w:val="22"/>
        </w:rPr>
        <w:br w:type="page"/>
      </w:r>
      <w:r w:rsidRPr="00036844">
        <w:lastRenderedPageBreak/>
        <w:t>Transportation</w:t>
      </w:r>
    </w:p>
    <w:p w:rsidR="009E7F1D" w:rsidRPr="008B6D06" w:rsidRDefault="009E7F1D" w:rsidP="009E7F1D">
      <w:pPr>
        <w:rPr>
          <w:rFonts w:ascii="Cambria" w:hAnsi="Cambria"/>
          <w:smallCaps/>
          <w:sz w:val="52"/>
          <w:szCs w:val="52"/>
        </w:rPr>
      </w:pPr>
    </w:p>
    <w:p w:rsidR="009E7F1D" w:rsidRPr="00815B64" w:rsidRDefault="009E7F1D" w:rsidP="0037392B">
      <w:pPr>
        <w:pStyle w:val="Heading2"/>
      </w:pPr>
      <w:r w:rsidRPr="00815B64">
        <w:t>On-Campus Transportation</w:t>
      </w:r>
    </w:p>
    <w:p w:rsidR="009E7F1D" w:rsidRDefault="000436C8" w:rsidP="009E7F1D">
      <w:pPr>
        <w:spacing w:line="276" w:lineRule="auto"/>
        <w:rPr>
          <w:szCs w:val="22"/>
        </w:rPr>
      </w:pPr>
      <w:hyperlink r:id="rId72" w:history="1">
        <w:r w:rsidR="00297082">
          <w:rPr>
            <w:rStyle w:val="Hyperlink"/>
            <w:szCs w:val="22"/>
          </w:rPr>
          <w:t>On Campus Transportation</w:t>
        </w:r>
      </w:hyperlink>
      <w:r w:rsidR="009E7F1D">
        <w:rPr>
          <w:szCs w:val="22"/>
        </w:rPr>
        <w:t xml:space="preserve"> </w:t>
      </w:r>
    </w:p>
    <w:p w:rsidR="009E7F1D" w:rsidRPr="00FA25EC" w:rsidRDefault="009E7F1D" w:rsidP="009E7F1D">
      <w:pPr>
        <w:spacing w:line="276" w:lineRule="auto"/>
        <w:rPr>
          <w:szCs w:val="22"/>
        </w:rPr>
      </w:pPr>
      <w:r w:rsidRPr="00FA25EC">
        <w:rPr>
          <w:szCs w:val="22"/>
        </w:rPr>
        <w:t xml:space="preserve">A free shuttle bus service operates around the UIC campus during the business day and when classes are in session during evening hours.  The buses used for this service have lifts for passengers who use wheelchairs.  A route map and exact schedule may be obtained from the Information Booths at Student Center East and Student Center West. </w:t>
      </w:r>
    </w:p>
    <w:p w:rsidR="009E7F1D" w:rsidRDefault="009E7F1D" w:rsidP="009E7F1D">
      <w:pPr>
        <w:spacing w:line="276" w:lineRule="auto"/>
        <w:rPr>
          <w:szCs w:val="22"/>
        </w:rPr>
      </w:pPr>
    </w:p>
    <w:p w:rsidR="009E7F1D" w:rsidRPr="00670D31" w:rsidRDefault="009E7F1D" w:rsidP="0037392B">
      <w:pPr>
        <w:pStyle w:val="Heading2"/>
      </w:pPr>
      <w:r w:rsidRPr="00670D31">
        <w:t>Campus Parking Service</w:t>
      </w:r>
    </w:p>
    <w:p w:rsidR="009E7F1D" w:rsidRDefault="000436C8" w:rsidP="009E7F1D">
      <w:pPr>
        <w:spacing w:line="276" w:lineRule="auto"/>
        <w:rPr>
          <w:szCs w:val="22"/>
        </w:rPr>
      </w:pPr>
      <w:hyperlink r:id="rId73" w:history="1">
        <w:r w:rsidR="00297082">
          <w:rPr>
            <w:rStyle w:val="Hyperlink"/>
            <w:szCs w:val="22"/>
          </w:rPr>
          <w:t>Campus Parking</w:t>
        </w:r>
      </w:hyperlink>
    </w:p>
    <w:p w:rsidR="009E7F1D" w:rsidRPr="00FA25EC" w:rsidRDefault="009E7F1D" w:rsidP="009E7F1D">
      <w:pPr>
        <w:spacing w:line="276" w:lineRule="auto"/>
        <w:rPr>
          <w:szCs w:val="22"/>
        </w:rPr>
      </w:pPr>
      <w:r w:rsidRPr="00FA25EC">
        <w:rPr>
          <w:szCs w:val="22"/>
        </w:rPr>
        <w:t>Room 122, 1100 S. Wood Street</w:t>
      </w:r>
    </w:p>
    <w:p w:rsidR="009E7F1D" w:rsidRPr="00FA25EC" w:rsidRDefault="009E7F1D" w:rsidP="009E7F1D">
      <w:pPr>
        <w:spacing w:line="276" w:lineRule="auto"/>
        <w:rPr>
          <w:szCs w:val="22"/>
        </w:rPr>
      </w:pPr>
      <w:r w:rsidRPr="00FA25EC">
        <w:rPr>
          <w:szCs w:val="22"/>
        </w:rPr>
        <w:t>Wood Street Parking Structure</w:t>
      </w:r>
    </w:p>
    <w:p w:rsidR="009E7F1D" w:rsidRPr="00FA25EC" w:rsidRDefault="009E7F1D" w:rsidP="009E7F1D">
      <w:pPr>
        <w:spacing w:line="276" w:lineRule="auto"/>
        <w:rPr>
          <w:szCs w:val="22"/>
        </w:rPr>
      </w:pPr>
      <w:r w:rsidRPr="00FA25EC">
        <w:rPr>
          <w:szCs w:val="22"/>
        </w:rPr>
        <w:t>(312) 413-5800</w:t>
      </w:r>
    </w:p>
    <w:p w:rsidR="009E7F1D" w:rsidRDefault="009E7F1D" w:rsidP="009E7F1D">
      <w:pPr>
        <w:spacing w:line="276" w:lineRule="auto"/>
        <w:rPr>
          <w:szCs w:val="22"/>
        </w:rPr>
      </w:pPr>
      <w:r w:rsidRPr="00FA25EC">
        <w:rPr>
          <w:szCs w:val="22"/>
        </w:rPr>
        <w:t>UIC offers three types of controlled access parking on the University of Illinois Health Sciences Center Campus.  One coin lot (Unit W2 on campus map) is available for students.  There are sever</w:t>
      </w:r>
      <w:r>
        <w:rPr>
          <w:szCs w:val="22"/>
        </w:rPr>
        <w:t xml:space="preserve">al visitor lots (Units B-2, B4A, </w:t>
      </w:r>
      <w:r w:rsidRPr="00FA25EC">
        <w:rPr>
          <w:szCs w:val="22"/>
        </w:rPr>
        <w:t xml:space="preserve">and the Paulina Street structure on the campus map) that may be utilized.  Annual key card parking is available in any of a dozen improved and maintained university facilities.  Motorcycle, </w:t>
      </w:r>
      <w:proofErr w:type="spellStart"/>
      <w:r w:rsidRPr="00FA25EC">
        <w:rPr>
          <w:szCs w:val="22"/>
        </w:rPr>
        <w:t>motorscooter</w:t>
      </w:r>
      <w:proofErr w:type="spellEnd"/>
      <w:r w:rsidRPr="00FA25EC">
        <w:rPr>
          <w:szCs w:val="22"/>
        </w:rPr>
        <w:t xml:space="preserve">, and motorbike operators are encouraged to contact the Parking Office for information on parking facilities for their vehicles.  For more details and current rates contact Parking Services directly. </w:t>
      </w:r>
    </w:p>
    <w:p w:rsidR="009E7F1D" w:rsidRDefault="009E7F1D" w:rsidP="009E7F1D">
      <w:pPr>
        <w:spacing w:line="276" w:lineRule="auto"/>
        <w:rPr>
          <w:b/>
          <w:szCs w:val="22"/>
        </w:rPr>
      </w:pPr>
    </w:p>
    <w:p w:rsidR="009E7F1D" w:rsidRPr="00670D31" w:rsidRDefault="009E7F1D" w:rsidP="0037392B">
      <w:pPr>
        <w:pStyle w:val="Heading2"/>
      </w:pPr>
      <w:r w:rsidRPr="00670D31">
        <w:t>Accessible Parking</w:t>
      </w:r>
    </w:p>
    <w:p w:rsidR="009E7F1D" w:rsidRPr="005622E2" w:rsidRDefault="009E7F1D" w:rsidP="009E7F1D">
      <w:pPr>
        <w:pStyle w:val="NormalWeb"/>
        <w:spacing w:before="0" w:beforeAutospacing="0" w:after="0" w:afterAutospacing="0" w:line="276" w:lineRule="auto"/>
        <w:contextualSpacing/>
        <w:rPr>
          <w:rStyle w:val="Strong"/>
          <w:rFonts w:ascii="Georgia" w:hAnsi="Georgia"/>
          <w:b w:val="0"/>
          <w:bCs w:val="0"/>
          <w:sz w:val="22"/>
          <w:szCs w:val="22"/>
        </w:rPr>
      </w:pPr>
      <w:r w:rsidRPr="00A32F73">
        <w:rPr>
          <w:rFonts w:ascii="Georgia" w:hAnsi="Georgia"/>
          <w:sz w:val="22"/>
          <w:szCs w:val="22"/>
        </w:rPr>
        <w:t>Priority parking in lots close to buildings is available. Students should bring their class schedule to the D</w:t>
      </w:r>
      <w:r>
        <w:rPr>
          <w:rFonts w:ascii="Georgia" w:hAnsi="Georgia"/>
          <w:sz w:val="22"/>
          <w:szCs w:val="22"/>
        </w:rPr>
        <w:t xml:space="preserve">isability </w:t>
      </w:r>
      <w:r w:rsidRPr="00A32F73">
        <w:rPr>
          <w:rFonts w:ascii="Georgia" w:hAnsi="Georgia"/>
          <w:sz w:val="22"/>
          <w:szCs w:val="22"/>
        </w:rPr>
        <w:t>R</w:t>
      </w:r>
      <w:r>
        <w:rPr>
          <w:rFonts w:ascii="Georgia" w:hAnsi="Georgia"/>
          <w:sz w:val="22"/>
          <w:szCs w:val="22"/>
        </w:rPr>
        <w:t xml:space="preserve">esource </w:t>
      </w:r>
      <w:r w:rsidRPr="00A32F73">
        <w:rPr>
          <w:rFonts w:ascii="Georgia" w:hAnsi="Georgia"/>
          <w:sz w:val="22"/>
          <w:szCs w:val="22"/>
        </w:rPr>
        <w:t>C</w:t>
      </w:r>
      <w:r>
        <w:rPr>
          <w:rFonts w:ascii="Georgia" w:hAnsi="Georgia"/>
          <w:sz w:val="22"/>
          <w:szCs w:val="22"/>
        </w:rPr>
        <w:t>enter</w:t>
      </w:r>
      <w:r w:rsidRPr="00A32F73">
        <w:rPr>
          <w:rFonts w:ascii="Georgia" w:hAnsi="Georgia"/>
          <w:sz w:val="22"/>
          <w:szCs w:val="22"/>
        </w:rPr>
        <w:t xml:space="preserve">. </w:t>
      </w:r>
      <w:r>
        <w:rPr>
          <w:rFonts w:ascii="Georgia" w:hAnsi="Georgia"/>
          <w:sz w:val="22"/>
          <w:szCs w:val="22"/>
        </w:rPr>
        <w:t xml:space="preserve"> </w:t>
      </w:r>
      <w:r w:rsidRPr="00A32F73">
        <w:rPr>
          <w:rFonts w:ascii="Georgia" w:hAnsi="Georgia"/>
          <w:sz w:val="22"/>
          <w:szCs w:val="22"/>
        </w:rPr>
        <w:t>A Disability Specialist will specify the appropriate parking lots in the Letter of Documentation</w:t>
      </w:r>
      <w:r>
        <w:rPr>
          <w:rFonts w:ascii="Georgia" w:hAnsi="Georgia"/>
          <w:sz w:val="22"/>
          <w:szCs w:val="22"/>
        </w:rPr>
        <w:t xml:space="preserve"> (LOD)</w:t>
      </w:r>
      <w:r w:rsidRPr="00A32F73">
        <w:rPr>
          <w:rFonts w:ascii="Georgia" w:hAnsi="Georgia"/>
          <w:sz w:val="22"/>
          <w:szCs w:val="22"/>
        </w:rPr>
        <w:t xml:space="preserve">. </w:t>
      </w:r>
      <w:r>
        <w:rPr>
          <w:rFonts w:ascii="Georgia" w:hAnsi="Georgia"/>
          <w:sz w:val="22"/>
          <w:szCs w:val="22"/>
        </w:rPr>
        <w:t xml:space="preserve"> </w:t>
      </w:r>
      <w:r w:rsidRPr="00A32F73">
        <w:rPr>
          <w:rFonts w:ascii="Georgia" w:hAnsi="Georgia"/>
          <w:sz w:val="22"/>
          <w:szCs w:val="22"/>
        </w:rPr>
        <w:t>Students should present their LO</w:t>
      </w:r>
      <w:r>
        <w:rPr>
          <w:rFonts w:ascii="Georgia" w:hAnsi="Georgia"/>
          <w:sz w:val="22"/>
          <w:szCs w:val="22"/>
        </w:rPr>
        <w:t>D</w:t>
      </w:r>
      <w:r w:rsidRPr="00A32F73">
        <w:rPr>
          <w:rFonts w:ascii="Georgia" w:hAnsi="Georgia"/>
          <w:sz w:val="22"/>
          <w:szCs w:val="22"/>
        </w:rPr>
        <w:t xml:space="preserve"> to Parking Services to obtain a parking pass. </w:t>
      </w:r>
    </w:p>
    <w:p w:rsidR="009E7F1D" w:rsidRDefault="009E7F1D" w:rsidP="009E7F1D">
      <w:pPr>
        <w:pStyle w:val="NormalWeb"/>
        <w:spacing w:before="0" w:beforeAutospacing="0" w:after="0" w:afterAutospacing="0" w:line="276" w:lineRule="auto"/>
        <w:ind w:left="720"/>
        <w:contextualSpacing/>
        <w:rPr>
          <w:rStyle w:val="Strong"/>
          <w:rFonts w:ascii="Georgia" w:hAnsi="Georgia"/>
          <w:sz w:val="22"/>
          <w:szCs w:val="22"/>
        </w:rPr>
      </w:pPr>
    </w:p>
    <w:p w:rsidR="009E7F1D" w:rsidRPr="00670D31" w:rsidRDefault="009E7F1D" w:rsidP="0037392B">
      <w:pPr>
        <w:pStyle w:val="Heading2"/>
      </w:pPr>
      <w:r w:rsidRPr="00670D31">
        <w:rPr>
          <w:rStyle w:val="Strong"/>
          <w:szCs w:val="22"/>
        </w:rPr>
        <w:t>Parking Services Locations</w:t>
      </w:r>
    </w:p>
    <w:p w:rsidR="009E7F1D" w:rsidRPr="00670D31" w:rsidRDefault="009E7F1D" w:rsidP="009E7F1D">
      <w:pPr>
        <w:pStyle w:val="NormalWeb"/>
        <w:spacing w:before="0" w:beforeAutospacing="0" w:after="0" w:afterAutospacing="0" w:line="276" w:lineRule="auto"/>
        <w:ind w:left="720"/>
        <w:contextualSpacing/>
        <w:rPr>
          <w:rFonts w:ascii="Georgia" w:hAnsi="Georgia"/>
          <w:szCs w:val="22"/>
        </w:rPr>
        <w:sectPr w:rsidR="009E7F1D" w:rsidRPr="00670D31" w:rsidSect="00FF380F">
          <w:pgSz w:w="12240" w:h="15840"/>
          <w:pgMar w:top="1080" w:right="1440" w:bottom="1080" w:left="1440" w:header="360" w:footer="360" w:gutter="0"/>
          <w:cols w:space="720"/>
          <w:docGrid w:linePitch="299"/>
        </w:sectPr>
      </w:pPr>
    </w:p>
    <w:p w:rsidR="009E7F1D" w:rsidRPr="00A32F73" w:rsidRDefault="009E7F1D" w:rsidP="009E7F1D">
      <w:pPr>
        <w:pStyle w:val="NormalWeb"/>
        <w:spacing w:before="0" w:beforeAutospacing="0" w:after="0" w:afterAutospacing="0" w:line="276" w:lineRule="auto"/>
        <w:ind w:left="360"/>
        <w:contextualSpacing/>
        <w:rPr>
          <w:rFonts w:ascii="Georgia" w:hAnsi="Georgia"/>
          <w:sz w:val="22"/>
          <w:szCs w:val="22"/>
        </w:rPr>
      </w:pPr>
      <w:r w:rsidRPr="00A32F73">
        <w:rPr>
          <w:rFonts w:ascii="Georgia" w:hAnsi="Georgia"/>
          <w:sz w:val="22"/>
          <w:szCs w:val="22"/>
        </w:rPr>
        <w:lastRenderedPageBreak/>
        <w:t>East Customer Service Office</w:t>
      </w:r>
      <w:r w:rsidRPr="00A32F73">
        <w:rPr>
          <w:rFonts w:ascii="Georgia" w:hAnsi="Georgia"/>
          <w:sz w:val="22"/>
          <w:szCs w:val="22"/>
        </w:rPr>
        <w:br/>
        <w:t>SSB Student Services Building</w:t>
      </w:r>
      <w:r w:rsidRPr="00A32F73">
        <w:rPr>
          <w:rFonts w:ascii="Georgia" w:hAnsi="Georgia"/>
          <w:sz w:val="22"/>
          <w:szCs w:val="22"/>
        </w:rPr>
        <w:br/>
        <w:t>1200 West Harrison Street Room 2620</w:t>
      </w:r>
      <w:r w:rsidRPr="00A32F73">
        <w:rPr>
          <w:rFonts w:ascii="Georgia" w:hAnsi="Georgia"/>
          <w:sz w:val="22"/>
          <w:szCs w:val="22"/>
        </w:rPr>
        <w:br/>
        <w:t>Phone: (312) 413-9020</w:t>
      </w:r>
    </w:p>
    <w:p w:rsidR="009E7F1D" w:rsidRPr="00A32F73" w:rsidRDefault="009E7F1D" w:rsidP="009E7F1D">
      <w:pPr>
        <w:pStyle w:val="NormalWeb"/>
        <w:spacing w:before="0" w:beforeAutospacing="0" w:after="0" w:afterAutospacing="0" w:line="276" w:lineRule="auto"/>
        <w:ind w:left="360"/>
        <w:contextualSpacing/>
        <w:rPr>
          <w:rFonts w:ascii="Georgia" w:hAnsi="Georgia"/>
          <w:sz w:val="22"/>
          <w:szCs w:val="22"/>
        </w:rPr>
      </w:pPr>
    </w:p>
    <w:p w:rsidR="009E7F1D" w:rsidRDefault="009E7F1D" w:rsidP="009E7F1D">
      <w:pPr>
        <w:pStyle w:val="NormalWeb"/>
        <w:spacing w:before="0" w:beforeAutospacing="0" w:after="0" w:afterAutospacing="0" w:line="276" w:lineRule="auto"/>
        <w:ind w:left="360"/>
        <w:contextualSpacing/>
        <w:rPr>
          <w:rFonts w:ascii="Georgia" w:hAnsi="Georgia"/>
          <w:sz w:val="22"/>
          <w:szCs w:val="22"/>
        </w:rPr>
      </w:pPr>
      <w:r w:rsidRPr="00A32F73">
        <w:rPr>
          <w:rFonts w:ascii="Georgia" w:hAnsi="Georgia"/>
          <w:sz w:val="22"/>
          <w:szCs w:val="22"/>
        </w:rPr>
        <w:t>West Customer Service Office (MC 579</w:t>
      </w:r>
      <w:proofErr w:type="gramStart"/>
      <w:r w:rsidRPr="00A32F73">
        <w:rPr>
          <w:rFonts w:ascii="Georgia" w:hAnsi="Georgia"/>
          <w:sz w:val="22"/>
          <w:szCs w:val="22"/>
        </w:rPr>
        <w:t>)</w:t>
      </w:r>
      <w:proofErr w:type="gramEnd"/>
      <w:r w:rsidRPr="00A32F73">
        <w:rPr>
          <w:rFonts w:ascii="Georgia" w:hAnsi="Georgia"/>
          <w:sz w:val="22"/>
          <w:szCs w:val="22"/>
        </w:rPr>
        <w:br/>
        <w:t>SRH Student Residence Hall</w:t>
      </w:r>
    </w:p>
    <w:p w:rsidR="009E7F1D" w:rsidRPr="00A32F73" w:rsidRDefault="009E7F1D" w:rsidP="009E7F1D">
      <w:pPr>
        <w:pStyle w:val="NormalWeb"/>
        <w:spacing w:before="0" w:beforeAutospacing="0" w:after="0" w:afterAutospacing="0" w:line="276" w:lineRule="auto"/>
        <w:ind w:left="360"/>
        <w:contextualSpacing/>
        <w:rPr>
          <w:rFonts w:ascii="Georgia" w:hAnsi="Georgia"/>
          <w:sz w:val="22"/>
          <w:szCs w:val="22"/>
        </w:rPr>
      </w:pPr>
      <w:r w:rsidRPr="00A32F73">
        <w:rPr>
          <w:rFonts w:ascii="Georgia" w:hAnsi="Georgia"/>
          <w:sz w:val="22"/>
          <w:szCs w:val="22"/>
        </w:rPr>
        <w:lastRenderedPageBreak/>
        <w:t>828 South Wolcott Ave Room B5A</w:t>
      </w:r>
      <w:r w:rsidRPr="00A32F73">
        <w:rPr>
          <w:rFonts w:ascii="Georgia" w:hAnsi="Georgia"/>
          <w:sz w:val="22"/>
          <w:szCs w:val="22"/>
        </w:rPr>
        <w:br/>
        <w:t>Phone: (312) 413-5850</w:t>
      </w:r>
    </w:p>
    <w:p w:rsidR="009E7F1D" w:rsidRDefault="009E7F1D" w:rsidP="009E7F1D">
      <w:pPr>
        <w:pStyle w:val="NormalWeb"/>
        <w:spacing w:before="0" w:beforeAutospacing="0" w:after="0" w:afterAutospacing="0" w:line="276" w:lineRule="auto"/>
        <w:ind w:left="360"/>
        <w:contextualSpacing/>
        <w:rPr>
          <w:rStyle w:val="Strong"/>
          <w:rFonts w:ascii="Georgia" w:hAnsi="Georgia"/>
          <w:sz w:val="22"/>
          <w:szCs w:val="22"/>
        </w:rPr>
      </w:pPr>
      <w:r w:rsidRPr="00A32F73">
        <w:rPr>
          <w:rFonts w:ascii="Georgia" w:hAnsi="Georgia"/>
          <w:sz w:val="22"/>
          <w:szCs w:val="22"/>
        </w:rPr>
        <w:t>Administration Office (MC 044</w:t>
      </w:r>
      <w:proofErr w:type="gramStart"/>
      <w:r w:rsidRPr="00A32F73">
        <w:rPr>
          <w:rFonts w:ascii="Georgia" w:hAnsi="Georgia"/>
          <w:sz w:val="22"/>
          <w:szCs w:val="22"/>
        </w:rPr>
        <w:t>)</w:t>
      </w:r>
      <w:proofErr w:type="gramEnd"/>
      <w:r w:rsidRPr="00A32F73">
        <w:rPr>
          <w:rFonts w:ascii="Georgia" w:hAnsi="Georgia"/>
          <w:sz w:val="22"/>
          <w:szCs w:val="22"/>
        </w:rPr>
        <w:br/>
        <w:t>WSPS Wood Street Parking Structure</w:t>
      </w:r>
      <w:r w:rsidRPr="00A32F73">
        <w:rPr>
          <w:rFonts w:ascii="Georgia" w:hAnsi="Georgia"/>
          <w:sz w:val="22"/>
          <w:szCs w:val="22"/>
        </w:rPr>
        <w:br/>
        <w:t>1100 South Wood Street Room 122</w:t>
      </w:r>
      <w:r w:rsidRPr="00A32F73">
        <w:rPr>
          <w:rFonts w:ascii="Georgia" w:hAnsi="Georgia"/>
          <w:sz w:val="22"/>
          <w:szCs w:val="22"/>
        </w:rPr>
        <w:br/>
        <w:t>Phone: (312) 413-5800</w:t>
      </w:r>
    </w:p>
    <w:p w:rsidR="009E7F1D" w:rsidRDefault="009E7F1D" w:rsidP="009E7F1D">
      <w:pPr>
        <w:pStyle w:val="NormalWeb"/>
        <w:spacing w:before="0" w:beforeAutospacing="0" w:after="0" w:afterAutospacing="0" w:line="276" w:lineRule="auto"/>
        <w:ind w:left="360"/>
        <w:contextualSpacing/>
        <w:rPr>
          <w:rStyle w:val="Strong"/>
          <w:rFonts w:ascii="Georgia" w:hAnsi="Georgia"/>
          <w:sz w:val="22"/>
          <w:szCs w:val="22"/>
        </w:rPr>
      </w:pPr>
    </w:p>
    <w:p w:rsidR="009E7F1D" w:rsidRDefault="009E7F1D" w:rsidP="009E7F1D">
      <w:pPr>
        <w:pStyle w:val="NormalWeb"/>
        <w:spacing w:before="0" w:beforeAutospacing="0" w:after="0" w:afterAutospacing="0" w:line="276" w:lineRule="auto"/>
        <w:ind w:left="360"/>
        <w:contextualSpacing/>
        <w:rPr>
          <w:rStyle w:val="Strong"/>
          <w:rFonts w:ascii="Georgia" w:hAnsi="Georgia"/>
          <w:sz w:val="22"/>
          <w:szCs w:val="22"/>
        </w:rPr>
      </w:pPr>
    </w:p>
    <w:p w:rsidR="009E7F1D" w:rsidRPr="00FE1A9D" w:rsidRDefault="009E7F1D" w:rsidP="009E7F1D">
      <w:pPr>
        <w:pStyle w:val="NormalWeb"/>
        <w:spacing w:before="0" w:beforeAutospacing="0" w:after="0" w:afterAutospacing="0" w:line="276" w:lineRule="auto"/>
        <w:ind w:left="360"/>
        <w:contextualSpacing/>
        <w:rPr>
          <w:rFonts w:ascii="Georgia" w:hAnsi="Georgia"/>
          <w:b/>
          <w:bCs/>
          <w:sz w:val="22"/>
          <w:szCs w:val="22"/>
        </w:rPr>
        <w:sectPr w:rsidR="009E7F1D" w:rsidRPr="00FE1A9D" w:rsidSect="00FF380F">
          <w:type w:val="continuous"/>
          <w:pgSz w:w="12240" w:h="15840"/>
          <w:pgMar w:top="1440" w:right="1440" w:bottom="1440" w:left="1440" w:header="720" w:footer="720" w:gutter="0"/>
          <w:cols w:num="2" w:space="720"/>
          <w:docGrid w:linePitch="299"/>
        </w:sectPr>
      </w:pPr>
    </w:p>
    <w:p w:rsidR="009E7F1D" w:rsidRDefault="009E7F1D" w:rsidP="009E7F1D">
      <w:pPr>
        <w:spacing w:line="276" w:lineRule="auto"/>
        <w:ind w:left="360"/>
        <w:rPr>
          <w:szCs w:val="22"/>
        </w:rPr>
      </w:pPr>
    </w:p>
    <w:p w:rsidR="009E7F1D" w:rsidRPr="00FA25EC" w:rsidRDefault="009E7F1D" w:rsidP="009E7F1D">
      <w:pPr>
        <w:spacing w:line="276" w:lineRule="auto"/>
        <w:rPr>
          <w:szCs w:val="22"/>
        </w:rPr>
      </w:pPr>
      <w:r w:rsidRPr="00FA25EC">
        <w:rPr>
          <w:szCs w:val="22"/>
        </w:rPr>
        <w:t>UIC maintains accessible parking spaces in lots and parking structures throughout campus.  Contact Parking Services for locations of lots and parking structures.</w:t>
      </w:r>
    </w:p>
    <w:p w:rsidR="009E7F1D" w:rsidRDefault="009E7F1D" w:rsidP="009E7F1D">
      <w:pPr>
        <w:spacing w:line="276" w:lineRule="auto"/>
        <w:rPr>
          <w:szCs w:val="22"/>
        </w:rPr>
      </w:pPr>
    </w:p>
    <w:p w:rsidR="009E7F1D" w:rsidRDefault="009E7F1D" w:rsidP="009E7F1D">
      <w:pPr>
        <w:spacing w:line="276" w:lineRule="auto"/>
        <w:rPr>
          <w:szCs w:val="22"/>
        </w:rPr>
      </w:pPr>
      <w:r w:rsidRPr="00FA25EC">
        <w:rPr>
          <w:szCs w:val="22"/>
        </w:rPr>
        <w:t>Reciprocal parking and hands-free lot access are available for authorized students, faculty, and staff with disabilities that affect physical mobility.  Students with documented permanent or temporary disabilities can be authorized for reciprocal parking and hands-free access through the Office of Disability Services, (312) 413-2183 Voice, (312) 413-0123 TTY.  Employees can be authorized by the Office of Access and Equity, (312) 996-8670.</w:t>
      </w:r>
    </w:p>
    <w:p w:rsidR="009E7F1D" w:rsidRDefault="009E7F1D" w:rsidP="009E7F1D">
      <w:pPr>
        <w:spacing w:line="276" w:lineRule="auto"/>
        <w:rPr>
          <w:szCs w:val="22"/>
        </w:rPr>
      </w:pPr>
    </w:p>
    <w:p w:rsidR="009E7F1D" w:rsidRPr="009128BB" w:rsidRDefault="009E7F1D" w:rsidP="0037392B">
      <w:pPr>
        <w:pStyle w:val="Heading2"/>
      </w:pPr>
      <w:r w:rsidRPr="009128BB">
        <w:lastRenderedPageBreak/>
        <w:t>Red Car Service</w:t>
      </w:r>
    </w:p>
    <w:p w:rsidR="009E7F1D" w:rsidRDefault="000436C8" w:rsidP="009E7F1D">
      <w:pPr>
        <w:spacing w:line="276" w:lineRule="auto"/>
        <w:rPr>
          <w:szCs w:val="22"/>
        </w:rPr>
      </w:pPr>
      <w:hyperlink r:id="rId74" w:history="1">
        <w:r w:rsidR="00297082">
          <w:rPr>
            <w:rStyle w:val="Hyperlink"/>
            <w:szCs w:val="22"/>
          </w:rPr>
          <w:t>Red Car Service (Police)</w:t>
        </w:r>
      </w:hyperlink>
    </w:p>
    <w:p w:rsidR="009E7F1D" w:rsidRDefault="009E7F1D" w:rsidP="009E7F1D">
      <w:pPr>
        <w:spacing w:line="276" w:lineRule="auto"/>
        <w:rPr>
          <w:szCs w:val="22"/>
        </w:rPr>
      </w:pPr>
      <w:r w:rsidRPr="009128BB">
        <w:rPr>
          <w:szCs w:val="22"/>
        </w:rPr>
        <w:t xml:space="preserve"> (312) 996-6800</w:t>
      </w:r>
    </w:p>
    <w:p w:rsidR="009E7F1D" w:rsidRDefault="009E7F1D" w:rsidP="009E7F1D">
      <w:pPr>
        <w:spacing w:line="276" w:lineRule="auto"/>
        <w:rPr>
          <w:szCs w:val="22"/>
        </w:rPr>
      </w:pPr>
      <w:r w:rsidRPr="009128BB">
        <w:rPr>
          <w:szCs w:val="22"/>
        </w:rPr>
        <w:t xml:space="preserve">UIC offers students a nighttime transportation service between university facilities within the following boundaries: Halsted Street on the east, Western Avenue on the west, Eisenhower Expressway on the north, and Roosevelt Road on the south. Red car service is only available to those with a valid UIC i-card; riders will be asked to present </w:t>
      </w:r>
      <w:proofErr w:type="gramStart"/>
      <w:r w:rsidRPr="009128BB">
        <w:rPr>
          <w:szCs w:val="22"/>
        </w:rPr>
        <w:t>their i</w:t>
      </w:r>
      <w:proofErr w:type="gramEnd"/>
      <w:r w:rsidRPr="009128BB">
        <w:rPr>
          <w:szCs w:val="22"/>
        </w:rPr>
        <w:t xml:space="preserve">-cards. The service operates daily between 11 p.m. </w:t>
      </w:r>
      <w:r>
        <w:rPr>
          <w:szCs w:val="22"/>
        </w:rPr>
        <w:t>-</w:t>
      </w:r>
      <w:r w:rsidRPr="009128BB">
        <w:rPr>
          <w:szCs w:val="22"/>
        </w:rPr>
        <w:t xml:space="preserve"> 7 a.m. To arrange for transportation, call (312) 996-6800. The average wait time is 15 minutes during the week and 30 minutes during the weekend.</w:t>
      </w:r>
    </w:p>
    <w:p w:rsidR="009E7F1D" w:rsidRPr="009128BB" w:rsidRDefault="009E7F1D" w:rsidP="009E7F1D">
      <w:pPr>
        <w:spacing w:line="276" w:lineRule="auto"/>
        <w:rPr>
          <w:szCs w:val="22"/>
        </w:rPr>
      </w:pPr>
    </w:p>
    <w:p w:rsidR="009E7F1D" w:rsidRDefault="009E7F1D" w:rsidP="009E7F1D">
      <w:pPr>
        <w:spacing w:line="276" w:lineRule="auto"/>
        <w:rPr>
          <w:szCs w:val="22"/>
        </w:rPr>
      </w:pPr>
      <w:r w:rsidRPr="00FA25EC">
        <w:rPr>
          <w:szCs w:val="22"/>
        </w:rPr>
        <w:t>Red Car service is available during daytime hours for disabled passengers who require transportation beyond the standard shuttle route.  Regular sedans as well as accessible vans are available via this service.  Individuals with disabilities must be authorized to use this service and need to provide documentation of a condition</w:t>
      </w:r>
      <w:r w:rsidR="00F147B2">
        <w:rPr>
          <w:szCs w:val="22"/>
        </w:rPr>
        <w:t xml:space="preserve"> that affects physical mobility.</w:t>
      </w:r>
    </w:p>
    <w:p w:rsidR="009E7F1D" w:rsidRPr="00FA25EC" w:rsidRDefault="009E7F1D" w:rsidP="009E7F1D">
      <w:pPr>
        <w:spacing w:line="276" w:lineRule="auto"/>
        <w:rPr>
          <w:szCs w:val="22"/>
        </w:rPr>
      </w:pPr>
    </w:p>
    <w:p w:rsidR="009E7F1D" w:rsidRPr="00670D31" w:rsidRDefault="009E7F1D" w:rsidP="0037392B">
      <w:pPr>
        <w:pStyle w:val="Heading2"/>
      </w:pPr>
      <w:r w:rsidRPr="00670D31">
        <w:t>Additional Transportation Services</w:t>
      </w:r>
    </w:p>
    <w:p w:rsidR="009E7F1D" w:rsidRDefault="009E7F1D" w:rsidP="009E7F1D">
      <w:pPr>
        <w:spacing w:line="276" w:lineRule="auto"/>
        <w:rPr>
          <w:szCs w:val="22"/>
        </w:rPr>
      </w:pPr>
      <w:r w:rsidRPr="00FA25EC">
        <w:rPr>
          <w:szCs w:val="22"/>
        </w:rPr>
        <w:t>Students with permanent or temporary disabilities can be authorized through the Office of Disability Services, (312) 413-2183 Voice, (312) 413-0123 TTY.  Employees can be authorized by their department; a supervisor or department head can supply authorization.  Visitors can be authorized by the department or office that is sponsoring their visit.</w:t>
      </w:r>
      <w:r>
        <w:rPr>
          <w:szCs w:val="22"/>
        </w:rPr>
        <w:t xml:space="preserve">  </w:t>
      </w:r>
      <w:r w:rsidRPr="00FA25EC">
        <w:rPr>
          <w:szCs w:val="22"/>
        </w:rPr>
        <w:t xml:space="preserve">In most cases, the authorization is faxed to </w:t>
      </w:r>
      <w:proofErr w:type="spellStart"/>
      <w:r w:rsidRPr="00FA25EC">
        <w:rPr>
          <w:szCs w:val="22"/>
        </w:rPr>
        <w:t>Motorpool</w:t>
      </w:r>
      <w:proofErr w:type="spellEnd"/>
      <w:r w:rsidRPr="00FA25EC">
        <w:rPr>
          <w:szCs w:val="22"/>
        </w:rPr>
        <w:t xml:space="preserve"> Services.  Once a passenger is authorized, he or she can call </w:t>
      </w:r>
      <w:proofErr w:type="spellStart"/>
      <w:r w:rsidRPr="00FA25EC">
        <w:rPr>
          <w:szCs w:val="22"/>
        </w:rPr>
        <w:t>Motorpool</w:t>
      </w:r>
      <w:proofErr w:type="spellEnd"/>
      <w:r w:rsidRPr="00FA25EC">
        <w:rPr>
          <w:szCs w:val="22"/>
        </w:rPr>
        <w:t xml:space="preserve"> Services directly at (312) 996-2842 with details about the ride that is needed.</w:t>
      </w:r>
    </w:p>
    <w:p w:rsidR="009E7F1D" w:rsidRDefault="009E7F1D" w:rsidP="009E7F1D">
      <w:pPr>
        <w:spacing w:line="276" w:lineRule="auto"/>
        <w:rPr>
          <w:szCs w:val="22"/>
        </w:rPr>
      </w:pPr>
    </w:p>
    <w:p w:rsidR="009E7F1D" w:rsidRPr="00815B64" w:rsidRDefault="009E7F1D" w:rsidP="0037392B">
      <w:pPr>
        <w:pStyle w:val="Heading2"/>
      </w:pPr>
      <w:r w:rsidRPr="00815B64">
        <w:t>Off-Campus Transportation</w:t>
      </w:r>
    </w:p>
    <w:p w:rsidR="009E7F1D" w:rsidRDefault="009E7F1D" w:rsidP="009E7F1D">
      <w:pPr>
        <w:spacing w:line="276" w:lineRule="auto"/>
        <w:rPr>
          <w:szCs w:val="22"/>
        </w:rPr>
      </w:pPr>
    </w:p>
    <w:p w:rsidR="009E7F1D" w:rsidRPr="00215B98" w:rsidRDefault="009E7F1D" w:rsidP="00215B98">
      <w:pPr>
        <w:pStyle w:val="Heading3"/>
        <w:rPr>
          <w:rStyle w:val="Hyperlink"/>
        </w:rPr>
      </w:pPr>
      <w:r w:rsidRPr="00215B98">
        <w:rPr>
          <w:b/>
        </w:rPr>
        <w:t>Chicago Transit Authority (CTA)</w:t>
      </w:r>
      <w:r w:rsidRPr="00215B98">
        <w:br/>
      </w:r>
      <w:r w:rsidR="00215B98">
        <w:fldChar w:fldCharType="begin"/>
      </w:r>
      <w:r w:rsidR="00297082">
        <w:instrText>HYPERLINK "https://www.transitchicago.com/"</w:instrText>
      </w:r>
      <w:r w:rsidR="00215B98">
        <w:fldChar w:fldCharType="separate"/>
      </w:r>
      <w:r w:rsidR="00297082" w:rsidRPr="00297082">
        <w:t xml:space="preserve"> </w:t>
      </w:r>
      <w:hyperlink r:id="rId75" w:history="1">
        <w:r w:rsidR="00297082">
          <w:rPr>
            <w:rStyle w:val="Hyperlink"/>
          </w:rPr>
          <w:t>Chicago Transit Authority (CTA)</w:t>
        </w:r>
      </w:hyperlink>
    </w:p>
    <w:p w:rsidR="009E7F1D" w:rsidRPr="00C65E65" w:rsidRDefault="00215B98" w:rsidP="009E7F1D">
      <w:pPr>
        <w:pStyle w:val="NormalWeb"/>
        <w:spacing w:before="0" w:beforeAutospacing="0" w:after="0" w:afterAutospacing="0" w:line="276" w:lineRule="auto"/>
        <w:contextualSpacing/>
        <w:rPr>
          <w:rFonts w:ascii="Georgia" w:hAnsi="Georgia"/>
          <w:sz w:val="22"/>
          <w:szCs w:val="22"/>
        </w:rPr>
      </w:pPr>
      <w:r>
        <w:rPr>
          <w:rFonts w:ascii="Georgia" w:hAnsi="Georgia"/>
          <w:i/>
          <w:szCs w:val="100"/>
        </w:rPr>
        <w:fldChar w:fldCharType="end"/>
      </w:r>
      <w:r w:rsidR="009E7F1D" w:rsidRPr="00C65E65">
        <w:rPr>
          <w:rFonts w:ascii="Georgia" w:hAnsi="Georgia"/>
          <w:sz w:val="22"/>
          <w:szCs w:val="22"/>
        </w:rPr>
        <w:t>All CTA bus routes are accessible; some CTA rail stations are accessible.  See the CTA website for details on accessible train stations.</w:t>
      </w:r>
    </w:p>
    <w:p w:rsidR="009E7F1D" w:rsidRPr="00C65E65" w:rsidRDefault="000436C8" w:rsidP="009E7F1D">
      <w:pPr>
        <w:spacing w:line="276" w:lineRule="auto"/>
        <w:rPr>
          <w:szCs w:val="22"/>
        </w:rPr>
      </w:pPr>
      <w:hyperlink r:id="rId76" w:history="1">
        <w:r w:rsidR="00297082">
          <w:rPr>
            <w:rStyle w:val="Hyperlink"/>
            <w:szCs w:val="22"/>
          </w:rPr>
          <w:t>CTA Accessible Services</w:t>
        </w:r>
      </w:hyperlink>
    </w:p>
    <w:p w:rsidR="009E7F1D" w:rsidRDefault="009E7F1D" w:rsidP="009E7F1D">
      <w:pPr>
        <w:pStyle w:val="NormalWeb"/>
        <w:spacing w:before="0" w:beforeAutospacing="0" w:after="0" w:afterAutospacing="0" w:line="276" w:lineRule="auto"/>
        <w:contextualSpacing/>
        <w:rPr>
          <w:rFonts w:ascii="Georgia" w:hAnsi="Georgia"/>
          <w:sz w:val="22"/>
          <w:szCs w:val="22"/>
        </w:rPr>
      </w:pPr>
    </w:p>
    <w:p w:rsidR="009E7F1D" w:rsidRPr="00215B98" w:rsidRDefault="009E7F1D" w:rsidP="00215B98">
      <w:pPr>
        <w:pStyle w:val="Heading3"/>
      </w:pPr>
      <w:r w:rsidRPr="00215B98">
        <w:rPr>
          <w:rStyle w:val="Strong"/>
          <w:b w:val="0"/>
          <w:bCs w:val="0"/>
        </w:rPr>
        <w:t>Chicago Paratransit</w:t>
      </w:r>
      <w:r w:rsidRPr="00215B98">
        <w:br/>
      </w:r>
      <w:hyperlink r:id="rId77" w:history="1">
        <w:r w:rsidR="00297082" w:rsidRPr="00297082">
          <w:rPr>
            <w:rStyle w:val="Hyperlink"/>
          </w:rPr>
          <w:t>Pace Bus Paratransit</w:t>
        </w:r>
      </w:hyperlink>
    </w:p>
    <w:p w:rsidR="009E7F1D" w:rsidRDefault="009E7F1D" w:rsidP="009E7F1D">
      <w:pPr>
        <w:pStyle w:val="NormalWeb"/>
        <w:spacing w:before="0" w:beforeAutospacing="0" w:after="0" w:afterAutospacing="0" w:line="276" w:lineRule="auto"/>
        <w:contextualSpacing/>
        <w:rPr>
          <w:rFonts w:ascii="Georgia" w:hAnsi="Georgia"/>
          <w:sz w:val="22"/>
          <w:szCs w:val="22"/>
        </w:rPr>
      </w:pPr>
      <w:r w:rsidRPr="00C65E65">
        <w:rPr>
          <w:rFonts w:ascii="Georgia" w:hAnsi="Georgia"/>
          <w:sz w:val="22"/>
          <w:szCs w:val="22"/>
        </w:rPr>
        <w:t>ADA Paratransit Service is shared-ride, curb-to-curb transportation provided in the Regional Transportation Authority's (RTA) region by Pace (the suburban bus division).  To apply for ADA Paratransit service, please call the RTA's ADA Paratransit Certification program at 312/663-HELP (4357 voice) or 312/913-3122 (if you use a TTY) to request an application.</w:t>
      </w:r>
    </w:p>
    <w:p w:rsidR="009E7F1D" w:rsidRDefault="009E7F1D" w:rsidP="009E7F1D">
      <w:pPr>
        <w:pStyle w:val="NormalWeb"/>
        <w:spacing w:before="0" w:beforeAutospacing="0" w:after="0" w:afterAutospacing="0" w:line="276" w:lineRule="auto"/>
        <w:contextualSpacing/>
        <w:rPr>
          <w:rFonts w:ascii="Georgia" w:hAnsi="Georgia"/>
          <w:sz w:val="22"/>
          <w:szCs w:val="22"/>
        </w:rPr>
      </w:pPr>
    </w:p>
    <w:p w:rsidR="009E7F1D" w:rsidRPr="00215B98" w:rsidRDefault="009E7F1D" w:rsidP="0037392B">
      <w:pPr>
        <w:pStyle w:val="Heading3"/>
        <w:rPr>
          <w:b/>
        </w:rPr>
      </w:pPr>
      <w:r w:rsidRPr="00215B98">
        <w:rPr>
          <w:b/>
          <w:lang w:val="es-MX"/>
        </w:rPr>
        <w:t xml:space="preserve">RTA </w:t>
      </w:r>
      <w:proofErr w:type="spellStart"/>
      <w:r w:rsidRPr="00215B98">
        <w:rPr>
          <w:b/>
          <w:lang w:val="es-MX"/>
        </w:rPr>
        <w:t>Travel</w:t>
      </w:r>
      <w:proofErr w:type="spellEnd"/>
      <w:r w:rsidRPr="00215B98">
        <w:rPr>
          <w:b/>
          <w:lang w:val="es-MX"/>
        </w:rPr>
        <w:t xml:space="preserve"> Training</w:t>
      </w:r>
    </w:p>
    <w:p w:rsidR="009E7F1D" w:rsidRPr="007577AD" w:rsidRDefault="000436C8" w:rsidP="009E7F1D">
      <w:pPr>
        <w:pStyle w:val="NormalWeb"/>
        <w:spacing w:before="0" w:beforeAutospacing="0" w:after="0" w:afterAutospacing="0" w:line="276" w:lineRule="auto"/>
        <w:contextualSpacing/>
        <w:rPr>
          <w:rFonts w:ascii="Georgia" w:hAnsi="Georgia"/>
          <w:sz w:val="22"/>
          <w:szCs w:val="22"/>
        </w:rPr>
      </w:pPr>
      <w:hyperlink r:id="rId78" w:history="1">
        <w:r w:rsidR="00297082">
          <w:rPr>
            <w:rStyle w:val="Hyperlink"/>
            <w:rFonts w:ascii="Georgia" w:hAnsi="Georgia"/>
            <w:sz w:val="22"/>
            <w:szCs w:val="22"/>
            <w:lang w:val="es-MX"/>
          </w:rPr>
          <w:t xml:space="preserve">RTA </w:t>
        </w:r>
        <w:proofErr w:type="spellStart"/>
        <w:r w:rsidR="00297082">
          <w:rPr>
            <w:rStyle w:val="Hyperlink"/>
            <w:rFonts w:ascii="Georgia" w:hAnsi="Georgia"/>
            <w:sz w:val="22"/>
            <w:szCs w:val="22"/>
            <w:lang w:val="es-MX"/>
          </w:rPr>
          <w:t>Travel</w:t>
        </w:r>
        <w:proofErr w:type="spellEnd"/>
        <w:r w:rsidR="00297082">
          <w:rPr>
            <w:rStyle w:val="Hyperlink"/>
            <w:rFonts w:ascii="Georgia" w:hAnsi="Georgia"/>
            <w:sz w:val="22"/>
            <w:szCs w:val="22"/>
            <w:lang w:val="es-MX"/>
          </w:rPr>
          <w:t xml:space="preserve"> Training</w:t>
        </w:r>
      </w:hyperlink>
    </w:p>
    <w:p w:rsidR="009E7F1D" w:rsidRPr="00C65E65" w:rsidRDefault="009E7F1D" w:rsidP="009E7F1D">
      <w:pPr>
        <w:pStyle w:val="NormalWeb"/>
        <w:spacing w:before="0" w:beforeAutospacing="0" w:after="0" w:afterAutospacing="0" w:line="276" w:lineRule="auto"/>
        <w:contextualSpacing/>
        <w:rPr>
          <w:rFonts w:ascii="Georgia" w:hAnsi="Georgia"/>
          <w:sz w:val="22"/>
          <w:szCs w:val="22"/>
        </w:rPr>
      </w:pPr>
      <w:r w:rsidRPr="00C65E65">
        <w:rPr>
          <w:rFonts w:ascii="Georgia" w:hAnsi="Georgia"/>
          <w:sz w:val="22"/>
          <w:szCs w:val="22"/>
        </w:rPr>
        <w:t>You can learn how to use accessible CTA or Pace fixed route public transportation or Metra, and the RTA can show you how</w:t>
      </w:r>
      <w:r>
        <w:rPr>
          <w:rFonts w:ascii="Georgia" w:hAnsi="Georgia"/>
          <w:sz w:val="22"/>
          <w:szCs w:val="22"/>
        </w:rPr>
        <w:t xml:space="preserve">.  </w:t>
      </w:r>
      <w:r w:rsidRPr="00C65E65">
        <w:rPr>
          <w:rFonts w:ascii="Georgia" w:hAnsi="Georgia"/>
          <w:sz w:val="22"/>
          <w:szCs w:val="22"/>
        </w:rPr>
        <w:t>The RTA offers travel training to individuals who are eligible for ADA Paratransit and want to learn how to use fixed route or commuter rail services.</w:t>
      </w:r>
      <w:r>
        <w:rPr>
          <w:rFonts w:ascii="Georgia" w:hAnsi="Georgia"/>
          <w:sz w:val="22"/>
          <w:szCs w:val="22"/>
        </w:rPr>
        <w:t xml:space="preserve"> </w:t>
      </w:r>
      <w:r w:rsidRPr="00C65E65">
        <w:rPr>
          <w:rFonts w:ascii="Georgia" w:hAnsi="Georgia"/>
          <w:sz w:val="22"/>
          <w:szCs w:val="22"/>
        </w:rPr>
        <w:t xml:space="preserve"> Once you request travel training, a Trainer will assigned to work with you one-on-one to develop an individual training plan tailored to your travel needs. </w:t>
      </w:r>
      <w:r>
        <w:rPr>
          <w:rFonts w:ascii="Georgia" w:hAnsi="Georgia"/>
          <w:sz w:val="22"/>
          <w:szCs w:val="22"/>
        </w:rPr>
        <w:t xml:space="preserve"> </w:t>
      </w:r>
      <w:r w:rsidRPr="00C65E65">
        <w:rPr>
          <w:rFonts w:ascii="Georgia" w:hAnsi="Georgia"/>
          <w:sz w:val="22"/>
          <w:szCs w:val="22"/>
        </w:rPr>
        <w:t>Trainers can practice specific trips with you, practice maneuvering on buses or trains with your wheelchair or other mobility device, or simply provide an orientation to the accessibility features offered on buses and trains.</w:t>
      </w:r>
    </w:p>
    <w:p w:rsidR="009E7F1D" w:rsidRPr="005622E2" w:rsidRDefault="009E7F1D" w:rsidP="009E7F1D">
      <w:pPr>
        <w:pStyle w:val="NormalWeb"/>
        <w:spacing w:before="0" w:beforeAutospacing="0" w:after="0" w:afterAutospacing="0" w:line="276" w:lineRule="auto"/>
        <w:contextualSpacing/>
        <w:rPr>
          <w:rStyle w:val="Strong"/>
          <w:rFonts w:ascii="Georgia" w:hAnsi="Georgia"/>
          <w:b w:val="0"/>
          <w:bCs w:val="0"/>
          <w:sz w:val="22"/>
          <w:szCs w:val="22"/>
        </w:rPr>
      </w:pPr>
      <w:r w:rsidRPr="00C65E65">
        <w:rPr>
          <w:rFonts w:ascii="Georgia" w:hAnsi="Georgia"/>
          <w:sz w:val="22"/>
          <w:szCs w:val="22"/>
        </w:rPr>
        <w:lastRenderedPageBreak/>
        <w:t>To sign-up for travel training, check "YES" to travel training on page 5 of your ADA Paratransit application, advise a staff member during your ADA Paratransit interview that you are interested in travel training or call the ADA Paratransit Certification program at 312-663-HELP (4357) or 312-913-3122 (TTY).</w:t>
      </w:r>
    </w:p>
    <w:p w:rsidR="009E7F1D" w:rsidRPr="00C65E65" w:rsidRDefault="009E7F1D" w:rsidP="009E7F1D">
      <w:pPr>
        <w:pStyle w:val="NormalWeb"/>
        <w:spacing w:before="0" w:beforeAutospacing="0" w:after="0" w:afterAutospacing="0" w:line="276" w:lineRule="auto"/>
        <w:contextualSpacing/>
        <w:rPr>
          <w:rStyle w:val="Strong"/>
          <w:rFonts w:ascii="Georgia" w:hAnsi="Georgia"/>
          <w:sz w:val="22"/>
          <w:szCs w:val="22"/>
        </w:rPr>
      </w:pPr>
    </w:p>
    <w:p w:rsidR="009E7F1D" w:rsidRPr="00670D31" w:rsidRDefault="009E7F1D" w:rsidP="0037392B">
      <w:pPr>
        <w:pStyle w:val="Heading3"/>
        <w:rPr>
          <w:rStyle w:val="Strong"/>
          <w:szCs w:val="22"/>
        </w:rPr>
      </w:pPr>
      <w:r w:rsidRPr="00670D31">
        <w:rPr>
          <w:rStyle w:val="Strong"/>
          <w:szCs w:val="22"/>
        </w:rPr>
        <w:t>Metra</w:t>
      </w:r>
    </w:p>
    <w:p w:rsidR="009E7F1D" w:rsidRDefault="000436C8" w:rsidP="009E7F1D">
      <w:pPr>
        <w:pStyle w:val="NormalWeb"/>
        <w:spacing w:before="0" w:beforeAutospacing="0" w:after="0" w:afterAutospacing="0" w:line="276" w:lineRule="auto"/>
        <w:contextualSpacing/>
        <w:rPr>
          <w:rFonts w:ascii="Georgia" w:hAnsi="Georgia"/>
          <w:sz w:val="22"/>
          <w:szCs w:val="22"/>
        </w:rPr>
      </w:pPr>
      <w:hyperlink r:id="rId79" w:history="1">
        <w:r w:rsidR="002F57A3">
          <w:rPr>
            <w:rStyle w:val="Hyperlink"/>
            <w:rFonts w:ascii="Georgia" w:hAnsi="Georgia"/>
            <w:sz w:val="22"/>
            <w:szCs w:val="22"/>
          </w:rPr>
          <w:t>Metra Accessibility</w:t>
        </w:r>
      </w:hyperlink>
      <w:r w:rsidR="009E7F1D">
        <w:rPr>
          <w:rFonts w:ascii="Georgia" w:hAnsi="Georgia"/>
          <w:sz w:val="22"/>
          <w:szCs w:val="22"/>
        </w:rPr>
        <w:t xml:space="preserve"> </w:t>
      </w:r>
    </w:p>
    <w:p w:rsidR="009E7F1D" w:rsidRPr="00C65E65" w:rsidRDefault="009E7F1D" w:rsidP="009E7F1D">
      <w:pPr>
        <w:pStyle w:val="NormalWeb"/>
        <w:spacing w:before="0" w:beforeAutospacing="0" w:after="0" w:afterAutospacing="0" w:line="276" w:lineRule="auto"/>
        <w:contextualSpacing/>
        <w:rPr>
          <w:rFonts w:ascii="Georgia" w:hAnsi="Georgia"/>
          <w:sz w:val="22"/>
          <w:szCs w:val="22"/>
        </w:rPr>
      </w:pPr>
      <w:r w:rsidRPr="00C65E65">
        <w:rPr>
          <w:rFonts w:ascii="Georgia" w:hAnsi="Georgia"/>
          <w:sz w:val="22"/>
          <w:szCs w:val="22"/>
        </w:rPr>
        <w:t>Metra has modified rail cars and made accessible most of its busiest train stations along the lines to accommodate individuals with hearing, vision, and mobility disabilities.  Every accessible diesel Metra train can be identified with the "access" symbol.</w:t>
      </w:r>
    </w:p>
    <w:p w:rsidR="009E7F1D" w:rsidRPr="00C65E65" w:rsidRDefault="009E7F1D" w:rsidP="009E7F1D">
      <w:pPr>
        <w:spacing w:line="276" w:lineRule="auto"/>
        <w:rPr>
          <w:szCs w:val="22"/>
        </w:rPr>
      </w:pPr>
    </w:p>
    <w:p w:rsidR="009E7F1D" w:rsidRPr="00670D31" w:rsidRDefault="009E7F1D" w:rsidP="0037392B">
      <w:pPr>
        <w:pStyle w:val="Heading3"/>
      </w:pPr>
      <w:r w:rsidRPr="00670D31">
        <w:t>U-PASS</w:t>
      </w:r>
    </w:p>
    <w:p w:rsidR="009E7F1D" w:rsidRDefault="000436C8" w:rsidP="009E7F1D">
      <w:pPr>
        <w:spacing w:line="276" w:lineRule="auto"/>
        <w:rPr>
          <w:lang w:val="en"/>
        </w:rPr>
      </w:pPr>
      <w:hyperlink r:id="rId80" w:history="1">
        <w:r w:rsidR="002F57A3">
          <w:rPr>
            <w:rStyle w:val="Hyperlink"/>
            <w:lang w:val="en"/>
          </w:rPr>
          <w:t>CTA U-PASS</w:t>
        </w:r>
      </w:hyperlink>
      <w:r w:rsidR="009E7F1D">
        <w:rPr>
          <w:lang w:val="en"/>
        </w:rPr>
        <w:t xml:space="preserve"> </w:t>
      </w:r>
    </w:p>
    <w:p w:rsidR="009E7F1D" w:rsidRDefault="009E7F1D" w:rsidP="009E7F1D">
      <w:pPr>
        <w:spacing w:line="276" w:lineRule="auto"/>
      </w:pPr>
      <w:r>
        <w:t>The CTA Ventra U-PASS is provided to eligible students during enrolled terms.  The Ventra U-PASS provides unlimited use of CTA trains and buses.  Distribution for new students is conducted in the Student Services Building.  You need to bring your valid i-card to pick up your U-Pass.</w:t>
      </w:r>
    </w:p>
    <w:p w:rsidR="009E7F1D" w:rsidRDefault="009E7F1D" w:rsidP="009E7F1D">
      <w:pPr>
        <w:spacing w:line="276" w:lineRule="auto"/>
      </w:pPr>
    </w:p>
    <w:p w:rsidR="009E7F1D" w:rsidRDefault="009E7F1D" w:rsidP="009E7F1D">
      <w:pPr>
        <w:spacing w:line="276" w:lineRule="auto"/>
        <w:rPr>
          <w:lang w:val="en"/>
        </w:rPr>
      </w:pPr>
      <w:r>
        <w:t xml:space="preserve">The U-PASS program is not optional. All full-time students are assessed the $140 CTA Transportation Fee for each of the </w:t>
      </w:r>
      <w:proofErr w:type="gramStart"/>
      <w:r>
        <w:t>Fall</w:t>
      </w:r>
      <w:proofErr w:type="gramEnd"/>
      <w:r>
        <w:t xml:space="preserve"> and Spring semesters.  UIC also participates in the Summer U-PASS program.  This fee for the summer is $108.  The Summer U-PASS is available for the entirety of all portions of the summer term.</w:t>
      </w:r>
      <w:r>
        <w:rPr>
          <w:lang w:val="en"/>
        </w:rPr>
        <w:t xml:space="preserve"> </w:t>
      </w:r>
    </w:p>
    <w:p w:rsidR="009E7F1D" w:rsidRDefault="009E7F1D" w:rsidP="009E7F1D">
      <w:pPr>
        <w:spacing w:line="276" w:lineRule="auto"/>
        <w:rPr>
          <w:lang w:val="en"/>
        </w:rPr>
      </w:pPr>
    </w:p>
    <w:p w:rsidR="009E7F1D" w:rsidRPr="00C450F5" w:rsidRDefault="009E7F1D" w:rsidP="009E7F1D">
      <w:pPr>
        <w:pStyle w:val="content"/>
        <w:spacing w:before="0" w:beforeAutospacing="0" w:after="0" w:afterAutospacing="0" w:line="276" w:lineRule="auto"/>
        <w:rPr>
          <w:rFonts w:ascii="Georgia" w:hAnsi="Georgia"/>
          <w:i/>
          <w:sz w:val="22"/>
          <w:szCs w:val="22"/>
        </w:rPr>
      </w:pPr>
      <w:r w:rsidRPr="00C450F5">
        <w:rPr>
          <w:rStyle w:val="Strong"/>
          <w:rFonts w:ascii="Georgia" w:hAnsi="Georgia"/>
          <w:i/>
          <w:sz w:val="22"/>
          <w:szCs w:val="22"/>
        </w:rPr>
        <w:t>Eligible Students</w:t>
      </w:r>
      <w:r w:rsidRPr="00C450F5">
        <w:rPr>
          <w:rFonts w:ascii="Georgia" w:hAnsi="Georgia"/>
          <w:i/>
          <w:sz w:val="22"/>
          <w:szCs w:val="22"/>
        </w:rPr>
        <w:t xml:space="preserve"> </w:t>
      </w:r>
    </w:p>
    <w:p w:rsidR="009E7F1D" w:rsidRPr="00C33A8D" w:rsidRDefault="009E7F1D" w:rsidP="009E7F1D">
      <w:pPr>
        <w:numPr>
          <w:ilvl w:val="0"/>
          <w:numId w:val="14"/>
        </w:numPr>
        <w:spacing w:line="276" w:lineRule="auto"/>
        <w:rPr>
          <w:szCs w:val="22"/>
        </w:rPr>
      </w:pPr>
      <w:r w:rsidRPr="00C33A8D">
        <w:rPr>
          <w:szCs w:val="22"/>
        </w:rPr>
        <w:t>All full time undergraduate students (12 credi</w:t>
      </w:r>
      <w:r>
        <w:rPr>
          <w:szCs w:val="22"/>
        </w:rPr>
        <w:t>t hours‚ 6 summer credit hours)</w:t>
      </w:r>
    </w:p>
    <w:p w:rsidR="009E7F1D" w:rsidRPr="00C33A8D" w:rsidRDefault="009E7F1D" w:rsidP="009E7F1D">
      <w:pPr>
        <w:numPr>
          <w:ilvl w:val="0"/>
          <w:numId w:val="14"/>
        </w:numPr>
        <w:spacing w:line="276" w:lineRule="auto"/>
        <w:rPr>
          <w:szCs w:val="22"/>
        </w:rPr>
      </w:pPr>
      <w:r w:rsidRPr="00C33A8D">
        <w:rPr>
          <w:szCs w:val="22"/>
        </w:rPr>
        <w:t>All full time graduate students in the Graduate College and School of Public Health (9 credit hours‚ 5 summer credit hours)</w:t>
      </w:r>
    </w:p>
    <w:p w:rsidR="009E7F1D" w:rsidRPr="00C33A8D" w:rsidRDefault="009E7F1D" w:rsidP="009E7F1D">
      <w:pPr>
        <w:numPr>
          <w:ilvl w:val="0"/>
          <w:numId w:val="14"/>
        </w:numPr>
        <w:spacing w:line="276" w:lineRule="auto"/>
        <w:rPr>
          <w:szCs w:val="22"/>
        </w:rPr>
      </w:pPr>
      <w:r w:rsidRPr="00C33A8D">
        <w:rPr>
          <w:szCs w:val="22"/>
        </w:rPr>
        <w:t xml:space="preserve">All full time students in the College of Pharmacy‚ College of Dentistry‚ Doctorate of Physical Therapy‚ </w:t>
      </w:r>
      <w:r>
        <w:rPr>
          <w:szCs w:val="22"/>
        </w:rPr>
        <w:t xml:space="preserve">and </w:t>
      </w:r>
      <w:r w:rsidRPr="00C33A8D">
        <w:rPr>
          <w:szCs w:val="22"/>
        </w:rPr>
        <w:t>College of Medicine that are assessed student fees (12 credit hours‚ 6 summer credit hours)</w:t>
      </w:r>
    </w:p>
    <w:p w:rsidR="009E7F1D" w:rsidRPr="00C33A8D" w:rsidRDefault="009E7F1D" w:rsidP="009E7F1D">
      <w:pPr>
        <w:numPr>
          <w:ilvl w:val="0"/>
          <w:numId w:val="14"/>
        </w:numPr>
        <w:spacing w:line="276" w:lineRule="auto"/>
        <w:rPr>
          <w:szCs w:val="22"/>
        </w:rPr>
      </w:pPr>
      <w:r w:rsidRPr="00C33A8D">
        <w:rPr>
          <w:szCs w:val="22"/>
        </w:rPr>
        <w:t>Students in some fee-payi</w:t>
      </w:r>
      <w:r>
        <w:rPr>
          <w:szCs w:val="22"/>
        </w:rPr>
        <w:t>ng special programs</w:t>
      </w:r>
    </w:p>
    <w:p w:rsidR="009E7F1D" w:rsidRPr="00C33A8D" w:rsidRDefault="009E7F1D" w:rsidP="009E7F1D">
      <w:pPr>
        <w:pStyle w:val="content"/>
        <w:spacing w:before="0" w:beforeAutospacing="0" w:after="0" w:afterAutospacing="0" w:line="276" w:lineRule="auto"/>
        <w:rPr>
          <w:rFonts w:ascii="Georgia" w:hAnsi="Georgia"/>
          <w:sz w:val="22"/>
          <w:szCs w:val="22"/>
        </w:rPr>
      </w:pPr>
      <w:r w:rsidRPr="00C33A8D">
        <w:rPr>
          <w:rFonts w:ascii="Georgia" w:hAnsi="Georgia"/>
          <w:sz w:val="22"/>
          <w:szCs w:val="22"/>
        </w:rPr>
        <w:t xml:space="preserve">Students who do not meet the minimum credit hour requirement are NOT eligible </w:t>
      </w:r>
      <w:r>
        <w:rPr>
          <w:rFonts w:ascii="Georgia" w:hAnsi="Georgia"/>
          <w:sz w:val="22"/>
          <w:szCs w:val="22"/>
        </w:rPr>
        <w:t xml:space="preserve">nor are they assessed the fee.  </w:t>
      </w:r>
      <w:r w:rsidRPr="00C33A8D">
        <w:rPr>
          <w:rFonts w:ascii="Georgia" w:hAnsi="Georgia"/>
          <w:sz w:val="22"/>
          <w:szCs w:val="22"/>
        </w:rPr>
        <w:t xml:space="preserve">Students in other special programs that do not charge student fees are not eligible for the U-PASS program‚ nor are they assessed the fee. </w:t>
      </w:r>
    </w:p>
    <w:p w:rsidR="009E7F1D" w:rsidRDefault="009E7F1D" w:rsidP="009E7F1D">
      <w:pPr>
        <w:spacing w:line="276" w:lineRule="auto"/>
        <w:rPr>
          <w:szCs w:val="22"/>
        </w:rPr>
      </w:pPr>
    </w:p>
    <w:p w:rsidR="009E7F1D" w:rsidRPr="009D0F1D" w:rsidRDefault="009E7F1D" w:rsidP="009E7F1D">
      <w:pPr>
        <w:keepNext/>
        <w:keepLines/>
        <w:spacing w:line="276" w:lineRule="auto"/>
        <w:rPr>
          <w:b/>
          <w:szCs w:val="22"/>
        </w:rPr>
      </w:pPr>
      <w:r w:rsidRPr="009D0F1D">
        <w:rPr>
          <w:b/>
          <w:i/>
          <w:szCs w:val="22"/>
        </w:rPr>
        <w:t>Paratransit Service for Eligible Students</w:t>
      </w:r>
      <w:r>
        <w:rPr>
          <w:b/>
          <w:i/>
          <w:szCs w:val="22"/>
        </w:rPr>
        <w:t>.</w:t>
      </w:r>
      <w:r w:rsidRPr="009D0F1D">
        <w:rPr>
          <w:b/>
          <w:szCs w:val="22"/>
        </w:rPr>
        <w:t xml:space="preserve">  </w:t>
      </w:r>
      <w:r w:rsidRPr="00C33A8D">
        <w:rPr>
          <w:szCs w:val="22"/>
        </w:rPr>
        <w:t>Students who are unable to use fixed route public transportation due to a disability, may be eligible for the Paratransit Service, a shared ride program offered by the Regional Transit Authority (RTA).</w:t>
      </w:r>
    </w:p>
    <w:p w:rsidR="009E7F1D" w:rsidRPr="00C33A8D" w:rsidRDefault="009E7F1D" w:rsidP="009E7F1D">
      <w:pPr>
        <w:spacing w:line="276" w:lineRule="auto"/>
        <w:rPr>
          <w:szCs w:val="22"/>
        </w:rPr>
      </w:pPr>
    </w:p>
    <w:p w:rsidR="009E7F1D" w:rsidRPr="00C33A8D" w:rsidRDefault="009E7F1D" w:rsidP="009E7F1D">
      <w:pPr>
        <w:spacing w:line="276" w:lineRule="auto"/>
        <w:rPr>
          <w:szCs w:val="22"/>
        </w:rPr>
      </w:pPr>
      <w:r w:rsidRPr="00C33A8D">
        <w:rPr>
          <w:szCs w:val="22"/>
        </w:rPr>
        <w:t xml:space="preserve">The U-Pass program at UIC is available to eligible students who are Paratransit riders; however, students must be certified by the RTA in order to use the service. </w:t>
      </w:r>
      <w:r>
        <w:rPr>
          <w:szCs w:val="22"/>
        </w:rPr>
        <w:t xml:space="preserve"> </w:t>
      </w:r>
      <w:r w:rsidRPr="00C33A8D">
        <w:rPr>
          <w:szCs w:val="22"/>
        </w:rPr>
        <w:t xml:space="preserve">Students may be asked for the certification letter from RTA as proof of their certification to use Paratransit Service. </w:t>
      </w:r>
      <w:r>
        <w:rPr>
          <w:szCs w:val="22"/>
        </w:rPr>
        <w:t xml:space="preserve"> </w:t>
      </w:r>
      <w:r w:rsidRPr="00C33A8D">
        <w:rPr>
          <w:szCs w:val="22"/>
        </w:rPr>
        <w:t>Since the CTA’s U-PASS is not valid for travel on Paratransit, the ID Center and Disability Resource Center will consult with the student to provide an adequate number of PACE ADA One Ride Tickets.</w:t>
      </w:r>
    </w:p>
    <w:p w:rsidR="009E7F1D" w:rsidRPr="00C33A8D" w:rsidRDefault="009E7F1D" w:rsidP="009E7F1D">
      <w:pPr>
        <w:spacing w:line="276" w:lineRule="auto"/>
        <w:rPr>
          <w:szCs w:val="22"/>
        </w:rPr>
      </w:pPr>
    </w:p>
    <w:p w:rsidR="009E7F1D" w:rsidRPr="00C33A8D" w:rsidRDefault="009E7F1D" w:rsidP="009E7F1D">
      <w:pPr>
        <w:spacing w:line="276" w:lineRule="auto"/>
        <w:rPr>
          <w:szCs w:val="22"/>
        </w:rPr>
      </w:pPr>
      <w:r w:rsidRPr="00C33A8D">
        <w:rPr>
          <w:szCs w:val="22"/>
        </w:rPr>
        <w:lastRenderedPageBreak/>
        <w:t xml:space="preserve">An overview of the ADA Paratransit Service offered by the RTA and the application process can be found at </w:t>
      </w:r>
      <w:hyperlink r:id="rId81" w:history="1">
        <w:r w:rsidR="002F57A3">
          <w:rPr>
            <w:rStyle w:val="Hyperlink"/>
            <w:szCs w:val="22"/>
          </w:rPr>
          <w:t>Paratransit Guidelines</w:t>
        </w:r>
      </w:hyperlink>
      <w:r>
        <w:rPr>
          <w:szCs w:val="22"/>
        </w:rPr>
        <w:t xml:space="preserve">.  </w:t>
      </w:r>
      <w:r w:rsidRPr="00C33A8D">
        <w:rPr>
          <w:szCs w:val="22"/>
        </w:rPr>
        <w:t>Students should allow ample time for certification, as it may take up to a month to complete the process.</w:t>
      </w:r>
      <w:r>
        <w:rPr>
          <w:szCs w:val="22"/>
        </w:rPr>
        <w:t xml:space="preserve"> </w:t>
      </w:r>
      <w:r w:rsidRPr="00C33A8D">
        <w:rPr>
          <w:szCs w:val="22"/>
        </w:rPr>
        <w:t xml:space="preserve"> For additional details, please contact the ID Center (312-413-5940) or the Disability Resource Center (312-413-2183).</w:t>
      </w:r>
    </w:p>
    <w:p w:rsidR="009E7F1D" w:rsidRPr="00C65E65" w:rsidRDefault="009E7F1D" w:rsidP="009E7F1D">
      <w:pPr>
        <w:spacing w:line="276" w:lineRule="auto"/>
        <w:rPr>
          <w:szCs w:val="22"/>
        </w:rPr>
      </w:pPr>
    </w:p>
    <w:p w:rsidR="009E7F1D" w:rsidRDefault="009E7F1D" w:rsidP="009E7F1D">
      <w:pPr>
        <w:spacing w:line="276" w:lineRule="auto"/>
        <w:rPr>
          <w:szCs w:val="22"/>
        </w:rPr>
      </w:pPr>
      <w:r w:rsidRPr="00C65E65">
        <w:rPr>
          <w:b/>
          <w:i/>
          <w:szCs w:val="22"/>
        </w:rPr>
        <w:t>Waiver</w:t>
      </w:r>
      <w:r>
        <w:rPr>
          <w:b/>
          <w:i/>
          <w:szCs w:val="22"/>
        </w:rPr>
        <w:t xml:space="preserve"> for Students with Disabilities.  </w:t>
      </w:r>
      <w:r w:rsidRPr="00C65E65">
        <w:rPr>
          <w:szCs w:val="22"/>
        </w:rPr>
        <w:t xml:space="preserve">The CTA requires the University to assess all eligible students in order for us to participate in this program. </w:t>
      </w:r>
      <w:r>
        <w:rPr>
          <w:szCs w:val="22"/>
        </w:rPr>
        <w:t xml:space="preserve"> </w:t>
      </w:r>
      <w:r w:rsidRPr="00C65E65">
        <w:rPr>
          <w:szCs w:val="22"/>
        </w:rPr>
        <w:t>Students with disabilities who do not see the CTA as an option must contact the Office of Disability Services</w:t>
      </w:r>
      <w:r>
        <w:rPr>
          <w:szCs w:val="22"/>
        </w:rPr>
        <w:t>,</w:t>
      </w:r>
      <w:r w:rsidRPr="00C65E65">
        <w:rPr>
          <w:szCs w:val="22"/>
        </w:rPr>
        <w:t xml:space="preserve"> (312) 413-2183.  They will evaluate each request on a case-by-case basis.</w:t>
      </w:r>
      <w:r>
        <w:rPr>
          <w:szCs w:val="22"/>
        </w:rPr>
        <w:t xml:space="preserve"> </w:t>
      </w:r>
      <w:r w:rsidRPr="00C65E65">
        <w:rPr>
          <w:szCs w:val="22"/>
        </w:rPr>
        <w:t xml:space="preserve"> The disability must be documented and the CTA must be unable to accommodate the disability for a waiver to be granted.</w:t>
      </w:r>
    </w:p>
    <w:p w:rsidR="009E7F1D" w:rsidRDefault="009E7F1D" w:rsidP="009E7F1D">
      <w:pPr>
        <w:spacing w:line="276" w:lineRule="auto"/>
        <w:rPr>
          <w:szCs w:val="22"/>
        </w:rPr>
      </w:pPr>
    </w:p>
    <w:p w:rsidR="009E7F1D" w:rsidRPr="00036844" w:rsidRDefault="009E7F1D" w:rsidP="0037392B">
      <w:pPr>
        <w:pStyle w:val="Heading1"/>
      </w:pPr>
      <w:r>
        <w:br w:type="page"/>
      </w:r>
      <w:r w:rsidRPr="00036844">
        <w:lastRenderedPageBreak/>
        <w:t>Transitioning from Out-of-State</w:t>
      </w:r>
    </w:p>
    <w:p w:rsidR="009E7F1D" w:rsidRPr="005D48F9" w:rsidRDefault="009E7F1D" w:rsidP="009E7F1D">
      <w:pPr>
        <w:pStyle w:val="Title"/>
        <w:spacing w:line="264" w:lineRule="auto"/>
        <w:jc w:val="left"/>
      </w:pPr>
    </w:p>
    <w:p w:rsidR="009E7F1D" w:rsidRDefault="009E7F1D" w:rsidP="009E7F1D">
      <w:pPr>
        <w:spacing w:line="276" w:lineRule="auto"/>
        <w:rPr>
          <w:szCs w:val="22"/>
        </w:rPr>
      </w:pPr>
      <w:r w:rsidRPr="00F107C2">
        <w:rPr>
          <w:szCs w:val="22"/>
        </w:rPr>
        <w:t>Navigating the systems to acquire the support that you need is a daunting task.  Every person has specific needs and accommodations that will need to be met in order to live comfortably.  Here are some tips from students who have experienced this transition</w:t>
      </w:r>
      <w:r>
        <w:rPr>
          <w:szCs w:val="22"/>
        </w:rPr>
        <w:t>.</w:t>
      </w:r>
    </w:p>
    <w:p w:rsidR="009E7F1D" w:rsidRPr="00F107C2" w:rsidRDefault="009E7F1D" w:rsidP="009E7F1D">
      <w:pPr>
        <w:spacing w:line="276" w:lineRule="auto"/>
        <w:rPr>
          <w:szCs w:val="22"/>
        </w:rPr>
      </w:pPr>
    </w:p>
    <w:p w:rsidR="009E7F1D" w:rsidRPr="00F107C2" w:rsidRDefault="009E7F1D" w:rsidP="009E7F1D">
      <w:pPr>
        <w:pStyle w:val="ListParagraph"/>
        <w:numPr>
          <w:ilvl w:val="0"/>
          <w:numId w:val="7"/>
        </w:numPr>
        <w:spacing w:line="276" w:lineRule="auto"/>
        <w:rPr>
          <w:szCs w:val="22"/>
        </w:rPr>
      </w:pPr>
      <w:r w:rsidRPr="00F107C2">
        <w:rPr>
          <w:b/>
          <w:szCs w:val="22"/>
        </w:rPr>
        <w:t>Give yourself time.</w:t>
      </w:r>
      <w:r w:rsidRPr="00F107C2">
        <w:rPr>
          <w:szCs w:val="22"/>
        </w:rPr>
        <w:t xml:space="preserve">  Once you are accepted to study at UIC in the Disability and Human Development Program, begin exploring your state services immediately.  Students have experienced processes which have taken anywhere from 2 months to over 12 months. </w:t>
      </w:r>
    </w:p>
    <w:p w:rsidR="009E7F1D" w:rsidRPr="00F107C2" w:rsidRDefault="009E7F1D" w:rsidP="009E7F1D">
      <w:pPr>
        <w:pStyle w:val="ListParagraph"/>
        <w:spacing w:line="276" w:lineRule="auto"/>
        <w:ind w:hanging="360"/>
        <w:rPr>
          <w:szCs w:val="22"/>
        </w:rPr>
      </w:pPr>
    </w:p>
    <w:p w:rsidR="009E7F1D" w:rsidRPr="00F107C2" w:rsidRDefault="009E7F1D" w:rsidP="009E7F1D">
      <w:pPr>
        <w:pStyle w:val="ListParagraph"/>
        <w:numPr>
          <w:ilvl w:val="0"/>
          <w:numId w:val="7"/>
        </w:numPr>
        <w:spacing w:line="276" w:lineRule="auto"/>
        <w:rPr>
          <w:szCs w:val="22"/>
        </w:rPr>
      </w:pPr>
      <w:r w:rsidRPr="00F107C2">
        <w:rPr>
          <w:b/>
          <w:szCs w:val="22"/>
        </w:rPr>
        <w:t>If you use Medicaid contact your state Medicaid office</w:t>
      </w:r>
      <w:r w:rsidRPr="00F107C2">
        <w:rPr>
          <w:szCs w:val="22"/>
        </w:rPr>
        <w:t xml:space="preserve"> and ask the following questions:</w:t>
      </w:r>
    </w:p>
    <w:p w:rsidR="009E7F1D" w:rsidRPr="00F107C2" w:rsidRDefault="009E7F1D" w:rsidP="009E7F1D">
      <w:pPr>
        <w:pStyle w:val="ListParagraph"/>
        <w:numPr>
          <w:ilvl w:val="1"/>
          <w:numId w:val="7"/>
        </w:numPr>
        <w:spacing w:line="276" w:lineRule="auto"/>
        <w:ind w:left="1080"/>
        <w:rPr>
          <w:szCs w:val="22"/>
        </w:rPr>
      </w:pPr>
      <w:r w:rsidRPr="00F107C2">
        <w:rPr>
          <w:szCs w:val="22"/>
        </w:rPr>
        <w:t>What are my state’s provisions for out-of-state funding within the Medicaid guidelines?</w:t>
      </w:r>
    </w:p>
    <w:p w:rsidR="009E7F1D" w:rsidRPr="00F107C2" w:rsidRDefault="009E7F1D" w:rsidP="009E7F1D">
      <w:pPr>
        <w:pStyle w:val="ListParagraph"/>
        <w:numPr>
          <w:ilvl w:val="1"/>
          <w:numId w:val="7"/>
        </w:numPr>
        <w:spacing w:line="276" w:lineRule="auto"/>
        <w:ind w:left="1080"/>
        <w:rPr>
          <w:szCs w:val="22"/>
        </w:rPr>
      </w:pPr>
      <w:r w:rsidRPr="00F107C2">
        <w:rPr>
          <w:szCs w:val="22"/>
        </w:rPr>
        <w:t>What will my state Medicaid fund out-of-state?  Are there limitations?</w:t>
      </w:r>
    </w:p>
    <w:p w:rsidR="009E7F1D" w:rsidRPr="00F107C2" w:rsidRDefault="009E7F1D" w:rsidP="009E7F1D">
      <w:pPr>
        <w:pStyle w:val="ListParagraph"/>
        <w:numPr>
          <w:ilvl w:val="1"/>
          <w:numId w:val="7"/>
        </w:numPr>
        <w:spacing w:line="276" w:lineRule="auto"/>
        <w:ind w:left="1080"/>
        <w:rPr>
          <w:szCs w:val="22"/>
        </w:rPr>
      </w:pPr>
      <w:r w:rsidRPr="00F107C2">
        <w:rPr>
          <w:szCs w:val="22"/>
        </w:rPr>
        <w:t>How long will my state provide out-of-state funding through Medicaid?</w:t>
      </w:r>
    </w:p>
    <w:p w:rsidR="009E7F1D" w:rsidRPr="00F107C2" w:rsidRDefault="009E7F1D" w:rsidP="009E7F1D">
      <w:pPr>
        <w:pStyle w:val="ListParagraph"/>
        <w:numPr>
          <w:ilvl w:val="1"/>
          <w:numId w:val="7"/>
        </w:numPr>
        <w:spacing w:line="276" w:lineRule="auto"/>
        <w:ind w:left="1080"/>
        <w:rPr>
          <w:szCs w:val="22"/>
        </w:rPr>
      </w:pPr>
      <w:r w:rsidRPr="00F107C2">
        <w:rPr>
          <w:szCs w:val="22"/>
        </w:rPr>
        <w:t>If my state does not provide out-of-state funding, can my state help me with transition support to my destination?</w:t>
      </w:r>
    </w:p>
    <w:p w:rsidR="009E7F1D" w:rsidRPr="00F107C2" w:rsidRDefault="009E7F1D" w:rsidP="009E7F1D">
      <w:pPr>
        <w:pStyle w:val="ListParagraph"/>
        <w:numPr>
          <w:ilvl w:val="1"/>
          <w:numId w:val="7"/>
        </w:numPr>
        <w:spacing w:line="276" w:lineRule="auto"/>
        <w:ind w:left="1080"/>
        <w:rPr>
          <w:szCs w:val="22"/>
        </w:rPr>
      </w:pPr>
      <w:r w:rsidRPr="00F107C2">
        <w:rPr>
          <w:szCs w:val="22"/>
        </w:rPr>
        <w:t>BE ASSERTIVE.  Do not settle for unclear answers.</w:t>
      </w:r>
      <w:r w:rsidRPr="00F107C2">
        <w:rPr>
          <w:szCs w:val="22"/>
        </w:rPr>
        <w:tab/>
      </w:r>
    </w:p>
    <w:p w:rsidR="009E7F1D" w:rsidRDefault="009E7F1D" w:rsidP="009E7F1D">
      <w:pPr>
        <w:spacing w:line="276" w:lineRule="auto"/>
        <w:ind w:left="1080" w:hanging="360"/>
        <w:rPr>
          <w:szCs w:val="22"/>
        </w:rPr>
      </w:pPr>
      <w:r>
        <w:rPr>
          <w:szCs w:val="22"/>
        </w:rPr>
        <w:tab/>
      </w:r>
      <w:r w:rsidRPr="00F107C2">
        <w:rPr>
          <w:szCs w:val="22"/>
        </w:rPr>
        <w:t>“If someone does not know about the Medicaid guidelines, ask for someone else to talk to about what is allowed.” – DHD Student.</w:t>
      </w:r>
    </w:p>
    <w:p w:rsidR="009E7F1D" w:rsidRPr="00F107C2" w:rsidRDefault="009E7F1D" w:rsidP="009E7F1D">
      <w:pPr>
        <w:spacing w:line="276" w:lineRule="auto"/>
        <w:ind w:left="720" w:hanging="360"/>
        <w:rPr>
          <w:szCs w:val="22"/>
        </w:rPr>
      </w:pPr>
    </w:p>
    <w:p w:rsidR="009E7F1D" w:rsidRPr="00F107C2" w:rsidRDefault="009E7F1D" w:rsidP="009E7F1D">
      <w:pPr>
        <w:pStyle w:val="ListParagraph"/>
        <w:numPr>
          <w:ilvl w:val="0"/>
          <w:numId w:val="7"/>
        </w:numPr>
        <w:spacing w:line="276" w:lineRule="auto"/>
        <w:rPr>
          <w:b/>
          <w:szCs w:val="22"/>
        </w:rPr>
      </w:pPr>
      <w:r w:rsidRPr="00F107C2">
        <w:rPr>
          <w:b/>
          <w:szCs w:val="22"/>
        </w:rPr>
        <w:t xml:space="preserve">Personal Assistance </w:t>
      </w:r>
      <w:r w:rsidRPr="00F107C2">
        <w:rPr>
          <w:szCs w:val="22"/>
        </w:rPr>
        <w:t>is a necessity for many students who are living independently.  There are some resources to consider when acquiring Personal Assistance.</w:t>
      </w:r>
    </w:p>
    <w:p w:rsidR="009E7F1D" w:rsidRPr="00F107C2" w:rsidRDefault="009E7F1D" w:rsidP="009E7F1D">
      <w:pPr>
        <w:pStyle w:val="ListParagraph"/>
        <w:numPr>
          <w:ilvl w:val="1"/>
          <w:numId w:val="7"/>
        </w:numPr>
        <w:spacing w:line="276" w:lineRule="auto"/>
        <w:ind w:left="1080"/>
        <w:rPr>
          <w:szCs w:val="22"/>
        </w:rPr>
      </w:pPr>
      <w:r w:rsidRPr="00F107C2">
        <w:rPr>
          <w:i/>
          <w:szCs w:val="22"/>
        </w:rPr>
        <w:t>Connect with your closest network.</w:t>
      </w:r>
      <w:r w:rsidRPr="00F107C2">
        <w:rPr>
          <w:szCs w:val="22"/>
        </w:rPr>
        <w:t xml:space="preserve">  This means that you can connect with professors in the Disability and Human Development program as well as the Nursing program at UIC and post ads on their list-serve for a PA position.  </w:t>
      </w:r>
    </w:p>
    <w:p w:rsidR="009E7F1D" w:rsidRPr="00F107C2" w:rsidRDefault="009E7F1D" w:rsidP="009E7F1D">
      <w:pPr>
        <w:pStyle w:val="ListParagraph"/>
        <w:numPr>
          <w:ilvl w:val="1"/>
          <w:numId w:val="7"/>
        </w:numPr>
        <w:spacing w:line="276" w:lineRule="auto"/>
        <w:ind w:left="1080"/>
        <w:rPr>
          <w:szCs w:val="22"/>
        </w:rPr>
      </w:pPr>
      <w:r w:rsidRPr="00F107C2">
        <w:rPr>
          <w:i/>
          <w:szCs w:val="22"/>
        </w:rPr>
        <w:t>Explore outside resources.</w:t>
      </w:r>
      <w:r w:rsidRPr="00F107C2">
        <w:rPr>
          <w:szCs w:val="22"/>
        </w:rPr>
        <w:t xml:space="preserve"> A few resources that have proven to be helpful for some students are – Care.com and Access Living</w:t>
      </w:r>
    </w:p>
    <w:p w:rsidR="009E7F1D" w:rsidRPr="00F107C2" w:rsidRDefault="009E7F1D" w:rsidP="009E7F1D">
      <w:pPr>
        <w:pStyle w:val="ListParagraph"/>
        <w:numPr>
          <w:ilvl w:val="1"/>
          <w:numId w:val="7"/>
        </w:numPr>
        <w:spacing w:line="276" w:lineRule="auto"/>
        <w:ind w:left="1080"/>
        <w:rPr>
          <w:szCs w:val="22"/>
        </w:rPr>
      </w:pPr>
      <w:r w:rsidRPr="00F107C2">
        <w:rPr>
          <w:i/>
          <w:szCs w:val="22"/>
        </w:rPr>
        <w:t>Screen Carefully.</w:t>
      </w:r>
      <w:r w:rsidRPr="00F107C2">
        <w:rPr>
          <w:szCs w:val="22"/>
        </w:rPr>
        <w:t xml:space="preserve">  You do not have to take the first person who applies.  It is wise to meet the individual in person before deciding if you would like to hire him or her.</w:t>
      </w:r>
    </w:p>
    <w:p w:rsidR="009E7F1D" w:rsidRPr="00F107C2" w:rsidRDefault="009E7F1D" w:rsidP="009E7F1D">
      <w:pPr>
        <w:pStyle w:val="ListParagraph"/>
        <w:spacing w:line="276" w:lineRule="auto"/>
        <w:ind w:hanging="360"/>
        <w:rPr>
          <w:szCs w:val="22"/>
        </w:rPr>
      </w:pPr>
    </w:p>
    <w:p w:rsidR="009E7F1D" w:rsidRPr="00F107C2" w:rsidRDefault="009E7F1D" w:rsidP="009E7F1D">
      <w:pPr>
        <w:pStyle w:val="ListParagraph"/>
        <w:numPr>
          <w:ilvl w:val="0"/>
          <w:numId w:val="7"/>
        </w:numPr>
        <w:spacing w:line="276" w:lineRule="auto"/>
        <w:rPr>
          <w:b/>
          <w:szCs w:val="22"/>
        </w:rPr>
      </w:pPr>
      <w:r w:rsidRPr="00F107C2">
        <w:rPr>
          <w:b/>
          <w:szCs w:val="22"/>
        </w:rPr>
        <w:t xml:space="preserve">Think </w:t>
      </w:r>
      <w:proofErr w:type="gramStart"/>
      <w:r w:rsidRPr="00F107C2">
        <w:rPr>
          <w:b/>
          <w:szCs w:val="22"/>
        </w:rPr>
        <w:t>About</w:t>
      </w:r>
      <w:proofErr w:type="gramEnd"/>
      <w:r w:rsidRPr="00F107C2">
        <w:rPr>
          <w:b/>
          <w:szCs w:val="22"/>
        </w:rPr>
        <w:t xml:space="preserve"> the BASICS </w:t>
      </w:r>
      <w:r w:rsidRPr="00F107C2">
        <w:rPr>
          <w:szCs w:val="22"/>
        </w:rPr>
        <w:t>when you are looking for a place to live.</w:t>
      </w:r>
    </w:p>
    <w:p w:rsidR="009E7F1D" w:rsidRPr="00D62777" w:rsidRDefault="009E7F1D" w:rsidP="009E7F1D">
      <w:pPr>
        <w:pStyle w:val="ListParagraph"/>
        <w:numPr>
          <w:ilvl w:val="1"/>
          <w:numId w:val="7"/>
        </w:numPr>
        <w:spacing w:line="276" w:lineRule="auto"/>
        <w:ind w:left="1080"/>
        <w:rPr>
          <w:szCs w:val="22"/>
        </w:rPr>
      </w:pPr>
      <w:r w:rsidRPr="00D62777">
        <w:rPr>
          <w:szCs w:val="22"/>
        </w:rPr>
        <w:t xml:space="preserve">Building accessibility, apartment size, shower accessibility, safety, and distance.  </w:t>
      </w:r>
    </w:p>
    <w:p w:rsidR="009E7F1D" w:rsidRPr="00D62777" w:rsidRDefault="009E7F1D" w:rsidP="009E7F1D">
      <w:pPr>
        <w:pStyle w:val="ListParagraph"/>
        <w:numPr>
          <w:ilvl w:val="1"/>
          <w:numId w:val="7"/>
        </w:numPr>
        <w:spacing w:line="276" w:lineRule="auto"/>
        <w:ind w:left="1080"/>
        <w:rPr>
          <w:szCs w:val="22"/>
        </w:rPr>
      </w:pPr>
      <w:r w:rsidRPr="00D62777">
        <w:rPr>
          <w:szCs w:val="22"/>
        </w:rPr>
        <w:t>On-campus and Off-campus options</w:t>
      </w:r>
    </w:p>
    <w:p w:rsidR="009E7F1D" w:rsidRPr="00D62777" w:rsidRDefault="009E7F1D" w:rsidP="009E7F1D">
      <w:pPr>
        <w:pStyle w:val="ListParagraph"/>
        <w:numPr>
          <w:ilvl w:val="1"/>
          <w:numId w:val="7"/>
        </w:numPr>
        <w:spacing w:line="276" w:lineRule="auto"/>
        <w:ind w:left="1080"/>
        <w:rPr>
          <w:szCs w:val="22"/>
        </w:rPr>
      </w:pPr>
      <w:r w:rsidRPr="00D62777">
        <w:rPr>
          <w:szCs w:val="22"/>
        </w:rPr>
        <w:t xml:space="preserve">Orientate yourself to the campus.  Before choosing a place to live be sure to determine an appropriate distance that will be comfortable for your daily commute. </w:t>
      </w:r>
    </w:p>
    <w:p w:rsidR="009E7F1D" w:rsidRDefault="009E7F1D" w:rsidP="009E7F1D">
      <w:pPr>
        <w:pStyle w:val="ListParagraph"/>
        <w:numPr>
          <w:ilvl w:val="1"/>
          <w:numId w:val="7"/>
        </w:numPr>
        <w:spacing w:line="276" w:lineRule="auto"/>
        <w:ind w:left="1080"/>
        <w:rPr>
          <w:szCs w:val="22"/>
        </w:rPr>
      </w:pPr>
      <w:r w:rsidRPr="00D62777">
        <w:rPr>
          <w:szCs w:val="22"/>
        </w:rPr>
        <w:t>Transportation on campus has been found to be useful. Make note of thinking about this when finding a place to live.</w:t>
      </w:r>
      <w:r>
        <w:rPr>
          <w:szCs w:val="22"/>
        </w:rPr>
        <w:t xml:space="preserve"> </w:t>
      </w:r>
      <w:r w:rsidRPr="00D62777">
        <w:rPr>
          <w:szCs w:val="22"/>
        </w:rPr>
        <w:t xml:space="preserve"> (Further information about on campus transportation can be found on page </w:t>
      </w:r>
      <w:r>
        <w:rPr>
          <w:szCs w:val="22"/>
        </w:rPr>
        <w:t>37</w:t>
      </w:r>
      <w:r w:rsidRPr="00D62777">
        <w:rPr>
          <w:szCs w:val="22"/>
        </w:rPr>
        <w:t>.)</w:t>
      </w:r>
    </w:p>
    <w:p w:rsidR="009E7F1D" w:rsidRDefault="009E7F1D" w:rsidP="009E7F1D">
      <w:pPr>
        <w:pStyle w:val="ListParagraph"/>
        <w:spacing w:line="276" w:lineRule="auto"/>
        <w:ind w:left="1080"/>
        <w:rPr>
          <w:szCs w:val="22"/>
        </w:rPr>
      </w:pPr>
    </w:p>
    <w:p w:rsidR="009E7F1D" w:rsidRPr="00F107C2" w:rsidRDefault="009E7F1D" w:rsidP="009E7F1D">
      <w:pPr>
        <w:pStyle w:val="ListParagraph"/>
        <w:keepNext/>
        <w:keepLines/>
        <w:numPr>
          <w:ilvl w:val="0"/>
          <w:numId w:val="7"/>
        </w:numPr>
        <w:spacing w:line="276" w:lineRule="auto"/>
        <w:rPr>
          <w:szCs w:val="22"/>
        </w:rPr>
      </w:pPr>
      <w:r w:rsidRPr="00F107C2">
        <w:rPr>
          <w:b/>
          <w:szCs w:val="22"/>
        </w:rPr>
        <w:lastRenderedPageBreak/>
        <w:t>Track your Finances Thoroughly</w:t>
      </w:r>
    </w:p>
    <w:p w:rsidR="009E7F1D" w:rsidRPr="00F107C2" w:rsidRDefault="009E7F1D" w:rsidP="009E7F1D">
      <w:pPr>
        <w:pStyle w:val="ListParagraph"/>
        <w:keepNext/>
        <w:keepLines/>
        <w:numPr>
          <w:ilvl w:val="1"/>
          <w:numId w:val="7"/>
        </w:numPr>
        <w:spacing w:line="276" w:lineRule="auto"/>
        <w:ind w:left="1080"/>
        <w:rPr>
          <w:szCs w:val="22"/>
        </w:rPr>
      </w:pPr>
      <w:r w:rsidRPr="00F107C2">
        <w:rPr>
          <w:szCs w:val="22"/>
        </w:rPr>
        <w:t>As students have worked to acquire government support one important piece of advice is to save receipts and track your finances as it may be important to qualifying for SSI benefits.</w:t>
      </w:r>
    </w:p>
    <w:p w:rsidR="009E7F1D" w:rsidRPr="00F107C2" w:rsidRDefault="009E7F1D" w:rsidP="009E7F1D">
      <w:pPr>
        <w:pStyle w:val="ListParagraph"/>
        <w:numPr>
          <w:ilvl w:val="1"/>
          <w:numId w:val="7"/>
        </w:numPr>
        <w:spacing w:line="276" w:lineRule="auto"/>
        <w:ind w:left="1080"/>
        <w:rPr>
          <w:szCs w:val="22"/>
        </w:rPr>
      </w:pPr>
      <w:r w:rsidRPr="00F107C2">
        <w:rPr>
          <w:szCs w:val="22"/>
        </w:rPr>
        <w:t xml:space="preserve">Check out the </w:t>
      </w:r>
      <w:r w:rsidRPr="00F107C2">
        <w:rPr>
          <w:i/>
          <w:szCs w:val="22"/>
        </w:rPr>
        <w:t>Ticket to Work</w:t>
      </w:r>
      <w:r w:rsidRPr="00F107C2">
        <w:rPr>
          <w:szCs w:val="22"/>
        </w:rPr>
        <w:t xml:space="preserve"> Project.</w:t>
      </w:r>
    </w:p>
    <w:p w:rsidR="009E7F1D" w:rsidRPr="00F107C2" w:rsidRDefault="009E7F1D" w:rsidP="009E7F1D">
      <w:pPr>
        <w:pStyle w:val="ListParagraph"/>
        <w:numPr>
          <w:ilvl w:val="2"/>
          <w:numId w:val="7"/>
        </w:numPr>
        <w:spacing w:line="276" w:lineRule="auto"/>
        <w:ind w:left="1440" w:hanging="270"/>
        <w:rPr>
          <w:szCs w:val="22"/>
        </w:rPr>
      </w:pPr>
      <w:r w:rsidRPr="00F107C2">
        <w:rPr>
          <w:szCs w:val="22"/>
        </w:rPr>
        <w:t>The purpose of this project is to assist individuals with disabilities in Illinois who receive Social Security benefits by providing information and advice regarding vocational rehabilitation and employment services, as well as advocacy or other services that beneficiaries with disabilities may need to secure, regain, or retain employment.</w:t>
      </w:r>
    </w:p>
    <w:p w:rsidR="009E7F1D" w:rsidRPr="00F107C2" w:rsidRDefault="009E7F1D" w:rsidP="009E7F1D">
      <w:pPr>
        <w:pStyle w:val="ListParagraph"/>
        <w:numPr>
          <w:ilvl w:val="2"/>
          <w:numId w:val="7"/>
        </w:numPr>
        <w:spacing w:line="276" w:lineRule="auto"/>
        <w:ind w:left="1440" w:hanging="270"/>
        <w:rPr>
          <w:szCs w:val="22"/>
        </w:rPr>
      </w:pPr>
      <w:r w:rsidRPr="00F107C2">
        <w:rPr>
          <w:szCs w:val="22"/>
        </w:rPr>
        <w:t xml:space="preserve">Find more information at </w:t>
      </w:r>
      <w:hyperlink r:id="rId82" w:history="1">
        <w:r w:rsidR="002F57A3">
          <w:rPr>
            <w:rStyle w:val="Hyperlink"/>
            <w:szCs w:val="22"/>
          </w:rPr>
          <w:t>Equip for Equality</w:t>
        </w:r>
      </w:hyperlink>
    </w:p>
    <w:p w:rsidR="009E7F1D" w:rsidRPr="00F107C2" w:rsidRDefault="009E7F1D" w:rsidP="009E7F1D">
      <w:pPr>
        <w:pStyle w:val="ListParagraph"/>
        <w:spacing w:line="276" w:lineRule="auto"/>
        <w:ind w:hanging="270"/>
        <w:rPr>
          <w:szCs w:val="22"/>
        </w:rPr>
      </w:pPr>
    </w:p>
    <w:p w:rsidR="002F57A3" w:rsidRPr="002F57A3" w:rsidRDefault="009E7F1D" w:rsidP="009E7F1D">
      <w:pPr>
        <w:pStyle w:val="ListParagraph"/>
        <w:numPr>
          <w:ilvl w:val="0"/>
          <w:numId w:val="7"/>
        </w:numPr>
        <w:spacing w:line="276" w:lineRule="auto"/>
        <w:rPr>
          <w:szCs w:val="22"/>
        </w:rPr>
      </w:pPr>
      <w:r w:rsidRPr="00F107C2">
        <w:rPr>
          <w:b/>
          <w:szCs w:val="22"/>
        </w:rPr>
        <w:t xml:space="preserve">Student Health Care Insurance Services: </w:t>
      </w:r>
      <w:proofErr w:type="spellStart"/>
      <w:r w:rsidRPr="00F107C2">
        <w:rPr>
          <w:b/>
          <w:szCs w:val="22"/>
        </w:rPr>
        <w:t>CampusCare</w:t>
      </w:r>
      <w:proofErr w:type="spellEnd"/>
      <w:r w:rsidRPr="00F107C2">
        <w:rPr>
          <w:b/>
          <w:szCs w:val="22"/>
        </w:rPr>
        <w:t xml:space="preserve"> </w:t>
      </w:r>
    </w:p>
    <w:p w:rsidR="009E7F1D" w:rsidRPr="00DE6041" w:rsidRDefault="000436C8" w:rsidP="002F57A3">
      <w:pPr>
        <w:pStyle w:val="ListParagraph"/>
        <w:spacing w:line="276" w:lineRule="auto"/>
        <w:rPr>
          <w:szCs w:val="22"/>
        </w:rPr>
      </w:pPr>
      <w:hyperlink r:id="rId83" w:history="1">
        <w:r w:rsidR="002F57A3">
          <w:rPr>
            <w:rStyle w:val="Hyperlink"/>
            <w:szCs w:val="22"/>
          </w:rPr>
          <w:t>Campus Care</w:t>
        </w:r>
      </w:hyperlink>
      <w:r w:rsidR="009E7F1D" w:rsidRPr="00DE6041">
        <w:rPr>
          <w:szCs w:val="22"/>
        </w:rPr>
        <w:t xml:space="preserve"> </w:t>
      </w:r>
    </w:p>
    <w:p w:rsidR="009E7F1D" w:rsidRPr="00F107C2" w:rsidRDefault="009E7F1D" w:rsidP="009E7F1D">
      <w:pPr>
        <w:pStyle w:val="ListParagraph"/>
        <w:numPr>
          <w:ilvl w:val="1"/>
          <w:numId w:val="7"/>
        </w:numPr>
        <w:spacing w:line="276" w:lineRule="auto"/>
        <w:ind w:left="1080"/>
        <w:rPr>
          <w:szCs w:val="22"/>
        </w:rPr>
      </w:pPr>
      <w:r w:rsidRPr="00F107C2">
        <w:rPr>
          <w:szCs w:val="22"/>
        </w:rPr>
        <w:t xml:space="preserve">All full time students are automatically enrolled in the UIC student health insurance program called Campus Care. </w:t>
      </w:r>
      <w:r>
        <w:rPr>
          <w:szCs w:val="22"/>
        </w:rPr>
        <w:t xml:space="preserve"> </w:t>
      </w:r>
      <w:r w:rsidRPr="00F107C2">
        <w:rPr>
          <w:szCs w:val="22"/>
        </w:rPr>
        <w:t>If you have insurance from an outside provider you may choose to opt out of Campus Care.  You can do this by going to the Campus Care website and providing proof of insurance.</w:t>
      </w:r>
    </w:p>
    <w:p w:rsidR="009E7F1D" w:rsidRPr="00F107C2" w:rsidRDefault="009E7F1D" w:rsidP="009E7F1D">
      <w:pPr>
        <w:pStyle w:val="ListParagraph"/>
        <w:numPr>
          <w:ilvl w:val="1"/>
          <w:numId w:val="7"/>
        </w:numPr>
        <w:spacing w:line="276" w:lineRule="auto"/>
        <w:ind w:left="1080"/>
        <w:rPr>
          <w:szCs w:val="22"/>
        </w:rPr>
      </w:pPr>
      <w:r w:rsidRPr="00F107C2">
        <w:rPr>
          <w:szCs w:val="22"/>
        </w:rPr>
        <w:t xml:space="preserve">To obtain medical services you must make an appointment with one of the Campus Care Health Care physicians.  A list of available physicians can be found on the Campus Care website. There are no exclusions for pre-existing medical conditions. </w:t>
      </w:r>
    </w:p>
    <w:p w:rsidR="009E7F1D" w:rsidRPr="00F107C2" w:rsidRDefault="009E7F1D" w:rsidP="009E7F1D">
      <w:pPr>
        <w:pStyle w:val="ListParagraph"/>
        <w:numPr>
          <w:ilvl w:val="1"/>
          <w:numId w:val="7"/>
        </w:numPr>
        <w:spacing w:line="276" w:lineRule="auto"/>
        <w:ind w:left="1080"/>
        <w:rPr>
          <w:szCs w:val="22"/>
        </w:rPr>
      </w:pPr>
      <w:r w:rsidRPr="00F107C2">
        <w:rPr>
          <w:szCs w:val="22"/>
        </w:rPr>
        <w:t xml:space="preserve">In case of an emergency, Campus Care has clear guidelines for services that are provided for life threatening or non-life threatening health emergencies.  </w:t>
      </w:r>
    </w:p>
    <w:p w:rsidR="009E7F1D" w:rsidRPr="00D62777" w:rsidRDefault="009E7F1D" w:rsidP="009E7F1D">
      <w:pPr>
        <w:pStyle w:val="ListParagraph"/>
        <w:numPr>
          <w:ilvl w:val="2"/>
          <w:numId w:val="7"/>
        </w:numPr>
        <w:spacing w:line="276" w:lineRule="auto"/>
        <w:ind w:left="1440" w:hanging="270"/>
        <w:rPr>
          <w:szCs w:val="22"/>
        </w:rPr>
      </w:pPr>
      <w:r w:rsidRPr="00F107C2">
        <w:rPr>
          <w:szCs w:val="22"/>
        </w:rPr>
        <w:t xml:space="preserve">Severe or Life threatening emergencies – defined at </w:t>
      </w:r>
      <w:hyperlink r:id="rId84" w:history="1">
        <w:r w:rsidR="002F57A3">
          <w:rPr>
            <w:rStyle w:val="Hyperlink"/>
            <w:szCs w:val="22"/>
          </w:rPr>
          <w:t xml:space="preserve">Campus Care </w:t>
        </w:r>
        <w:proofErr w:type="gramStart"/>
        <w:r w:rsidR="002F57A3">
          <w:rPr>
            <w:rStyle w:val="Hyperlink"/>
            <w:szCs w:val="22"/>
          </w:rPr>
          <w:t>After</w:t>
        </w:r>
        <w:proofErr w:type="gramEnd"/>
        <w:r w:rsidR="002F57A3">
          <w:rPr>
            <w:rStyle w:val="Hyperlink"/>
            <w:szCs w:val="22"/>
          </w:rPr>
          <w:t xml:space="preserve"> Hours</w:t>
        </w:r>
      </w:hyperlink>
      <w:r w:rsidRPr="00F107C2">
        <w:rPr>
          <w:szCs w:val="22"/>
        </w:rPr>
        <w:t xml:space="preserve"> </w:t>
      </w:r>
      <w:r w:rsidRPr="00D62777">
        <w:rPr>
          <w:szCs w:val="22"/>
        </w:rPr>
        <w:t>may be addressed at the nearest Emergency Room.</w:t>
      </w:r>
    </w:p>
    <w:p w:rsidR="009E7F1D" w:rsidRPr="00F107C2" w:rsidRDefault="009E7F1D" w:rsidP="009E7F1D">
      <w:pPr>
        <w:pStyle w:val="ListParagraph"/>
        <w:numPr>
          <w:ilvl w:val="2"/>
          <w:numId w:val="7"/>
        </w:numPr>
        <w:spacing w:line="276" w:lineRule="auto"/>
        <w:ind w:left="1440" w:hanging="270"/>
        <w:rPr>
          <w:szCs w:val="22"/>
        </w:rPr>
      </w:pPr>
      <w:r w:rsidRPr="00F107C2">
        <w:rPr>
          <w:szCs w:val="22"/>
        </w:rPr>
        <w:t xml:space="preserve">Non-life threatening emergencies – defined at </w:t>
      </w:r>
      <w:hyperlink r:id="rId85" w:history="1">
        <w:r w:rsidR="00E00DF4">
          <w:rPr>
            <w:rStyle w:val="Hyperlink"/>
            <w:szCs w:val="22"/>
          </w:rPr>
          <w:t xml:space="preserve">Campus Care </w:t>
        </w:r>
        <w:proofErr w:type="gramStart"/>
        <w:r w:rsidR="00E00DF4">
          <w:rPr>
            <w:rStyle w:val="Hyperlink"/>
            <w:szCs w:val="22"/>
          </w:rPr>
          <w:t>After</w:t>
        </w:r>
        <w:proofErr w:type="gramEnd"/>
        <w:r w:rsidR="00E00DF4">
          <w:rPr>
            <w:rStyle w:val="Hyperlink"/>
            <w:szCs w:val="22"/>
          </w:rPr>
          <w:t xml:space="preserve"> Hours</w:t>
        </w:r>
      </w:hyperlink>
      <w:r w:rsidR="00E00DF4">
        <w:rPr>
          <w:rStyle w:val="Hyperlink"/>
          <w:szCs w:val="22"/>
        </w:rPr>
        <w:t xml:space="preserve"> </w:t>
      </w:r>
      <w:r w:rsidRPr="00F107C2">
        <w:rPr>
          <w:szCs w:val="22"/>
        </w:rPr>
        <w:t xml:space="preserve"> must have services provided by a Campus Care Health Center Physician.</w:t>
      </w:r>
    </w:p>
    <w:p w:rsidR="009E7F1D" w:rsidRPr="002A2C20" w:rsidRDefault="009E7F1D" w:rsidP="009E7F1D">
      <w:pPr>
        <w:pStyle w:val="ListParagraph"/>
        <w:numPr>
          <w:ilvl w:val="1"/>
          <w:numId w:val="7"/>
        </w:numPr>
        <w:spacing w:line="276" w:lineRule="auto"/>
        <w:ind w:left="1080"/>
        <w:rPr>
          <w:szCs w:val="22"/>
        </w:rPr>
      </w:pPr>
      <w:r w:rsidRPr="00F107C2">
        <w:rPr>
          <w:szCs w:val="22"/>
        </w:rPr>
        <w:t xml:space="preserve">For medical care through Campus Care in Chicago contact </w:t>
      </w:r>
      <w:r w:rsidRPr="002A2C20">
        <w:rPr>
          <w:bCs/>
          <w:szCs w:val="22"/>
        </w:rPr>
        <w:t>312.996.2901</w:t>
      </w:r>
      <w:r>
        <w:rPr>
          <w:bCs/>
          <w:szCs w:val="22"/>
        </w:rPr>
        <w:t>.</w:t>
      </w:r>
    </w:p>
    <w:p w:rsidR="009E7F1D" w:rsidRPr="00F107C2" w:rsidRDefault="009E7F1D" w:rsidP="009E7F1D">
      <w:pPr>
        <w:pStyle w:val="ListParagraph"/>
        <w:spacing w:line="276" w:lineRule="auto"/>
        <w:ind w:hanging="360"/>
        <w:rPr>
          <w:szCs w:val="22"/>
        </w:rPr>
      </w:pPr>
    </w:p>
    <w:p w:rsidR="009E7F1D" w:rsidRPr="00F107C2" w:rsidRDefault="009E7F1D" w:rsidP="009E7F1D">
      <w:pPr>
        <w:pStyle w:val="ListParagraph"/>
        <w:numPr>
          <w:ilvl w:val="0"/>
          <w:numId w:val="7"/>
        </w:numPr>
        <w:spacing w:line="276" w:lineRule="auto"/>
        <w:rPr>
          <w:szCs w:val="22"/>
        </w:rPr>
      </w:pPr>
      <w:r w:rsidRPr="00F107C2">
        <w:rPr>
          <w:szCs w:val="22"/>
        </w:rPr>
        <w:t xml:space="preserve">If you have any concerns or run into obstacles you can always contact the </w:t>
      </w:r>
      <w:r>
        <w:rPr>
          <w:szCs w:val="22"/>
        </w:rPr>
        <w:t>D</w:t>
      </w:r>
      <w:r w:rsidRPr="00F107C2">
        <w:rPr>
          <w:szCs w:val="22"/>
        </w:rPr>
        <w:t xml:space="preserve">irector of </w:t>
      </w:r>
      <w:r>
        <w:rPr>
          <w:szCs w:val="22"/>
        </w:rPr>
        <w:t>G</w:t>
      </w:r>
      <w:r w:rsidRPr="00F107C2">
        <w:rPr>
          <w:szCs w:val="22"/>
        </w:rPr>
        <w:t xml:space="preserve">raduate </w:t>
      </w:r>
      <w:r>
        <w:rPr>
          <w:szCs w:val="22"/>
        </w:rPr>
        <w:t>and Undergraduate S</w:t>
      </w:r>
      <w:r w:rsidRPr="00F107C2">
        <w:rPr>
          <w:szCs w:val="22"/>
        </w:rPr>
        <w:t xml:space="preserve">tudies (Sarah Parker Harris, </w:t>
      </w:r>
      <w:hyperlink r:id="rId86" w:history="1">
        <w:r w:rsidRPr="00F107C2">
          <w:rPr>
            <w:rStyle w:val="Hyperlink"/>
            <w:szCs w:val="22"/>
          </w:rPr>
          <w:t>skparker@uic.edu</w:t>
        </w:r>
      </w:hyperlink>
      <w:r w:rsidRPr="00F107C2">
        <w:rPr>
          <w:szCs w:val="22"/>
        </w:rPr>
        <w:t xml:space="preserve">) who can connect you with the </w:t>
      </w:r>
      <w:r>
        <w:rPr>
          <w:szCs w:val="22"/>
        </w:rPr>
        <w:t>D</w:t>
      </w:r>
      <w:r w:rsidRPr="00F107C2">
        <w:rPr>
          <w:szCs w:val="22"/>
        </w:rPr>
        <w:t xml:space="preserve">isability </w:t>
      </w:r>
      <w:r>
        <w:rPr>
          <w:szCs w:val="22"/>
        </w:rPr>
        <w:t>R</w:t>
      </w:r>
      <w:r w:rsidRPr="00F107C2">
        <w:rPr>
          <w:szCs w:val="22"/>
        </w:rPr>
        <w:t xml:space="preserve">esource </w:t>
      </w:r>
      <w:r>
        <w:rPr>
          <w:szCs w:val="22"/>
        </w:rPr>
        <w:t>C</w:t>
      </w:r>
      <w:r w:rsidRPr="00F107C2">
        <w:rPr>
          <w:szCs w:val="22"/>
        </w:rPr>
        <w:t>enter.</w:t>
      </w:r>
      <w:r>
        <w:rPr>
          <w:szCs w:val="22"/>
        </w:rPr>
        <w:t xml:space="preserve"> </w:t>
      </w:r>
      <w:r w:rsidRPr="00F107C2">
        <w:rPr>
          <w:szCs w:val="22"/>
        </w:rPr>
        <w:t xml:space="preserve"> In addition your fellow students are a wealth of information and they can connect you with someone who has had a same issue.</w:t>
      </w:r>
    </w:p>
    <w:p w:rsidR="009E7F1D" w:rsidRPr="00F107C2" w:rsidRDefault="009E7F1D" w:rsidP="009E7F1D">
      <w:pPr>
        <w:pStyle w:val="ListParagraph"/>
        <w:spacing w:line="276" w:lineRule="auto"/>
        <w:ind w:hanging="360"/>
        <w:rPr>
          <w:szCs w:val="22"/>
        </w:rPr>
      </w:pPr>
    </w:p>
    <w:p w:rsidR="009E7F1D" w:rsidRPr="00F107C2" w:rsidRDefault="009E7F1D" w:rsidP="009E7F1D">
      <w:pPr>
        <w:pStyle w:val="ListParagraph"/>
        <w:numPr>
          <w:ilvl w:val="0"/>
          <w:numId w:val="7"/>
        </w:numPr>
        <w:spacing w:line="276" w:lineRule="auto"/>
        <w:rPr>
          <w:rStyle w:val="Hyperlink"/>
          <w:szCs w:val="22"/>
        </w:rPr>
      </w:pPr>
      <w:r w:rsidRPr="00F107C2">
        <w:rPr>
          <w:szCs w:val="22"/>
        </w:rPr>
        <w:t xml:space="preserve">Communication issues among departments size. </w:t>
      </w:r>
      <w:r>
        <w:rPr>
          <w:szCs w:val="22"/>
        </w:rPr>
        <w:t xml:space="preserve"> </w:t>
      </w:r>
      <w:r w:rsidRPr="00F107C2">
        <w:rPr>
          <w:szCs w:val="22"/>
        </w:rPr>
        <w:t xml:space="preserve">If you encounter information that seems to conflict with another campus entity, don’t hesitate to follow up with the </w:t>
      </w:r>
      <w:r>
        <w:rPr>
          <w:szCs w:val="22"/>
        </w:rPr>
        <w:t>D</w:t>
      </w:r>
      <w:r w:rsidRPr="00F107C2">
        <w:rPr>
          <w:szCs w:val="22"/>
        </w:rPr>
        <w:t xml:space="preserve">isability </w:t>
      </w:r>
      <w:r>
        <w:rPr>
          <w:szCs w:val="22"/>
        </w:rPr>
        <w:t>R</w:t>
      </w:r>
      <w:r w:rsidRPr="00F107C2">
        <w:rPr>
          <w:szCs w:val="22"/>
        </w:rPr>
        <w:t xml:space="preserve">esource </w:t>
      </w:r>
      <w:r>
        <w:rPr>
          <w:szCs w:val="22"/>
        </w:rPr>
        <w:t>C</w:t>
      </w:r>
      <w:r w:rsidRPr="00F107C2">
        <w:rPr>
          <w:szCs w:val="22"/>
        </w:rPr>
        <w:t xml:space="preserve">enter.  </w:t>
      </w:r>
    </w:p>
    <w:p w:rsidR="009E7F1D" w:rsidRPr="00036844" w:rsidRDefault="009E7F1D" w:rsidP="0037392B">
      <w:pPr>
        <w:pStyle w:val="Heading1"/>
      </w:pPr>
      <w:r w:rsidRPr="003C1C7D">
        <w:rPr>
          <w:szCs w:val="22"/>
        </w:rPr>
        <w:br w:type="page"/>
      </w:r>
      <w:r w:rsidRPr="00036844">
        <w:lastRenderedPageBreak/>
        <w:t>Disability Culture and Resources</w:t>
      </w:r>
    </w:p>
    <w:p w:rsidR="009E7F1D" w:rsidRPr="00F107C2" w:rsidRDefault="009E7F1D" w:rsidP="009E7F1D">
      <w:pPr>
        <w:pStyle w:val="Title"/>
        <w:jc w:val="left"/>
        <w:rPr>
          <w:smallCaps/>
        </w:rPr>
      </w:pPr>
    </w:p>
    <w:p w:rsidR="009E7F1D" w:rsidRPr="00277265" w:rsidRDefault="009E7F1D" w:rsidP="0037392B">
      <w:pPr>
        <w:pStyle w:val="Heading2"/>
      </w:pPr>
      <w:r w:rsidRPr="00277265">
        <w:t>Access Living Disability Art and Culture</w:t>
      </w:r>
    </w:p>
    <w:p w:rsidR="009E7F1D" w:rsidRDefault="000436C8" w:rsidP="009E7F1D">
      <w:pPr>
        <w:spacing w:line="276" w:lineRule="auto"/>
        <w:rPr>
          <w:szCs w:val="22"/>
        </w:rPr>
      </w:pPr>
      <w:hyperlink r:id="rId87" w:history="1">
        <w:r w:rsidR="00E00DF4">
          <w:rPr>
            <w:rStyle w:val="Hyperlink"/>
            <w:szCs w:val="22"/>
          </w:rPr>
          <w:t>Access Living</w:t>
        </w:r>
      </w:hyperlink>
      <w:r w:rsidR="009E7F1D" w:rsidRPr="003C1C7D">
        <w:rPr>
          <w:szCs w:val="22"/>
        </w:rPr>
        <w:t xml:space="preserve"> </w:t>
      </w:r>
    </w:p>
    <w:p w:rsidR="009E7F1D" w:rsidRDefault="009E7F1D" w:rsidP="009E7F1D">
      <w:pPr>
        <w:spacing w:line="276" w:lineRule="auto"/>
        <w:rPr>
          <w:szCs w:val="22"/>
        </w:rPr>
      </w:pPr>
      <w:r w:rsidRPr="003C1C7D">
        <w:rPr>
          <w:szCs w:val="22"/>
        </w:rPr>
        <w:t xml:space="preserve">The Disability Art </w:t>
      </w:r>
      <w:r>
        <w:rPr>
          <w:szCs w:val="22"/>
        </w:rPr>
        <w:t>and</w:t>
      </w:r>
      <w:r w:rsidRPr="003C1C7D">
        <w:rPr>
          <w:szCs w:val="22"/>
        </w:rPr>
        <w:t xml:space="preserve"> Culture program is part of an international </w:t>
      </w:r>
      <w:r>
        <w:rPr>
          <w:szCs w:val="22"/>
        </w:rPr>
        <w:t>d</w:t>
      </w:r>
      <w:r w:rsidRPr="003C1C7D">
        <w:rPr>
          <w:szCs w:val="22"/>
        </w:rPr>
        <w:t xml:space="preserve">isability </w:t>
      </w:r>
      <w:r>
        <w:rPr>
          <w:szCs w:val="22"/>
        </w:rPr>
        <w:t>c</w:t>
      </w:r>
      <w:r w:rsidRPr="003C1C7D">
        <w:rPr>
          <w:szCs w:val="22"/>
        </w:rPr>
        <w:t xml:space="preserve">ulture movement that honors and fosters art from the </w:t>
      </w:r>
      <w:r>
        <w:rPr>
          <w:szCs w:val="22"/>
        </w:rPr>
        <w:t>d</w:t>
      </w:r>
      <w:r w:rsidRPr="003C1C7D">
        <w:rPr>
          <w:szCs w:val="22"/>
        </w:rPr>
        <w:t xml:space="preserve">isability community including visual art, music, dance, theater, literature and sports. </w:t>
      </w:r>
      <w:r>
        <w:rPr>
          <w:szCs w:val="22"/>
        </w:rPr>
        <w:t xml:space="preserve"> </w:t>
      </w:r>
      <w:r w:rsidRPr="003C1C7D">
        <w:rPr>
          <w:szCs w:val="22"/>
        </w:rPr>
        <w:t xml:space="preserve">Access Living has a </w:t>
      </w:r>
      <w:r>
        <w:rPr>
          <w:szCs w:val="22"/>
        </w:rPr>
        <w:t>p</w:t>
      </w:r>
      <w:r w:rsidRPr="003C1C7D">
        <w:rPr>
          <w:szCs w:val="22"/>
        </w:rPr>
        <w:t xml:space="preserve">ermanent </w:t>
      </w:r>
      <w:r>
        <w:rPr>
          <w:szCs w:val="22"/>
        </w:rPr>
        <w:t>a</w:t>
      </w:r>
      <w:r w:rsidRPr="003C1C7D">
        <w:rPr>
          <w:szCs w:val="22"/>
        </w:rPr>
        <w:t>rt display featuring art from professional artists with disabilities as well as artists without disabilities who have made disability a central focus of their art.</w:t>
      </w:r>
    </w:p>
    <w:p w:rsidR="009E7F1D" w:rsidRDefault="009E7F1D" w:rsidP="009E7F1D">
      <w:pPr>
        <w:spacing w:line="276" w:lineRule="auto"/>
        <w:rPr>
          <w:szCs w:val="22"/>
        </w:rPr>
      </w:pPr>
    </w:p>
    <w:p w:rsidR="009E7F1D" w:rsidRPr="00277265" w:rsidRDefault="009E7F1D" w:rsidP="0037392B">
      <w:pPr>
        <w:pStyle w:val="Heading2"/>
      </w:pPr>
      <w:proofErr w:type="spellStart"/>
      <w:r w:rsidRPr="00277265">
        <w:t>BlackBook</w:t>
      </w:r>
      <w:proofErr w:type="spellEnd"/>
    </w:p>
    <w:p w:rsidR="009E7F1D" w:rsidRPr="003C1C7D" w:rsidRDefault="000436C8" w:rsidP="009E7F1D">
      <w:pPr>
        <w:spacing w:line="276" w:lineRule="auto"/>
        <w:rPr>
          <w:szCs w:val="22"/>
        </w:rPr>
      </w:pPr>
      <w:hyperlink r:id="rId88" w:history="1">
        <w:r w:rsidR="00E00DF4">
          <w:rPr>
            <w:rStyle w:val="Hyperlink"/>
            <w:szCs w:val="22"/>
          </w:rPr>
          <w:t>Black Book Magazine</w:t>
        </w:r>
      </w:hyperlink>
    </w:p>
    <w:p w:rsidR="009E7F1D" w:rsidRDefault="009E7F1D" w:rsidP="009E7F1D">
      <w:pPr>
        <w:spacing w:line="276" w:lineRule="auto"/>
        <w:rPr>
          <w:szCs w:val="22"/>
        </w:rPr>
      </w:pPr>
      <w:r w:rsidRPr="003C1C7D">
        <w:rPr>
          <w:szCs w:val="22"/>
        </w:rPr>
        <w:t xml:space="preserve">This website allows you to search restaurants and clubs that </w:t>
      </w:r>
      <w:r>
        <w:rPr>
          <w:szCs w:val="22"/>
        </w:rPr>
        <w:t>are</w:t>
      </w:r>
      <w:r w:rsidRPr="003C1C7D">
        <w:rPr>
          <w:szCs w:val="22"/>
        </w:rPr>
        <w:t xml:space="preserve"> accessible. </w:t>
      </w:r>
    </w:p>
    <w:p w:rsidR="009E7F1D" w:rsidRPr="003C1C7D" w:rsidRDefault="009E7F1D" w:rsidP="009E7F1D">
      <w:pPr>
        <w:spacing w:line="276" w:lineRule="auto"/>
        <w:rPr>
          <w:szCs w:val="22"/>
        </w:rPr>
      </w:pPr>
    </w:p>
    <w:p w:rsidR="009E7F1D" w:rsidRPr="00277265" w:rsidRDefault="009E7F1D" w:rsidP="0037392B">
      <w:pPr>
        <w:pStyle w:val="Heading2"/>
      </w:pPr>
      <w:r w:rsidRPr="00277265">
        <w:t xml:space="preserve">Bodies of Work </w:t>
      </w:r>
    </w:p>
    <w:p w:rsidR="009E7F1D" w:rsidRPr="003C1C7D" w:rsidRDefault="009E7F1D" w:rsidP="009E7F1D">
      <w:pPr>
        <w:spacing w:line="276" w:lineRule="auto"/>
        <w:rPr>
          <w:szCs w:val="22"/>
        </w:rPr>
      </w:pPr>
      <w:r w:rsidRPr="003C1C7D">
        <w:rPr>
          <w:szCs w:val="22"/>
        </w:rPr>
        <w:t xml:space="preserve">Info on events and art in Chicago and </w:t>
      </w:r>
      <w:r>
        <w:rPr>
          <w:szCs w:val="22"/>
        </w:rPr>
        <w:t>i</w:t>
      </w:r>
      <w:r w:rsidRPr="003C1C7D">
        <w:rPr>
          <w:szCs w:val="22"/>
        </w:rPr>
        <w:t xml:space="preserve">nternationally go to </w:t>
      </w:r>
      <w:hyperlink r:id="rId89" w:history="1">
        <w:r w:rsidR="00E00DF4">
          <w:rPr>
            <w:rStyle w:val="Hyperlink"/>
            <w:szCs w:val="22"/>
          </w:rPr>
          <w:t>Bodies of Work Chicago</w:t>
        </w:r>
      </w:hyperlink>
      <w:r w:rsidRPr="003C1C7D">
        <w:rPr>
          <w:szCs w:val="22"/>
        </w:rPr>
        <w:t xml:space="preserve"> </w:t>
      </w:r>
    </w:p>
    <w:p w:rsidR="009E7F1D" w:rsidRDefault="009E7F1D" w:rsidP="009E7F1D">
      <w:pPr>
        <w:spacing w:line="276" w:lineRule="auto"/>
        <w:rPr>
          <w:b/>
          <w:szCs w:val="22"/>
        </w:rPr>
      </w:pPr>
    </w:p>
    <w:p w:rsidR="009E7F1D" w:rsidRPr="00277265" w:rsidRDefault="009E7F1D" w:rsidP="0037392B">
      <w:pPr>
        <w:pStyle w:val="Heading2"/>
      </w:pPr>
      <w:r w:rsidRPr="00277265">
        <w:t>Easy Access Chicago</w:t>
      </w:r>
    </w:p>
    <w:p w:rsidR="009E7F1D" w:rsidRDefault="000436C8" w:rsidP="009E7F1D">
      <w:pPr>
        <w:spacing w:line="276" w:lineRule="auto"/>
        <w:rPr>
          <w:rStyle w:val="Hyperlink"/>
          <w:szCs w:val="22"/>
        </w:rPr>
      </w:pPr>
      <w:hyperlink r:id="rId90" w:history="1">
        <w:r w:rsidR="00E00DF4">
          <w:rPr>
            <w:rStyle w:val="Hyperlink"/>
            <w:szCs w:val="22"/>
          </w:rPr>
          <w:t>Easy Access Chicago</w:t>
        </w:r>
      </w:hyperlink>
    </w:p>
    <w:p w:rsidR="009E7F1D" w:rsidRPr="003C1C7D" w:rsidRDefault="009E7F1D" w:rsidP="009E7F1D">
      <w:pPr>
        <w:spacing w:line="276" w:lineRule="auto"/>
        <w:rPr>
          <w:szCs w:val="22"/>
        </w:rPr>
      </w:pPr>
      <w:r w:rsidRPr="003C1C7D">
        <w:rPr>
          <w:szCs w:val="22"/>
        </w:rPr>
        <w:t>Easy Access Chicago is an online resource for accessible destinations in Chicago.  If you are planning an excursion in the city, you can go to the Easy Access website and search for businesses, sports activities, tourist sights, and more that are accessible to people with disabilities.  You can find information on transportation, hotels, and various other disability resources.</w:t>
      </w:r>
    </w:p>
    <w:p w:rsidR="009E7F1D" w:rsidRPr="003C1C7D" w:rsidRDefault="009E7F1D" w:rsidP="009E7F1D">
      <w:pPr>
        <w:spacing w:line="276" w:lineRule="auto"/>
        <w:rPr>
          <w:szCs w:val="22"/>
        </w:rPr>
      </w:pPr>
    </w:p>
    <w:p w:rsidR="009E7F1D" w:rsidRPr="00277265" w:rsidRDefault="009E7F1D" w:rsidP="0037392B">
      <w:pPr>
        <w:pStyle w:val="Heading2"/>
      </w:pPr>
      <w:r w:rsidRPr="00277265">
        <w:t>Judd Goldman Adaptive Sailing Foundation</w:t>
      </w:r>
    </w:p>
    <w:p w:rsidR="009E7F1D" w:rsidRPr="003C1C7D" w:rsidRDefault="000436C8" w:rsidP="009E7F1D">
      <w:pPr>
        <w:spacing w:line="276" w:lineRule="auto"/>
        <w:rPr>
          <w:szCs w:val="22"/>
        </w:rPr>
      </w:pPr>
      <w:hyperlink r:id="rId91" w:history="1">
        <w:r w:rsidR="00E00DF4">
          <w:rPr>
            <w:rStyle w:val="Hyperlink"/>
            <w:szCs w:val="22"/>
          </w:rPr>
          <w:t>Judd Goldman Adaptive Sailing Foundation</w:t>
        </w:r>
      </w:hyperlink>
    </w:p>
    <w:p w:rsidR="009E7F1D" w:rsidRPr="003C1C7D" w:rsidRDefault="009E7F1D" w:rsidP="009E7F1D">
      <w:pPr>
        <w:spacing w:line="276" w:lineRule="auto"/>
        <w:rPr>
          <w:szCs w:val="22"/>
        </w:rPr>
      </w:pPr>
      <w:r w:rsidRPr="003C1C7D">
        <w:rPr>
          <w:szCs w:val="22"/>
        </w:rPr>
        <w:t>Provides classroom and on-water sailing instruction for people with physical disabilities.</w:t>
      </w:r>
    </w:p>
    <w:p w:rsidR="009E7F1D" w:rsidRPr="003C1C7D" w:rsidRDefault="009E7F1D" w:rsidP="009E7F1D">
      <w:pPr>
        <w:spacing w:line="276" w:lineRule="auto"/>
        <w:rPr>
          <w:szCs w:val="22"/>
        </w:rPr>
      </w:pPr>
    </w:p>
    <w:p w:rsidR="009E7F1D" w:rsidRPr="00277265" w:rsidRDefault="009E7F1D" w:rsidP="0037392B">
      <w:pPr>
        <w:pStyle w:val="Heading2"/>
      </w:pPr>
      <w:r w:rsidRPr="00277265">
        <w:t>Mayor’s Office for People with Disabilities</w:t>
      </w:r>
    </w:p>
    <w:p w:rsidR="009E7F1D" w:rsidRPr="003C1C7D" w:rsidRDefault="000436C8" w:rsidP="009E7F1D">
      <w:pPr>
        <w:spacing w:line="276" w:lineRule="auto"/>
        <w:rPr>
          <w:szCs w:val="22"/>
        </w:rPr>
      </w:pPr>
      <w:hyperlink r:id="rId92" w:history="1">
        <w:r w:rsidR="00E00DF4">
          <w:rPr>
            <w:rStyle w:val="Hyperlink"/>
            <w:szCs w:val="22"/>
          </w:rPr>
          <w:t>Mayor’s Office for People with Disabilities</w:t>
        </w:r>
      </w:hyperlink>
    </w:p>
    <w:p w:rsidR="009E7F1D" w:rsidRDefault="009E7F1D" w:rsidP="009E7F1D">
      <w:pPr>
        <w:spacing w:line="276" w:lineRule="auto"/>
        <w:rPr>
          <w:szCs w:val="22"/>
        </w:rPr>
      </w:pPr>
      <w:r w:rsidRPr="003C1C7D">
        <w:rPr>
          <w:szCs w:val="22"/>
        </w:rPr>
        <w:t>The MOPD’s goal is to make Chicago the most accessible city in the nation.  The MOPD website provides great resources about programs and events happening in Chicago specifically available to people with disabilities.</w:t>
      </w:r>
    </w:p>
    <w:p w:rsidR="009E7F1D" w:rsidRDefault="009E7F1D" w:rsidP="009E7F1D">
      <w:pPr>
        <w:spacing w:line="276" w:lineRule="auto"/>
        <w:rPr>
          <w:szCs w:val="22"/>
        </w:rPr>
      </w:pPr>
    </w:p>
    <w:p w:rsidR="009E7F1D" w:rsidRPr="00277265" w:rsidRDefault="009E7F1D" w:rsidP="0037392B">
      <w:pPr>
        <w:pStyle w:val="Heading2"/>
      </w:pPr>
      <w:r w:rsidRPr="00277265">
        <w:t>McDonald's Cycle Center</w:t>
      </w:r>
    </w:p>
    <w:p w:rsidR="009E7F1D" w:rsidRDefault="000436C8" w:rsidP="009E7F1D">
      <w:pPr>
        <w:keepNext/>
        <w:keepLines/>
        <w:spacing w:line="276" w:lineRule="auto"/>
        <w:rPr>
          <w:szCs w:val="22"/>
        </w:rPr>
      </w:pPr>
      <w:hyperlink r:id="rId93" w:history="1">
        <w:r w:rsidR="00E00DF4">
          <w:rPr>
            <w:rStyle w:val="Hyperlink"/>
            <w:szCs w:val="22"/>
          </w:rPr>
          <w:t>McDonald's Cycle Center</w:t>
        </w:r>
      </w:hyperlink>
    </w:p>
    <w:p w:rsidR="009E7F1D" w:rsidRDefault="009E7F1D" w:rsidP="009E7F1D">
      <w:pPr>
        <w:keepNext/>
        <w:keepLines/>
        <w:spacing w:line="276" w:lineRule="auto"/>
        <w:rPr>
          <w:szCs w:val="22"/>
        </w:rPr>
      </w:pPr>
      <w:r w:rsidRPr="003C1C7D">
        <w:rPr>
          <w:szCs w:val="22"/>
        </w:rPr>
        <w:t xml:space="preserve">This bike center in Millennium Park has hand cycles and tandems for rent. </w:t>
      </w:r>
      <w:r>
        <w:rPr>
          <w:szCs w:val="22"/>
        </w:rPr>
        <w:t xml:space="preserve"> </w:t>
      </w:r>
      <w:r w:rsidRPr="003C1C7D">
        <w:rPr>
          <w:szCs w:val="22"/>
        </w:rPr>
        <w:t>They also offer tours of the lakefront and nearby neig</w:t>
      </w:r>
      <w:r>
        <w:rPr>
          <w:szCs w:val="22"/>
        </w:rPr>
        <w:t>hborhoods lasting 2 to 4 hours.</w:t>
      </w:r>
    </w:p>
    <w:p w:rsidR="009E7F1D" w:rsidRPr="003C1C7D" w:rsidRDefault="009E7F1D" w:rsidP="009E7F1D">
      <w:pPr>
        <w:spacing w:line="276" w:lineRule="auto"/>
        <w:rPr>
          <w:szCs w:val="22"/>
        </w:rPr>
      </w:pPr>
    </w:p>
    <w:p w:rsidR="009E7F1D" w:rsidRPr="00277265" w:rsidRDefault="009E7F1D" w:rsidP="0037392B">
      <w:pPr>
        <w:pStyle w:val="Heading2"/>
      </w:pPr>
      <w:r w:rsidRPr="00277265">
        <w:t>Open Doors Organization</w:t>
      </w:r>
    </w:p>
    <w:p w:rsidR="009E7F1D" w:rsidRPr="003C1C7D" w:rsidRDefault="000436C8" w:rsidP="009E7F1D">
      <w:pPr>
        <w:spacing w:line="276" w:lineRule="auto"/>
        <w:rPr>
          <w:szCs w:val="22"/>
        </w:rPr>
      </w:pPr>
      <w:hyperlink r:id="rId94" w:history="1">
        <w:r w:rsidR="00E00DF4">
          <w:rPr>
            <w:rStyle w:val="Hyperlink"/>
            <w:szCs w:val="22"/>
          </w:rPr>
          <w:t>Open Doors Organization</w:t>
        </w:r>
      </w:hyperlink>
      <w:r w:rsidR="009E7F1D" w:rsidRPr="003C1C7D">
        <w:rPr>
          <w:szCs w:val="22"/>
        </w:rPr>
        <w:t xml:space="preserve"> </w:t>
      </w:r>
    </w:p>
    <w:p w:rsidR="009E7F1D" w:rsidRDefault="009E7F1D" w:rsidP="009E7F1D">
      <w:pPr>
        <w:spacing w:line="276" w:lineRule="auto"/>
        <w:rPr>
          <w:szCs w:val="22"/>
        </w:rPr>
      </w:pPr>
      <w:r w:rsidRPr="003C1C7D">
        <w:rPr>
          <w:szCs w:val="22"/>
        </w:rPr>
        <w:t>Open Doors mission is to create a society in which all persons with disabilities have the same consumer opportunities as everyone else. They work with businesses to educate them about how to succeed in the disability market while empowering the disability community.</w:t>
      </w:r>
    </w:p>
    <w:p w:rsidR="009E7F1D" w:rsidRPr="003C1C7D" w:rsidRDefault="009E7F1D" w:rsidP="009E7F1D">
      <w:pPr>
        <w:spacing w:line="276" w:lineRule="auto"/>
        <w:rPr>
          <w:b/>
          <w:szCs w:val="22"/>
        </w:rPr>
      </w:pPr>
    </w:p>
    <w:p w:rsidR="009E7F1D" w:rsidRPr="00277265" w:rsidRDefault="009E7F1D" w:rsidP="0037392B">
      <w:pPr>
        <w:pStyle w:val="Heading2"/>
      </w:pPr>
      <w:r w:rsidRPr="00277265">
        <w:lastRenderedPageBreak/>
        <w:t>Student Organizations and Campus Program</w:t>
      </w:r>
    </w:p>
    <w:p w:rsidR="009E7F1D" w:rsidRPr="003C1C7D" w:rsidRDefault="009E7F1D" w:rsidP="009E7F1D">
      <w:pPr>
        <w:spacing w:line="276" w:lineRule="auto"/>
        <w:rPr>
          <w:szCs w:val="22"/>
        </w:rPr>
      </w:pPr>
      <w:r w:rsidRPr="003C1C7D">
        <w:rPr>
          <w:szCs w:val="22"/>
        </w:rPr>
        <w:t>UIC offers a wide variety of campus and student programs.  For a complete listing of student organizations go to:</w:t>
      </w:r>
    </w:p>
    <w:p w:rsidR="009E7F1D" w:rsidRPr="003C1C7D" w:rsidRDefault="000436C8" w:rsidP="009E7F1D">
      <w:pPr>
        <w:spacing w:line="276" w:lineRule="auto"/>
        <w:rPr>
          <w:szCs w:val="22"/>
        </w:rPr>
      </w:pPr>
      <w:hyperlink r:id="rId95" w:history="1">
        <w:r w:rsidR="00E00DF4">
          <w:rPr>
            <w:rStyle w:val="Hyperlink"/>
            <w:szCs w:val="22"/>
          </w:rPr>
          <w:t>Student Organizations and Campus Program</w:t>
        </w:r>
      </w:hyperlink>
    </w:p>
    <w:p w:rsidR="009E7F1D" w:rsidRPr="00722AB6" w:rsidRDefault="009E7F1D" w:rsidP="009E7F1D">
      <w:pPr>
        <w:spacing w:line="276" w:lineRule="auto"/>
        <w:rPr>
          <w:b/>
          <w:szCs w:val="22"/>
        </w:rPr>
      </w:pPr>
    </w:p>
    <w:p w:rsidR="009E7F1D" w:rsidRPr="00277265" w:rsidRDefault="009E7F1D" w:rsidP="0037392B">
      <w:pPr>
        <w:pStyle w:val="Heading2"/>
      </w:pPr>
      <w:r w:rsidRPr="00277265">
        <w:t>Victory Garden Theater</w:t>
      </w:r>
    </w:p>
    <w:p w:rsidR="009E7F1D" w:rsidRPr="003C1C7D" w:rsidRDefault="009E7F1D" w:rsidP="009E7F1D">
      <w:pPr>
        <w:spacing w:line="276" w:lineRule="auto"/>
        <w:rPr>
          <w:szCs w:val="22"/>
        </w:rPr>
      </w:pPr>
      <w:r w:rsidRPr="003C1C7D">
        <w:rPr>
          <w:szCs w:val="22"/>
        </w:rPr>
        <w:t xml:space="preserve">Victory Garden Theater is a theater company that focuses on developing an artist community known for its ethnic and cultural diversity.  VGT frequently features stage plays and other arts events with a disability focus.  To learn about upcoming events visit their website at </w:t>
      </w:r>
      <w:hyperlink r:id="rId96" w:history="1">
        <w:r w:rsidR="00E00DF4">
          <w:rPr>
            <w:rStyle w:val="Hyperlink"/>
            <w:szCs w:val="22"/>
          </w:rPr>
          <w:t>Victory Garden Theatre</w:t>
        </w:r>
      </w:hyperlink>
    </w:p>
    <w:p w:rsidR="009E7F1D" w:rsidRDefault="009E7F1D" w:rsidP="009E7F1D">
      <w:pPr>
        <w:pStyle w:val="Title"/>
        <w:spacing w:line="276" w:lineRule="auto"/>
        <w:jc w:val="left"/>
        <w:rPr>
          <w:rFonts w:ascii="Georgia" w:hAnsi="Georgia"/>
          <w:color w:val="auto"/>
          <w:sz w:val="22"/>
          <w:szCs w:val="22"/>
        </w:rPr>
      </w:pPr>
      <w:r>
        <w:rPr>
          <w:rFonts w:ascii="Georgia" w:hAnsi="Georgia"/>
          <w:color w:val="auto"/>
          <w:sz w:val="22"/>
          <w:szCs w:val="22"/>
        </w:rPr>
        <w:br w:type="page"/>
      </w:r>
    </w:p>
    <w:p w:rsidR="009E7F1D" w:rsidRDefault="009E7F1D" w:rsidP="0037392B">
      <w:pPr>
        <w:pStyle w:val="Heading1"/>
      </w:pPr>
      <w:r w:rsidRPr="00036844">
        <w:lastRenderedPageBreak/>
        <w:t>Additional UIC Related Phone Numbers</w:t>
      </w:r>
    </w:p>
    <w:p w:rsidR="009E7F1D" w:rsidRPr="00D7287B" w:rsidRDefault="009E7F1D" w:rsidP="0037392B">
      <w:pPr>
        <w:pStyle w:val="Heading1"/>
        <w:rPr>
          <w:rFonts w:ascii="Times New Roman" w:hAnsi="Times New Roman"/>
          <w:sz w:val="28"/>
          <w:szCs w:val="28"/>
        </w:rPr>
      </w:pPr>
    </w:p>
    <w:tbl>
      <w:tblPr>
        <w:tblpPr w:leftFromText="180" w:rightFromText="180" w:vertAnchor="text" w:horzAnchor="margin" w:tblpY="3"/>
        <w:tblW w:w="0" w:type="auto"/>
        <w:tblBorders>
          <w:insideH w:val="single" w:sz="4" w:space="0" w:color="auto"/>
        </w:tblBorders>
        <w:tblLook w:val="0400" w:firstRow="0" w:lastRow="0" w:firstColumn="0" w:lastColumn="0" w:noHBand="0" w:noVBand="1"/>
      </w:tblPr>
      <w:tblGrid>
        <w:gridCol w:w="3348"/>
        <w:gridCol w:w="5972"/>
      </w:tblGrid>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Police/Fire Emergency</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355-5555</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Police Non-Emergency</w:t>
            </w:r>
          </w:p>
        </w:tc>
        <w:tc>
          <w:tcPr>
            <w:tcW w:w="5972" w:type="dxa"/>
            <w:shd w:val="clear" w:color="auto" w:fill="auto"/>
            <w:vAlign w:val="center"/>
          </w:tcPr>
          <w:p w:rsidR="009E7F1D" w:rsidRDefault="009E7F1D" w:rsidP="00FF380F">
            <w:pPr>
              <w:spacing w:line="276" w:lineRule="auto"/>
              <w:rPr>
                <w:rFonts w:ascii="Times New Roman" w:hAnsi="Times New Roman"/>
                <w:sz w:val="24"/>
                <w:szCs w:val="24"/>
              </w:rPr>
            </w:pPr>
            <w:r w:rsidRPr="00A835F3">
              <w:rPr>
                <w:rFonts w:ascii="Times New Roman" w:hAnsi="Times New Roman"/>
                <w:sz w:val="24"/>
                <w:szCs w:val="24"/>
              </w:rPr>
              <w:t xml:space="preserve">(312) 996-2830  </w:t>
            </w:r>
          </w:p>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TDD# (312) 413-9323</w:t>
            </w:r>
          </w:p>
        </w:tc>
      </w:tr>
      <w:tr w:rsidR="009E7F1D" w:rsidRPr="00CC60FE" w:rsidTr="00FF380F">
        <w:trPr>
          <w:trHeight w:val="936"/>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Admissions and Records</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996-4350</w:t>
            </w:r>
          </w:p>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TDD General: (312) 355-0379</w:t>
            </w:r>
          </w:p>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TDD Registration: (312) 355-0380</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Pr>
                <w:rFonts w:ascii="Times New Roman" w:hAnsi="Times New Roman"/>
                <w:sz w:val="24"/>
                <w:szCs w:val="24"/>
              </w:rPr>
              <w:t>Campus Care</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t>(312) 996-2901</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Counseling Center</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996-3490</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Financial Aid</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996-3126</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Gender and Sexuality Center</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413-8619</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Center of International Services</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996-3121</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Legal Services</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996-9214</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Ombudsperson</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996-4857</w:t>
            </w:r>
          </w:p>
        </w:tc>
      </w:tr>
      <w:tr w:rsidR="009E7F1D" w:rsidRPr="00CC60FE" w:rsidTr="00FF380F">
        <w:trPr>
          <w:trHeight w:val="360"/>
        </w:trPr>
        <w:tc>
          <w:tcPr>
            <w:tcW w:w="3348" w:type="dxa"/>
            <w:shd w:val="clear" w:color="auto" w:fill="auto"/>
            <w:vAlign w:val="center"/>
          </w:tcPr>
          <w:p w:rsidR="009E7F1D" w:rsidRPr="00A835F3" w:rsidRDefault="009E7F1D" w:rsidP="00FF380F">
            <w:pPr>
              <w:spacing w:line="276" w:lineRule="auto"/>
              <w:jc w:val="right"/>
              <w:rPr>
                <w:rFonts w:ascii="Times New Roman" w:hAnsi="Times New Roman"/>
                <w:sz w:val="24"/>
                <w:szCs w:val="24"/>
              </w:rPr>
            </w:pPr>
            <w:r w:rsidRPr="00A835F3">
              <w:rPr>
                <w:rFonts w:ascii="Times New Roman" w:hAnsi="Times New Roman"/>
                <w:sz w:val="24"/>
                <w:szCs w:val="24"/>
              </w:rPr>
              <w:t>Wellness Center</w:t>
            </w:r>
          </w:p>
        </w:tc>
        <w:tc>
          <w:tcPr>
            <w:tcW w:w="5972" w:type="dxa"/>
            <w:shd w:val="clear" w:color="auto" w:fill="auto"/>
            <w:vAlign w:val="center"/>
          </w:tcPr>
          <w:p w:rsidR="009E7F1D" w:rsidRPr="00A835F3" w:rsidRDefault="009E7F1D" w:rsidP="00FF380F">
            <w:pPr>
              <w:spacing w:line="276" w:lineRule="auto"/>
              <w:rPr>
                <w:rFonts w:ascii="Times New Roman" w:hAnsi="Times New Roman"/>
                <w:sz w:val="24"/>
                <w:szCs w:val="24"/>
              </w:rPr>
            </w:pPr>
            <w:r w:rsidRPr="00A835F3">
              <w:rPr>
                <w:rFonts w:ascii="Times New Roman" w:hAnsi="Times New Roman"/>
                <w:sz w:val="24"/>
                <w:szCs w:val="24"/>
              </w:rPr>
              <w:t>(312) 413-2120</w:t>
            </w:r>
          </w:p>
        </w:tc>
      </w:tr>
    </w:tbl>
    <w:p w:rsidR="009E7F1D" w:rsidRDefault="009E7F1D" w:rsidP="009E7F1D">
      <w:pPr>
        <w:pStyle w:val="Title"/>
        <w:spacing w:line="276" w:lineRule="auto"/>
        <w:jc w:val="left"/>
        <w:rPr>
          <w:rFonts w:ascii="Georgia" w:hAnsi="Georgia"/>
          <w:color w:val="auto"/>
          <w:sz w:val="22"/>
          <w:szCs w:val="22"/>
        </w:rPr>
      </w:pPr>
    </w:p>
    <w:p w:rsidR="009E7F1D" w:rsidRDefault="009E7F1D" w:rsidP="009E7F1D">
      <w:pPr>
        <w:pStyle w:val="Title"/>
        <w:spacing w:line="276" w:lineRule="auto"/>
        <w:rPr>
          <w:rFonts w:ascii="Cambria Math" w:hAnsi="Cambria Math"/>
          <w:smallCaps/>
          <w:color w:val="001E62"/>
        </w:rPr>
      </w:pPr>
    </w:p>
    <w:p w:rsidR="009E7F1D" w:rsidRDefault="009E7F1D" w:rsidP="0037392B">
      <w:pPr>
        <w:pStyle w:val="Heading1"/>
      </w:pPr>
      <w:r>
        <w:t>Websites</w:t>
      </w:r>
      <w:bookmarkStart w:id="1" w:name="_Hlk11642084"/>
    </w:p>
    <w:p w:rsidR="009E7F1D" w:rsidRPr="00D7287B" w:rsidRDefault="009E7F1D" w:rsidP="009E7F1D">
      <w:pPr>
        <w:pStyle w:val="Title"/>
        <w:spacing w:line="276" w:lineRule="auto"/>
        <w:rPr>
          <w:rFonts w:ascii="Times New Roman" w:hAnsi="Times New Roman"/>
          <w:smallCaps/>
          <w:color w:val="001E62"/>
          <w:sz w:val="28"/>
          <w:szCs w:val="28"/>
        </w:rPr>
      </w:pPr>
    </w:p>
    <w:tbl>
      <w:tblPr>
        <w:tblpPr w:leftFromText="180" w:rightFromText="180" w:vertAnchor="text" w:horzAnchor="margin" w:tblpX="18" w:tblpY="3"/>
        <w:tblW w:w="9558" w:type="dxa"/>
        <w:tblBorders>
          <w:insideH w:val="single" w:sz="4" w:space="0" w:color="auto"/>
        </w:tblBorders>
        <w:tblLayout w:type="fixed"/>
        <w:tblLook w:val="0400" w:firstRow="0" w:lastRow="0" w:firstColumn="0" w:lastColumn="0" w:noHBand="0" w:noVBand="1"/>
      </w:tblPr>
      <w:tblGrid>
        <w:gridCol w:w="4392"/>
        <w:gridCol w:w="5166"/>
      </w:tblGrid>
      <w:tr w:rsidR="009E7F1D" w:rsidRPr="00C50EB5" w:rsidTr="00FF380F">
        <w:trPr>
          <w:trHeight w:val="70"/>
        </w:trPr>
        <w:tc>
          <w:tcPr>
            <w:tcW w:w="4392" w:type="dxa"/>
            <w:shd w:val="clear" w:color="auto" w:fill="auto"/>
            <w:vAlign w:val="center"/>
          </w:tcPr>
          <w:bookmarkEnd w:id="1"/>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Academic Center For Excellence (ACE)</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97" w:history="1">
              <w:r w:rsidR="00E00DF4">
                <w:rPr>
                  <w:rStyle w:val="Hyperlink"/>
                  <w:rFonts w:ascii="Times New Roman" w:hAnsi="Times New Roman"/>
                  <w:sz w:val="24"/>
                  <w:szCs w:val="24"/>
                </w:rPr>
                <w:t>UIC ACE</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Campus Care</w:t>
            </w:r>
          </w:p>
        </w:tc>
        <w:tc>
          <w:tcPr>
            <w:tcW w:w="5166" w:type="dxa"/>
            <w:shd w:val="clear" w:color="auto" w:fill="auto"/>
            <w:vAlign w:val="center"/>
          </w:tcPr>
          <w:p w:rsidR="009E7F1D" w:rsidRPr="00D7287B" w:rsidRDefault="000436C8" w:rsidP="00FF380F">
            <w:pPr>
              <w:spacing w:line="276" w:lineRule="auto"/>
              <w:rPr>
                <w:rFonts w:ascii="Times New Roman" w:hAnsi="Times New Roman"/>
                <w:b/>
                <w:sz w:val="24"/>
                <w:szCs w:val="24"/>
              </w:rPr>
            </w:pPr>
            <w:hyperlink r:id="rId98" w:history="1">
              <w:r w:rsidR="00E00DF4">
                <w:rPr>
                  <w:rStyle w:val="Hyperlink"/>
                  <w:rFonts w:ascii="Times New Roman" w:hAnsi="Times New Roman"/>
                  <w:sz w:val="24"/>
                  <w:szCs w:val="24"/>
                </w:rPr>
                <w:t>Campus Care</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Campus Parking Service</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99" w:history="1">
              <w:r w:rsidR="00E00DF4">
                <w:rPr>
                  <w:rStyle w:val="Hyperlink"/>
                  <w:rFonts w:ascii="Times New Roman" w:hAnsi="Times New Roman"/>
                  <w:sz w:val="24"/>
                  <w:szCs w:val="24"/>
                </w:rPr>
                <w:t>UIC Parking Services</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Chancellors Committee on the Status of People with Disabilities (CCSPD</w:t>
            </w:r>
          </w:p>
        </w:tc>
        <w:tc>
          <w:tcPr>
            <w:tcW w:w="5166" w:type="dxa"/>
            <w:shd w:val="clear" w:color="auto" w:fill="auto"/>
            <w:vAlign w:val="center"/>
          </w:tcPr>
          <w:p w:rsidR="009E7F1D" w:rsidRPr="00C50EB5" w:rsidRDefault="000436C8" w:rsidP="00FF380F">
            <w:pPr>
              <w:spacing w:line="276" w:lineRule="auto"/>
              <w:rPr>
                <w:rFonts w:ascii="Times New Roman" w:eastAsia="Calibri" w:hAnsi="Times New Roman"/>
                <w:color w:val="0000FF"/>
                <w:sz w:val="24"/>
                <w:szCs w:val="24"/>
                <w:u w:val="single"/>
              </w:rPr>
            </w:pPr>
            <w:hyperlink r:id="rId100" w:history="1">
              <w:r w:rsidR="00E00DF4">
                <w:rPr>
                  <w:rFonts w:ascii="Times New Roman" w:eastAsia="Calibri" w:hAnsi="Times New Roman"/>
                  <w:color w:val="0000FF"/>
                  <w:sz w:val="24"/>
                  <w:szCs w:val="24"/>
                  <w:u w:val="single"/>
                </w:rPr>
                <w:t>CCSPD</w:t>
              </w:r>
            </w:hyperlink>
          </w:p>
        </w:tc>
      </w:tr>
      <w:tr w:rsidR="009E7F1D" w:rsidRPr="00C50EB5" w:rsidTr="00FF380F">
        <w:trPr>
          <w:trHeight w:val="36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iCs/>
                <w:sz w:val="24"/>
                <w:szCs w:val="24"/>
              </w:rPr>
              <w:t>Committee Recommendation Form</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1" w:history="1">
              <w:r w:rsidR="00E00DF4">
                <w:rPr>
                  <w:rStyle w:val="Hyperlink"/>
                  <w:rFonts w:ascii="Times New Roman" w:hAnsi="Times New Roman"/>
                  <w:sz w:val="24"/>
                  <w:szCs w:val="24"/>
                </w:rPr>
                <w:t>Committee Recommendation Form</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Computer Labs information and location</w:t>
            </w:r>
          </w:p>
        </w:tc>
        <w:tc>
          <w:tcPr>
            <w:tcW w:w="5166" w:type="dxa"/>
            <w:shd w:val="clear" w:color="auto" w:fill="auto"/>
            <w:vAlign w:val="center"/>
          </w:tcPr>
          <w:p w:rsidR="009E7F1D" w:rsidRPr="00D7287B" w:rsidRDefault="000436C8" w:rsidP="00FF380F">
            <w:pPr>
              <w:spacing w:line="276" w:lineRule="auto"/>
              <w:rPr>
                <w:rFonts w:ascii="Times New Roman" w:eastAsia="Calibri" w:hAnsi="Times New Roman"/>
                <w:sz w:val="24"/>
                <w:szCs w:val="24"/>
              </w:rPr>
            </w:pPr>
            <w:hyperlink r:id="rId102" w:history="1">
              <w:r w:rsidR="00E00DF4">
                <w:rPr>
                  <w:rFonts w:ascii="Times New Roman" w:eastAsia="Calibri" w:hAnsi="Times New Roman"/>
                  <w:color w:val="0000FF"/>
                  <w:sz w:val="24"/>
                  <w:szCs w:val="24"/>
                  <w:u w:val="single"/>
                </w:rPr>
                <w:t>Campus Computer Labs</w:t>
              </w:r>
            </w:hyperlink>
          </w:p>
        </w:tc>
      </w:tr>
      <w:tr w:rsidR="009E7F1D" w:rsidRPr="00C50EB5" w:rsidTr="00FF380F">
        <w:trPr>
          <w:trHeight w:val="347"/>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D7287B">
              <w:rPr>
                <w:rFonts w:ascii="Times New Roman" w:hAnsi="Times New Roman"/>
                <w:sz w:val="24"/>
                <w:szCs w:val="24"/>
              </w:rPr>
              <w:t xml:space="preserve">Department of Disability and Human Development </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3" w:history="1">
              <w:r w:rsidR="00E00DF4">
                <w:rPr>
                  <w:rStyle w:val="Hyperlink"/>
                  <w:rFonts w:ascii="Times New Roman" w:hAnsi="Times New Roman"/>
                  <w:sz w:val="24"/>
                  <w:szCs w:val="24"/>
                </w:rPr>
                <w:t>Disability and Human Development</w:t>
              </w:r>
            </w:hyperlink>
          </w:p>
        </w:tc>
      </w:tr>
      <w:tr w:rsidR="009E7F1D" w:rsidRPr="00C50EB5" w:rsidTr="00FF380F">
        <w:trPr>
          <w:trHeight w:val="36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Disability Resource Center</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4" w:history="1">
              <w:r w:rsidR="00507BB2">
                <w:rPr>
                  <w:rStyle w:val="Hyperlink"/>
                </w:rPr>
                <w:t>DRC</w:t>
              </w:r>
            </w:hyperlink>
          </w:p>
        </w:tc>
      </w:tr>
      <w:tr w:rsidR="009E7F1D" w:rsidRPr="00C50EB5" w:rsidTr="00FF380F">
        <w:trPr>
          <w:trHeight w:val="360"/>
        </w:trPr>
        <w:tc>
          <w:tcPr>
            <w:tcW w:w="4392" w:type="dxa"/>
            <w:shd w:val="clear" w:color="auto" w:fill="auto"/>
            <w:vAlign w:val="center"/>
          </w:tcPr>
          <w:p w:rsidR="009E7F1D" w:rsidRPr="00C50EB5" w:rsidRDefault="009E7F1D" w:rsidP="00507BB2">
            <w:pPr>
              <w:spacing w:line="276" w:lineRule="auto"/>
              <w:jc w:val="right"/>
              <w:rPr>
                <w:rFonts w:ascii="Times New Roman" w:hAnsi="Times New Roman"/>
                <w:sz w:val="24"/>
                <w:szCs w:val="24"/>
              </w:rPr>
            </w:pPr>
            <w:r w:rsidRPr="00C50EB5">
              <w:rPr>
                <w:rFonts w:ascii="Times New Roman" w:hAnsi="Times New Roman"/>
                <w:sz w:val="24"/>
                <w:szCs w:val="24"/>
              </w:rPr>
              <w:t>Disability Resource</w:t>
            </w:r>
            <w:r w:rsidR="00507BB2">
              <w:rPr>
                <w:rFonts w:ascii="Times New Roman" w:hAnsi="Times New Roman"/>
                <w:sz w:val="24"/>
                <w:szCs w:val="24"/>
              </w:rPr>
              <w:t>s</w:t>
            </w:r>
            <w:r w:rsidRPr="00C50EB5">
              <w:rPr>
                <w:rFonts w:ascii="Times New Roman" w:hAnsi="Times New Roman"/>
                <w:sz w:val="24"/>
                <w:szCs w:val="24"/>
              </w:rPr>
              <w:t xml:space="preserve">  Information Links</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5" w:history="1">
              <w:r w:rsidR="00507BB2">
                <w:rPr>
                  <w:rStyle w:val="Hyperlink"/>
                  <w:rFonts w:ascii="Times New Roman" w:hAnsi="Times New Roman"/>
                  <w:sz w:val="24"/>
                  <w:szCs w:val="24"/>
                </w:rPr>
                <w:t>Disability Resources</w:t>
              </w:r>
            </w:hyperlink>
          </w:p>
        </w:tc>
      </w:tr>
      <w:tr w:rsidR="009E7F1D" w:rsidRPr="00C50EB5" w:rsidTr="00FF380F">
        <w:trPr>
          <w:trHeight w:val="36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Graduate College Grievance Procedures</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6" w:history="1">
              <w:r w:rsidR="00507BB2">
                <w:rPr>
                  <w:rStyle w:val="Hyperlink"/>
                  <w:rFonts w:ascii="Times New Roman" w:hAnsi="Times New Roman"/>
                  <w:sz w:val="24"/>
                  <w:szCs w:val="24"/>
                </w:rPr>
                <w:t>Graduate College Grievance Procedures</w:t>
              </w:r>
            </w:hyperlink>
          </w:p>
        </w:tc>
      </w:tr>
      <w:tr w:rsidR="009E7F1D" w:rsidRPr="00C50EB5" w:rsidTr="00FF380F">
        <w:trPr>
          <w:trHeight w:val="36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Graduate College Thesis Manual</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7" w:history="1">
              <w:r w:rsidR="00507BB2">
                <w:rPr>
                  <w:rStyle w:val="Hyperlink"/>
                  <w:rFonts w:ascii="Times New Roman" w:hAnsi="Times New Roman"/>
                  <w:sz w:val="24"/>
                  <w:szCs w:val="24"/>
                </w:rPr>
                <w:t>Graduate College Thesis Manual</w:t>
              </w:r>
            </w:hyperlink>
          </w:p>
        </w:tc>
      </w:tr>
      <w:tr w:rsidR="009E7F1D" w:rsidRPr="00C50EB5" w:rsidTr="00FF380F">
        <w:trPr>
          <w:trHeight w:val="36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Graduate College: Leave of Absence.</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8" w:history="1">
              <w:r w:rsidR="002B66C6">
                <w:rPr>
                  <w:rStyle w:val="Hyperlink"/>
                  <w:rFonts w:ascii="Times New Roman" w:hAnsi="Times New Roman"/>
                  <w:sz w:val="24"/>
                  <w:szCs w:val="24"/>
                </w:rPr>
                <w:t>Graduate College: Leave of Absence</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Library of Health Sciences</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09" w:history="1">
              <w:r w:rsidR="002B66C6">
                <w:rPr>
                  <w:rStyle w:val="Hyperlink"/>
                  <w:rFonts w:ascii="Times New Roman" w:hAnsi="Times New Roman"/>
                  <w:sz w:val="24"/>
                  <w:szCs w:val="24"/>
                </w:rPr>
                <w:t>Library of Health Sciences</w:t>
              </w:r>
            </w:hyperlink>
          </w:p>
        </w:tc>
      </w:tr>
      <w:tr w:rsidR="009E7F1D" w:rsidRPr="00C50EB5" w:rsidTr="00FF380F">
        <w:trPr>
          <w:trHeight w:val="70"/>
        </w:trPr>
        <w:tc>
          <w:tcPr>
            <w:tcW w:w="4392" w:type="dxa"/>
            <w:shd w:val="clear" w:color="auto" w:fill="auto"/>
            <w:vAlign w:val="center"/>
          </w:tcPr>
          <w:p w:rsidR="009E7F1D" w:rsidRPr="00D7287B" w:rsidRDefault="009E7F1D" w:rsidP="00FF380F">
            <w:pPr>
              <w:spacing w:line="276" w:lineRule="auto"/>
              <w:jc w:val="right"/>
              <w:rPr>
                <w:rFonts w:ascii="Times New Roman" w:hAnsi="Times New Roman"/>
                <w:bCs/>
                <w:sz w:val="24"/>
                <w:szCs w:val="24"/>
              </w:rPr>
            </w:pPr>
            <w:r w:rsidRPr="00C50EB5">
              <w:rPr>
                <w:rFonts w:ascii="Times New Roman" w:hAnsi="Times New Roman"/>
                <w:bCs/>
                <w:sz w:val="24"/>
                <w:szCs w:val="24"/>
              </w:rPr>
              <w:t>Metra</w:t>
            </w:r>
          </w:p>
        </w:tc>
        <w:tc>
          <w:tcPr>
            <w:tcW w:w="5166" w:type="dxa"/>
            <w:shd w:val="clear" w:color="auto" w:fill="auto"/>
            <w:vAlign w:val="center"/>
          </w:tcPr>
          <w:p w:rsidR="009E7F1D" w:rsidRPr="00C50EB5" w:rsidRDefault="000436C8" w:rsidP="00FF380F">
            <w:pPr>
              <w:pStyle w:val="NormalWeb"/>
              <w:spacing w:before="0" w:beforeAutospacing="0" w:after="0" w:afterAutospacing="0" w:line="276" w:lineRule="auto"/>
              <w:contextualSpacing/>
            </w:pPr>
            <w:hyperlink r:id="rId110" w:history="1">
              <w:r w:rsidR="002B66C6">
                <w:rPr>
                  <w:rStyle w:val="Hyperlink"/>
                </w:rPr>
                <w:t>Metra Accessibility</w:t>
              </w:r>
            </w:hyperlink>
            <w:r w:rsidR="009E7F1D" w:rsidRPr="00C50EB5">
              <w:t xml:space="preserve"> </w:t>
            </w:r>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Pr>
                <w:rFonts w:ascii="Times New Roman" w:hAnsi="Times New Roman"/>
                <w:sz w:val="24"/>
                <w:szCs w:val="24"/>
              </w:rPr>
              <w:t>I</w:t>
            </w:r>
            <w:r w:rsidRPr="00C50EB5">
              <w:rPr>
                <w:rFonts w:ascii="Times New Roman" w:hAnsi="Times New Roman"/>
                <w:sz w:val="24"/>
                <w:szCs w:val="24"/>
              </w:rPr>
              <w:t>nformation on accessible transportation options</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11" w:history="1">
              <w:r w:rsidR="002B66C6">
                <w:rPr>
                  <w:rStyle w:val="Hyperlink"/>
                  <w:rFonts w:ascii="Times New Roman" w:hAnsi="Times New Roman"/>
                  <w:sz w:val="24"/>
                  <w:szCs w:val="24"/>
                </w:rPr>
                <w:t>Information on accessible transportation options</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Online Report for Disability Concerns</w:t>
            </w:r>
          </w:p>
        </w:tc>
        <w:tc>
          <w:tcPr>
            <w:tcW w:w="5166" w:type="dxa"/>
            <w:shd w:val="clear" w:color="auto" w:fill="auto"/>
            <w:vAlign w:val="center"/>
          </w:tcPr>
          <w:p w:rsidR="009E7F1D" w:rsidRPr="00C50EB5" w:rsidRDefault="000436C8" w:rsidP="00FF380F">
            <w:pPr>
              <w:spacing w:line="276" w:lineRule="auto"/>
              <w:contextualSpacing/>
              <w:rPr>
                <w:rFonts w:ascii="Times New Roman" w:hAnsi="Times New Roman"/>
                <w:sz w:val="24"/>
                <w:szCs w:val="24"/>
              </w:rPr>
            </w:pPr>
            <w:hyperlink r:id="rId112" w:history="1">
              <w:r w:rsidR="002B66C6">
                <w:rPr>
                  <w:rFonts w:ascii="Times New Roman" w:hAnsi="Times New Roman"/>
                  <w:color w:val="0000FF"/>
                  <w:sz w:val="24"/>
                  <w:szCs w:val="24"/>
                  <w:u w:val="single"/>
                </w:rPr>
                <w:t>Online Report for Disability Concerns</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lastRenderedPageBreak/>
              <w:t>Paratransit Service for Eligible Students</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13" w:history="1">
              <w:r w:rsidR="002B66C6">
                <w:rPr>
                  <w:rStyle w:val="Hyperlink"/>
                  <w:rFonts w:ascii="Times New Roman" w:hAnsi="Times New Roman"/>
                  <w:sz w:val="24"/>
                  <w:szCs w:val="24"/>
                </w:rPr>
                <w:t>Paratransit Service for Eligible Students</w:t>
              </w:r>
            </w:hyperlink>
            <w:r w:rsidR="009E7F1D" w:rsidRPr="00C50EB5">
              <w:rPr>
                <w:rFonts w:ascii="Times New Roman" w:hAnsi="Times New Roman"/>
                <w:sz w:val="24"/>
                <w:szCs w:val="24"/>
              </w:rPr>
              <w:t xml:space="preserve">.  </w:t>
            </w:r>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Poster Printing</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14" w:history="1">
              <w:r w:rsidR="002B66C6">
                <w:rPr>
                  <w:rStyle w:val="Hyperlink"/>
                  <w:rFonts w:ascii="Times New Roman" w:eastAsia="Calibri" w:hAnsi="Times New Roman"/>
                  <w:sz w:val="24"/>
                  <w:szCs w:val="24"/>
                </w:rPr>
                <w:t>AHS Poster Printing</w:t>
              </w:r>
            </w:hyperlink>
            <w:r w:rsidR="009E7F1D" w:rsidRPr="00C50EB5">
              <w:rPr>
                <w:rFonts w:ascii="Times New Roman" w:eastAsia="Calibri" w:hAnsi="Times New Roman"/>
                <w:sz w:val="24"/>
                <w:szCs w:val="24"/>
              </w:rPr>
              <w:t xml:space="preserve">. </w:t>
            </w:r>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lang w:val="es-MX"/>
              </w:rPr>
              <w:t xml:space="preserve">RTA </w:t>
            </w:r>
            <w:proofErr w:type="spellStart"/>
            <w:r w:rsidRPr="00C50EB5">
              <w:rPr>
                <w:rFonts w:ascii="Times New Roman" w:hAnsi="Times New Roman"/>
                <w:sz w:val="24"/>
                <w:szCs w:val="24"/>
                <w:lang w:val="es-MX"/>
              </w:rPr>
              <w:t>Travel</w:t>
            </w:r>
            <w:proofErr w:type="spellEnd"/>
          </w:p>
        </w:tc>
        <w:tc>
          <w:tcPr>
            <w:tcW w:w="5166" w:type="dxa"/>
            <w:shd w:val="clear" w:color="auto" w:fill="auto"/>
            <w:vAlign w:val="center"/>
          </w:tcPr>
          <w:p w:rsidR="009E7F1D" w:rsidRPr="00C50EB5" w:rsidRDefault="000436C8" w:rsidP="00FF380F">
            <w:pPr>
              <w:pStyle w:val="NormalWeb"/>
              <w:spacing w:before="0" w:beforeAutospacing="0" w:after="0" w:afterAutospacing="0" w:line="276" w:lineRule="auto"/>
              <w:contextualSpacing/>
            </w:pPr>
            <w:hyperlink r:id="rId115" w:history="1">
              <w:r w:rsidR="002B66C6">
                <w:rPr>
                  <w:rStyle w:val="Hyperlink"/>
                  <w:lang w:val="es-MX"/>
                </w:rPr>
                <w:t xml:space="preserve">RTA </w:t>
              </w:r>
              <w:proofErr w:type="spellStart"/>
              <w:r w:rsidR="002B66C6">
                <w:rPr>
                  <w:rStyle w:val="Hyperlink"/>
                  <w:lang w:val="es-MX"/>
                </w:rPr>
                <w:t>Travel</w:t>
              </w:r>
              <w:proofErr w:type="spellEnd"/>
            </w:hyperlink>
          </w:p>
        </w:tc>
      </w:tr>
      <w:tr w:rsidR="009E7F1D" w:rsidRPr="00C50EB5" w:rsidTr="00FF380F">
        <w:trPr>
          <w:trHeight w:val="36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Student Disciplinary Procedures</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16" w:history="1">
              <w:r w:rsidR="002B66C6">
                <w:rPr>
                  <w:rStyle w:val="Hyperlink"/>
                  <w:rFonts w:ascii="Times New Roman" w:hAnsi="Times New Roman"/>
                  <w:sz w:val="24"/>
                  <w:szCs w:val="24"/>
                </w:rPr>
                <w:t>Student Disciplinary Procedures</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Student Identification Card</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17" w:history="1">
              <w:r w:rsidR="002B66C6">
                <w:rPr>
                  <w:rStyle w:val="Hyperlink"/>
                  <w:rFonts w:ascii="Times New Roman" w:hAnsi="Times New Roman"/>
                  <w:sz w:val="24"/>
                  <w:szCs w:val="24"/>
                </w:rPr>
                <w:t>Student Identification Card</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eastAsia="Calibri" w:hAnsi="Times New Roman"/>
                <w:sz w:val="24"/>
                <w:szCs w:val="24"/>
              </w:rPr>
              <w:t>Disability and Human Development Student Association (DHDSA</w:t>
            </w:r>
            <w:r>
              <w:rPr>
                <w:rFonts w:ascii="Times New Roman" w:eastAsia="Calibri" w:hAnsi="Times New Roman"/>
                <w:sz w:val="24"/>
                <w:szCs w:val="24"/>
              </w:rPr>
              <w:t>)</w:t>
            </w:r>
          </w:p>
        </w:tc>
        <w:tc>
          <w:tcPr>
            <w:tcW w:w="5166" w:type="dxa"/>
            <w:shd w:val="clear" w:color="auto" w:fill="auto"/>
            <w:vAlign w:val="center"/>
          </w:tcPr>
          <w:p w:rsidR="009E7F1D" w:rsidRPr="00C50EB5" w:rsidRDefault="000436C8" w:rsidP="00FF380F">
            <w:pPr>
              <w:spacing w:line="276" w:lineRule="auto"/>
              <w:rPr>
                <w:rFonts w:ascii="Times New Roman" w:eastAsia="Calibri" w:hAnsi="Times New Roman"/>
                <w:sz w:val="24"/>
                <w:szCs w:val="24"/>
              </w:rPr>
            </w:pPr>
            <w:hyperlink r:id="rId118" w:history="1">
              <w:r w:rsidR="002B66C6">
                <w:rPr>
                  <w:rStyle w:val="Hyperlink"/>
                  <w:rFonts w:ascii="Times New Roman" w:eastAsia="Calibri" w:hAnsi="Times New Roman"/>
                  <w:sz w:val="24"/>
                  <w:szCs w:val="24"/>
                </w:rPr>
                <w:t xml:space="preserve">DHDSA </w:t>
              </w:r>
              <w:proofErr w:type="spellStart"/>
              <w:r w:rsidR="002B66C6">
                <w:rPr>
                  <w:rStyle w:val="Hyperlink"/>
                  <w:rFonts w:ascii="Times New Roman" w:eastAsia="Calibri" w:hAnsi="Times New Roman"/>
                  <w:sz w:val="24"/>
                  <w:szCs w:val="24"/>
                </w:rPr>
                <w:t>Wordpress</w:t>
              </w:r>
              <w:proofErr w:type="spellEnd"/>
            </w:hyperlink>
          </w:p>
          <w:p w:rsidR="009E7F1D" w:rsidRPr="00C50EB5" w:rsidRDefault="000436C8" w:rsidP="00FF380F">
            <w:pPr>
              <w:spacing w:line="276" w:lineRule="auto"/>
              <w:rPr>
                <w:rFonts w:ascii="Times New Roman" w:eastAsia="Calibri" w:hAnsi="Times New Roman"/>
                <w:sz w:val="24"/>
                <w:szCs w:val="24"/>
              </w:rPr>
            </w:pPr>
            <w:hyperlink r:id="rId119" w:history="1">
              <w:r w:rsidR="002B66C6">
                <w:rPr>
                  <w:rStyle w:val="Hyperlink"/>
                  <w:rFonts w:ascii="Times New Roman" w:eastAsia="Calibri" w:hAnsi="Times New Roman"/>
                  <w:sz w:val="24"/>
                  <w:szCs w:val="24"/>
                </w:rPr>
                <w:t>DHDSA Facebook Page</w:t>
              </w:r>
            </w:hyperlink>
            <w:r w:rsidR="009E7F1D" w:rsidRPr="00C50EB5">
              <w:rPr>
                <w:rFonts w:ascii="Times New Roman" w:eastAsia="Calibri" w:hAnsi="Times New Roman"/>
                <w:sz w:val="24"/>
                <w:szCs w:val="24"/>
              </w:rPr>
              <w:t xml:space="preserve"> </w:t>
            </w:r>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UIC Library</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20" w:history="1">
              <w:r w:rsidR="002B66C6">
                <w:rPr>
                  <w:rStyle w:val="Hyperlink"/>
                  <w:rFonts w:ascii="Times New Roman" w:hAnsi="Times New Roman"/>
                  <w:sz w:val="24"/>
                  <w:szCs w:val="24"/>
                </w:rPr>
                <w:t>UIC Library</w:t>
              </w:r>
            </w:hyperlink>
            <w:r w:rsidR="009E7F1D" w:rsidRPr="00C50EB5">
              <w:rPr>
                <w:rFonts w:ascii="Times New Roman" w:hAnsi="Times New Roman"/>
                <w:sz w:val="24"/>
                <w:szCs w:val="24"/>
              </w:rPr>
              <w:t xml:space="preserve"> </w:t>
            </w:r>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UIC Office for Access and Equity</w:t>
            </w:r>
          </w:p>
        </w:tc>
        <w:tc>
          <w:tcPr>
            <w:tcW w:w="5166" w:type="dxa"/>
            <w:shd w:val="clear" w:color="auto" w:fill="auto"/>
            <w:vAlign w:val="center"/>
          </w:tcPr>
          <w:p w:rsidR="009E7F1D" w:rsidRPr="00C50EB5" w:rsidRDefault="000436C8" w:rsidP="00FF380F">
            <w:pPr>
              <w:spacing w:line="276" w:lineRule="auto"/>
              <w:rPr>
                <w:rFonts w:ascii="Times New Roman" w:eastAsia="Calibri" w:hAnsi="Times New Roman"/>
                <w:sz w:val="24"/>
                <w:szCs w:val="24"/>
              </w:rPr>
            </w:pPr>
            <w:hyperlink r:id="rId121" w:history="1">
              <w:r w:rsidR="002B66C6">
                <w:rPr>
                  <w:rFonts w:ascii="Times New Roman" w:eastAsia="Calibri" w:hAnsi="Times New Roman"/>
                  <w:color w:val="0000FF"/>
                  <w:sz w:val="24"/>
                  <w:szCs w:val="24"/>
                  <w:u w:val="single"/>
                </w:rPr>
                <w:t>UIC Office for Access and Equity</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UIC Recreational Facilities</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22" w:history="1">
              <w:r w:rsidR="002B66C6">
                <w:rPr>
                  <w:rStyle w:val="Hyperlink"/>
                  <w:rFonts w:ascii="Times New Roman" w:hAnsi="Times New Roman"/>
                  <w:sz w:val="24"/>
                  <w:szCs w:val="24"/>
                </w:rPr>
                <w:t>UIC Recreational Facilities</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UIC Red Car Service</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23" w:history="1">
              <w:r w:rsidR="002B66C6">
                <w:rPr>
                  <w:rStyle w:val="Hyperlink"/>
                  <w:rFonts w:ascii="Times New Roman" w:hAnsi="Times New Roman"/>
                  <w:sz w:val="24"/>
                  <w:szCs w:val="24"/>
                </w:rPr>
                <w:t>UIC Red Car Service</w:t>
              </w:r>
            </w:hyperlink>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UIC Transportation</w:t>
            </w: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rPr>
            </w:pPr>
            <w:hyperlink r:id="rId124" w:history="1">
              <w:r w:rsidR="002B66C6">
                <w:rPr>
                  <w:rStyle w:val="Hyperlink"/>
                  <w:rFonts w:ascii="Times New Roman" w:hAnsi="Times New Roman"/>
                  <w:sz w:val="24"/>
                  <w:szCs w:val="24"/>
                </w:rPr>
                <w:t>UIC Transportation</w:t>
              </w:r>
            </w:hyperlink>
            <w:r w:rsidR="009E7F1D" w:rsidRPr="00C50EB5">
              <w:rPr>
                <w:rFonts w:ascii="Times New Roman" w:hAnsi="Times New Roman"/>
                <w:sz w:val="24"/>
                <w:szCs w:val="24"/>
              </w:rPr>
              <w:t xml:space="preserve"> </w:t>
            </w:r>
          </w:p>
        </w:tc>
      </w:tr>
      <w:tr w:rsidR="009E7F1D" w:rsidRPr="00C50EB5" w:rsidTr="00FF380F">
        <w:trPr>
          <w:trHeight w:val="70"/>
        </w:trPr>
        <w:tc>
          <w:tcPr>
            <w:tcW w:w="4392" w:type="dxa"/>
            <w:shd w:val="clear" w:color="auto" w:fill="auto"/>
            <w:vAlign w:val="center"/>
          </w:tcPr>
          <w:p w:rsidR="009E7F1D" w:rsidRPr="00C50EB5" w:rsidRDefault="009E7F1D" w:rsidP="00FF380F">
            <w:pPr>
              <w:spacing w:line="276" w:lineRule="auto"/>
              <w:jc w:val="right"/>
              <w:rPr>
                <w:rFonts w:ascii="Times New Roman" w:hAnsi="Times New Roman"/>
                <w:sz w:val="24"/>
                <w:szCs w:val="24"/>
              </w:rPr>
            </w:pPr>
            <w:r w:rsidRPr="00C50EB5">
              <w:rPr>
                <w:rFonts w:ascii="Times New Roman" w:hAnsi="Times New Roman"/>
                <w:sz w:val="24"/>
                <w:szCs w:val="24"/>
              </w:rPr>
              <w:t>U-PASS</w:t>
            </w:r>
          </w:p>
          <w:p w:rsidR="009E7F1D" w:rsidRPr="00C50EB5" w:rsidRDefault="009E7F1D" w:rsidP="00FF380F">
            <w:pPr>
              <w:spacing w:line="276" w:lineRule="auto"/>
              <w:jc w:val="right"/>
              <w:rPr>
                <w:rFonts w:ascii="Times New Roman" w:hAnsi="Times New Roman"/>
                <w:sz w:val="24"/>
                <w:szCs w:val="24"/>
              </w:rPr>
            </w:pPr>
          </w:p>
        </w:tc>
        <w:tc>
          <w:tcPr>
            <w:tcW w:w="5166" w:type="dxa"/>
            <w:shd w:val="clear" w:color="auto" w:fill="auto"/>
            <w:vAlign w:val="center"/>
          </w:tcPr>
          <w:p w:rsidR="009E7F1D" w:rsidRPr="00C50EB5" w:rsidRDefault="000436C8" w:rsidP="00FF380F">
            <w:pPr>
              <w:spacing w:line="276" w:lineRule="auto"/>
              <w:rPr>
                <w:rFonts w:ascii="Times New Roman" w:hAnsi="Times New Roman"/>
                <w:sz w:val="24"/>
                <w:szCs w:val="24"/>
                <w:lang w:val="en"/>
              </w:rPr>
            </w:pPr>
            <w:hyperlink r:id="rId125" w:history="1">
              <w:r w:rsidR="002B66C6">
                <w:rPr>
                  <w:rStyle w:val="Hyperlink"/>
                  <w:rFonts w:ascii="Times New Roman" w:hAnsi="Times New Roman"/>
                  <w:sz w:val="24"/>
                  <w:szCs w:val="24"/>
                  <w:lang w:val="en"/>
                </w:rPr>
                <w:t>U-PASS</w:t>
              </w:r>
            </w:hyperlink>
            <w:r w:rsidR="009E7F1D" w:rsidRPr="00C50EB5">
              <w:rPr>
                <w:rFonts w:ascii="Times New Roman" w:hAnsi="Times New Roman"/>
                <w:sz w:val="24"/>
                <w:szCs w:val="24"/>
                <w:lang w:val="en"/>
              </w:rPr>
              <w:t xml:space="preserve"> </w:t>
            </w:r>
          </w:p>
          <w:p w:rsidR="009E7F1D" w:rsidRPr="00C50EB5" w:rsidRDefault="009E7F1D" w:rsidP="00FF380F">
            <w:pPr>
              <w:spacing w:line="276" w:lineRule="auto"/>
              <w:rPr>
                <w:rFonts w:ascii="Times New Roman" w:hAnsi="Times New Roman"/>
                <w:sz w:val="24"/>
                <w:szCs w:val="24"/>
              </w:rPr>
            </w:pPr>
          </w:p>
        </w:tc>
      </w:tr>
    </w:tbl>
    <w:p w:rsidR="009E7F1D" w:rsidRPr="00036844" w:rsidRDefault="009E7F1D" w:rsidP="009E7F1D">
      <w:pPr>
        <w:pStyle w:val="Title"/>
        <w:spacing w:line="276" w:lineRule="auto"/>
        <w:jc w:val="left"/>
        <w:rPr>
          <w:rFonts w:ascii="Cambria Math" w:hAnsi="Cambria Math"/>
          <w:smallCaps/>
          <w:color w:val="001E62"/>
        </w:rPr>
      </w:pPr>
    </w:p>
    <w:p w:rsidR="009E7F1D" w:rsidRDefault="009E7F1D" w:rsidP="009E7F1D">
      <w:pPr>
        <w:spacing w:line="276" w:lineRule="auto"/>
        <w:rPr>
          <w:rFonts w:ascii="Times New Roman" w:hAnsi="Times New Roman"/>
          <w:b/>
          <w:sz w:val="28"/>
          <w:szCs w:val="28"/>
        </w:rPr>
      </w:pPr>
    </w:p>
    <w:p w:rsidR="009E7F1D" w:rsidRPr="00036844" w:rsidRDefault="009E7F1D" w:rsidP="0037392B">
      <w:pPr>
        <w:pStyle w:val="Heading1"/>
        <w:rPr>
          <w:szCs w:val="22"/>
        </w:rPr>
      </w:pPr>
      <w:r>
        <w:rPr>
          <w:rFonts w:ascii="Cambria" w:hAnsi="Cambria"/>
          <w:color w:val="244061"/>
        </w:rPr>
        <w:br w:type="page"/>
      </w:r>
      <w:r w:rsidRPr="00036844">
        <w:lastRenderedPageBreak/>
        <w:t>UIC Office of the Vice Chancellor for Student Affairs</w:t>
      </w:r>
    </w:p>
    <w:p w:rsidR="009E7F1D" w:rsidRPr="0051096E" w:rsidRDefault="009E7F1D" w:rsidP="009E7F1D">
      <w:pPr>
        <w:spacing w:line="276" w:lineRule="auto"/>
        <w:rPr>
          <w:rFonts w:ascii="Cambria" w:hAnsi="Cambria"/>
          <w:color w:val="244061"/>
          <w:sz w:val="52"/>
          <w:szCs w:val="52"/>
        </w:rPr>
      </w:pPr>
    </w:p>
    <w:p w:rsidR="009E7F1D" w:rsidRPr="00277265" w:rsidRDefault="009E7F1D" w:rsidP="009E7F1D">
      <w:pPr>
        <w:spacing w:line="276" w:lineRule="auto"/>
        <w:rPr>
          <w:b/>
          <w:sz w:val="24"/>
          <w:szCs w:val="22"/>
        </w:rPr>
      </w:pPr>
      <w:r w:rsidRPr="00277265">
        <w:rPr>
          <w:b/>
          <w:sz w:val="24"/>
          <w:szCs w:val="22"/>
        </w:rPr>
        <w:t>Mission</w:t>
      </w:r>
    </w:p>
    <w:p w:rsidR="009E7F1D" w:rsidRPr="00AE7C79" w:rsidRDefault="009E7F1D" w:rsidP="009E7F1D">
      <w:pPr>
        <w:spacing w:line="276" w:lineRule="auto"/>
        <w:rPr>
          <w:szCs w:val="22"/>
        </w:rPr>
      </w:pPr>
      <w:r>
        <w:rPr>
          <w:szCs w:val="22"/>
        </w:rPr>
        <w:t>“</w:t>
      </w:r>
      <w:r w:rsidRPr="00AE7C79">
        <w:rPr>
          <w:szCs w:val="22"/>
        </w:rPr>
        <w:t>Our mission is to cultivate intentional engagement in partnership with and on behalf of each student by creating purposeful learning opportunities through innovative programs, supportive services, and welcoming spaces in an inclusive community on campus and in Chicago.</w:t>
      </w:r>
      <w:r>
        <w:rPr>
          <w:szCs w:val="22"/>
        </w:rPr>
        <w:t>”</w:t>
      </w:r>
    </w:p>
    <w:p w:rsidR="009E7F1D" w:rsidRPr="00AE7C79" w:rsidRDefault="009E7F1D" w:rsidP="009E7F1D">
      <w:pPr>
        <w:spacing w:line="276" w:lineRule="auto"/>
        <w:rPr>
          <w:szCs w:val="22"/>
        </w:rPr>
      </w:pPr>
    </w:p>
    <w:p w:rsidR="009E7F1D" w:rsidRPr="00AE7C79" w:rsidRDefault="009E7F1D" w:rsidP="009E7F1D">
      <w:pPr>
        <w:spacing w:line="276" w:lineRule="auto"/>
        <w:rPr>
          <w:szCs w:val="22"/>
        </w:rPr>
      </w:pPr>
      <w:r w:rsidRPr="00AE7C79">
        <w:rPr>
          <w:szCs w:val="22"/>
        </w:rPr>
        <w:t>Student Affairs provides access to excellence by offering students a wide range of out-of-class experiences that build skills in preparation for high levels of academic endeavor and life in a community of scholars. Student Affairs works to remove barriers to success and, in partnership with other campus units, prepares students for life in a technologically challenging and diverse global community.</w:t>
      </w:r>
    </w:p>
    <w:p w:rsidR="009E7F1D" w:rsidRPr="00AE7C79" w:rsidRDefault="009E7F1D" w:rsidP="009E7F1D">
      <w:pPr>
        <w:spacing w:line="276" w:lineRule="auto"/>
        <w:rPr>
          <w:szCs w:val="22"/>
        </w:rPr>
      </w:pPr>
    </w:p>
    <w:p w:rsidR="009E7F1D" w:rsidRDefault="009E7F1D" w:rsidP="009E7F1D">
      <w:pPr>
        <w:spacing w:line="276" w:lineRule="auto"/>
        <w:rPr>
          <w:szCs w:val="22"/>
        </w:rPr>
      </w:pPr>
      <w:r w:rsidRPr="00AE7C79">
        <w:rPr>
          <w:szCs w:val="22"/>
        </w:rPr>
        <w:t>Student Affairs incorporates excellence and innovation in the delivery of programs, services, and facilities.</w:t>
      </w:r>
    </w:p>
    <w:p w:rsidR="009E7F1D" w:rsidRPr="00AE7C79" w:rsidRDefault="009E7F1D" w:rsidP="009E7F1D">
      <w:pPr>
        <w:spacing w:line="276" w:lineRule="auto"/>
        <w:rPr>
          <w:szCs w:val="22"/>
        </w:rPr>
      </w:pPr>
    </w:p>
    <w:p w:rsidR="009E7F1D" w:rsidRPr="00AE7C79" w:rsidRDefault="009E7F1D" w:rsidP="009E7F1D">
      <w:pPr>
        <w:spacing w:line="276" w:lineRule="auto"/>
        <w:rPr>
          <w:szCs w:val="22"/>
        </w:rPr>
      </w:pPr>
      <w:r w:rsidRPr="00AE7C79">
        <w:rPr>
          <w:szCs w:val="22"/>
        </w:rPr>
        <w:t>Student Affairs matches individual student goals for success with appropriate programs and services.</w:t>
      </w:r>
    </w:p>
    <w:p w:rsidR="009E7F1D" w:rsidRDefault="009E7F1D" w:rsidP="009E7F1D">
      <w:pPr>
        <w:spacing w:line="276" w:lineRule="auto"/>
        <w:rPr>
          <w:szCs w:val="22"/>
        </w:rPr>
      </w:pPr>
    </w:p>
    <w:p w:rsidR="009E7F1D" w:rsidRDefault="009E7F1D" w:rsidP="009E7F1D">
      <w:pPr>
        <w:spacing w:line="276" w:lineRule="auto"/>
        <w:rPr>
          <w:szCs w:val="22"/>
        </w:rPr>
      </w:pPr>
      <w:r w:rsidRPr="00AE7C79">
        <w:rPr>
          <w:szCs w:val="22"/>
        </w:rPr>
        <w:t>Student Affairs enhances the quality of campus life for all students and for the faculty, staff, parents, and friends who nurture students’ dreams and aspirations.</w:t>
      </w:r>
    </w:p>
    <w:p w:rsidR="009E7F1D" w:rsidRDefault="009E7F1D" w:rsidP="009E7F1D">
      <w:pPr>
        <w:spacing w:line="276" w:lineRule="auto"/>
      </w:pPr>
    </w:p>
    <w:p w:rsidR="009E7F1D" w:rsidRPr="00AE7C79" w:rsidRDefault="009E7F1D" w:rsidP="009E7F1D">
      <w:pPr>
        <w:spacing w:line="276" w:lineRule="auto"/>
        <w:rPr>
          <w:b/>
          <w:sz w:val="24"/>
        </w:rPr>
      </w:pPr>
      <w:r w:rsidRPr="00AE7C79">
        <w:rPr>
          <w:b/>
          <w:sz w:val="24"/>
        </w:rPr>
        <w:t>Our Vision</w:t>
      </w:r>
    </w:p>
    <w:p w:rsidR="009E7F1D" w:rsidRDefault="009E7F1D" w:rsidP="009E7F1D">
      <w:pPr>
        <w:spacing w:line="276" w:lineRule="auto"/>
      </w:pPr>
      <w:r>
        <w:t>“Our vision is to provide the premiere urban University student experience.”</w:t>
      </w:r>
    </w:p>
    <w:p w:rsidR="009E7F1D" w:rsidRDefault="009E7F1D" w:rsidP="009E7F1D">
      <w:pPr>
        <w:spacing w:line="276" w:lineRule="auto"/>
      </w:pPr>
    </w:p>
    <w:p w:rsidR="009E7F1D" w:rsidRPr="00AE7C79" w:rsidRDefault="009E7F1D" w:rsidP="009E7F1D">
      <w:pPr>
        <w:spacing w:line="276" w:lineRule="auto"/>
        <w:rPr>
          <w:b/>
          <w:sz w:val="24"/>
          <w:szCs w:val="22"/>
        </w:rPr>
      </w:pPr>
      <w:r w:rsidRPr="00AE7C79">
        <w:rPr>
          <w:b/>
          <w:sz w:val="24"/>
          <w:szCs w:val="22"/>
        </w:rPr>
        <w:t>Student Affairs Guiding Questions</w:t>
      </w:r>
    </w:p>
    <w:p w:rsidR="009E7F1D" w:rsidRPr="00AE7C79" w:rsidRDefault="009E7F1D" w:rsidP="009E7F1D">
      <w:pPr>
        <w:spacing w:line="276" w:lineRule="auto"/>
        <w:rPr>
          <w:szCs w:val="22"/>
        </w:rPr>
      </w:pPr>
      <w:r w:rsidRPr="00AE7C79">
        <w:rPr>
          <w:szCs w:val="22"/>
        </w:rPr>
        <w:t>As a foundation, we operate from a place of integrity and honoring</w:t>
      </w:r>
      <w:r>
        <w:rPr>
          <w:szCs w:val="22"/>
        </w:rPr>
        <w:t xml:space="preserve"> relationships. Our efforts are </w:t>
      </w:r>
      <w:r w:rsidRPr="00AE7C79">
        <w:rPr>
          <w:szCs w:val="22"/>
        </w:rPr>
        <w:t>guided by being able to collectively and individually reflect on the following questions:</w:t>
      </w:r>
    </w:p>
    <w:p w:rsidR="009E7F1D" w:rsidRPr="00AE7C79" w:rsidRDefault="009E7F1D" w:rsidP="009E7F1D">
      <w:pPr>
        <w:spacing w:line="276" w:lineRule="auto"/>
        <w:rPr>
          <w:szCs w:val="22"/>
        </w:rPr>
      </w:pPr>
    </w:p>
    <w:p w:rsidR="009E7F1D" w:rsidRPr="00AE7C79" w:rsidRDefault="009E7F1D" w:rsidP="009E7F1D">
      <w:pPr>
        <w:numPr>
          <w:ilvl w:val="0"/>
          <w:numId w:val="28"/>
        </w:numPr>
        <w:spacing w:line="276" w:lineRule="auto"/>
        <w:rPr>
          <w:szCs w:val="22"/>
        </w:rPr>
      </w:pPr>
      <w:r w:rsidRPr="00AE7C79">
        <w:rPr>
          <w:szCs w:val="22"/>
        </w:rPr>
        <w:t>Are we student-centered?</w:t>
      </w:r>
    </w:p>
    <w:p w:rsidR="009E7F1D" w:rsidRPr="00AE7C79" w:rsidRDefault="009E7F1D" w:rsidP="009E7F1D">
      <w:pPr>
        <w:numPr>
          <w:ilvl w:val="0"/>
          <w:numId w:val="28"/>
        </w:numPr>
        <w:spacing w:line="276" w:lineRule="auto"/>
        <w:rPr>
          <w:szCs w:val="22"/>
        </w:rPr>
      </w:pPr>
      <w:r w:rsidRPr="00AE7C79">
        <w:rPr>
          <w:szCs w:val="22"/>
        </w:rPr>
        <w:t>Are we building an inclusive community?</w:t>
      </w:r>
    </w:p>
    <w:p w:rsidR="009E7F1D" w:rsidRPr="00AE7C79" w:rsidRDefault="009E7F1D" w:rsidP="009E7F1D">
      <w:pPr>
        <w:numPr>
          <w:ilvl w:val="0"/>
          <w:numId w:val="28"/>
        </w:numPr>
        <w:spacing w:line="276" w:lineRule="auto"/>
        <w:rPr>
          <w:szCs w:val="22"/>
        </w:rPr>
      </w:pPr>
      <w:r w:rsidRPr="00AE7C79">
        <w:rPr>
          <w:szCs w:val="22"/>
        </w:rPr>
        <w:t>Are we collaborative?</w:t>
      </w:r>
    </w:p>
    <w:p w:rsidR="009E7F1D" w:rsidRPr="00AE7C79" w:rsidRDefault="009E7F1D" w:rsidP="009E7F1D">
      <w:pPr>
        <w:numPr>
          <w:ilvl w:val="0"/>
          <w:numId w:val="28"/>
        </w:numPr>
        <w:spacing w:line="276" w:lineRule="auto"/>
        <w:rPr>
          <w:szCs w:val="22"/>
        </w:rPr>
      </w:pPr>
      <w:r w:rsidRPr="00AE7C79">
        <w:rPr>
          <w:szCs w:val="22"/>
        </w:rPr>
        <w:t>Are we innovative and bold?</w:t>
      </w:r>
    </w:p>
    <w:p w:rsidR="009E7F1D" w:rsidRPr="00AE7C79" w:rsidRDefault="009E7F1D" w:rsidP="009E7F1D">
      <w:pPr>
        <w:numPr>
          <w:ilvl w:val="0"/>
          <w:numId w:val="28"/>
        </w:numPr>
        <w:spacing w:line="276" w:lineRule="auto"/>
        <w:rPr>
          <w:szCs w:val="22"/>
        </w:rPr>
      </w:pPr>
      <w:r w:rsidRPr="00AE7C79">
        <w:rPr>
          <w:szCs w:val="22"/>
        </w:rPr>
        <w:t>Are we creating a sense of pride in UIC?</w:t>
      </w:r>
    </w:p>
    <w:p w:rsidR="009E7F1D" w:rsidRPr="00583E8D" w:rsidRDefault="009E7F1D" w:rsidP="009E7F1D">
      <w:pPr>
        <w:spacing w:line="276" w:lineRule="auto"/>
        <w:rPr>
          <w:szCs w:val="22"/>
        </w:rPr>
      </w:pPr>
    </w:p>
    <w:p w:rsidR="009E7F1D" w:rsidRDefault="000436C8" w:rsidP="009E7F1D">
      <w:pPr>
        <w:spacing w:line="276" w:lineRule="auto"/>
        <w:rPr>
          <w:szCs w:val="22"/>
        </w:rPr>
      </w:pPr>
      <w:hyperlink r:id="rId126" w:history="1">
        <w:r w:rsidR="002B66C6">
          <w:rPr>
            <w:rStyle w:val="Hyperlink"/>
            <w:szCs w:val="22"/>
          </w:rPr>
          <w:t>Student Affairs</w:t>
        </w:r>
      </w:hyperlink>
    </w:p>
    <w:p w:rsidR="009E7F1D" w:rsidRPr="00FA25EC" w:rsidRDefault="009E7F1D" w:rsidP="009E7F1D">
      <w:pPr>
        <w:spacing w:line="276" w:lineRule="auto"/>
        <w:rPr>
          <w:szCs w:val="22"/>
        </w:rPr>
      </w:pPr>
    </w:p>
    <w:p w:rsidR="009E7F1D" w:rsidRPr="00FA25EC" w:rsidRDefault="009E7F1D" w:rsidP="009E7F1D">
      <w:pPr>
        <w:spacing w:line="264" w:lineRule="auto"/>
        <w:rPr>
          <w:szCs w:val="22"/>
        </w:rPr>
      </w:pPr>
    </w:p>
    <w:p w:rsidR="009E7F1D" w:rsidRDefault="009E7F1D" w:rsidP="009E7F1D">
      <w:pPr>
        <w:spacing w:line="264" w:lineRule="auto"/>
        <w:rPr>
          <w:szCs w:val="22"/>
        </w:rPr>
        <w:sectPr w:rsidR="009E7F1D" w:rsidSect="00FF380F">
          <w:type w:val="continuous"/>
          <w:pgSz w:w="12240" w:h="15840"/>
          <w:pgMar w:top="1080" w:right="1440" w:bottom="1080" w:left="1440" w:header="360" w:footer="360" w:gutter="0"/>
          <w:cols w:space="720"/>
          <w:docGrid w:linePitch="299"/>
        </w:sectPr>
      </w:pPr>
    </w:p>
    <w:p w:rsidR="009E7F1D" w:rsidRPr="00300552" w:rsidRDefault="009E7F1D" w:rsidP="0037392B">
      <w:pPr>
        <w:pStyle w:val="Heading1"/>
      </w:pPr>
      <w:r w:rsidRPr="00300552">
        <w:lastRenderedPageBreak/>
        <w:t>Appendices</w:t>
      </w:r>
    </w:p>
    <w:p w:rsidR="009E7F1D" w:rsidRPr="00300552" w:rsidRDefault="009E7F1D" w:rsidP="009E7F1D">
      <w:pPr>
        <w:rPr>
          <w:rFonts w:ascii="Cambria Math" w:hAnsi="Cambria Math"/>
          <w:smallCaps/>
          <w:sz w:val="52"/>
          <w:szCs w:val="52"/>
        </w:rPr>
      </w:pPr>
    </w:p>
    <w:p w:rsidR="009E7F1D" w:rsidRPr="00A5228B" w:rsidRDefault="009E7F1D" w:rsidP="0037392B">
      <w:pPr>
        <w:pStyle w:val="Heading2"/>
      </w:pPr>
      <w:r w:rsidRPr="00A5228B">
        <w:t>PhD Program in Disability Studies</w:t>
      </w:r>
    </w:p>
    <w:p w:rsidR="009E7F1D" w:rsidRPr="00A5228B" w:rsidRDefault="009E7F1D" w:rsidP="0037392B">
      <w:pPr>
        <w:pStyle w:val="Heading2"/>
        <w:rPr>
          <w:sz w:val="36"/>
          <w:szCs w:val="20"/>
        </w:rPr>
      </w:pPr>
      <w:r w:rsidRPr="00A5228B">
        <w:rPr>
          <w:smallCaps/>
          <w:spacing w:val="-1"/>
          <w:sz w:val="48"/>
        </w:rPr>
        <w:t>Program of Study</w:t>
      </w:r>
    </w:p>
    <w:p w:rsidR="009E7F1D" w:rsidRPr="000660D4" w:rsidRDefault="009E7F1D" w:rsidP="009E7F1D">
      <w:pPr>
        <w:widowControl w:val="0"/>
        <w:tabs>
          <w:tab w:val="left" w:pos="4960"/>
          <w:tab w:val="left" w:pos="7300"/>
        </w:tabs>
        <w:autoSpaceDE w:val="0"/>
        <w:autoSpaceDN w:val="0"/>
        <w:adjustRightInd w:val="0"/>
        <w:ind w:left="-360"/>
        <w:rPr>
          <w:b/>
          <w:bCs/>
        </w:rPr>
      </w:pPr>
    </w:p>
    <w:p w:rsidR="009E7F1D" w:rsidRDefault="009E7F1D" w:rsidP="009E7F1D">
      <w:pPr>
        <w:widowControl w:val="0"/>
        <w:autoSpaceDE w:val="0"/>
        <w:autoSpaceDN w:val="0"/>
        <w:adjustRightInd w:val="0"/>
        <w:spacing w:before="100"/>
        <w:ind w:left="-360"/>
        <w:rPr>
          <w:b/>
          <w:bCs/>
          <w:u w:val="single"/>
        </w:rPr>
      </w:pPr>
      <w:r w:rsidRPr="00920133">
        <w:rPr>
          <w:b/>
          <w:bCs/>
        </w:rPr>
        <w:t>D</w:t>
      </w:r>
      <w:r w:rsidRPr="00920133">
        <w:rPr>
          <w:b/>
          <w:bCs/>
          <w:spacing w:val="1"/>
        </w:rPr>
        <w:t>a</w:t>
      </w:r>
      <w:r w:rsidRPr="00920133">
        <w:rPr>
          <w:b/>
          <w:bCs/>
          <w:spacing w:val="-1"/>
        </w:rPr>
        <w:t>t</w:t>
      </w:r>
      <w:r w:rsidRPr="00920133">
        <w:rPr>
          <w:b/>
          <w:bCs/>
          <w:spacing w:val="1"/>
        </w:rPr>
        <w:t>e</w:t>
      </w:r>
      <w:proofErr w:type="gramStart"/>
      <w:r w:rsidRPr="00EA3425">
        <w:rPr>
          <w:b/>
          <w:bCs/>
          <w:spacing w:val="1"/>
        </w:rPr>
        <w:t>:</w:t>
      </w:r>
      <w:proofErr w:type="gramEnd"/>
      <w:sdt>
        <w:sdtPr>
          <w:rPr>
            <w:b/>
            <w:bCs/>
            <w:spacing w:val="1"/>
          </w:rPr>
          <w:id w:val="945512357"/>
          <w:placeholder>
            <w:docPart w:val="334D0B417EFB4C299F19C38316B036B2"/>
          </w:placeholder>
          <w:showingPlcHdr/>
        </w:sdtPr>
        <w:sdtEndPr/>
        <w:sdtContent>
          <w:r w:rsidR="00FE4454" w:rsidRPr="00B41938">
            <w:rPr>
              <w:rStyle w:val="PlaceholderText"/>
            </w:rPr>
            <w:t>Click here to enter text.</w:t>
          </w:r>
        </w:sdtContent>
      </w:sdt>
      <w:r>
        <w:rPr>
          <w:rFonts w:cs="Arial Black"/>
          <w:b/>
          <w:bCs/>
          <w:szCs w:val="20"/>
        </w:rPr>
        <w:t xml:space="preserve"> </w:t>
      </w:r>
      <w:r w:rsidRPr="00EA3425">
        <w:rPr>
          <w:b/>
          <w:bCs/>
        </w:rPr>
        <w:t>L</w:t>
      </w:r>
      <w:r w:rsidRPr="00EA3425">
        <w:rPr>
          <w:b/>
          <w:bCs/>
          <w:spacing w:val="1"/>
        </w:rPr>
        <w:t>as</w:t>
      </w:r>
      <w:r w:rsidRPr="00EA3425">
        <w:rPr>
          <w:b/>
          <w:bCs/>
        </w:rPr>
        <w:t>t N</w:t>
      </w:r>
      <w:r w:rsidRPr="00EA3425">
        <w:rPr>
          <w:b/>
          <w:bCs/>
          <w:spacing w:val="1"/>
        </w:rPr>
        <w:t>a</w:t>
      </w:r>
      <w:r w:rsidRPr="00EA3425">
        <w:rPr>
          <w:b/>
          <w:bCs/>
          <w:spacing w:val="-2"/>
        </w:rPr>
        <w:t>m</w:t>
      </w:r>
      <w:r w:rsidRPr="00EA3425">
        <w:rPr>
          <w:b/>
          <w:bCs/>
          <w:spacing w:val="-1"/>
        </w:rPr>
        <w:t>e</w:t>
      </w:r>
      <w:r w:rsidRPr="00EA3425">
        <w:rPr>
          <w:b/>
          <w:bCs/>
        </w:rPr>
        <w:t>:</w:t>
      </w:r>
      <w:r>
        <w:rPr>
          <w:b/>
          <w:bCs/>
        </w:rPr>
        <w:t xml:space="preserve"> </w:t>
      </w:r>
      <w:sdt>
        <w:sdtPr>
          <w:rPr>
            <w:b/>
            <w:bCs/>
          </w:rPr>
          <w:id w:val="-1678574966"/>
          <w:placeholder>
            <w:docPart w:val="6A87DBAC28914B2EBFA81B47A5C11E11"/>
          </w:placeholder>
          <w:showingPlcHdr/>
        </w:sdtPr>
        <w:sdtEndPr/>
        <w:sdtContent>
          <w:r w:rsidR="00FE4454" w:rsidRPr="00B41938">
            <w:rPr>
              <w:rStyle w:val="PlaceholderText"/>
            </w:rPr>
            <w:t>Click here to enter text.</w:t>
          </w:r>
        </w:sdtContent>
      </w:sdt>
      <w:r w:rsidRPr="00EA3425">
        <w:rPr>
          <w:b/>
          <w:bCs/>
        </w:rPr>
        <w:t>Fir</w:t>
      </w:r>
      <w:r w:rsidRPr="00EA3425">
        <w:rPr>
          <w:b/>
          <w:bCs/>
          <w:spacing w:val="1"/>
        </w:rPr>
        <w:t>s</w:t>
      </w:r>
      <w:r w:rsidRPr="00EA3425">
        <w:rPr>
          <w:b/>
          <w:bCs/>
        </w:rPr>
        <w:t>t Name:</w:t>
      </w:r>
      <w:r>
        <w:rPr>
          <w:b/>
          <w:bCs/>
        </w:rPr>
        <w:t xml:space="preserve"> </w:t>
      </w:r>
      <w:sdt>
        <w:sdtPr>
          <w:rPr>
            <w:b/>
            <w:bCs/>
          </w:rPr>
          <w:id w:val="-207501909"/>
          <w:placeholder>
            <w:docPart w:val="B818A091D1C04E5590C6CF064C87C502"/>
          </w:placeholder>
          <w:showingPlcHdr/>
        </w:sdtPr>
        <w:sdtEndPr/>
        <w:sdtContent>
          <w:r w:rsidR="00FE4454" w:rsidRPr="00B41938">
            <w:rPr>
              <w:rStyle w:val="PlaceholderText"/>
            </w:rPr>
            <w:t>Click here to enter text.</w:t>
          </w:r>
        </w:sdtContent>
      </w:sdt>
    </w:p>
    <w:p w:rsidR="009E7F1D" w:rsidRPr="00EA3425" w:rsidRDefault="009E7F1D" w:rsidP="009E7F1D">
      <w:pPr>
        <w:widowControl w:val="0"/>
        <w:tabs>
          <w:tab w:val="left" w:pos="4960"/>
          <w:tab w:val="left" w:pos="7300"/>
        </w:tabs>
        <w:autoSpaceDE w:val="0"/>
        <w:autoSpaceDN w:val="0"/>
        <w:adjustRightInd w:val="0"/>
        <w:spacing w:before="100"/>
        <w:ind w:left="-360"/>
        <w:rPr>
          <w:b/>
          <w:bCs/>
        </w:rPr>
      </w:pPr>
      <w:r w:rsidRPr="00EA3425">
        <w:rPr>
          <w:b/>
          <w:bCs/>
        </w:rPr>
        <w:t>UIN</w:t>
      </w:r>
      <w:sdt>
        <w:sdtPr>
          <w:rPr>
            <w:b/>
            <w:bCs/>
          </w:rPr>
          <w:id w:val="-1948764975"/>
          <w:placeholder>
            <w:docPart w:val="9FEC385B257A4C8CB5D12CB099F427C7"/>
          </w:placeholder>
          <w:showingPlcHdr/>
        </w:sdtPr>
        <w:sdtEndPr/>
        <w:sdtContent>
          <w:r w:rsidR="00FE4454" w:rsidRPr="00B41938">
            <w:rPr>
              <w:rStyle w:val="PlaceholderText"/>
            </w:rPr>
            <w:t>Click here to enter text.</w:t>
          </w:r>
        </w:sdtContent>
      </w:sdt>
      <w:r w:rsidRPr="00EA3425">
        <w:rPr>
          <w:b/>
          <w:bCs/>
          <w:spacing w:val="-5"/>
        </w:rPr>
        <w:t>A</w:t>
      </w:r>
      <w:r w:rsidRPr="00EA3425">
        <w:rPr>
          <w:b/>
          <w:bCs/>
          <w:spacing w:val="5"/>
        </w:rPr>
        <w:t>d</w:t>
      </w:r>
      <w:r w:rsidRPr="00EA3425">
        <w:rPr>
          <w:b/>
          <w:bCs/>
          <w:spacing w:val="-1"/>
        </w:rPr>
        <w:t>v</w:t>
      </w:r>
      <w:r w:rsidRPr="00EA3425">
        <w:rPr>
          <w:b/>
          <w:bCs/>
        </w:rPr>
        <w:t>i</w:t>
      </w:r>
      <w:r w:rsidRPr="00EA3425">
        <w:rPr>
          <w:b/>
          <w:bCs/>
          <w:spacing w:val="1"/>
        </w:rPr>
        <w:t>s</w:t>
      </w:r>
      <w:r w:rsidRPr="00EA3425">
        <w:rPr>
          <w:b/>
          <w:bCs/>
        </w:rPr>
        <w:t>or</w:t>
      </w:r>
      <w:proofErr w:type="gramStart"/>
      <w:r w:rsidR="00FE4454">
        <w:rPr>
          <w:b/>
          <w:bCs/>
        </w:rPr>
        <w:t>:</w:t>
      </w:r>
      <w:proofErr w:type="gramEnd"/>
      <w:sdt>
        <w:sdtPr>
          <w:rPr>
            <w:b/>
            <w:bCs/>
          </w:rPr>
          <w:id w:val="-2145422501"/>
          <w:placeholder>
            <w:docPart w:val="082FB89E31EA4151806915E4A14D6D9C"/>
          </w:placeholder>
          <w:showingPlcHdr/>
        </w:sdtPr>
        <w:sdtEndPr/>
        <w:sdtContent>
          <w:r w:rsidR="00FE4454" w:rsidRPr="00B41938">
            <w:rPr>
              <w:rStyle w:val="PlaceholderText"/>
            </w:rPr>
            <w:t>Click here to enter text.</w:t>
          </w:r>
        </w:sdtContent>
      </w:sdt>
      <w:r w:rsidR="00FE4454" w:rsidRPr="00EA3425">
        <w:rPr>
          <w:b/>
          <w:bCs/>
        </w:rPr>
        <w:t xml:space="preserve"> </w:t>
      </w:r>
    </w:p>
    <w:p w:rsidR="009E7F1D" w:rsidRDefault="009E7F1D" w:rsidP="00FE4454">
      <w:pPr>
        <w:widowControl w:val="0"/>
        <w:autoSpaceDE w:val="0"/>
        <w:autoSpaceDN w:val="0"/>
        <w:adjustRightInd w:val="0"/>
        <w:spacing w:before="100"/>
        <w:ind w:left="-360"/>
        <w:rPr>
          <w:b/>
          <w:bCs/>
          <w:position w:val="-1"/>
        </w:rPr>
      </w:pPr>
      <w:r w:rsidRPr="00EA3425">
        <w:rPr>
          <w:rFonts w:cs="Arial Black"/>
          <w:b/>
          <w:bCs/>
          <w:spacing w:val="1"/>
          <w:szCs w:val="20"/>
        </w:rPr>
        <w:t>Start Date of Program (Semester/Year</w:t>
      </w:r>
      <w:r w:rsidR="00FE4454">
        <w:rPr>
          <w:rFonts w:cs="Arial Black"/>
          <w:b/>
          <w:bCs/>
          <w:spacing w:val="1"/>
          <w:szCs w:val="20"/>
        </w:rPr>
        <w:t>)</w:t>
      </w:r>
      <w:proofErr w:type="gramStart"/>
      <w:r w:rsidR="00FE4454">
        <w:rPr>
          <w:rFonts w:cs="Arial Black"/>
          <w:b/>
          <w:bCs/>
          <w:spacing w:val="1"/>
          <w:szCs w:val="20"/>
        </w:rPr>
        <w:t>:</w:t>
      </w:r>
      <w:proofErr w:type="gramEnd"/>
      <w:sdt>
        <w:sdtPr>
          <w:rPr>
            <w:rFonts w:cs="Arial Black"/>
            <w:b/>
            <w:bCs/>
            <w:spacing w:val="1"/>
            <w:szCs w:val="20"/>
          </w:rPr>
          <w:id w:val="-883095028"/>
          <w:placeholder>
            <w:docPart w:val="D9C19C35394240C2ADBDB270EAF5F9E9"/>
          </w:placeholder>
          <w:showingPlcHdr/>
        </w:sdtPr>
        <w:sdtEndPr/>
        <w:sdtContent>
          <w:r w:rsidR="00FE4454" w:rsidRPr="00B41938">
            <w:rPr>
              <w:rStyle w:val="PlaceholderText"/>
            </w:rPr>
            <w:t>Click here to enter text.</w:t>
          </w:r>
        </w:sdtContent>
      </w:sdt>
    </w:p>
    <w:p w:rsidR="009E7F1D" w:rsidRPr="00920133" w:rsidRDefault="009E7F1D" w:rsidP="009E7F1D">
      <w:pPr>
        <w:widowControl w:val="0"/>
        <w:autoSpaceDE w:val="0"/>
        <w:autoSpaceDN w:val="0"/>
        <w:adjustRightInd w:val="0"/>
        <w:spacing w:line="317" w:lineRule="exact"/>
        <w:ind w:left="-360"/>
      </w:pPr>
      <w:r w:rsidRPr="00920133">
        <w:rPr>
          <w:b/>
          <w:bCs/>
          <w:position w:val="-1"/>
        </w:rPr>
        <w:t>P</w:t>
      </w:r>
      <w:r w:rsidRPr="00920133">
        <w:rPr>
          <w:b/>
          <w:bCs/>
          <w:spacing w:val="1"/>
          <w:position w:val="-1"/>
        </w:rPr>
        <w:t>h</w:t>
      </w:r>
      <w:r w:rsidRPr="00920133">
        <w:rPr>
          <w:b/>
          <w:bCs/>
          <w:position w:val="-1"/>
        </w:rPr>
        <w:t>D</w:t>
      </w:r>
      <w:r w:rsidRPr="00920133">
        <w:rPr>
          <w:b/>
          <w:bCs/>
          <w:spacing w:val="-1"/>
          <w:position w:val="-1"/>
        </w:rPr>
        <w:t xml:space="preserve"> </w:t>
      </w:r>
      <w:r w:rsidRPr="00920133">
        <w:rPr>
          <w:b/>
          <w:bCs/>
          <w:position w:val="-1"/>
        </w:rPr>
        <w:t>C</w:t>
      </w:r>
      <w:r w:rsidRPr="00920133">
        <w:rPr>
          <w:b/>
          <w:bCs/>
          <w:spacing w:val="-1"/>
          <w:position w:val="-1"/>
        </w:rPr>
        <w:t>O</w:t>
      </w:r>
      <w:r w:rsidRPr="00920133">
        <w:rPr>
          <w:b/>
          <w:bCs/>
          <w:position w:val="-1"/>
        </w:rPr>
        <w:t>RE</w:t>
      </w:r>
      <w:r w:rsidRPr="00920133">
        <w:rPr>
          <w:b/>
          <w:bCs/>
          <w:spacing w:val="1"/>
          <w:position w:val="-1"/>
        </w:rPr>
        <w:t xml:space="preserve"> </w:t>
      </w:r>
      <w:r w:rsidRPr="00920133">
        <w:rPr>
          <w:b/>
          <w:bCs/>
          <w:position w:val="-1"/>
        </w:rPr>
        <w:t>C</w:t>
      </w:r>
      <w:r w:rsidRPr="00920133">
        <w:rPr>
          <w:b/>
          <w:bCs/>
          <w:spacing w:val="-1"/>
          <w:position w:val="-1"/>
        </w:rPr>
        <w:t>OU</w:t>
      </w:r>
      <w:r w:rsidRPr="00920133">
        <w:rPr>
          <w:b/>
          <w:bCs/>
          <w:spacing w:val="3"/>
          <w:position w:val="-1"/>
        </w:rPr>
        <w:t>R</w:t>
      </w:r>
      <w:r w:rsidRPr="00920133">
        <w:rPr>
          <w:b/>
          <w:bCs/>
          <w:position w:val="-1"/>
        </w:rPr>
        <w:t>SES</w:t>
      </w:r>
      <w:r w:rsidRPr="00920133">
        <w:rPr>
          <w:b/>
          <w:bCs/>
          <w:spacing w:val="-1"/>
          <w:position w:val="-1"/>
        </w:rPr>
        <w:t xml:space="preserve"> </w:t>
      </w:r>
      <w:r w:rsidRPr="00920133">
        <w:rPr>
          <w:b/>
          <w:bCs/>
          <w:position w:val="-1"/>
        </w:rPr>
        <w:t>(</w:t>
      </w:r>
      <w:r w:rsidRPr="00920133">
        <w:rPr>
          <w:b/>
          <w:bCs/>
          <w:spacing w:val="1"/>
          <w:position w:val="-1"/>
        </w:rPr>
        <w:t>1</w:t>
      </w:r>
      <w:r w:rsidRPr="00920133">
        <w:rPr>
          <w:b/>
          <w:bCs/>
          <w:position w:val="-1"/>
        </w:rPr>
        <w:t>0 C</w:t>
      </w:r>
      <w:r w:rsidRPr="00920133">
        <w:rPr>
          <w:b/>
          <w:bCs/>
          <w:spacing w:val="-1"/>
          <w:position w:val="-1"/>
        </w:rPr>
        <w:t>r</w:t>
      </w:r>
      <w:r w:rsidRPr="00920133">
        <w:rPr>
          <w:b/>
          <w:bCs/>
          <w:spacing w:val="1"/>
          <w:position w:val="-1"/>
        </w:rPr>
        <w:t>ed</w:t>
      </w:r>
      <w:r w:rsidRPr="00920133">
        <w:rPr>
          <w:b/>
          <w:bCs/>
          <w:spacing w:val="2"/>
          <w:position w:val="-1"/>
        </w:rPr>
        <w:t>i</w:t>
      </w:r>
      <w:r w:rsidRPr="00920133">
        <w:rPr>
          <w:b/>
          <w:bCs/>
          <w:spacing w:val="-1"/>
          <w:position w:val="-1"/>
        </w:rPr>
        <w:t>t</w:t>
      </w:r>
      <w:r w:rsidRPr="00920133">
        <w:rPr>
          <w:b/>
          <w:bCs/>
          <w:position w:val="-1"/>
        </w:rPr>
        <w:t>s</w:t>
      </w:r>
      <w:r w:rsidRPr="00920133">
        <w:rPr>
          <w:b/>
          <w:bCs/>
          <w:spacing w:val="-1"/>
          <w:position w:val="-1"/>
        </w:rPr>
        <w:t xml:space="preserve"> </w:t>
      </w:r>
      <w:r w:rsidRPr="00920133">
        <w:rPr>
          <w:b/>
          <w:bCs/>
          <w:spacing w:val="3"/>
          <w:position w:val="-1"/>
        </w:rPr>
        <w:t>R</w:t>
      </w:r>
      <w:r w:rsidRPr="00920133">
        <w:rPr>
          <w:b/>
          <w:bCs/>
          <w:spacing w:val="1"/>
          <w:position w:val="-1"/>
        </w:rPr>
        <w:t>equ</w:t>
      </w:r>
      <w:r w:rsidRPr="00920133">
        <w:rPr>
          <w:b/>
          <w:bCs/>
          <w:spacing w:val="-1"/>
          <w:position w:val="-1"/>
        </w:rPr>
        <w:t>ir</w:t>
      </w:r>
      <w:r w:rsidRPr="00920133">
        <w:rPr>
          <w:b/>
          <w:bCs/>
          <w:spacing w:val="1"/>
          <w:position w:val="-1"/>
        </w:rPr>
        <w:t>ed)</w:t>
      </w:r>
    </w:p>
    <w:p w:rsidR="009E7F1D" w:rsidRPr="00920133" w:rsidRDefault="009E7F1D" w:rsidP="009E7F1D">
      <w:pPr>
        <w:widowControl w:val="0"/>
        <w:autoSpaceDE w:val="0"/>
        <w:autoSpaceDN w:val="0"/>
        <w:adjustRightInd w:val="0"/>
        <w:spacing w:before="2" w:line="160" w:lineRule="exact"/>
        <w:rPr>
          <w:sz w:val="16"/>
          <w:szCs w:val="16"/>
        </w:rPr>
      </w:pPr>
    </w:p>
    <w:tbl>
      <w:tblPr>
        <w:tblW w:w="10530" w:type="dxa"/>
        <w:tblInd w:w="-355" w:type="dxa"/>
        <w:tblLayout w:type="fixed"/>
        <w:tblCellMar>
          <w:left w:w="0" w:type="dxa"/>
          <w:right w:w="0" w:type="dxa"/>
        </w:tblCellMar>
        <w:tblLook w:val="0000" w:firstRow="0" w:lastRow="0" w:firstColumn="0" w:lastColumn="0" w:noHBand="0" w:noVBand="0"/>
      </w:tblPr>
      <w:tblGrid>
        <w:gridCol w:w="1740"/>
        <w:gridCol w:w="5460"/>
        <w:gridCol w:w="900"/>
        <w:gridCol w:w="1440"/>
        <w:gridCol w:w="990"/>
      </w:tblGrid>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Cour</w:t>
            </w:r>
            <w:r w:rsidRPr="00920133">
              <w:rPr>
                <w:b/>
                <w:bCs/>
                <w:spacing w:val="1"/>
              </w:rPr>
              <w:t>s</w:t>
            </w:r>
            <w:r w:rsidRPr="00920133">
              <w:rPr>
                <w:b/>
                <w:bCs/>
              </w:rPr>
              <w:t>e</w:t>
            </w:r>
            <w:r w:rsidRPr="00920133">
              <w:rPr>
                <w:b/>
                <w:bCs/>
                <w:spacing w:val="1"/>
              </w:rPr>
              <w:t xml:space="preserve"> </w:t>
            </w:r>
            <w:r w:rsidRPr="00920133">
              <w:rPr>
                <w:b/>
                <w:bCs/>
              </w:rPr>
              <w:t>Number</w:t>
            </w:r>
          </w:p>
        </w:tc>
        <w:tc>
          <w:tcPr>
            <w:tcW w:w="546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Cour</w:t>
            </w:r>
            <w:r w:rsidRPr="00920133">
              <w:rPr>
                <w:b/>
                <w:bCs/>
                <w:spacing w:val="1"/>
              </w:rPr>
              <w:t>s</w:t>
            </w:r>
            <w:r w:rsidRPr="00920133">
              <w:rPr>
                <w:b/>
                <w:bCs/>
              </w:rPr>
              <w:t>e</w:t>
            </w:r>
            <w:r w:rsidRPr="00920133">
              <w:rPr>
                <w:b/>
                <w:bCs/>
                <w:spacing w:val="1"/>
              </w:rPr>
              <w:t xml:space="preserve"> </w:t>
            </w:r>
            <w:r w:rsidRPr="00920133">
              <w:rPr>
                <w:b/>
                <w:bCs/>
                <w:spacing w:val="-1"/>
              </w:rPr>
              <w:t>T</w:t>
            </w:r>
            <w:r w:rsidRPr="00920133">
              <w:rPr>
                <w:b/>
                <w:bCs/>
              </w:rPr>
              <w:t>i</w:t>
            </w:r>
            <w:r w:rsidRPr="00920133">
              <w:rPr>
                <w:b/>
                <w:bCs/>
                <w:spacing w:val="-1"/>
              </w:rPr>
              <w:t>t</w:t>
            </w:r>
            <w:r w:rsidRPr="00920133">
              <w:rPr>
                <w:b/>
                <w:bCs/>
              </w:rPr>
              <w:t>le</w:t>
            </w:r>
          </w:p>
        </w:tc>
        <w:tc>
          <w:tcPr>
            <w:tcW w:w="90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Cr</w:t>
            </w:r>
            <w:r w:rsidRPr="00920133">
              <w:rPr>
                <w:b/>
                <w:bCs/>
                <w:spacing w:val="1"/>
              </w:rPr>
              <w:t>e</w:t>
            </w:r>
            <w:r w:rsidRPr="00920133">
              <w:rPr>
                <w:b/>
                <w:bCs/>
              </w:rPr>
              <w:t>di</w:t>
            </w:r>
            <w:r w:rsidRPr="00920133">
              <w:rPr>
                <w:b/>
                <w:bCs/>
                <w:spacing w:val="-1"/>
              </w:rPr>
              <w:t>ts</w:t>
            </w:r>
          </w:p>
        </w:tc>
        <w:tc>
          <w:tcPr>
            <w:tcW w:w="1440" w:type="dxa"/>
            <w:tcBorders>
              <w:top w:val="single" w:sz="4" w:space="0" w:color="000000"/>
              <w:left w:val="single" w:sz="4" w:space="0" w:color="000000"/>
              <w:bottom w:val="single" w:sz="4" w:space="0" w:color="000000"/>
              <w:right w:val="single" w:sz="4" w:space="0" w:color="000000"/>
            </w:tcBorders>
            <w:vAlign w:val="bottom"/>
          </w:tcPr>
          <w:p w:rsidR="009E7F1D" w:rsidRDefault="009E7F1D" w:rsidP="00FF380F">
            <w:pPr>
              <w:widowControl w:val="0"/>
              <w:autoSpaceDE w:val="0"/>
              <w:autoSpaceDN w:val="0"/>
              <w:adjustRightInd w:val="0"/>
              <w:spacing w:line="271" w:lineRule="exact"/>
              <w:jc w:val="center"/>
              <w:rPr>
                <w:b/>
                <w:bCs/>
                <w:spacing w:val="1"/>
              </w:rPr>
            </w:pPr>
            <w:r w:rsidRPr="00920133">
              <w:rPr>
                <w:b/>
                <w:bCs/>
                <w:spacing w:val="1"/>
              </w:rPr>
              <w:t>Semester</w:t>
            </w:r>
          </w:p>
          <w:p w:rsidR="009E7F1D" w:rsidRPr="00920133" w:rsidRDefault="009E7F1D" w:rsidP="00FF380F">
            <w:pPr>
              <w:widowControl w:val="0"/>
              <w:autoSpaceDE w:val="0"/>
              <w:autoSpaceDN w:val="0"/>
              <w:adjustRightInd w:val="0"/>
              <w:spacing w:line="271" w:lineRule="exact"/>
              <w:jc w:val="center"/>
              <w:rPr>
                <w:b/>
                <w:bCs/>
                <w:spacing w:val="1"/>
              </w:rPr>
            </w:pPr>
            <w:r>
              <w:rPr>
                <w:b/>
                <w:bCs/>
                <w:spacing w:val="1"/>
              </w:rPr>
              <w:t xml:space="preserve">&amp; </w:t>
            </w:r>
            <w:r w:rsidRPr="00920133">
              <w:rPr>
                <w:b/>
                <w:bCs/>
                <w:spacing w:val="1"/>
              </w:rPr>
              <w:t>Year</w:t>
            </w:r>
          </w:p>
        </w:tc>
        <w:tc>
          <w:tcPr>
            <w:tcW w:w="99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Gr</w:t>
            </w:r>
            <w:r w:rsidRPr="00920133">
              <w:rPr>
                <w:b/>
                <w:bCs/>
                <w:spacing w:val="1"/>
              </w:rPr>
              <w:t>a</w:t>
            </w:r>
            <w:r w:rsidRPr="00920133">
              <w:rPr>
                <w:b/>
                <w:bCs/>
              </w:rPr>
              <w:t>de</w:t>
            </w:r>
          </w:p>
        </w:tc>
      </w:tr>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3" w:lineRule="exact"/>
            </w:pPr>
            <w:r w:rsidRPr="00920133">
              <w:t xml:space="preserve">DHD </w:t>
            </w:r>
            <w:r w:rsidRPr="00920133">
              <w:rPr>
                <w:spacing w:val="1"/>
              </w:rPr>
              <w:t>50</w:t>
            </w:r>
            <w:r w:rsidRPr="00920133">
              <w:t>1</w:t>
            </w: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8"/>
            </w:pPr>
            <w:r w:rsidRPr="00920133">
              <w:rPr>
                <w:spacing w:val="-1"/>
              </w:rPr>
              <w:t>Di</w:t>
            </w:r>
            <w:r w:rsidRPr="00920133">
              <w:t>sab</w:t>
            </w:r>
            <w:r w:rsidRPr="00920133">
              <w:rPr>
                <w:spacing w:val="-1"/>
              </w:rPr>
              <w:t>ili</w:t>
            </w:r>
            <w:r w:rsidRPr="00920133">
              <w:rPr>
                <w:spacing w:val="3"/>
              </w:rPr>
              <w:t>t</w:t>
            </w:r>
            <w:r w:rsidRPr="00920133">
              <w:t>y</w:t>
            </w:r>
            <w:r w:rsidRPr="00920133">
              <w:rPr>
                <w:spacing w:val="-1"/>
              </w:rPr>
              <w:t xml:space="preserve"> S</w:t>
            </w:r>
            <w:r w:rsidRPr="00920133">
              <w:rPr>
                <w:spacing w:val="1"/>
              </w:rPr>
              <w:t>t</w:t>
            </w:r>
            <w:r w:rsidRPr="00920133">
              <w:t>ud</w:t>
            </w:r>
            <w:r w:rsidRPr="00920133">
              <w:rPr>
                <w:spacing w:val="-1"/>
              </w:rPr>
              <w:t>i</w:t>
            </w:r>
            <w:r w:rsidRPr="00920133">
              <w:t>es</w:t>
            </w:r>
            <w:r w:rsidRPr="00920133">
              <w:rPr>
                <w:spacing w:val="1"/>
              </w:rPr>
              <w:t xml:space="preserve"> </w:t>
            </w:r>
            <w:r w:rsidRPr="00920133">
              <w:t>I</w:t>
            </w: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3" w:lineRule="exact"/>
              <w:jc w:val="center"/>
            </w:pPr>
            <w:r w:rsidRPr="00920133">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1" w:lineRule="exact"/>
            </w:pPr>
            <w:r w:rsidRPr="00920133">
              <w:t xml:space="preserve">DHD </w:t>
            </w:r>
            <w:r w:rsidRPr="00920133">
              <w:rPr>
                <w:spacing w:val="1"/>
              </w:rPr>
              <w:t>50</w:t>
            </w:r>
            <w:r w:rsidRPr="00920133">
              <w:t>2</w:t>
            </w: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6"/>
            </w:pPr>
            <w:r w:rsidRPr="00920133">
              <w:rPr>
                <w:spacing w:val="-1"/>
              </w:rPr>
              <w:t>Di</w:t>
            </w:r>
            <w:r w:rsidRPr="00920133">
              <w:t>sab</w:t>
            </w:r>
            <w:r w:rsidRPr="00920133">
              <w:rPr>
                <w:spacing w:val="-1"/>
              </w:rPr>
              <w:t>ili</w:t>
            </w:r>
            <w:r w:rsidRPr="00920133">
              <w:rPr>
                <w:spacing w:val="3"/>
              </w:rPr>
              <w:t>t</w:t>
            </w:r>
            <w:r w:rsidRPr="00920133">
              <w:t>y</w:t>
            </w:r>
            <w:r w:rsidRPr="00920133">
              <w:rPr>
                <w:spacing w:val="-1"/>
              </w:rPr>
              <w:t xml:space="preserve"> S</w:t>
            </w:r>
            <w:r w:rsidRPr="00920133">
              <w:rPr>
                <w:spacing w:val="1"/>
              </w:rPr>
              <w:t>t</w:t>
            </w:r>
            <w:r w:rsidRPr="00920133">
              <w:t>ud</w:t>
            </w:r>
            <w:r w:rsidRPr="00920133">
              <w:rPr>
                <w:spacing w:val="-1"/>
              </w:rPr>
              <w:t>i</w:t>
            </w:r>
            <w:r w:rsidRPr="00920133">
              <w:t>es</w:t>
            </w:r>
            <w:r w:rsidRPr="00920133">
              <w:rPr>
                <w:spacing w:val="1"/>
              </w:rPr>
              <w:t xml:space="preserve"> </w:t>
            </w:r>
            <w:r w:rsidRPr="00920133">
              <w:rPr>
                <w:spacing w:val="-1"/>
              </w:rPr>
              <w:t>I</w:t>
            </w:r>
            <w:r w:rsidRPr="00920133">
              <w:t>I</w:t>
            </w: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1" w:lineRule="exact"/>
              <w:jc w:val="center"/>
            </w:pPr>
            <w:r w:rsidRPr="00920133">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1" w:lineRule="exact"/>
            </w:pPr>
            <w:r w:rsidRPr="00920133">
              <w:t xml:space="preserve">DHD </w:t>
            </w:r>
            <w:r w:rsidRPr="00920133">
              <w:rPr>
                <w:spacing w:val="1"/>
              </w:rPr>
              <w:t>59</w:t>
            </w:r>
            <w:r w:rsidRPr="00920133">
              <w:t>2</w:t>
            </w: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8"/>
            </w:pPr>
            <w:r w:rsidRPr="00920133">
              <w:rPr>
                <w:spacing w:val="1"/>
              </w:rPr>
              <w:t>I</w:t>
            </w:r>
            <w:r w:rsidRPr="00920133">
              <w:t>n</w:t>
            </w:r>
            <w:r w:rsidRPr="00920133">
              <w:rPr>
                <w:spacing w:val="1"/>
              </w:rPr>
              <w:t>t</w:t>
            </w:r>
            <w:r w:rsidRPr="00920133">
              <w:rPr>
                <w:spacing w:val="-3"/>
              </w:rPr>
              <w:t>e</w:t>
            </w:r>
            <w:r w:rsidRPr="00920133">
              <w:rPr>
                <w:spacing w:val="1"/>
              </w:rPr>
              <w:t>r</w:t>
            </w:r>
            <w:r w:rsidRPr="00920133">
              <w:t>d</w:t>
            </w:r>
            <w:r w:rsidRPr="00920133">
              <w:rPr>
                <w:spacing w:val="-1"/>
              </w:rPr>
              <w:t>i</w:t>
            </w:r>
            <w:r w:rsidRPr="00920133">
              <w:t>sc</w:t>
            </w:r>
            <w:r w:rsidRPr="00920133">
              <w:rPr>
                <w:spacing w:val="-1"/>
              </w:rPr>
              <w:t>i</w:t>
            </w:r>
            <w:r w:rsidRPr="00920133">
              <w:t>p</w:t>
            </w:r>
            <w:r w:rsidRPr="00920133">
              <w:rPr>
                <w:spacing w:val="-1"/>
              </w:rPr>
              <w:t>li</w:t>
            </w:r>
            <w:r w:rsidRPr="00920133">
              <w:t>na</w:t>
            </w:r>
            <w:r w:rsidRPr="00920133">
              <w:rPr>
                <w:spacing w:val="1"/>
              </w:rPr>
              <w:t>r</w:t>
            </w:r>
            <w:r w:rsidRPr="00920133">
              <w:t>y</w:t>
            </w:r>
            <w:r w:rsidRPr="00920133">
              <w:rPr>
                <w:spacing w:val="-1"/>
              </w:rPr>
              <w:t xml:space="preserve"> S</w:t>
            </w:r>
            <w:r w:rsidRPr="00920133">
              <w:t>e</w:t>
            </w:r>
            <w:r w:rsidRPr="00920133">
              <w:rPr>
                <w:spacing w:val="1"/>
              </w:rPr>
              <w:t>m</w:t>
            </w:r>
            <w:r w:rsidRPr="00920133">
              <w:rPr>
                <w:spacing w:val="-1"/>
              </w:rPr>
              <w:t>i</w:t>
            </w:r>
            <w:r w:rsidRPr="00920133">
              <w:t>nar</w:t>
            </w:r>
            <w:r w:rsidRPr="00920133">
              <w:rPr>
                <w:spacing w:val="2"/>
              </w:rPr>
              <w:t xml:space="preserve"> </w:t>
            </w:r>
            <w:r w:rsidRPr="00920133">
              <w:rPr>
                <w:spacing w:val="1"/>
              </w:rPr>
              <w:t>in</w:t>
            </w:r>
            <w:r w:rsidRPr="00920133">
              <w:rPr>
                <w:spacing w:val="-2"/>
              </w:rPr>
              <w:t xml:space="preserve"> </w:t>
            </w:r>
            <w:r w:rsidRPr="00920133">
              <w:rPr>
                <w:spacing w:val="-1"/>
              </w:rPr>
              <w:t>D</w:t>
            </w:r>
            <w:r w:rsidRPr="00920133">
              <w:rPr>
                <w:spacing w:val="1"/>
              </w:rPr>
              <w:t>isability Studies</w:t>
            </w: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1" w:lineRule="exact"/>
              <w:jc w:val="center"/>
            </w:pPr>
            <w:r w:rsidRPr="00920133">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16"/>
            </w:pPr>
            <w:r w:rsidRPr="00920133">
              <w:t xml:space="preserve">DHD </w:t>
            </w:r>
            <w:r w:rsidRPr="00920133">
              <w:rPr>
                <w:spacing w:val="1"/>
              </w:rPr>
              <w:t>59</w:t>
            </w:r>
            <w:r w:rsidRPr="00920133">
              <w:t>2</w:t>
            </w: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30"/>
            </w:pPr>
            <w:r w:rsidRPr="00920133">
              <w:rPr>
                <w:spacing w:val="1"/>
              </w:rPr>
              <w:t>I</w:t>
            </w:r>
            <w:r w:rsidRPr="00920133">
              <w:t>n</w:t>
            </w:r>
            <w:r w:rsidRPr="00920133">
              <w:rPr>
                <w:spacing w:val="1"/>
              </w:rPr>
              <w:t>t</w:t>
            </w:r>
            <w:r w:rsidRPr="00920133">
              <w:rPr>
                <w:spacing w:val="-3"/>
              </w:rPr>
              <w:t>e</w:t>
            </w:r>
            <w:r w:rsidRPr="00920133">
              <w:rPr>
                <w:spacing w:val="1"/>
              </w:rPr>
              <w:t>r</w:t>
            </w:r>
            <w:r w:rsidRPr="00920133">
              <w:t>d</w:t>
            </w:r>
            <w:r w:rsidRPr="00920133">
              <w:rPr>
                <w:spacing w:val="-1"/>
              </w:rPr>
              <w:t>i</w:t>
            </w:r>
            <w:r w:rsidRPr="00920133">
              <w:t>sc</w:t>
            </w:r>
            <w:r w:rsidRPr="00920133">
              <w:rPr>
                <w:spacing w:val="-1"/>
              </w:rPr>
              <w:t>i</w:t>
            </w:r>
            <w:r w:rsidRPr="00920133">
              <w:t>p</w:t>
            </w:r>
            <w:r w:rsidRPr="00920133">
              <w:rPr>
                <w:spacing w:val="-1"/>
              </w:rPr>
              <w:t>li</w:t>
            </w:r>
            <w:r w:rsidRPr="00920133">
              <w:t>na</w:t>
            </w:r>
            <w:r w:rsidRPr="00920133">
              <w:rPr>
                <w:spacing w:val="1"/>
              </w:rPr>
              <w:t>r</w:t>
            </w:r>
            <w:r w:rsidRPr="00920133">
              <w:t>y</w:t>
            </w:r>
            <w:r w:rsidRPr="00920133">
              <w:rPr>
                <w:spacing w:val="-1"/>
              </w:rPr>
              <w:t xml:space="preserve"> S</w:t>
            </w:r>
            <w:r w:rsidRPr="00920133">
              <w:t>e</w:t>
            </w:r>
            <w:r w:rsidRPr="00920133">
              <w:rPr>
                <w:spacing w:val="1"/>
              </w:rPr>
              <w:t>m</w:t>
            </w:r>
            <w:r w:rsidRPr="00920133">
              <w:rPr>
                <w:spacing w:val="-1"/>
              </w:rPr>
              <w:t>i</w:t>
            </w:r>
            <w:r w:rsidRPr="00920133">
              <w:t>nar</w:t>
            </w:r>
            <w:r w:rsidRPr="00920133">
              <w:rPr>
                <w:spacing w:val="2"/>
              </w:rPr>
              <w:t xml:space="preserve"> </w:t>
            </w:r>
            <w:r w:rsidRPr="00920133">
              <w:rPr>
                <w:spacing w:val="1"/>
              </w:rPr>
              <w:t>in</w:t>
            </w:r>
            <w:r w:rsidRPr="00920133">
              <w:rPr>
                <w:spacing w:val="-1"/>
              </w:rPr>
              <w:t xml:space="preserve"> Disability Studies</w:t>
            </w: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16"/>
              <w:jc w:val="center"/>
            </w:pPr>
            <w:r w:rsidRPr="00920133">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bl>
    <w:p w:rsidR="009E7F1D" w:rsidRDefault="009E7F1D" w:rsidP="009E7F1D">
      <w:pPr>
        <w:widowControl w:val="0"/>
        <w:autoSpaceDE w:val="0"/>
        <w:autoSpaceDN w:val="0"/>
        <w:adjustRightInd w:val="0"/>
        <w:spacing w:line="322" w:lineRule="exact"/>
        <w:ind w:left="-360"/>
        <w:rPr>
          <w:b/>
          <w:bCs/>
          <w:position w:val="1"/>
        </w:rPr>
      </w:pPr>
    </w:p>
    <w:p w:rsidR="009E7F1D" w:rsidRDefault="009E7F1D" w:rsidP="009E7F1D">
      <w:pPr>
        <w:widowControl w:val="0"/>
        <w:autoSpaceDE w:val="0"/>
        <w:autoSpaceDN w:val="0"/>
        <w:adjustRightInd w:val="0"/>
        <w:spacing w:line="322" w:lineRule="exact"/>
        <w:ind w:left="-360"/>
        <w:rPr>
          <w:b/>
          <w:bCs/>
          <w:position w:val="1"/>
        </w:rPr>
      </w:pPr>
    </w:p>
    <w:p w:rsidR="009E7F1D" w:rsidRPr="00920133" w:rsidRDefault="009E7F1D" w:rsidP="009E7F1D">
      <w:pPr>
        <w:widowControl w:val="0"/>
        <w:autoSpaceDE w:val="0"/>
        <w:autoSpaceDN w:val="0"/>
        <w:adjustRightInd w:val="0"/>
        <w:spacing w:line="322" w:lineRule="exact"/>
        <w:ind w:left="-360"/>
      </w:pPr>
      <w:r w:rsidRPr="00920133">
        <w:rPr>
          <w:b/>
          <w:bCs/>
          <w:position w:val="1"/>
        </w:rPr>
        <w:t>RESEARCH</w:t>
      </w:r>
      <w:r w:rsidRPr="00920133">
        <w:rPr>
          <w:b/>
          <w:bCs/>
          <w:spacing w:val="-1"/>
          <w:position w:val="1"/>
        </w:rPr>
        <w:t xml:space="preserve"> </w:t>
      </w:r>
      <w:r w:rsidRPr="00920133">
        <w:rPr>
          <w:b/>
          <w:bCs/>
          <w:position w:val="1"/>
        </w:rPr>
        <w:t>RE</w:t>
      </w:r>
      <w:r w:rsidRPr="00920133">
        <w:rPr>
          <w:b/>
          <w:bCs/>
          <w:spacing w:val="2"/>
          <w:position w:val="1"/>
        </w:rPr>
        <w:t>Q</w:t>
      </w:r>
      <w:r w:rsidRPr="00920133">
        <w:rPr>
          <w:b/>
          <w:bCs/>
          <w:spacing w:val="-1"/>
          <w:position w:val="1"/>
        </w:rPr>
        <w:t>U</w:t>
      </w:r>
      <w:r w:rsidRPr="00920133">
        <w:rPr>
          <w:b/>
          <w:bCs/>
          <w:spacing w:val="3"/>
          <w:position w:val="1"/>
        </w:rPr>
        <w:t>I</w:t>
      </w:r>
      <w:r w:rsidRPr="00920133">
        <w:rPr>
          <w:b/>
          <w:bCs/>
          <w:position w:val="1"/>
        </w:rPr>
        <w:t>RE</w:t>
      </w:r>
      <w:r w:rsidRPr="00920133">
        <w:rPr>
          <w:b/>
          <w:bCs/>
          <w:spacing w:val="-1"/>
          <w:position w:val="1"/>
        </w:rPr>
        <w:t>M</w:t>
      </w:r>
      <w:r w:rsidRPr="00920133">
        <w:rPr>
          <w:b/>
          <w:bCs/>
          <w:position w:val="1"/>
        </w:rPr>
        <w:t>E</w:t>
      </w:r>
      <w:r w:rsidRPr="00920133">
        <w:rPr>
          <w:b/>
          <w:bCs/>
          <w:spacing w:val="-1"/>
          <w:position w:val="1"/>
        </w:rPr>
        <w:t>N</w:t>
      </w:r>
      <w:r w:rsidRPr="00920133">
        <w:rPr>
          <w:b/>
          <w:bCs/>
          <w:spacing w:val="2"/>
          <w:position w:val="1"/>
        </w:rPr>
        <w:t>T</w:t>
      </w:r>
      <w:r w:rsidRPr="00920133">
        <w:rPr>
          <w:b/>
          <w:bCs/>
          <w:position w:val="1"/>
        </w:rPr>
        <w:t>S</w:t>
      </w:r>
      <w:r w:rsidRPr="00920133">
        <w:rPr>
          <w:b/>
          <w:bCs/>
          <w:spacing w:val="-1"/>
          <w:position w:val="1"/>
        </w:rPr>
        <w:t xml:space="preserve"> </w:t>
      </w:r>
      <w:r w:rsidRPr="00920133">
        <w:rPr>
          <w:b/>
          <w:bCs/>
          <w:position w:val="1"/>
        </w:rPr>
        <w:t>(</w:t>
      </w:r>
      <w:r w:rsidRPr="00920133">
        <w:rPr>
          <w:b/>
          <w:bCs/>
          <w:spacing w:val="1"/>
          <w:position w:val="1"/>
        </w:rPr>
        <w:t>1</w:t>
      </w:r>
      <w:r w:rsidRPr="00920133">
        <w:rPr>
          <w:b/>
          <w:bCs/>
          <w:position w:val="1"/>
        </w:rPr>
        <w:t>5 C</w:t>
      </w:r>
      <w:r w:rsidRPr="00920133">
        <w:rPr>
          <w:b/>
          <w:bCs/>
          <w:spacing w:val="-1"/>
          <w:position w:val="1"/>
        </w:rPr>
        <w:t>r</w:t>
      </w:r>
      <w:r w:rsidRPr="00920133">
        <w:rPr>
          <w:b/>
          <w:bCs/>
          <w:spacing w:val="3"/>
          <w:position w:val="1"/>
        </w:rPr>
        <w:t>e</w:t>
      </w:r>
      <w:r w:rsidRPr="00920133">
        <w:rPr>
          <w:b/>
          <w:bCs/>
          <w:spacing w:val="1"/>
          <w:position w:val="1"/>
        </w:rPr>
        <w:t>d</w:t>
      </w:r>
      <w:r w:rsidRPr="00920133">
        <w:rPr>
          <w:b/>
          <w:bCs/>
          <w:spacing w:val="-1"/>
          <w:position w:val="1"/>
        </w:rPr>
        <w:t>i</w:t>
      </w:r>
      <w:r w:rsidRPr="00920133">
        <w:rPr>
          <w:b/>
          <w:bCs/>
          <w:position w:val="1"/>
        </w:rPr>
        <w:t>t</w:t>
      </w:r>
      <w:r w:rsidRPr="00920133">
        <w:rPr>
          <w:b/>
          <w:bCs/>
          <w:spacing w:val="-2"/>
          <w:position w:val="1"/>
        </w:rPr>
        <w:t xml:space="preserve"> </w:t>
      </w:r>
      <w:r w:rsidRPr="00920133">
        <w:rPr>
          <w:b/>
          <w:bCs/>
          <w:spacing w:val="1"/>
          <w:position w:val="1"/>
        </w:rPr>
        <w:t>M</w:t>
      </w:r>
      <w:r w:rsidRPr="00920133">
        <w:rPr>
          <w:b/>
          <w:bCs/>
          <w:spacing w:val="-1"/>
          <w:position w:val="1"/>
        </w:rPr>
        <w:t>i</w:t>
      </w:r>
      <w:r w:rsidRPr="00920133">
        <w:rPr>
          <w:b/>
          <w:bCs/>
          <w:spacing w:val="1"/>
          <w:position w:val="1"/>
        </w:rPr>
        <w:t>n</w:t>
      </w:r>
      <w:r w:rsidRPr="00920133">
        <w:rPr>
          <w:b/>
          <w:bCs/>
          <w:spacing w:val="-1"/>
          <w:position w:val="1"/>
        </w:rPr>
        <w:t>i</w:t>
      </w:r>
      <w:r w:rsidRPr="00920133">
        <w:rPr>
          <w:b/>
          <w:bCs/>
          <w:position w:val="1"/>
        </w:rPr>
        <w:t>m</w:t>
      </w:r>
      <w:r w:rsidRPr="00920133">
        <w:rPr>
          <w:b/>
          <w:bCs/>
          <w:spacing w:val="1"/>
          <w:position w:val="1"/>
        </w:rPr>
        <w:t>u</w:t>
      </w:r>
      <w:r w:rsidRPr="00920133">
        <w:rPr>
          <w:b/>
          <w:bCs/>
          <w:position w:val="1"/>
        </w:rPr>
        <w:t>m)</w:t>
      </w:r>
    </w:p>
    <w:p w:rsidR="009E7F1D" w:rsidRPr="00920133" w:rsidRDefault="009E7F1D" w:rsidP="009E7F1D">
      <w:pPr>
        <w:widowControl w:val="0"/>
        <w:autoSpaceDE w:val="0"/>
        <w:autoSpaceDN w:val="0"/>
        <w:adjustRightInd w:val="0"/>
        <w:spacing w:before="8" w:line="170" w:lineRule="exact"/>
        <w:ind w:left="-360"/>
        <w:rPr>
          <w:sz w:val="16"/>
          <w:szCs w:val="17"/>
        </w:rPr>
      </w:pPr>
    </w:p>
    <w:p w:rsidR="009E7F1D" w:rsidRPr="00920133" w:rsidRDefault="009E7F1D" w:rsidP="009E7F1D">
      <w:pPr>
        <w:widowControl w:val="0"/>
        <w:autoSpaceDE w:val="0"/>
        <w:autoSpaceDN w:val="0"/>
        <w:adjustRightInd w:val="0"/>
        <w:spacing w:line="248" w:lineRule="exact"/>
        <w:ind w:left="-360"/>
      </w:pPr>
      <w:r w:rsidRPr="00920133">
        <w:rPr>
          <w:b/>
          <w:bCs/>
          <w:spacing w:val="-1"/>
          <w:position w:val="-1"/>
        </w:rPr>
        <w:t>R</w:t>
      </w:r>
      <w:r w:rsidRPr="00920133">
        <w:rPr>
          <w:b/>
          <w:bCs/>
          <w:position w:val="-1"/>
        </w:rPr>
        <w:t>equ</w:t>
      </w:r>
      <w:r w:rsidRPr="00920133">
        <w:rPr>
          <w:b/>
          <w:bCs/>
          <w:spacing w:val="1"/>
          <w:position w:val="-1"/>
        </w:rPr>
        <w:t>i</w:t>
      </w:r>
      <w:r w:rsidRPr="00920133">
        <w:rPr>
          <w:b/>
          <w:bCs/>
          <w:position w:val="-1"/>
        </w:rPr>
        <w:t>red</w:t>
      </w:r>
      <w:r w:rsidRPr="00920133">
        <w:rPr>
          <w:b/>
          <w:bCs/>
          <w:spacing w:val="1"/>
          <w:position w:val="-1"/>
        </w:rPr>
        <w:t xml:space="preserve"> </w:t>
      </w:r>
      <w:r w:rsidRPr="00920133">
        <w:rPr>
          <w:b/>
          <w:bCs/>
          <w:spacing w:val="-1"/>
          <w:position w:val="-1"/>
        </w:rPr>
        <w:t>R</w:t>
      </w:r>
      <w:r w:rsidRPr="00920133">
        <w:rPr>
          <w:b/>
          <w:bCs/>
          <w:position w:val="-1"/>
        </w:rPr>
        <w:t>esearch</w:t>
      </w:r>
      <w:r w:rsidRPr="00920133">
        <w:rPr>
          <w:b/>
          <w:bCs/>
          <w:spacing w:val="1"/>
          <w:position w:val="-1"/>
        </w:rPr>
        <w:t xml:space="preserve"> </w:t>
      </w:r>
      <w:r w:rsidRPr="00920133">
        <w:rPr>
          <w:b/>
          <w:bCs/>
          <w:spacing w:val="-4"/>
          <w:position w:val="-1"/>
        </w:rPr>
        <w:t>C</w:t>
      </w:r>
      <w:r w:rsidRPr="00920133">
        <w:rPr>
          <w:b/>
          <w:bCs/>
          <w:position w:val="-1"/>
        </w:rPr>
        <w:t>ore</w:t>
      </w:r>
      <w:r w:rsidRPr="00920133">
        <w:rPr>
          <w:b/>
          <w:bCs/>
          <w:spacing w:val="1"/>
          <w:position w:val="-1"/>
        </w:rPr>
        <w:t xml:space="preserve"> </w:t>
      </w:r>
      <w:r w:rsidRPr="00920133">
        <w:rPr>
          <w:b/>
          <w:bCs/>
          <w:spacing w:val="-1"/>
          <w:position w:val="-1"/>
        </w:rPr>
        <w:t>C</w:t>
      </w:r>
      <w:r w:rsidRPr="00920133">
        <w:rPr>
          <w:b/>
          <w:bCs/>
          <w:position w:val="-1"/>
        </w:rPr>
        <w:t>ourses</w:t>
      </w:r>
      <w:r w:rsidRPr="00920133">
        <w:rPr>
          <w:b/>
          <w:bCs/>
          <w:spacing w:val="-1"/>
          <w:position w:val="-1"/>
        </w:rPr>
        <w:t xml:space="preserve"> </w:t>
      </w:r>
      <w:r w:rsidRPr="00920133">
        <w:rPr>
          <w:b/>
          <w:bCs/>
          <w:spacing w:val="1"/>
          <w:position w:val="-1"/>
        </w:rPr>
        <w:t>(</w:t>
      </w:r>
      <w:r w:rsidRPr="00920133">
        <w:rPr>
          <w:b/>
          <w:bCs/>
          <w:position w:val="-1"/>
        </w:rPr>
        <w:t>6</w:t>
      </w:r>
      <w:r w:rsidRPr="00920133">
        <w:rPr>
          <w:b/>
          <w:bCs/>
          <w:spacing w:val="-2"/>
          <w:position w:val="-1"/>
        </w:rPr>
        <w:t xml:space="preserve"> </w:t>
      </w:r>
      <w:r w:rsidRPr="00920133">
        <w:rPr>
          <w:b/>
          <w:bCs/>
          <w:spacing w:val="-1"/>
          <w:position w:val="-1"/>
        </w:rPr>
        <w:t>C</w:t>
      </w:r>
      <w:r w:rsidRPr="00920133">
        <w:rPr>
          <w:b/>
          <w:bCs/>
          <w:position w:val="-1"/>
        </w:rPr>
        <w:t>red</w:t>
      </w:r>
      <w:r w:rsidRPr="00920133">
        <w:rPr>
          <w:b/>
          <w:bCs/>
          <w:spacing w:val="-1"/>
          <w:position w:val="-1"/>
        </w:rPr>
        <w:t>i</w:t>
      </w:r>
      <w:r w:rsidRPr="00920133">
        <w:rPr>
          <w:b/>
          <w:bCs/>
          <w:position w:val="-1"/>
        </w:rPr>
        <w:t xml:space="preserve">t </w:t>
      </w:r>
      <w:r w:rsidRPr="00920133">
        <w:rPr>
          <w:b/>
          <w:bCs/>
          <w:spacing w:val="-1"/>
          <w:position w:val="-1"/>
        </w:rPr>
        <w:t>H</w:t>
      </w:r>
      <w:r w:rsidRPr="00920133">
        <w:rPr>
          <w:b/>
          <w:bCs/>
          <w:position w:val="-1"/>
        </w:rPr>
        <w:t>ours</w:t>
      </w:r>
      <w:r w:rsidRPr="00920133">
        <w:rPr>
          <w:b/>
          <w:bCs/>
          <w:spacing w:val="1"/>
          <w:position w:val="-1"/>
        </w:rPr>
        <w:t>)</w:t>
      </w:r>
    </w:p>
    <w:p w:rsidR="009E7F1D" w:rsidRPr="00920133" w:rsidRDefault="009E7F1D" w:rsidP="009E7F1D">
      <w:pPr>
        <w:widowControl w:val="0"/>
        <w:autoSpaceDE w:val="0"/>
        <w:autoSpaceDN w:val="0"/>
        <w:adjustRightInd w:val="0"/>
        <w:spacing w:before="7" w:line="140" w:lineRule="exact"/>
        <w:rPr>
          <w:sz w:val="14"/>
          <w:szCs w:val="14"/>
        </w:rPr>
      </w:pPr>
    </w:p>
    <w:tbl>
      <w:tblPr>
        <w:tblW w:w="10530" w:type="dxa"/>
        <w:tblInd w:w="-355" w:type="dxa"/>
        <w:tblLayout w:type="fixed"/>
        <w:tblCellMar>
          <w:left w:w="0" w:type="dxa"/>
          <w:right w:w="0" w:type="dxa"/>
        </w:tblCellMar>
        <w:tblLook w:val="0000" w:firstRow="0" w:lastRow="0" w:firstColumn="0" w:lastColumn="0" w:noHBand="0" w:noVBand="0"/>
      </w:tblPr>
      <w:tblGrid>
        <w:gridCol w:w="1740"/>
        <w:gridCol w:w="5460"/>
        <w:gridCol w:w="900"/>
        <w:gridCol w:w="1440"/>
        <w:gridCol w:w="990"/>
      </w:tblGrid>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Cour</w:t>
            </w:r>
            <w:r w:rsidRPr="00920133">
              <w:rPr>
                <w:b/>
                <w:bCs/>
                <w:spacing w:val="1"/>
              </w:rPr>
              <w:t>s</w:t>
            </w:r>
            <w:r w:rsidRPr="00920133">
              <w:rPr>
                <w:b/>
                <w:bCs/>
              </w:rPr>
              <w:t>e</w:t>
            </w:r>
            <w:r w:rsidRPr="00920133">
              <w:rPr>
                <w:b/>
                <w:bCs/>
                <w:spacing w:val="1"/>
              </w:rPr>
              <w:t xml:space="preserve"> </w:t>
            </w:r>
            <w:r w:rsidRPr="00920133">
              <w:rPr>
                <w:b/>
                <w:bCs/>
              </w:rPr>
              <w:t>Number</w:t>
            </w:r>
          </w:p>
        </w:tc>
        <w:tc>
          <w:tcPr>
            <w:tcW w:w="546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Cour</w:t>
            </w:r>
            <w:r w:rsidRPr="00920133">
              <w:rPr>
                <w:b/>
                <w:bCs/>
                <w:spacing w:val="1"/>
              </w:rPr>
              <w:t>s</w:t>
            </w:r>
            <w:r w:rsidRPr="00920133">
              <w:rPr>
                <w:b/>
                <w:bCs/>
              </w:rPr>
              <w:t>e</w:t>
            </w:r>
            <w:r w:rsidRPr="00920133">
              <w:rPr>
                <w:b/>
                <w:bCs/>
                <w:spacing w:val="1"/>
              </w:rPr>
              <w:t xml:space="preserve"> </w:t>
            </w:r>
            <w:r w:rsidRPr="00920133">
              <w:rPr>
                <w:b/>
                <w:bCs/>
                <w:spacing w:val="-1"/>
              </w:rPr>
              <w:t>T</w:t>
            </w:r>
            <w:r w:rsidRPr="00920133">
              <w:rPr>
                <w:b/>
                <w:bCs/>
              </w:rPr>
              <w:t>i</w:t>
            </w:r>
            <w:r w:rsidRPr="00920133">
              <w:rPr>
                <w:b/>
                <w:bCs/>
                <w:spacing w:val="-1"/>
              </w:rPr>
              <w:t>t</w:t>
            </w:r>
            <w:r w:rsidRPr="00920133">
              <w:rPr>
                <w:b/>
                <w:bCs/>
              </w:rPr>
              <w:t>le</w:t>
            </w:r>
          </w:p>
        </w:tc>
        <w:tc>
          <w:tcPr>
            <w:tcW w:w="90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Cr</w:t>
            </w:r>
            <w:r w:rsidRPr="00920133">
              <w:rPr>
                <w:b/>
                <w:bCs/>
                <w:spacing w:val="1"/>
              </w:rPr>
              <w:t>e</w:t>
            </w:r>
            <w:r w:rsidRPr="00920133">
              <w:rPr>
                <w:b/>
                <w:bCs/>
              </w:rPr>
              <w:t>di</w:t>
            </w:r>
            <w:r w:rsidRPr="00920133">
              <w:rPr>
                <w:b/>
                <w:bCs/>
                <w:spacing w:val="-1"/>
              </w:rPr>
              <w:t>ts</w:t>
            </w:r>
          </w:p>
        </w:tc>
        <w:tc>
          <w:tcPr>
            <w:tcW w:w="144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spacing w:val="1"/>
              </w:rPr>
              <w:t>Se</w:t>
            </w:r>
            <w:r w:rsidRPr="00920133">
              <w:rPr>
                <w:b/>
                <w:bCs/>
              </w:rPr>
              <w:t>mester</w:t>
            </w:r>
            <w:r>
              <w:rPr>
                <w:b/>
                <w:bCs/>
              </w:rPr>
              <w:t xml:space="preserve"> &amp; </w:t>
            </w:r>
            <w:r w:rsidRPr="00920133">
              <w:rPr>
                <w:b/>
                <w:bCs/>
              </w:rPr>
              <w:t>Year</w:t>
            </w:r>
          </w:p>
        </w:tc>
        <w:tc>
          <w:tcPr>
            <w:tcW w:w="99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Gr</w:t>
            </w:r>
            <w:r w:rsidRPr="00920133">
              <w:rPr>
                <w:b/>
                <w:bCs/>
                <w:spacing w:val="1"/>
              </w:rPr>
              <w:t>a</w:t>
            </w:r>
            <w:r w:rsidRPr="00920133">
              <w:rPr>
                <w:b/>
                <w:bCs/>
              </w:rPr>
              <w:t>de</w:t>
            </w:r>
          </w:p>
        </w:tc>
      </w:tr>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1" w:lineRule="exact"/>
            </w:pPr>
            <w:r w:rsidRPr="00920133">
              <w:t xml:space="preserve">DHD </w:t>
            </w:r>
            <w:r w:rsidRPr="00920133">
              <w:rPr>
                <w:spacing w:val="1"/>
              </w:rPr>
              <w:t>51</w:t>
            </w:r>
            <w:r w:rsidRPr="00920133">
              <w:t>0</w:t>
            </w: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20"/>
            </w:pPr>
            <w:r w:rsidRPr="00920133">
              <w:rPr>
                <w:szCs w:val="20"/>
              </w:rPr>
              <w:t>Con</w:t>
            </w:r>
            <w:r w:rsidRPr="00920133">
              <w:rPr>
                <w:spacing w:val="1"/>
                <w:szCs w:val="20"/>
              </w:rPr>
              <w:t>c</w:t>
            </w:r>
            <w:r w:rsidRPr="00920133">
              <w:rPr>
                <w:szCs w:val="20"/>
              </w:rPr>
              <w:t>epts</w:t>
            </w:r>
            <w:r w:rsidRPr="00920133">
              <w:rPr>
                <w:spacing w:val="-5"/>
                <w:szCs w:val="20"/>
              </w:rPr>
              <w:t xml:space="preserve"> </w:t>
            </w:r>
            <w:r w:rsidRPr="00920133">
              <w:rPr>
                <w:spacing w:val="-1"/>
                <w:szCs w:val="20"/>
              </w:rPr>
              <w:t>i</w:t>
            </w:r>
            <w:r w:rsidRPr="00920133">
              <w:rPr>
                <w:szCs w:val="20"/>
              </w:rPr>
              <w:t>n</w:t>
            </w:r>
            <w:r w:rsidRPr="00920133">
              <w:rPr>
                <w:spacing w:val="-3"/>
                <w:szCs w:val="20"/>
              </w:rPr>
              <w:t xml:space="preserve"> </w:t>
            </w:r>
            <w:r w:rsidRPr="00920133">
              <w:rPr>
                <w:spacing w:val="2"/>
                <w:szCs w:val="20"/>
              </w:rPr>
              <w:t>I</w:t>
            </w:r>
            <w:r w:rsidRPr="00920133">
              <w:rPr>
                <w:szCs w:val="20"/>
              </w:rPr>
              <w:t>nte</w:t>
            </w:r>
            <w:r w:rsidRPr="00920133">
              <w:rPr>
                <w:spacing w:val="1"/>
                <w:szCs w:val="20"/>
              </w:rPr>
              <w:t>r</w:t>
            </w:r>
            <w:r w:rsidRPr="00920133">
              <w:rPr>
                <w:spacing w:val="2"/>
                <w:szCs w:val="20"/>
              </w:rPr>
              <w:t>d</w:t>
            </w:r>
            <w:r w:rsidRPr="00920133">
              <w:rPr>
                <w:spacing w:val="-1"/>
                <w:szCs w:val="20"/>
              </w:rPr>
              <w:t>i</w:t>
            </w:r>
            <w:r w:rsidRPr="00920133">
              <w:rPr>
                <w:spacing w:val="1"/>
                <w:szCs w:val="20"/>
              </w:rPr>
              <w:t>sc</w:t>
            </w:r>
            <w:r w:rsidRPr="00920133">
              <w:rPr>
                <w:spacing w:val="-1"/>
                <w:szCs w:val="20"/>
              </w:rPr>
              <w:t>i</w:t>
            </w:r>
            <w:r w:rsidRPr="00920133">
              <w:rPr>
                <w:spacing w:val="2"/>
                <w:szCs w:val="20"/>
              </w:rPr>
              <w:t>p</w:t>
            </w:r>
            <w:r w:rsidRPr="00920133">
              <w:rPr>
                <w:spacing w:val="-1"/>
                <w:szCs w:val="20"/>
              </w:rPr>
              <w:t>li</w:t>
            </w:r>
            <w:r w:rsidRPr="00920133">
              <w:rPr>
                <w:spacing w:val="2"/>
                <w:szCs w:val="20"/>
              </w:rPr>
              <w:t>n</w:t>
            </w:r>
            <w:r w:rsidRPr="00920133">
              <w:rPr>
                <w:szCs w:val="20"/>
              </w:rPr>
              <w:t>a</w:t>
            </w:r>
            <w:r w:rsidRPr="00920133">
              <w:rPr>
                <w:spacing w:val="3"/>
                <w:szCs w:val="20"/>
              </w:rPr>
              <w:t>r</w:t>
            </w:r>
            <w:r w:rsidRPr="00920133">
              <w:rPr>
                <w:szCs w:val="20"/>
              </w:rPr>
              <w:t>y</w:t>
            </w:r>
            <w:r w:rsidRPr="00920133">
              <w:rPr>
                <w:spacing w:val="-16"/>
                <w:szCs w:val="20"/>
              </w:rPr>
              <w:t xml:space="preserve"> </w:t>
            </w:r>
            <w:r w:rsidRPr="00920133">
              <w:rPr>
                <w:szCs w:val="20"/>
              </w:rPr>
              <w:t>Re</w:t>
            </w:r>
            <w:r w:rsidRPr="00920133">
              <w:rPr>
                <w:spacing w:val="1"/>
                <w:szCs w:val="20"/>
              </w:rPr>
              <w:t>s</w:t>
            </w:r>
            <w:r w:rsidRPr="00920133">
              <w:rPr>
                <w:spacing w:val="2"/>
                <w:szCs w:val="20"/>
              </w:rPr>
              <w:t>e</w:t>
            </w:r>
            <w:r w:rsidRPr="00920133">
              <w:rPr>
                <w:szCs w:val="20"/>
              </w:rPr>
              <w:t>a</w:t>
            </w:r>
            <w:r w:rsidRPr="00920133">
              <w:rPr>
                <w:spacing w:val="1"/>
                <w:szCs w:val="20"/>
              </w:rPr>
              <w:t>rc</w:t>
            </w:r>
            <w:r w:rsidRPr="00920133">
              <w:rPr>
                <w:szCs w:val="20"/>
              </w:rPr>
              <w:t>h</w:t>
            </w:r>
            <w:r w:rsidRPr="00920133">
              <w:rPr>
                <w:spacing w:val="-10"/>
                <w:szCs w:val="20"/>
              </w:rPr>
              <w:t xml:space="preserve"> </w:t>
            </w:r>
            <w:r w:rsidRPr="00920133">
              <w:rPr>
                <w:szCs w:val="20"/>
              </w:rPr>
              <w:t>on D</w:t>
            </w:r>
            <w:r w:rsidRPr="00920133">
              <w:rPr>
                <w:spacing w:val="-1"/>
                <w:szCs w:val="20"/>
              </w:rPr>
              <w:t>i</w:t>
            </w:r>
            <w:r w:rsidRPr="00920133">
              <w:rPr>
                <w:spacing w:val="1"/>
                <w:szCs w:val="20"/>
              </w:rPr>
              <w:t>s</w:t>
            </w:r>
            <w:r w:rsidRPr="00920133">
              <w:rPr>
                <w:spacing w:val="2"/>
                <w:szCs w:val="20"/>
              </w:rPr>
              <w:t>a</w:t>
            </w:r>
            <w:r w:rsidRPr="00920133">
              <w:rPr>
                <w:szCs w:val="20"/>
              </w:rPr>
              <w:t>b</w:t>
            </w:r>
            <w:r w:rsidRPr="00920133">
              <w:rPr>
                <w:spacing w:val="1"/>
                <w:szCs w:val="20"/>
              </w:rPr>
              <w:t>i</w:t>
            </w:r>
            <w:r w:rsidRPr="00920133">
              <w:rPr>
                <w:spacing w:val="-1"/>
                <w:szCs w:val="20"/>
              </w:rPr>
              <w:t>li</w:t>
            </w:r>
            <w:r w:rsidRPr="00920133">
              <w:rPr>
                <w:spacing w:val="5"/>
                <w:szCs w:val="20"/>
              </w:rPr>
              <w:t>t</w:t>
            </w:r>
            <w:r w:rsidRPr="00920133">
              <w:rPr>
                <w:szCs w:val="20"/>
              </w:rPr>
              <w:t>y</w:t>
            </w: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1" w:lineRule="exact"/>
              <w:jc w:val="center"/>
            </w:pPr>
            <w:r w:rsidRPr="00920133">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3" w:lineRule="exact"/>
            </w:pPr>
            <w:r w:rsidRPr="00920133">
              <w:t xml:space="preserve">DHD </w:t>
            </w:r>
            <w:r w:rsidRPr="00920133">
              <w:rPr>
                <w:spacing w:val="1"/>
              </w:rPr>
              <w:t>54</w:t>
            </w:r>
            <w:r w:rsidRPr="00920133">
              <w:t>1</w:t>
            </w: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before="20"/>
            </w:pPr>
            <w:r w:rsidRPr="00920133">
              <w:rPr>
                <w:spacing w:val="-1"/>
                <w:szCs w:val="20"/>
              </w:rPr>
              <w:t>A</w:t>
            </w:r>
            <w:r w:rsidRPr="00920133">
              <w:rPr>
                <w:spacing w:val="2"/>
                <w:szCs w:val="20"/>
              </w:rPr>
              <w:t>d</w:t>
            </w:r>
            <w:r w:rsidRPr="00920133">
              <w:rPr>
                <w:spacing w:val="-1"/>
                <w:szCs w:val="20"/>
              </w:rPr>
              <w:t>v</w:t>
            </w:r>
            <w:r w:rsidRPr="00920133">
              <w:rPr>
                <w:szCs w:val="20"/>
              </w:rPr>
              <w:t>an</w:t>
            </w:r>
            <w:r w:rsidRPr="00920133">
              <w:rPr>
                <w:spacing w:val="1"/>
                <w:szCs w:val="20"/>
              </w:rPr>
              <w:t>c</w:t>
            </w:r>
            <w:r w:rsidRPr="00920133">
              <w:rPr>
                <w:spacing w:val="2"/>
                <w:szCs w:val="20"/>
              </w:rPr>
              <w:t>e</w:t>
            </w:r>
            <w:r w:rsidRPr="00920133">
              <w:rPr>
                <w:szCs w:val="20"/>
              </w:rPr>
              <w:t>d</w:t>
            </w:r>
            <w:r w:rsidRPr="00920133">
              <w:rPr>
                <w:spacing w:val="-10"/>
                <w:szCs w:val="20"/>
              </w:rPr>
              <w:t xml:space="preserve"> </w:t>
            </w:r>
            <w:r w:rsidRPr="00920133">
              <w:rPr>
                <w:szCs w:val="20"/>
              </w:rPr>
              <w:t>C</w:t>
            </w:r>
            <w:r w:rsidRPr="00920133">
              <w:rPr>
                <w:spacing w:val="2"/>
                <w:szCs w:val="20"/>
              </w:rPr>
              <w:t>o</w:t>
            </w:r>
            <w:r w:rsidRPr="00920133">
              <w:rPr>
                <w:szCs w:val="20"/>
              </w:rPr>
              <w:t>n</w:t>
            </w:r>
            <w:r w:rsidRPr="00920133">
              <w:rPr>
                <w:spacing w:val="1"/>
                <w:szCs w:val="20"/>
              </w:rPr>
              <w:t>c</w:t>
            </w:r>
            <w:r w:rsidRPr="00920133">
              <w:rPr>
                <w:szCs w:val="20"/>
              </w:rPr>
              <w:t>epts</w:t>
            </w:r>
            <w:r w:rsidRPr="00920133">
              <w:rPr>
                <w:spacing w:val="-5"/>
                <w:szCs w:val="20"/>
              </w:rPr>
              <w:t xml:space="preserve"> </w:t>
            </w:r>
            <w:r w:rsidRPr="00920133">
              <w:rPr>
                <w:spacing w:val="-1"/>
                <w:szCs w:val="20"/>
              </w:rPr>
              <w:t>i</w:t>
            </w:r>
            <w:r w:rsidRPr="00920133">
              <w:rPr>
                <w:szCs w:val="20"/>
              </w:rPr>
              <w:t>n</w:t>
            </w:r>
            <w:r w:rsidRPr="00920133">
              <w:rPr>
                <w:spacing w:val="-3"/>
                <w:szCs w:val="20"/>
              </w:rPr>
              <w:t xml:space="preserve"> </w:t>
            </w:r>
            <w:r w:rsidRPr="00920133">
              <w:rPr>
                <w:spacing w:val="3"/>
                <w:szCs w:val="20"/>
              </w:rPr>
              <w:t>D</w:t>
            </w:r>
            <w:r w:rsidRPr="00920133">
              <w:rPr>
                <w:spacing w:val="-1"/>
                <w:szCs w:val="20"/>
              </w:rPr>
              <w:t>i</w:t>
            </w:r>
            <w:r w:rsidRPr="00920133">
              <w:rPr>
                <w:spacing w:val="1"/>
                <w:szCs w:val="20"/>
              </w:rPr>
              <w:t>s</w:t>
            </w:r>
            <w:r w:rsidRPr="00920133">
              <w:rPr>
                <w:szCs w:val="20"/>
              </w:rPr>
              <w:t>ab</w:t>
            </w:r>
            <w:r w:rsidRPr="00920133">
              <w:rPr>
                <w:spacing w:val="1"/>
                <w:szCs w:val="20"/>
              </w:rPr>
              <w:t>i</w:t>
            </w:r>
            <w:r w:rsidRPr="00920133">
              <w:rPr>
                <w:spacing w:val="-1"/>
                <w:szCs w:val="20"/>
              </w:rPr>
              <w:t>li</w:t>
            </w:r>
            <w:r w:rsidRPr="00920133">
              <w:rPr>
                <w:spacing w:val="5"/>
                <w:szCs w:val="20"/>
              </w:rPr>
              <w:t>t</w:t>
            </w:r>
            <w:r w:rsidRPr="00920133">
              <w:rPr>
                <w:szCs w:val="20"/>
              </w:rPr>
              <w:t>y</w:t>
            </w:r>
            <w:r w:rsidRPr="00920133">
              <w:rPr>
                <w:spacing w:val="-12"/>
                <w:szCs w:val="20"/>
              </w:rPr>
              <w:t xml:space="preserve"> </w:t>
            </w:r>
            <w:r w:rsidRPr="00920133">
              <w:rPr>
                <w:spacing w:val="3"/>
                <w:szCs w:val="20"/>
              </w:rPr>
              <w:t>R</w:t>
            </w:r>
            <w:r w:rsidRPr="00920133">
              <w:rPr>
                <w:szCs w:val="20"/>
              </w:rPr>
              <w:t>e</w:t>
            </w:r>
            <w:r w:rsidRPr="00920133">
              <w:rPr>
                <w:spacing w:val="1"/>
                <w:szCs w:val="20"/>
              </w:rPr>
              <w:t>s</w:t>
            </w:r>
            <w:r w:rsidRPr="00920133">
              <w:rPr>
                <w:szCs w:val="20"/>
              </w:rPr>
              <w:t>ea</w:t>
            </w:r>
            <w:r w:rsidRPr="00920133">
              <w:rPr>
                <w:spacing w:val="1"/>
                <w:szCs w:val="20"/>
              </w:rPr>
              <w:t>rc</w:t>
            </w:r>
            <w:r w:rsidRPr="00920133">
              <w:rPr>
                <w:szCs w:val="20"/>
              </w:rPr>
              <w:t>h</w:t>
            </w: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spacing w:line="273" w:lineRule="exact"/>
              <w:jc w:val="center"/>
            </w:pPr>
            <w:r w:rsidRPr="00920133">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r>
    </w:tbl>
    <w:p w:rsidR="009E7F1D" w:rsidRPr="00920133" w:rsidRDefault="009E7F1D" w:rsidP="009E7F1D">
      <w:pPr>
        <w:widowControl w:val="0"/>
        <w:autoSpaceDE w:val="0"/>
        <w:autoSpaceDN w:val="0"/>
        <w:adjustRightInd w:val="0"/>
        <w:spacing w:before="32" w:line="248" w:lineRule="exact"/>
      </w:pPr>
    </w:p>
    <w:p w:rsidR="009E7F1D" w:rsidRPr="00920133" w:rsidRDefault="009E7F1D" w:rsidP="009E7F1D">
      <w:pPr>
        <w:widowControl w:val="0"/>
        <w:autoSpaceDE w:val="0"/>
        <w:autoSpaceDN w:val="0"/>
        <w:adjustRightInd w:val="0"/>
        <w:spacing w:before="32" w:line="248" w:lineRule="exact"/>
        <w:ind w:left="-360"/>
      </w:pPr>
      <w:r w:rsidRPr="00920133">
        <w:rPr>
          <w:b/>
          <w:bCs/>
          <w:spacing w:val="-1"/>
          <w:position w:val="-1"/>
        </w:rPr>
        <w:t>R</w:t>
      </w:r>
      <w:r w:rsidRPr="00920133">
        <w:rPr>
          <w:b/>
          <w:bCs/>
          <w:position w:val="-1"/>
        </w:rPr>
        <w:t>esearch</w:t>
      </w:r>
      <w:r w:rsidRPr="00920133">
        <w:rPr>
          <w:b/>
          <w:bCs/>
          <w:spacing w:val="1"/>
          <w:position w:val="-1"/>
        </w:rPr>
        <w:t xml:space="preserve"> M</w:t>
      </w:r>
      <w:r w:rsidRPr="00920133">
        <w:rPr>
          <w:b/>
          <w:bCs/>
          <w:position w:val="-1"/>
        </w:rPr>
        <w:t>e</w:t>
      </w:r>
      <w:r w:rsidRPr="00920133">
        <w:rPr>
          <w:b/>
          <w:bCs/>
          <w:spacing w:val="1"/>
          <w:position w:val="-1"/>
        </w:rPr>
        <w:t>t</w:t>
      </w:r>
      <w:r w:rsidRPr="00920133">
        <w:rPr>
          <w:b/>
          <w:bCs/>
          <w:position w:val="-1"/>
        </w:rPr>
        <w:t>hod</w:t>
      </w:r>
      <w:r w:rsidRPr="00920133">
        <w:rPr>
          <w:b/>
          <w:bCs/>
          <w:spacing w:val="-3"/>
          <w:position w:val="-1"/>
        </w:rPr>
        <w:t>o</w:t>
      </w:r>
      <w:r w:rsidRPr="00920133">
        <w:rPr>
          <w:b/>
          <w:bCs/>
          <w:spacing w:val="1"/>
          <w:position w:val="-1"/>
        </w:rPr>
        <w:t>l</w:t>
      </w:r>
      <w:r w:rsidRPr="00920133">
        <w:rPr>
          <w:b/>
          <w:bCs/>
          <w:spacing w:val="-3"/>
          <w:position w:val="-1"/>
        </w:rPr>
        <w:t>o</w:t>
      </w:r>
      <w:r w:rsidRPr="00920133">
        <w:rPr>
          <w:b/>
          <w:bCs/>
          <w:spacing w:val="2"/>
          <w:position w:val="-1"/>
        </w:rPr>
        <w:t>g</w:t>
      </w:r>
      <w:r w:rsidRPr="00920133">
        <w:rPr>
          <w:b/>
          <w:bCs/>
          <w:position w:val="-1"/>
        </w:rPr>
        <w:t>y</w:t>
      </w:r>
      <w:r w:rsidRPr="00920133">
        <w:rPr>
          <w:b/>
          <w:bCs/>
          <w:spacing w:val="-4"/>
          <w:position w:val="-1"/>
        </w:rPr>
        <w:t xml:space="preserve"> </w:t>
      </w:r>
      <w:r w:rsidRPr="00920133">
        <w:rPr>
          <w:b/>
          <w:bCs/>
          <w:spacing w:val="-1"/>
          <w:position w:val="-1"/>
        </w:rPr>
        <w:t>C</w:t>
      </w:r>
      <w:r w:rsidRPr="00920133">
        <w:rPr>
          <w:b/>
          <w:bCs/>
          <w:position w:val="-1"/>
        </w:rPr>
        <w:t>ourses</w:t>
      </w:r>
      <w:r w:rsidRPr="00920133">
        <w:rPr>
          <w:b/>
          <w:bCs/>
          <w:spacing w:val="1"/>
          <w:position w:val="-1"/>
        </w:rPr>
        <w:t xml:space="preserve"> (</w:t>
      </w:r>
      <w:r w:rsidRPr="00920133">
        <w:rPr>
          <w:b/>
          <w:bCs/>
          <w:position w:val="-1"/>
        </w:rPr>
        <w:t>9</w:t>
      </w:r>
      <w:r w:rsidRPr="00920133">
        <w:rPr>
          <w:b/>
          <w:bCs/>
          <w:spacing w:val="1"/>
          <w:position w:val="-1"/>
        </w:rPr>
        <w:t xml:space="preserve"> </w:t>
      </w:r>
      <w:r w:rsidRPr="00920133">
        <w:rPr>
          <w:b/>
          <w:bCs/>
          <w:spacing w:val="-1"/>
          <w:position w:val="-1"/>
        </w:rPr>
        <w:t>C</w:t>
      </w:r>
      <w:r w:rsidRPr="00920133">
        <w:rPr>
          <w:b/>
          <w:bCs/>
          <w:position w:val="-1"/>
        </w:rPr>
        <w:t>re</w:t>
      </w:r>
      <w:r w:rsidRPr="00920133">
        <w:rPr>
          <w:b/>
          <w:bCs/>
          <w:spacing w:val="-3"/>
          <w:position w:val="-1"/>
        </w:rPr>
        <w:t>d</w:t>
      </w:r>
      <w:r w:rsidRPr="00920133">
        <w:rPr>
          <w:b/>
          <w:bCs/>
          <w:spacing w:val="1"/>
          <w:position w:val="-1"/>
        </w:rPr>
        <w:t>i</w:t>
      </w:r>
      <w:r w:rsidRPr="00920133">
        <w:rPr>
          <w:b/>
          <w:bCs/>
          <w:position w:val="-1"/>
        </w:rPr>
        <w:t xml:space="preserve">t </w:t>
      </w:r>
      <w:r w:rsidRPr="00920133">
        <w:rPr>
          <w:b/>
          <w:bCs/>
          <w:spacing w:val="-4"/>
          <w:position w:val="-1"/>
        </w:rPr>
        <w:t>H</w:t>
      </w:r>
      <w:r w:rsidRPr="00920133">
        <w:rPr>
          <w:b/>
          <w:bCs/>
          <w:position w:val="-1"/>
        </w:rPr>
        <w:t>ours</w:t>
      </w:r>
      <w:r w:rsidRPr="00920133">
        <w:rPr>
          <w:b/>
          <w:bCs/>
          <w:spacing w:val="1"/>
          <w:position w:val="-1"/>
        </w:rPr>
        <w:t xml:space="preserve"> </w:t>
      </w:r>
      <w:r w:rsidRPr="00920133">
        <w:rPr>
          <w:b/>
          <w:bCs/>
          <w:spacing w:val="-1"/>
          <w:position w:val="-1"/>
        </w:rPr>
        <w:t>R</w:t>
      </w:r>
      <w:r w:rsidRPr="00920133">
        <w:rPr>
          <w:b/>
          <w:bCs/>
          <w:position w:val="-1"/>
        </w:rPr>
        <w:t>equ</w:t>
      </w:r>
      <w:r w:rsidRPr="00920133">
        <w:rPr>
          <w:b/>
          <w:bCs/>
          <w:spacing w:val="-1"/>
          <w:position w:val="-1"/>
        </w:rPr>
        <w:t>i</w:t>
      </w:r>
      <w:r w:rsidRPr="00920133">
        <w:rPr>
          <w:b/>
          <w:bCs/>
          <w:position w:val="-1"/>
        </w:rPr>
        <w:t>red</w:t>
      </w:r>
      <w:r w:rsidRPr="00920133">
        <w:rPr>
          <w:b/>
          <w:bCs/>
          <w:spacing w:val="-2"/>
          <w:position w:val="-1"/>
        </w:rPr>
        <w:t>)</w:t>
      </w:r>
      <w:r>
        <w:rPr>
          <w:b/>
          <w:bCs/>
          <w:spacing w:val="-2"/>
          <w:position w:val="-1"/>
        </w:rPr>
        <w:t>*</w:t>
      </w:r>
    </w:p>
    <w:p w:rsidR="009E7F1D" w:rsidRPr="00920133" w:rsidRDefault="009E7F1D" w:rsidP="009E7F1D">
      <w:pPr>
        <w:widowControl w:val="0"/>
        <w:autoSpaceDE w:val="0"/>
        <w:autoSpaceDN w:val="0"/>
        <w:adjustRightInd w:val="0"/>
        <w:spacing w:before="5" w:line="130" w:lineRule="exact"/>
        <w:rPr>
          <w:sz w:val="13"/>
          <w:szCs w:val="13"/>
        </w:rPr>
      </w:pPr>
    </w:p>
    <w:tbl>
      <w:tblPr>
        <w:tblW w:w="10530" w:type="dxa"/>
        <w:tblInd w:w="-355" w:type="dxa"/>
        <w:tblLayout w:type="fixed"/>
        <w:tblCellMar>
          <w:left w:w="0" w:type="dxa"/>
          <w:right w:w="0" w:type="dxa"/>
        </w:tblCellMar>
        <w:tblLook w:val="0000" w:firstRow="0" w:lastRow="0" w:firstColumn="0" w:lastColumn="0" w:noHBand="0" w:noVBand="0"/>
      </w:tblPr>
      <w:tblGrid>
        <w:gridCol w:w="1740"/>
        <w:gridCol w:w="5460"/>
        <w:gridCol w:w="900"/>
        <w:gridCol w:w="1440"/>
        <w:gridCol w:w="990"/>
      </w:tblGrid>
      <w:tr w:rsidR="009E7F1D" w:rsidRPr="00920133" w:rsidTr="00FF380F">
        <w:trPr>
          <w:trHeight w:val="288"/>
        </w:trPr>
        <w:tc>
          <w:tcPr>
            <w:tcW w:w="174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Cour</w:t>
            </w:r>
            <w:r w:rsidRPr="00920133">
              <w:rPr>
                <w:b/>
                <w:bCs/>
                <w:spacing w:val="1"/>
              </w:rPr>
              <w:t>s</w:t>
            </w:r>
            <w:r w:rsidRPr="00920133">
              <w:rPr>
                <w:b/>
                <w:bCs/>
              </w:rPr>
              <w:t>e</w:t>
            </w:r>
            <w:r w:rsidRPr="00920133">
              <w:rPr>
                <w:b/>
                <w:bCs/>
                <w:spacing w:val="1"/>
              </w:rPr>
              <w:t xml:space="preserve"> </w:t>
            </w:r>
            <w:r w:rsidRPr="00920133">
              <w:rPr>
                <w:b/>
                <w:bCs/>
              </w:rPr>
              <w:t>Number</w:t>
            </w:r>
          </w:p>
        </w:tc>
        <w:tc>
          <w:tcPr>
            <w:tcW w:w="546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Cour</w:t>
            </w:r>
            <w:r w:rsidRPr="00920133">
              <w:rPr>
                <w:b/>
                <w:bCs/>
                <w:spacing w:val="1"/>
              </w:rPr>
              <w:t>s</w:t>
            </w:r>
            <w:r w:rsidRPr="00920133">
              <w:rPr>
                <w:b/>
                <w:bCs/>
              </w:rPr>
              <w:t>e</w:t>
            </w:r>
            <w:r w:rsidRPr="00920133">
              <w:rPr>
                <w:b/>
                <w:bCs/>
                <w:spacing w:val="1"/>
              </w:rPr>
              <w:t xml:space="preserve"> </w:t>
            </w:r>
            <w:r w:rsidRPr="00920133">
              <w:rPr>
                <w:b/>
                <w:bCs/>
                <w:spacing w:val="-1"/>
              </w:rPr>
              <w:t>T</w:t>
            </w:r>
            <w:r w:rsidRPr="00920133">
              <w:rPr>
                <w:b/>
                <w:bCs/>
              </w:rPr>
              <w:t>i</w:t>
            </w:r>
            <w:r w:rsidRPr="00920133">
              <w:rPr>
                <w:b/>
                <w:bCs/>
                <w:spacing w:val="-1"/>
              </w:rPr>
              <w:t>t</w:t>
            </w:r>
            <w:r w:rsidRPr="00920133">
              <w:rPr>
                <w:b/>
                <w:bCs/>
              </w:rPr>
              <w:t>le</w:t>
            </w:r>
          </w:p>
        </w:tc>
        <w:tc>
          <w:tcPr>
            <w:tcW w:w="90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Cr</w:t>
            </w:r>
            <w:r w:rsidRPr="00920133">
              <w:rPr>
                <w:b/>
                <w:bCs/>
                <w:spacing w:val="1"/>
              </w:rPr>
              <w:t>e</w:t>
            </w:r>
            <w:r w:rsidRPr="00920133">
              <w:rPr>
                <w:b/>
                <w:bCs/>
              </w:rPr>
              <w:t>di</w:t>
            </w:r>
            <w:r w:rsidRPr="00920133">
              <w:rPr>
                <w:b/>
                <w:bCs/>
                <w:spacing w:val="-1"/>
              </w:rPr>
              <w:t>ts</w:t>
            </w:r>
          </w:p>
        </w:tc>
        <w:tc>
          <w:tcPr>
            <w:tcW w:w="1440" w:type="dxa"/>
            <w:tcBorders>
              <w:top w:val="single" w:sz="4" w:space="0" w:color="000000"/>
              <w:left w:val="single" w:sz="4" w:space="0" w:color="000000"/>
              <w:bottom w:val="single" w:sz="4" w:space="0" w:color="000000"/>
              <w:right w:val="single" w:sz="4" w:space="0" w:color="000000"/>
            </w:tcBorders>
            <w:vAlign w:val="bottom"/>
          </w:tcPr>
          <w:p w:rsidR="009E7F1D" w:rsidRDefault="009E7F1D" w:rsidP="00FF380F">
            <w:pPr>
              <w:widowControl w:val="0"/>
              <w:autoSpaceDE w:val="0"/>
              <w:autoSpaceDN w:val="0"/>
              <w:adjustRightInd w:val="0"/>
              <w:spacing w:line="271" w:lineRule="exact"/>
              <w:jc w:val="center"/>
              <w:rPr>
                <w:b/>
                <w:bCs/>
              </w:rPr>
            </w:pPr>
            <w:r w:rsidRPr="00920133">
              <w:rPr>
                <w:b/>
                <w:bCs/>
                <w:spacing w:val="1"/>
              </w:rPr>
              <w:t>Se</w:t>
            </w:r>
            <w:r w:rsidRPr="00920133">
              <w:rPr>
                <w:b/>
                <w:bCs/>
              </w:rPr>
              <w:t>mester</w:t>
            </w:r>
          </w:p>
          <w:p w:rsidR="009E7F1D" w:rsidRPr="00920133" w:rsidRDefault="009E7F1D" w:rsidP="00FF380F">
            <w:pPr>
              <w:widowControl w:val="0"/>
              <w:autoSpaceDE w:val="0"/>
              <w:autoSpaceDN w:val="0"/>
              <w:adjustRightInd w:val="0"/>
              <w:spacing w:line="271" w:lineRule="exact"/>
              <w:jc w:val="center"/>
            </w:pPr>
            <w:r>
              <w:rPr>
                <w:b/>
                <w:bCs/>
              </w:rPr>
              <w:t xml:space="preserve">&amp; </w:t>
            </w:r>
            <w:r w:rsidRPr="00920133">
              <w:rPr>
                <w:b/>
                <w:bCs/>
              </w:rPr>
              <w:t>Year</w:t>
            </w:r>
          </w:p>
        </w:tc>
        <w:tc>
          <w:tcPr>
            <w:tcW w:w="99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jc w:val="center"/>
            </w:pPr>
            <w:r w:rsidRPr="00920133">
              <w:rPr>
                <w:b/>
                <w:bCs/>
              </w:rPr>
              <w:t>Gr</w:t>
            </w:r>
            <w:r w:rsidRPr="00920133">
              <w:rPr>
                <w:b/>
                <w:bCs/>
                <w:spacing w:val="1"/>
              </w:rPr>
              <w:t>a</w:t>
            </w:r>
            <w:r w:rsidRPr="00920133">
              <w:rPr>
                <w:b/>
                <w:bCs/>
              </w:rPr>
              <w:t>de</w:t>
            </w:r>
          </w:p>
        </w:tc>
      </w:tr>
      <w:tr w:rsidR="009E7F1D" w:rsidRPr="00920133" w:rsidTr="00FF380F">
        <w:trPr>
          <w:trHeight w:val="323"/>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r>
      <w:tr w:rsidR="009E7F1D" w:rsidRPr="00920133" w:rsidTr="00FF380F">
        <w:trPr>
          <w:trHeight w:val="288"/>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r>
      <w:tr w:rsidR="009E7F1D" w:rsidRPr="00920133" w:rsidTr="00FF380F">
        <w:trPr>
          <w:trHeight w:val="288"/>
        </w:trPr>
        <w:tc>
          <w:tcPr>
            <w:tcW w:w="17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546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c>
          <w:tcPr>
            <w:tcW w:w="990" w:type="dxa"/>
            <w:tcBorders>
              <w:top w:val="single" w:sz="4" w:space="0" w:color="000000"/>
              <w:left w:val="single" w:sz="4" w:space="0" w:color="000000"/>
              <w:bottom w:val="single" w:sz="4" w:space="0" w:color="000000"/>
              <w:right w:val="single" w:sz="4" w:space="0" w:color="000000"/>
            </w:tcBorders>
            <w:vAlign w:val="center"/>
          </w:tcPr>
          <w:p w:rsidR="009E7F1D" w:rsidRPr="00920133" w:rsidRDefault="009E7F1D" w:rsidP="00FF380F">
            <w:pPr>
              <w:widowControl w:val="0"/>
              <w:autoSpaceDE w:val="0"/>
              <w:autoSpaceDN w:val="0"/>
              <w:adjustRightInd w:val="0"/>
            </w:pPr>
          </w:p>
        </w:tc>
      </w:tr>
    </w:tbl>
    <w:p w:rsidR="009E7F1D" w:rsidRPr="00920133" w:rsidRDefault="009E7F1D" w:rsidP="009E7F1D">
      <w:pPr>
        <w:widowControl w:val="0"/>
        <w:autoSpaceDE w:val="0"/>
        <w:autoSpaceDN w:val="0"/>
        <w:adjustRightInd w:val="0"/>
        <w:spacing w:before="3" w:line="130" w:lineRule="exact"/>
        <w:rPr>
          <w:sz w:val="4"/>
          <w:szCs w:val="13"/>
        </w:rPr>
      </w:pPr>
    </w:p>
    <w:p w:rsidR="009E7F1D" w:rsidRDefault="009E7F1D" w:rsidP="009E7F1D">
      <w:pPr>
        <w:widowControl w:val="0"/>
        <w:autoSpaceDE w:val="0"/>
        <w:autoSpaceDN w:val="0"/>
        <w:adjustRightInd w:val="0"/>
        <w:ind w:hanging="110"/>
        <w:rPr>
          <w:szCs w:val="22"/>
        </w:rPr>
      </w:pPr>
      <w:r w:rsidRPr="00920133">
        <w:rPr>
          <w:szCs w:val="20"/>
        </w:rPr>
        <w:t xml:space="preserve">* </w:t>
      </w:r>
      <w:r w:rsidRPr="00D61550">
        <w:rPr>
          <w:szCs w:val="22"/>
        </w:rPr>
        <w:t>A</w:t>
      </w:r>
      <w:r w:rsidRPr="00D61550">
        <w:rPr>
          <w:spacing w:val="-2"/>
          <w:szCs w:val="22"/>
        </w:rPr>
        <w:t xml:space="preserve"> </w:t>
      </w:r>
      <w:r w:rsidRPr="00D61550">
        <w:rPr>
          <w:spacing w:val="4"/>
          <w:szCs w:val="22"/>
        </w:rPr>
        <w:t>m</w:t>
      </w:r>
      <w:r w:rsidRPr="00D61550">
        <w:rPr>
          <w:spacing w:val="-1"/>
          <w:szCs w:val="22"/>
        </w:rPr>
        <w:t>i</w:t>
      </w:r>
      <w:r w:rsidRPr="00D61550">
        <w:rPr>
          <w:szCs w:val="22"/>
        </w:rPr>
        <w:t>n</w:t>
      </w:r>
      <w:r w:rsidRPr="00D61550">
        <w:rPr>
          <w:spacing w:val="-1"/>
          <w:szCs w:val="22"/>
        </w:rPr>
        <w:t>i</w:t>
      </w:r>
      <w:r w:rsidRPr="00D61550">
        <w:rPr>
          <w:spacing w:val="4"/>
          <w:szCs w:val="22"/>
        </w:rPr>
        <w:t>m</w:t>
      </w:r>
      <w:r w:rsidRPr="00D61550">
        <w:rPr>
          <w:spacing w:val="-3"/>
          <w:szCs w:val="22"/>
        </w:rPr>
        <w:t>u</w:t>
      </w:r>
      <w:r w:rsidRPr="00D61550">
        <w:rPr>
          <w:szCs w:val="22"/>
        </w:rPr>
        <w:t>m</w:t>
      </w:r>
      <w:r w:rsidRPr="00D61550">
        <w:rPr>
          <w:spacing w:val="-4"/>
          <w:szCs w:val="22"/>
        </w:rPr>
        <w:t xml:space="preserve"> </w:t>
      </w:r>
      <w:r w:rsidRPr="00D61550">
        <w:rPr>
          <w:spacing w:val="-3"/>
          <w:szCs w:val="22"/>
        </w:rPr>
        <w:t>o</w:t>
      </w:r>
      <w:r w:rsidRPr="00D61550">
        <w:rPr>
          <w:szCs w:val="22"/>
        </w:rPr>
        <w:t>f 9</w:t>
      </w:r>
      <w:r w:rsidRPr="00D61550">
        <w:rPr>
          <w:spacing w:val="-2"/>
          <w:szCs w:val="22"/>
        </w:rPr>
        <w:t xml:space="preserve"> </w:t>
      </w:r>
      <w:r w:rsidRPr="00D61550">
        <w:rPr>
          <w:spacing w:val="1"/>
          <w:szCs w:val="22"/>
        </w:rPr>
        <w:t>cr</w:t>
      </w:r>
      <w:r w:rsidRPr="00D61550">
        <w:rPr>
          <w:szCs w:val="22"/>
        </w:rPr>
        <w:t>ed</w:t>
      </w:r>
      <w:r w:rsidRPr="00D61550">
        <w:rPr>
          <w:spacing w:val="-1"/>
          <w:szCs w:val="22"/>
        </w:rPr>
        <w:t>i</w:t>
      </w:r>
      <w:r w:rsidRPr="00D61550">
        <w:rPr>
          <w:szCs w:val="22"/>
        </w:rPr>
        <w:t>t</w:t>
      </w:r>
      <w:r w:rsidRPr="00D61550">
        <w:rPr>
          <w:spacing w:val="-6"/>
          <w:szCs w:val="22"/>
        </w:rPr>
        <w:t xml:space="preserve"> </w:t>
      </w:r>
      <w:r w:rsidRPr="00D61550">
        <w:rPr>
          <w:spacing w:val="2"/>
          <w:szCs w:val="22"/>
        </w:rPr>
        <w:t>h</w:t>
      </w:r>
      <w:r w:rsidRPr="00D61550">
        <w:rPr>
          <w:szCs w:val="22"/>
        </w:rPr>
        <w:t>ou</w:t>
      </w:r>
      <w:r w:rsidRPr="00D61550">
        <w:rPr>
          <w:spacing w:val="1"/>
          <w:szCs w:val="22"/>
        </w:rPr>
        <w:t>r</w:t>
      </w:r>
      <w:r w:rsidRPr="00D61550">
        <w:rPr>
          <w:szCs w:val="22"/>
        </w:rPr>
        <w:t>s</w:t>
      </w:r>
      <w:r w:rsidRPr="00D61550">
        <w:rPr>
          <w:spacing w:val="-4"/>
          <w:szCs w:val="22"/>
        </w:rPr>
        <w:t xml:space="preserve"> </w:t>
      </w:r>
      <w:r w:rsidRPr="00D61550">
        <w:rPr>
          <w:szCs w:val="22"/>
        </w:rPr>
        <w:t xml:space="preserve">of </w:t>
      </w:r>
      <w:r w:rsidRPr="00D61550">
        <w:rPr>
          <w:spacing w:val="1"/>
          <w:szCs w:val="22"/>
        </w:rPr>
        <w:t>r</w:t>
      </w:r>
      <w:r w:rsidRPr="00D61550">
        <w:rPr>
          <w:szCs w:val="22"/>
        </w:rPr>
        <w:t>e</w:t>
      </w:r>
      <w:r w:rsidRPr="00D61550">
        <w:rPr>
          <w:spacing w:val="1"/>
          <w:szCs w:val="22"/>
        </w:rPr>
        <w:t>s</w:t>
      </w:r>
      <w:r w:rsidRPr="00D61550">
        <w:rPr>
          <w:szCs w:val="22"/>
        </w:rPr>
        <w:t>ea</w:t>
      </w:r>
      <w:r w:rsidRPr="00D61550">
        <w:rPr>
          <w:spacing w:val="1"/>
          <w:szCs w:val="22"/>
        </w:rPr>
        <w:t>rc</w:t>
      </w:r>
      <w:r w:rsidRPr="00D61550">
        <w:rPr>
          <w:szCs w:val="22"/>
        </w:rPr>
        <w:t>h</w:t>
      </w:r>
      <w:r w:rsidRPr="00D61550">
        <w:rPr>
          <w:spacing w:val="-9"/>
          <w:szCs w:val="22"/>
        </w:rPr>
        <w:t xml:space="preserve"> </w:t>
      </w:r>
      <w:r w:rsidRPr="00D61550">
        <w:rPr>
          <w:spacing w:val="4"/>
          <w:szCs w:val="22"/>
        </w:rPr>
        <w:t>m</w:t>
      </w:r>
      <w:r w:rsidRPr="00D61550">
        <w:rPr>
          <w:szCs w:val="22"/>
        </w:rPr>
        <w:t>ethodo</w:t>
      </w:r>
      <w:r w:rsidRPr="00D61550">
        <w:rPr>
          <w:spacing w:val="1"/>
          <w:szCs w:val="22"/>
        </w:rPr>
        <w:t>l</w:t>
      </w:r>
      <w:r w:rsidRPr="00D61550">
        <w:rPr>
          <w:spacing w:val="2"/>
          <w:szCs w:val="22"/>
        </w:rPr>
        <w:t>og</w:t>
      </w:r>
      <w:r w:rsidRPr="00D61550">
        <w:rPr>
          <w:szCs w:val="22"/>
        </w:rPr>
        <w:t>y</w:t>
      </w:r>
      <w:r w:rsidRPr="00D61550">
        <w:rPr>
          <w:spacing w:val="-15"/>
          <w:szCs w:val="22"/>
        </w:rPr>
        <w:t xml:space="preserve"> </w:t>
      </w:r>
      <w:r w:rsidRPr="00D61550">
        <w:rPr>
          <w:spacing w:val="1"/>
          <w:szCs w:val="22"/>
        </w:rPr>
        <w:t>c</w:t>
      </w:r>
      <w:r w:rsidRPr="00D61550">
        <w:rPr>
          <w:spacing w:val="2"/>
          <w:szCs w:val="22"/>
        </w:rPr>
        <w:t>o</w:t>
      </w:r>
      <w:r w:rsidRPr="00D61550">
        <w:rPr>
          <w:szCs w:val="22"/>
        </w:rPr>
        <w:t>u</w:t>
      </w:r>
      <w:r w:rsidRPr="00D61550">
        <w:rPr>
          <w:spacing w:val="1"/>
          <w:szCs w:val="22"/>
        </w:rPr>
        <w:t>rs</w:t>
      </w:r>
      <w:r w:rsidRPr="00D61550">
        <w:rPr>
          <w:szCs w:val="22"/>
        </w:rPr>
        <w:t>es</w:t>
      </w:r>
      <w:r w:rsidRPr="00D61550">
        <w:rPr>
          <w:spacing w:val="-6"/>
          <w:szCs w:val="22"/>
        </w:rPr>
        <w:t xml:space="preserve"> </w:t>
      </w:r>
      <w:r w:rsidRPr="00D61550">
        <w:rPr>
          <w:spacing w:val="-1"/>
          <w:szCs w:val="22"/>
        </w:rPr>
        <w:t>i</w:t>
      </w:r>
      <w:r w:rsidRPr="00D61550">
        <w:rPr>
          <w:szCs w:val="22"/>
        </w:rPr>
        <w:t>s n</w:t>
      </w:r>
      <w:r w:rsidRPr="00D61550">
        <w:rPr>
          <w:spacing w:val="2"/>
          <w:szCs w:val="22"/>
        </w:rPr>
        <w:t>e</w:t>
      </w:r>
      <w:r w:rsidRPr="00D61550">
        <w:rPr>
          <w:szCs w:val="22"/>
        </w:rPr>
        <w:t>ed</w:t>
      </w:r>
      <w:r w:rsidRPr="00D61550">
        <w:rPr>
          <w:spacing w:val="2"/>
          <w:szCs w:val="22"/>
        </w:rPr>
        <w:t>e</w:t>
      </w:r>
      <w:r w:rsidRPr="00D61550">
        <w:rPr>
          <w:szCs w:val="22"/>
        </w:rPr>
        <w:t>d.</w:t>
      </w:r>
      <w:r w:rsidRPr="00D61550">
        <w:rPr>
          <w:spacing w:val="-8"/>
          <w:szCs w:val="22"/>
        </w:rPr>
        <w:t xml:space="preserve"> </w:t>
      </w:r>
      <w:r w:rsidRPr="00D61550">
        <w:rPr>
          <w:spacing w:val="3"/>
          <w:szCs w:val="22"/>
        </w:rPr>
        <w:t>T</w:t>
      </w:r>
      <w:r w:rsidRPr="00D61550">
        <w:rPr>
          <w:szCs w:val="22"/>
        </w:rPr>
        <w:t>he</w:t>
      </w:r>
      <w:r w:rsidRPr="00D61550">
        <w:rPr>
          <w:spacing w:val="1"/>
          <w:szCs w:val="22"/>
        </w:rPr>
        <w:t>s</w:t>
      </w:r>
      <w:r w:rsidRPr="00D61550">
        <w:rPr>
          <w:szCs w:val="22"/>
        </w:rPr>
        <w:t>e</w:t>
      </w:r>
      <w:r w:rsidRPr="00D61550">
        <w:rPr>
          <w:spacing w:val="-7"/>
          <w:szCs w:val="22"/>
        </w:rPr>
        <w:t xml:space="preserve"> </w:t>
      </w:r>
      <w:r w:rsidRPr="00D61550">
        <w:rPr>
          <w:spacing w:val="1"/>
          <w:szCs w:val="22"/>
        </w:rPr>
        <w:t>c</w:t>
      </w:r>
      <w:r w:rsidRPr="00D61550">
        <w:rPr>
          <w:szCs w:val="22"/>
        </w:rPr>
        <w:t>ou</w:t>
      </w:r>
      <w:r w:rsidRPr="00D61550">
        <w:rPr>
          <w:spacing w:val="1"/>
          <w:szCs w:val="22"/>
        </w:rPr>
        <w:t>rs</w:t>
      </w:r>
      <w:r w:rsidRPr="00D61550">
        <w:rPr>
          <w:szCs w:val="22"/>
        </w:rPr>
        <w:t>es</w:t>
      </w:r>
      <w:r w:rsidRPr="00D61550">
        <w:rPr>
          <w:spacing w:val="-6"/>
          <w:szCs w:val="22"/>
        </w:rPr>
        <w:t xml:space="preserve"> </w:t>
      </w:r>
      <w:r w:rsidRPr="00D61550">
        <w:rPr>
          <w:spacing w:val="1"/>
          <w:szCs w:val="22"/>
        </w:rPr>
        <w:t>s</w:t>
      </w:r>
      <w:r w:rsidRPr="00D61550">
        <w:rPr>
          <w:szCs w:val="22"/>
        </w:rPr>
        <w:t>ho</w:t>
      </w:r>
      <w:r w:rsidRPr="00D61550">
        <w:rPr>
          <w:spacing w:val="2"/>
          <w:szCs w:val="22"/>
        </w:rPr>
        <w:t>u</w:t>
      </w:r>
      <w:r w:rsidRPr="00D61550">
        <w:rPr>
          <w:spacing w:val="-1"/>
          <w:szCs w:val="22"/>
        </w:rPr>
        <w:t>l</w:t>
      </w:r>
      <w:r w:rsidRPr="00D61550">
        <w:rPr>
          <w:szCs w:val="22"/>
        </w:rPr>
        <w:t>d</w:t>
      </w:r>
      <w:r w:rsidRPr="00D61550">
        <w:rPr>
          <w:spacing w:val="-4"/>
          <w:szCs w:val="22"/>
        </w:rPr>
        <w:t xml:space="preserve"> </w:t>
      </w:r>
      <w:r w:rsidRPr="00D61550">
        <w:rPr>
          <w:szCs w:val="22"/>
        </w:rPr>
        <w:t>be</w:t>
      </w:r>
      <w:r w:rsidRPr="00D61550">
        <w:rPr>
          <w:spacing w:val="-3"/>
          <w:szCs w:val="22"/>
        </w:rPr>
        <w:t xml:space="preserve"> </w:t>
      </w:r>
      <w:r w:rsidRPr="00D61550">
        <w:rPr>
          <w:spacing w:val="1"/>
          <w:szCs w:val="22"/>
        </w:rPr>
        <w:t>s</w:t>
      </w:r>
      <w:r w:rsidRPr="00D61550">
        <w:rPr>
          <w:spacing w:val="2"/>
          <w:szCs w:val="22"/>
        </w:rPr>
        <w:t>e</w:t>
      </w:r>
      <w:r w:rsidRPr="00D61550">
        <w:rPr>
          <w:spacing w:val="-1"/>
          <w:szCs w:val="22"/>
        </w:rPr>
        <w:t>l</w:t>
      </w:r>
      <w:r w:rsidRPr="00D61550">
        <w:rPr>
          <w:szCs w:val="22"/>
        </w:rPr>
        <w:t>e</w:t>
      </w:r>
      <w:r w:rsidRPr="00D61550">
        <w:rPr>
          <w:spacing w:val="1"/>
          <w:szCs w:val="22"/>
        </w:rPr>
        <w:t>c</w:t>
      </w:r>
      <w:r w:rsidRPr="00D61550">
        <w:rPr>
          <w:spacing w:val="2"/>
          <w:szCs w:val="22"/>
        </w:rPr>
        <w:t>t</w:t>
      </w:r>
      <w:r w:rsidRPr="00D61550">
        <w:rPr>
          <w:szCs w:val="22"/>
        </w:rPr>
        <w:t>ed</w:t>
      </w:r>
      <w:r w:rsidRPr="00D61550">
        <w:rPr>
          <w:spacing w:val="-8"/>
          <w:szCs w:val="22"/>
        </w:rPr>
        <w:t xml:space="preserve"> </w:t>
      </w:r>
      <w:r w:rsidRPr="00D61550">
        <w:rPr>
          <w:spacing w:val="1"/>
          <w:szCs w:val="22"/>
        </w:rPr>
        <w:t>i</w:t>
      </w:r>
      <w:r w:rsidRPr="00D61550">
        <w:rPr>
          <w:szCs w:val="22"/>
        </w:rPr>
        <w:t xml:space="preserve">n </w:t>
      </w:r>
      <w:r w:rsidRPr="00D61550">
        <w:rPr>
          <w:spacing w:val="1"/>
          <w:szCs w:val="22"/>
        </w:rPr>
        <w:t>c</w:t>
      </w:r>
      <w:r w:rsidRPr="00D61550">
        <w:rPr>
          <w:szCs w:val="22"/>
        </w:rPr>
        <w:t>on</w:t>
      </w:r>
      <w:r w:rsidRPr="00D61550">
        <w:rPr>
          <w:spacing w:val="1"/>
          <w:szCs w:val="22"/>
        </w:rPr>
        <w:t>s</w:t>
      </w:r>
      <w:r w:rsidRPr="00D61550">
        <w:rPr>
          <w:spacing w:val="2"/>
          <w:szCs w:val="22"/>
        </w:rPr>
        <w:t>u</w:t>
      </w:r>
      <w:r w:rsidRPr="00D61550">
        <w:rPr>
          <w:spacing w:val="-1"/>
          <w:szCs w:val="22"/>
        </w:rPr>
        <w:t>l</w:t>
      </w:r>
      <w:r w:rsidRPr="00D61550">
        <w:rPr>
          <w:szCs w:val="22"/>
        </w:rPr>
        <w:t>ta</w:t>
      </w:r>
      <w:r w:rsidRPr="00D61550">
        <w:rPr>
          <w:spacing w:val="2"/>
          <w:szCs w:val="22"/>
        </w:rPr>
        <w:t>t</w:t>
      </w:r>
      <w:r w:rsidRPr="00D61550">
        <w:rPr>
          <w:spacing w:val="-1"/>
          <w:szCs w:val="22"/>
        </w:rPr>
        <w:t>i</w:t>
      </w:r>
      <w:r w:rsidRPr="00D61550">
        <w:rPr>
          <w:spacing w:val="2"/>
          <w:szCs w:val="22"/>
        </w:rPr>
        <w:t>o</w:t>
      </w:r>
      <w:r w:rsidRPr="00D61550">
        <w:rPr>
          <w:szCs w:val="22"/>
        </w:rPr>
        <w:t>n</w:t>
      </w:r>
      <w:r w:rsidRPr="00D61550">
        <w:rPr>
          <w:spacing w:val="-9"/>
          <w:szCs w:val="22"/>
        </w:rPr>
        <w:t xml:space="preserve"> </w:t>
      </w:r>
      <w:r w:rsidRPr="00D61550">
        <w:rPr>
          <w:spacing w:val="-2"/>
          <w:szCs w:val="22"/>
        </w:rPr>
        <w:t>w</w:t>
      </w:r>
      <w:r w:rsidRPr="00D61550">
        <w:rPr>
          <w:spacing w:val="1"/>
          <w:szCs w:val="22"/>
        </w:rPr>
        <w:t>i</w:t>
      </w:r>
      <w:r w:rsidRPr="00D61550">
        <w:rPr>
          <w:szCs w:val="22"/>
        </w:rPr>
        <w:t xml:space="preserve">th </w:t>
      </w:r>
      <w:r w:rsidRPr="00D61550">
        <w:rPr>
          <w:spacing w:val="-4"/>
          <w:szCs w:val="22"/>
        </w:rPr>
        <w:t>y</w:t>
      </w:r>
      <w:r w:rsidRPr="00D61550">
        <w:rPr>
          <w:szCs w:val="22"/>
        </w:rPr>
        <w:t>our</w:t>
      </w:r>
      <w:r w:rsidRPr="00D61550">
        <w:rPr>
          <w:spacing w:val="-1"/>
          <w:szCs w:val="22"/>
        </w:rPr>
        <w:t xml:space="preserve"> </w:t>
      </w:r>
      <w:r w:rsidRPr="00D61550">
        <w:rPr>
          <w:spacing w:val="2"/>
          <w:szCs w:val="22"/>
        </w:rPr>
        <w:t>a</w:t>
      </w:r>
      <w:r w:rsidRPr="00D61550">
        <w:rPr>
          <w:szCs w:val="22"/>
        </w:rPr>
        <w:t>d</w:t>
      </w:r>
      <w:r w:rsidRPr="00D61550">
        <w:rPr>
          <w:spacing w:val="1"/>
          <w:szCs w:val="22"/>
        </w:rPr>
        <w:t>v</w:t>
      </w:r>
      <w:r w:rsidRPr="00D61550">
        <w:rPr>
          <w:spacing w:val="-1"/>
          <w:szCs w:val="22"/>
        </w:rPr>
        <w:t>i</w:t>
      </w:r>
      <w:r w:rsidRPr="00D61550">
        <w:rPr>
          <w:spacing w:val="1"/>
          <w:szCs w:val="22"/>
        </w:rPr>
        <w:t>s</w:t>
      </w:r>
      <w:r w:rsidRPr="00D61550">
        <w:rPr>
          <w:szCs w:val="22"/>
        </w:rPr>
        <w:t>o</w:t>
      </w:r>
      <w:r w:rsidRPr="00D61550">
        <w:rPr>
          <w:spacing w:val="1"/>
          <w:szCs w:val="22"/>
        </w:rPr>
        <w:t>r</w:t>
      </w:r>
      <w:r w:rsidRPr="00D61550">
        <w:rPr>
          <w:szCs w:val="22"/>
        </w:rPr>
        <w:t>.</w:t>
      </w:r>
    </w:p>
    <w:p w:rsidR="009E7F1D" w:rsidRDefault="009E7F1D" w:rsidP="009E7F1D">
      <w:pPr>
        <w:widowControl w:val="0"/>
        <w:autoSpaceDE w:val="0"/>
        <w:autoSpaceDN w:val="0"/>
        <w:adjustRightInd w:val="0"/>
        <w:spacing w:line="317" w:lineRule="exact"/>
        <w:ind w:right="-20"/>
        <w:rPr>
          <w:b/>
          <w:bCs/>
          <w:position w:val="-1"/>
        </w:rPr>
      </w:pPr>
      <w:r w:rsidRPr="00920133">
        <w:rPr>
          <w:b/>
          <w:bCs/>
          <w:position w:val="-1"/>
        </w:rPr>
        <w:t>C</w:t>
      </w:r>
      <w:r w:rsidRPr="00920133">
        <w:rPr>
          <w:b/>
          <w:bCs/>
          <w:spacing w:val="-1"/>
          <w:position w:val="-1"/>
        </w:rPr>
        <w:t>ON</w:t>
      </w:r>
      <w:r w:rsidRPr="00920133">
        <w:rPr>
          <w:b/>
          <w:bCs/>
          <w:position w:val="-1"/>
        </w:rPr>
        <w:t>TE</w:t>
      </w:r>
      <w:r w:rsidRPr="00920133">
        <w:rPr>
          <w:b/>
          <w:bCs/>
          <w:spacing w:val="2"/>
          <w:position w:val="-1"/>
        </w:rPr>
        <w:t>N</w:t>
      </w:r>
      <w:r w:rsidRPr="00920133">
        <w:rPr>
          <w:b/>
          <w:bCs/>
          <w:position w:val="-1"/>
        </w:rPr>
        <w:t>T</w:t>
      </w:r>
      <w:r w:rsidRPr="00920133">
        <w:rPr>
          <w:b/>
          <w:bCs/>
          <w:spacing w:val="-1"/>
          <w:position w:val="-1"/>
        </w:rPr>
        <w:t xml:space="preserve"> </w:t>
      </w:r>
      <w:r w:rsidRPr="00920133">
        <w:rPr>
          <w:b/>
          <w:bCs/>
          <w:position w:val="-1"/>
        </w:rPr>
        <w:t>E</w:t>
      </w:r>
      <w:r w:rsidRPr="00920133">
        <w:rPr>
          <w:b/>
          <w:bCs/>
          <w:spacing w:val="1"/>
          <w:position w:val="-1"/>
        </w:rPr>
        <w:t>L</w:t>
      </w:r>
      <w:r w:rsidRPr="00920133">
        <w:rPr>
          <w:b/>
          <w:bCs/>
          <w:position w:val="-1"/>
        </w:rPr>
        <w:t>E</w:t>
      </w:r>
      <w:r w:rsidRPr="00920133">
        <w:rPr>
          <w:b/>
          <w:bCs/>
          <w:spacing w:val="3"/>
          <w:position w:val="-1"/>
        </w:rPr>
        <w:t>C</w:t>
      </w:r>
      <w:r w:rsidRPr="00920133">
        <w:rPr>
          <w:b/>
          <w:bCs/>
          <w:position w:val="-1"/>
        </w:rPr>
        <w:t>TIVES</w:t>
      </w:r>
      <w:r w:rsidRPr="00920133">
        <w:rPr>
          <w:b/>
          <w:bCs/>
          <w:spacing w:val="-1"/>
          <w:position w:val="-1"/>
        </w:rPr>
        <w:t xml:space="preserve"> </w:t>
      </w:r>
      <w:r w:rsidRPr="00920133">
        <w:rPr>
          <w:b/>
          <w:bCs/>
          <w:position w:val="-1"/>
        </w:rPr>
        <w:t>(</w:t>
      </w:r>
      <w:r w:rsidRPr="00920133">
        <w:rPr>
          <w:b/>
          <w:bCs/>
          <w:spacing w:val="1"/>
          <w:position w:val="-1"/>
        </w:rPr>
        <w:t>a</w:t>
      </w:r>
      <w:r w:rsidRPr="00920133">
        <w:rPr>
          <w:b/>
          <w:bCs/>
          <w:position w:val="-1"/>
        </w:rPr>
        <w:t xml:space="preserve">t </w:t>
      </w:r>
      <w:r w:rsidRPr="00920133">
        <w:rPr>
          <w:b/>
          <w:bCs/>
          <w:spacing w:val="-1"/>
          <w:position w:val="-1"/>
        </w:rPr>
        <w:t>l</w:t>
      </w:r>
      <w:r w:rsidRPr="00920133">
        <w:rPr>
          <w:b/>
          <w:bCs/>
          <w:spacing w:val="1"/>
          <w:position w:val="-1"/>
        </w:rPr>
        <w:t>ea</w:t>
      </w:r>
      <w:r w:rsidRPr="00920133">
        <w:rPr>
          <w:b/>
          <w:bCs/>
          <w:position w:val="-1"/>
        </w:rPr>
        <w:t>st</w:t>
      </w:r>
      <w:r w:rsidRPr="00920133">
        <w:rPr>
          <w:b/>
          <w:bCs/>
          <w:spacing w:val="-2"/>
          <w:position w:val="-1"/>
        </w:rPr>
        <w:t xml:space="preserve"> </w:t>
      </w:r>
      <w:r w:rsidRPr="00920133">
        <w:rPr>
          <w:b/>
          <w:bCs/>
          <w:spacing w:val="1"/>
          <w:position w:val="-1"/>
        </w:rPr>
        <w:t>1</w:t>
      </w:r>
      <w:r w:rsidRPr="00920133">
        <w:rPr>
          <w:b/>
          <w:bCs/>
          <w:position w:val="-1"/>
        </w:rPr>
        <w:t xml:space="preserve">1 </w:t>
      </w:r>
      <w:r w:rsidRPr="00920133">
        <w:rPr>
          <w:b/>
          <w:bCs/>
          <w:spacing w:val="3"/>
          <w:position w:val="-1"/>
        </w:rPr>
        <w:t>a</w:t>
      </w:r>
      <w:r w:rsidRPr="00920133">
        <w:rPr>
          <w:b/>
          <w:bCs/>
          <w:spacing w:val="1"/>
          <w:position w:val="-1"/>
        </w:rPr>
        <w:t>dd</w:t>
      </w:r>
      <w:r w:rsidRPr="00920133">
        <w:rPr>
          <w:b/>
          <w:bCs/>
          <w:spacing w:val="-1"/>
          <w:position w:val="-1"/>
        </w:rPr>
        <w:t>iti</w:t>
      </w:r>
      <w:r w:rsidRPr="00920133">
        <w:rPr>
          <w:b/>
          <w:bCs/>
          <w:spacing w:val="1"/>
          <w:position w:val="-1"/>
        </w:rPr>
        <w:t>ona</w:t>
      </w:r>
      <w:r w:rsidRPr="00920133">
        <w:rPr>
          <w:b/>
          <w:bCs/>
          <w:position w:val="-1"/>
        </w:rPr>
        <w:t>l</w:t>
      </w:r>
      <w:r w:rsidRPr="00920133">
        <w:rPr>
          <w:b/>
          <w:bCs/>
          <w:spacing w:val="-1"/>
          <w:position w:val="-1"/>
        </w:rPr>
        <w:t xml:space="preserve"> </w:t>
      </w:r>
      <w:r w:rsidRPr="00920133">
        <w:rPr>
          <w:b/>
          <w:bCs/>
          <w:spacing w:val="1"/>
          <w:position w:val="-1"/>
        </w:rPr>
        <w:t>c</w:t>
      </w:r>
      <w:r w:rsidRPr="00920133">
        <w:rPr>
          <w:b/>
          <w:bCs/>
          <w:spacing w:val="-1"/>
          <w:position w:val="-1"/>
        </w:rPr>
        <w:t>r</w:t>
      </w:r>
      <w:r w:rsidRPr="00920133">
        <w:rPr>
          <w:b/>
          <w:bCs/>
          <w:spacing w:val="1"/>
          <w:position w:val="-1"/>
        </w:rPr>
        <w:t>ed</w:t>
      </w:r>
      <w:r w:rsidRPr="00920133">
        <w:rPr>
          <w:b/>
          <w:bCs/>
          <w:spacing w:val="-1"/>
          <w:position w:val="-1"/>
        </w:rPr>
        <w:t>i</w:t>
      </w:r>
      <w:r w:rsidRPr="00920133">
        <w:rPr>
          <w:b/>
          <w:bCs/>
          <w:position w:val="-1"/>
        </w:rPr>
        <w:t xml:space="preserve">t </w:t>
      </w:r>
      <w:r w:rsidRPr="00920133">
        <w:rPr>
          <w:b/>
          <w:bCs/>
          <w:spacing w:val="1"/>
          <w:position w:val="-1"/>
        </w:rPr>
        <w:t>hours</w:t>
      </w:r>
      <w:r w:rsidRPr="00920133">
        <w:rPr>
          <w:b/>
          <w:bCs/>
          <w:spacing w:val="-1"/>
          <w:position w:val="-1"/>
        </w:rPr>
        <w:t xml:space="preserve"> </w:t>
      </w:r>
      <w:r w:rsidRPr="00920133">
        <w:rPr>
          <w:b/>
          <w:bCs/>
          <w:spacing w:val="1"/>
          <w:position w:val="-1"/>
        </w:rPr>
        <w:t>app</w:t>
      </w:r>
      <w:r w:rsidRPr="00920133">
        <w:rPr>
          <w:b/>
          <w:bCs/>
          <w:spacing w:val="-1"/>
          <w:position w:val="-1"/>
        </w:rPr>
        <w:t>r</w:t>
      </w:r>
      <w:r w:rsidRPr="00920133">
        <w:rPr>
          <w:b/>
          <w:bCs/>
          <w:spacing w:val="1"/>
          <w:position w:val="-1"/>
        </w:rPr>
        <w:t>o</w:t>
      </w:r>
      <w:r w:rsidRPr="00920133">
        <w:rPr>
          <w:b/>
          <w:bCs/>
          <w:position w:val="-1"/>
        </w:rPr>
        <w:t>v</w:t>
      </w:r>
      <w:r w:rsidRPr="00920133">
        <w:rPr>
          <w:b/>
          <w:bCs/>
          <w:spacing w:val="1"/>
          <w:position w:val="-1"/>
        </w:rPr>
        <w:t>e</w:t>
      </w:r>
      <w:r w:rsidRPr="00920133">
        <w:rPr>
          <w:b/>
          <w:bCs/>
          <w:position w:val="-1"/>
        </w:rPr>
        <w:t xml:space="preserve">d </w:t>
      </w:r>
      <w:r w:rsidRPr="00920133">
        <w:rPr>
          <w:b/>
          <w:bCs/>
          <w:spacing w:val="1"/>
          <w:position w:val="-1"/>
        </w:rPr>
        <w:t>b</w:t>
      </w:r>
      <w:r w:rsidRPr="00920133">
        <w:rPr>
          <w:b/>
          <w:bCs/>
          <w:position w:val="-1"/>
        </w:rPr>
        <w:t>y</w:t>
      </w:r>
      <w:r w:rsidRPr="00920133">
        <w:rPr>
          <w:b/>
          <w:bCs/>
          <w:spacing w:val="-1"/>
          <w:position w:val="-1"/>
        </w:rPr>
        <w:t xml:space="preserve"> </w:t>
      </w:r>
      <w:r w:rsidRPr="00920133">
        <w:rPr>
          <w:b/>
          <w:bCs/>
          <w:spacing w:val="1"/>
          <w:position w:val="-1"/>
        </w:rPr>
        <w:t>ad</w:t>
      </w:r>
      <w:r w:rsidRPr="00920133">
        <w:rPr>
          <w:b/>
          <w:bCs/>
          <w:position w:val="-1"/>
        </w:rPr>
        <w:t>v</w:t>
      </w:r>
      <w:r w:rsidRPr="00920133">
        <w:rPr>
          <w:b/>
          <w:bCs/>
          <w:spacing w:val="-1"/>
          <w:position w:val="-1"/>
        </w:rPr>
        <w:t>i</w:t>
      </w:r>
      <w:r w:rsidRPr="00920133">
        <w:rPr>
          <w:b/>
          <w:bCs/>
          <w:position w:val="-1"/>
        </w:rPr>
        <w:t>s</w:t>
      </w:r>
      <w:r w:rsidRPr="00920133">
        <w:rPr>
          <w:b/>
          <w:bCs/>
          <w:spacing w:val="1"/>
          <w:position w:val="-1"/>
        </w:rPr>
        <w:t>o</w:t>
      </w:r>
      <w:r w:rsidRPr="00920133">
        <w:rPr>
          <w:b/>
          <w:bCs/>
          <w:spacing w:val="-1"/>
          <w:position w:val="-1"/>
        </w:rPr>
        <w:t>r</w:t>
      </w:r>
      <w:r w:rsidRPr="00920133">
        <w:rPr>
          <w:b/>
          <w:bCs/>
          <w:position w:val="-1"/>
        </w:rPr>
        <w:t xml:space="preserve">) </w:t>
      </w:r>
      <w:r w:rsidRPr="00920133">
        <w:rPr>
          <w:b/>
          <w:bCs/>
          <w:spacing w:val="1"/>
          <w:position w:val="-1"/>
        </w:rPr>
        <w:t>*</w:t>
      </w:r>
      <w:r>
        <w:rPr>
          <w:b/>
          <w:bCs/>
          <w:position w:val="-1"/>
        </w:rPr>
        <w:t>*</w:t>
      </w:r>
    </w:p>
    <w:p w:rsidR="009E7F1D" w:rsidRDefault="009E7F1D" w:rsidP="009E7F1D">
      <w:pPr>
        <w:widowControl w:val="0"/>
        <w:autoSpaceDE w:val="0"/>
        <w:autoSpaceDN w:val="0"/>
        <w:adjustRightInd w:val="0"/>
        <w:spacing w:before="4" w:line="120" w:lineRule="exact"/>
        <w:rPr>
          <w:sz w:val="12"/>
          <w:szCs w:val="12"/>
        </w:rPr>
      </w:pPr>
    </w:p>
    <w:tbl>
      <w:tblPr>
        <w:tblpPr w:leftFromText="180" w:rightFromText="180" w:vertAnchor="text" w:horzAnchor="margin" w:tblpY="25"/>
        <w:tblW w:w="10085" w:type="dxa"/>
        <w:tblLayout w:type="fixed"/>
        <w:tblCellMar>
          <w:left w:w="0" w:type="dxa"/>
          <w:right w:w="0" w:type="dxa"/>
        </w:tblCellMar>
        <w:tblLook w:val="0000" w:firstRow="0" w:lastRow="0" w:firstColumn="0" w:lastColumn="0" w:noHBand="0" w:noVBand="0"/>
      </w:tblPr>
      <w:tblGrid>
        <w:gridCol w:w="1448"/>
        <w:gridCol w:w="5450"/>
        <w:gridCol w:w="908"/>
        <w:gridCol w:w="1379"/>
        <w:gridCol w:w="900"/>
      </w:tblGrid>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ind w:right="-20"/>
              <w:jc w:val="center"/>
              <w:rPr>
                <w:sz w:val="21"/>
                <w:szCs w:val="21"/>
              </w:rPr>
            </w:pPr>
            <w:r w:rsidRPr="00920133">
              <w:rPr>
                <w:b/>
                <w:bCs/>
                <w:szCs w:val="21"/>
              </w:rPr>
              <w:t>Cour</w:t>
            </w:r>
            <w:r w:rsidRPr="00920133">
              <w:rPr>
                <w:b/>
                <w:bCs/>
                <w:spacing w:val="1"/>
                <w:szCs w:val="21"/>
              </w:rPr>
              <w:t>s</w:t>
            </w:r>
            <w:r w:rsidRPr="00920133">
              <w:rPr>
                <w:b/>
                <w:bCs/>
                <w:szCs w:val="21"/>
              </w:rPr>
              <w:t>e</w:t>
            </w:r>
            <w:r w:rsidRPr="00920133">
              <w:rPr>
                <w:b/>
                <w:bCs/>
                <w:spacing w:val="1"/>
                <w:szCs w:val="21"/>
              </w:rPr>
              <w:t xml:space="preserve"> </w:t>
            </w:r>
            <w:r w:rsidRPr="00920133">
              <w:rPr>
                <w:b/>
                <w:bCs/>
                <w:szCs w:val="21"/>
              </w:rPr>
              <w:t>Number</w:t>
            </w:r>
          </w:p>
        </w:tc>
        <w:tc>
          <w:tcPr>
            <w:tcW w:w="545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ind w:left="102" w:right="-20"/>
              <w:jc w:val="center"/>
            </w:pPr>
            <w:r w:rsidRPr="00920133">
              <w:rPr>
                <w:b/>
                <w:bCs/>
              </w:rPr>
              <w:t>Cour</w:t>
            </w:r>
            <w:r w:rsidRPr="00920133">
              <w:rPr>
                <w:b/>
                <w:bCs/>
                <w:spacing w:val="1"/>
              </w:rPr>
              <w:t>s</w:t>
            </w:r>
            <w:r w:rsidRPr="00920133">
              <w:rPr>
                <w:b/>
                <w:bCs/>
              </w:rPr>
              <w:t>e</w:t>
            </w:r>
            <w:r w:rsidRPr="00920133">
              <w:rPr>
                <w:b/>
                <w:bCs/>
                <w:spacing w:val="1"/>
              </w:rPr>
              <w:t xml:space="preserve"> </w:t>
            </w:r>
            <w:r w:rsidRPr="00920133">
              <w:rPr>
                <w:b/>
                <w:bCs/>
                <w:spacing w:val="-1"/>
              </w:rPr>
              <w:t>T</w:t>
            </w:r>
            <w:r w:rsidRPr="00920133">
              <w:rPr>
                <w:b/>
                <w:bCs/>
              </w:rPr>
              <w:t>i</w:t>
            </w:r>
            <w:r w:rsidRPr="00920133">
              <w:rPr>
                <w:b/>
                <w:bCs/>
                <w:spacing w:val="-1"/>
              </w:rPr>
              <w:t>t</w:t>
            </w:r>
            <w:r w:rsidRPr="00920133">
              <w:rPr>
                <w:b/>
                <w:bCs/>
              </w:rPr>
              <w:t>le</w:t>
            </w:r>
          </w:p>
        </w:tc>
        <w:tc>
          <w:tcPr>
            <w:tcW w:w="908"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ind w:right="-20"/>
              <w:jc w:val="center"/>
            </w:pPr>
            <w:r w:rsidRPr="00920133">
              <w:rPr>
                <w:b/>
                <w:bCs/>
              </w:rPr>
              <w:t>Cr</w:t>
            </w:r>
            <w:r w:rsidRPr="00920133">
              <w:rPr>
                <w:b/>
                <w:bCs/>
                <w:spacing w:val="1"/>
              </w:rPr>
              <w:t>e</w:t>
            </w:r>
            <w:r w:rsidRPr="00920133">
              <w:rPr>
                <w:b/>
                <w:bCs/>
              </w:rPr>
              <w:t>di</w:t>
            </w:r>
            <w:r w:rsidRPr="00920133">
              <w:rPr>
                <w:b/>
                <w:bCs/>
                <w:spacing w:val="-1"/>
              </w:rPr>
              <w:t>ts</w:t>
            </w:r>
          </w:p>
        </w:tc>
        <w:tc>
          <w:tcPr>
            <w:tcW w:w="1379" w:type="dxa"/>
            <w:tcBorders>
              <w:top w:val="single" w:sz="4" w:space="0" w:color="000000"/>
              <w:left w:val="single" w:sz="4" w:space="0" w:color="000000"/>
              <w:bottom w:val="single" w:sz="4" w:space="0" w:color="000000"/>
              <w:right w:val="single" w:sz="4" w:space="0" w:color="000000"/>
            </w:tcBorders>
            <w:vAlign w:val="bottom"/>
          </w:tcPr>
          <w:p w:rsidR="009E7F1D" w:rsidRDefault="009E7F1D" w:rsidP="00FF380F">
            <w:pPr>
              <w:widowControl w:val="0"/>
              <w:autoSpaceDE w:val="0"/>
              <w:autoSpaceDN w:val="0"/>
              <w:adjustRightInd w:val="0"/>
              <w:spacing w:line="271" w:lineRule="exact"/>
              <w:ind w:right="-20"/>
              <w:jc w:val="center"/>
              <w:rPr>
                <w:b/>
                <w:bCs/>
                <w:spacing w:val="1"/>
              </w:rPr>
            </w:pPr>
            <w:r w:rsidRPr="00920133">
              <w:rPr>
                <w:b/>
                <w:bCs/>
                <w:spacing w:val="1"/>
              </w:rPr>
              <w:t>Semester</w:t>
            </w:r>
          </w:p>
          <w:p w:rsidR="009E7F1D" w:rsidRPr="00920133" w:rsidRDefault="009E7F1D" w:rsidP="00FF380F">
            <w:pPr>
              <w:widowControl w:val="0"/>
              <w:autoSpaceDE w:val="0"/>
              <w:autoSpaceDN w:val="0"/>
              <w:adjustRightInd w:val="0"/>
              <w:spacing w:line="271" w:lineRule="exact"/>
              <w:ind w:right="-20"/>
              <w:jc w:val="center"/>
            </w:pPr>
            <w:r>
              <w:rPr>
                <w:b/>
                <w:bCs/>
                <w:spacing w:val="1"/>
              </w:rPr>
              <w:t xml:space="preserve">&amp; </w:t>
            </w:r>
            <w:r w:rsidRPr="00920133">
              <w:rPr>
                <w:b/>
                <w:bCs/>
                <w:spacing w:val="1"/>
              </w:rPr>
              <w:t>Year</w:t>
            </w:r>
          </w:p>
        </w:tc>
        <w:tc>
          <w:tcPr>
            <w:tcW w:w="900"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1" w:lineRule="exact"/>
              <w:ind w:right="-20"/>
              <w:jc w:val="center"/>
            </w:pPr>
            <w:r w:rsidRPr="00920133">
              <w:rPr>
                <w:b/>
                <w:bCs/>
              </w:rPr>
              <w:t>Gr</w:t>
            </w:r>
            <w:r w:rsidRPr="00920133">
              <w:rPr>
                <w:b/>
                <w:bCs/>
                <w:spacing w:val="1"/>
              </w:rPr>
              <w:t>a</w:t>
            </w:r>
            <w:r w:rsidRPr="00920133">
              <w:rPr>
                <w:b/>
                <w:bCs/>
              </w:rPr>
              <w:t>de</w:t>
            </w: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144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545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8"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13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900"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bl>
    <w:p w:rsidR="009E7F1D" w:rsidRPr="00D61550" w:rsidRDefault="009E7F1D" w:rsidP="009E7F1D">
      <w:pPr>
        <w:widowControl w:val="0"/>
        <w:autoSpaceDE w:val="0"/>
        <w:autoSpaceDN w:val="0"/>
        <w:adjustRightInd w:val="0"/>
        <w:spacing w:before="34"/>
        <w:ind w:right="-20"/>
        <w:rPr>
          <w:szCs w:val="22"/>
        </w:rPr>
      </w:pPr>
      <w:r w:rsidRPr="00D61550">
        <w:rPr>
          <w:spacing w:val="-1"/>
          <w:szCs w:val="22"/>
        </w:rPr>
        <w:t>**</w:t>
      </w:r>
      <w:r w:rsidRPr="00D61550">
        <w:rPr>
          <w:szCs w:val="22"/>
        </w:rPr>
        <w:t>A</w:t>
      </w:r>
      <w:r w:rsidRPr="00D61550">
        <w:rPr>
          <w:spacing w:val="-2"/>
          <w:szCs w:val="22"/>
        </w:rPr>
        <w:t xml:space="preserve"> </w:t>
      </w:r>
      <w:r w:rsidRPr="00D61550">
        <w:rPr>
          <w:szCs w:val="22"/>
        </w:rPr>
        <w:t>to</w:t>
      </w:r>
      <w:r w:rsidRPr="00D61550">
        <w:rPr>
          <w:spacing w:val="2"/>
          <w:szCs w:val="22"/>
        </w:rPr>
        <w:t>t</w:t>
      </w:r>
      <w:r w:rsidRPr="00D61550">
        <w:rPr>
          <w:szCs w:val="22"/>
        </w:rPr>
        <w:t>al</w:t>
      </w:r>
      <w:r w:rsidRPr="00D61550">
        <w:rPr>
          <w:spacing w:val="-3"/>
          <w:szCs w:val="22"/>
        </w:rPr>
        <w:t xml:space="preserve"> </w:t>
      </w:r>
      <w:r w:rsidRPr="00D61550">
        <w:rPr>
          <w:szCs w:val="22"/>
        </w:rPr>
        <w:t>of 43</w:t>
      </w:r>
      <w:r w:rsidRPr="00D61550">
        <w:rPr>
          <w:spacing w:val="-3"/>
          <w:szCs w:val="22"/>
        </w:rPr>
        <w:t xml:space="preserve"> </w:t>
      </w:r>
      <w:r w:rsidRPr="00D61550">
        <w:rPr>
          <w:spacing w:val="1"/>
          <w:szCs w:val="22"/>
        </w:rPr>
        <w:t>cr</w:t>
      </w:r>
      <w:r w:rsidRPr="00D61550">
        <w:rPr>
          <w:szCs w:val="22"/>
        </w:rPr>
        <w:t>ed</w:t>
      </w:r>
      <w:r w:rsidRPr="00D61550">
        <w:rPr>
          <w:spacing w:val="1"/>
          <w:szCs w:val="22"/>
        </w:rPr>
        <w:t>i</w:t>
      </w:r>
      <w:r w:rsidRPr="00D61550">
        <w:rPr>
          <w:szCs w:val="22"/>
        </w:rPr>
        <w:t>t</w:t>
      </w:r>
      <w:r w:rsidRPr="00D61550">
        <w:rPr>
          <w:spacing w:val="-6"/>
          <w:szCs w:val="22"/>
        </w:rPr>
        <w:t xml:space="preserve"> </w:t>
      </w:r>
      <w:r w:rsidRPr="00D61550">
        <w:rPr>
          <w:szCs w:val="22"/>
        </w:rPr>
        <w:t>h</w:t>
      </w:r>
      <w:r w:rsidRPr="00D61550">
        <w:rPr>
          <w:spacing w:val="2"/>
          <w:szCs w:val="22"/>
        </w:rPr>
        <w:t>o</w:t>
      </w:r>
      <w:r w:rsidRPr="00D61550">
        <w:rPr>
          <w:szCs w:val="22"/>
        </w:rPr>
        <w:t>u</w:t>
      </w:r>
      <w:r w:rsidRPr="00D61550">
        <w:rPr>
          <w:spacing w:val="1"/>
          <w:szCs w:val="22"/>
        </w:rPr>
        <w:t>r</w:t>
      </w:r>
      <w:r w:rsidRPr="00D61550">
        <w:rPr>
          <w:szCs w:val="22"/>
        </w:rPr>
        <w:t>s</w:t>
      </w:r>
      <w:r w:rsidRPr="00D61550">
        <w:rPr>
          <w:spacing w:val="-4"/>
          <w:szCs w:val="22"/>
        </w:rPr>
        <w:t xml:space="preserve"> </w:t>
      </w:r>
      <w:r w:rsidRPr="00D61550">
        <w:rPr>
          <w:szCs w:val="22"/>
        </w:rPr>
        <w:t>of e</w:t>
      </w:r>
      <w:r w:rsidRPr="00D61550">
        <w:rPr>
          <w:spacing w:val="-1"/>
          <w:szCs w:val="22"/>
        </w:rPr>
        <w:t>l</w:t>
      </w:r>
      <w:r w:rsidRPr="00D61550">
        <w:rPr>
          <w:szCs w:val="22"/>
        </w:rPr>
        <w:t>e</w:t>
      </w:r>
      <w:r w:rsidRPr="00D61550">
        <w:rPr>
          <w:spacing w:val="1"/>
          <w:szCs w:val="22"/>
        </w:rPr>
        <w:t>c</w:t>
      </w:r>
      <w:r w:rsidRPr="00D61550">
        <w:rPr>
          <w:szCs w:val="22"/>
        </w:rPr>
        <w:t>t</w:t>
      </w:r>
      <w:r w:rsidRPr="00D61550">
        <w:rPr>
          <w:spacing w:val="1"/>
          <w:szCs w:val="22"/>
        </w:rPr>
        <w:t>i</w:t>
      </w:r>
      <w:r w:rsidRPr="00D61550">
        <w:rPr>
          <w:spacing w:val="-1"/>
          <w:szCs w:val="22"/>
        </w:rPr>
        <w:t>v</w:t>
      </w:r>
      <w:r w:rsidRPr="00D61550">
        <w:rPr>
          <w:szCs w:val="22"/>
        </w:rPr>
        <w:t>e</w:t>
      </w:r>
      <w:r w:rsidRPr="00D61550">
        <w:rPr>
          <w:spacing w:val="-8"/>
          <w:szCs w:val="22"/>
        </w:rPr>
        <w:t xml:space="preserve"> </w:t>
      </w:r>
      <w:r w:rsidRPr="00D61550">
        <w:rPr>
          <w:spacing w:val="1"/>
          <w:szCs w:val="22"/>
        </w:rPr>
        <w:t>c</w:t>
      </w:r>
      <w:r w:rsidRPr="00D61550">
        <w:rPr>
          <w:spacing w:val="2"/>
          <w:szCs w:val="22"/>
        </w:rPr>
        <w:t>o</w:t>
      </w:r>
      <w:r w:rsidRPr="00D61550">
        <w:rPr>
          <w:szCs w:val="22"/>
        </w:rPr>
        <w:t>nt</w:t>
      </w:r>
      <w:r w:rsidRPr="00D61550">
        <w:rPr>
          <w:spacing w:val="2"/>
          <w:szCs w:val="22"/>
        </w:rPr>
        <w:t>e</w:t>
      </w:r>
      <w:r w:rsidRPr="00D61550">
        <w:rPr>
          <w:szCs w:val="22"/>
        </w:rPr>
        <w:t>nt</w:t>
      </w:r>
      <w:r w:rsidRPr="00D61550">
        <w:rPr>
          <w:spacing w:val="-8"/>
          <w:szCs w:val="22"/>
        </w:rPr>
        <w:t xml:space="preserve"> </w:t>
      </w:r>
      <w:r w:rsidRPr="00D61550">
        <w:rPr>
          <w:spacing w:val="1"/>
          <w:szCs w:val="22"/>
        </w:rPr>
        <w:t>c</w:t>
      </w:r>
      <w:r w:rsidRPr="00D61550">
        <w:rPr>
          <w:szCs w:val="22"/>
        </w:rPr>
        <w:t>ou</w:t>
      </w:r>
      <w:r w:rsidRPr="00D61550">
        <w:rPr>
          <w:spacing w:val="1"/>
          <w:szCs w:val="22"/>
        </w:rPr>
        <w:t>rs</w:t>
      </w:r>
      <w:r w:rsidRPr="00D61550">
        <w:rPr>
          <w:szCs w:val="22"/>
        </w:rPr>
        <w:t>es</w:t>
      </w:r>
      <w:r w:rsidRPr="00D61550">
        <w:rPr>
          <w:spacing w:val="-4"/>
          <w:szCs w:val="22"/>
        </w:rPr>
        <w:t xml:space="preserve"> </w:t>
      </w:r>
      <w:r w:rsidRPr="00D61550">
        <w:rPr>
          <w:szCs w:val="22"/>
        </w:rPr>
        <w:t>a</w:t>
      </w:r>
      <w:r w:rsidRPr="00D61550">
        <w:rPr>
          <w:spacing w:val="1"/>
          <w:szCs w:val="22"/>
        </w:rPr>
        <w:t>r</w:t>
      </w:r>
      <w:r w:rsidRPr="00D61550">
        <w:rPr>
          <w:szCs w:val="22"/>
        </w:rPr>
        <w:t>e</w:t>
      </w:r>
      <w:r w:rsidRPr="00D61550">
        <w:rPr>
          <w:spacing w:val="-4"/>
          <w:szCs w:val="22"/>
        </w:rPr>
        <w:t xml:space="preserve"> </w:t>
      </w:r>
      <w:r w:rsidRPr="00D61550">
        <w:rPr>
          <w:spacing w:val="1"/>
          <w:szCs w:val="22"/>
        </w:rPr>
        <w:t>r</w:t>
      </w:r>
      <w:r w:rsidRPr="00D61550">
        <w:rPr>
          <w:szCs w:val="22"/>
        </w:rPr>
        <w:t>eq</w:t>
      </w:r>
      <w:r w:rsidRPr="00D61550">
        <w:rPr>
          <w:spacing w:val="2"/>
          <w:szCs w:val="22"/>
        </w:rPr>
        <w:t>u</w:t>
      </w:r>
      <w:r w:rsidRPr="00D61550">
        <w:rPr>
          <w:spacing w:val="-1"/>
          <w:szCs w:val="22"/>
        </w:rPr>
        <w:t>i</w:t>
      </w:r>
      <w:r w:rsidRPr="00D61550">
        <w:rPr>
          <w:spacing w:val="1"/>
          <w:szCs w:val="22"/>
        </w:rPr>
        <w:t>r</w:t>
      </w:r>
      <w:r w:rsidRPr="00D61550">
        <w:rPr>
          <w:szCs w:val="22"/>
        </w:rPr>
        <w:t>ed</w:t>
      </w:r>
      <w:r w:rsidRPr="00D61550">
        <w:rPr>
          <w:spacing w:val="-5"/>
          <w:szCs w:val="22"/>
        </w:rPr>
        <w:t xml:space="preserve"> </w:t>
      </w:r>
      <w:r w:rsidRPr="00D61550">
        <w:rPr>
          <w:spacing w:val="1"/>
          <w:szCs w:val="22"/>
        </w:rPr>
        <w:t>(</w:t>
      </w:r>
      <w:r w:rsidRPr="00D61550">
        <w:rPr>
          <w:szCs w:val="22"/>
        </w:rPr>
        <w:t>b</w:t>
      </w:r>
      <w:r w:rsidRPr="00D61550">
        <w:rPr>
          <w:spacing w:val="4"/>
          <w:szCs w:val="22"/>
        </w:rPr>
        <w:t>e</w:t>
      </w:r>
      <w:r w:rsidRPr="00D61550">
        <w:rPr>
          <w:spacing w:val="-4"/>
          <w:szCs w:val="22"/>
        </w:rPr>
        <w:t>y</w:t>
      </w:r>
      <w:r w:rsidRPr="00D61550">
        <w:rPr>
          <w:szCs w:val="22"/>
        </w:rPr>
        <w:t>o</w:t>
      </w:r>
      <w:r w:rsidRPr="00D61550">
        <w:rPr>
          <w:spacing w:val="2"/>
          <w:szCs w:val="22"/>
        </w:rPr>
        <w:t>n</w:t>
      </w:r>
      <w:r w:rsidRPr="00D61550">
        <w:rPr>
          <w:szCs w:val="22"/>
        </w:rPr>
        <w:t>d</w:t>
      </w:r>
      <w:r w:rsidRPr="00D61550">
        <w:rPr>
          <w:spacing w:val="-8"/>
          <w:szCs w:val="22"/>
        </w:rPr>
        <w:t xml:space="preserve"> </w:t>
      </w:r>
      <w:r w:rsidRPr="00D61550">
        <w:rPr>
          <w:szCs w:val="22"/>
        </w:rPr>
        <w:t>t</w:t>
      </w:r>
      <w:r w:rsidRPr="00D61550">
        <w:rPr>
          <w:spacing w:val="2"/>
          <w:szCs w:val="22"/>
        </w:rPr>
        <w:t>h</w:t>
      </w:r>
      <w:r w:rsidRPr="00D61550">
        <w:rPr>
          <w:szCs w:val="22"/>
        </w:rPr>
        <w:t>e</w:t>
      </w:r>
      <w:r w:rsidRPr="00D61550">
        <w:rPr>
          <w:spacing w:val="-4"/>
          <w:szCs w:val="22"/>
        </w:rPr>
        <w:t xml:space="preserve"> </w:t>
      </w:r>
      <w:r w:rsidRPr="00D61550">
        <w:rPr>
          <w:spacing w:val="1"/>
          <w:szCs w:val="22"/>
        </w:rPr>
        <w:t>r</w:t>
      </w:r>
      <w:r w:rsidRPr="00D61550">
        <w:rPr>
          <w:spacing w:val="2"/>
          <w:szCs w:val="22"/>
        </w:rPr>
        <w:t>e</w:t>
      </w:r>
      <w:r w:rsidRPr="00D61550">
        <w:rPr>
          <w:spacing w:val="1"/>
          <w:szCs w:val="22"/>
        </w:rPr>
        <w:t>s</w:t>
      </w:r>
      <w:r w:rsidRPr="00D61550">
        <w:rPr>
          <w:szCs w:val="22"/>
        </w:rPr>
        <w:t>ea</w:t>
      </w:r>
      <w:r w:rsidRPr="00D61550">
        <w:rPr>
          <w:spacing w:val="1"/>
          <w:szCs w:val="22"/>
        </w:rPr>
        <w:t>rc</w:t>
      </w:r>
      <w:r w:rsidRPr="00D61550">
        <w:rPr>
          <w:szCs w:val="22"/>
        </w:rPr>
        <w:t>h</w:t>
      </w:r>
      <w:r w:rsidRPr="00D61550">
        <w:rPr>
          <w:spacing w:val="-9"/>
          <w:szCs w:val="22"/>
        </w:rPr>
        <w:t xml:space="preserve"> </w:t>
      </w:r>
      <w:r w:rsidRPr="00D61550">
        <w:rPr>
          <w:spacing w:val="1"/>
          <w:szCs w:val="22"/>
        </w:rPr>
        <w:lastRenderedPageBreak/>
        <w:t>r</w:t>
      </w:r>
      <w:r w:rsidRPr="00D61550">
        <w:rPr>
          <w:szCs w:val="22"/>
        </w:rPr>
        <w:t>eq</w:t>
      </w:r>
      <w:r w:rsidRPr="00D61550">
        <w:rPr>
          <w:spacing w:val="2"/>
          <w:szCs w:val="22"/>
        </w:rPr>
        <w:t>u</w:t>
      </w:r>
      <w:r w:rsidRPr="00D61550">
        <w:rPr>
          <w:spacing w:val="-1"/>
          <w:szCs w:val="22"/>
        </w:rPr>
        <w:t>i</w:t>
      </w:r>
      <w:r w:rsidRPr="00D61550">
        <w:rPr>
          <w:spacing w:val="1"/>
          <w:szCs w:val="22"/>
        </w:rPr>
        <w:t>r</w:t>
      </w:r>
      <w:r w:rsidRPr="00D61550">
        <w:rPr>
          <w:szCs w:val="22"/>
        </w:rPr>
        <w:t>e</w:t>
      </w:r>
      <w:r w:rsidRPr="00D61550">
        <w:rPr>
          <w:spacing w:val="4"/>
          <w:szCs w:val="22"/>
        </w:rPr>
        <w:t>m</w:t>
      </w:r>
      <w:r w:rsidRPr="00D61550">
        <w:rPr>
          <w:szCs w:val="22"/>
        </w:rPr>
        <w:t>ents</w:t>
      </w:r>
      <w:r w:rsidRPr="00D61550">
        <w:rPr>
          <w:spacing w:val="-11"/>
          <w:szCs w:val="22"/>
        </w:rPr>
        <w:t xml:space="preserve"> </w:t>
      </w:r>
      <w:r w:rsidRPr="00D61550">
        <w:rPr>
          <w:szCs w:val="22"/>
        </w:rPr>
        <w:t>noted</w:t>
      </w:r>
      <w:r w:rsidRPr="00D61550">
        <w:rPr>
          <w:spacing w:val="-1"/>
          <w:szCs w:val="22"/>
        </w:rPr>
        <w:t xml:space="preserve"> </w:t>
      </w:r>
      <w:r w:rsidRPr="00D61550">
        <w:rPr>
          <w:szCs w:val="22"/>
        </w:rPr>
        <w:t>ab</w:t>
      </w:r>
      <w:r w:rsidRPr="00D61550">
        <w:rPr>
          <w:spacing w:val="2"/>
          <w:szCs w:val="22"/>
        </w:rPr>
        <w:t>o</w:t>
      </w:r>
      <w:r w:rsidRPr="00D61550">
        <w:rPr>
          <w:spacing w:val="-1"/>
          <w:szCs w:val="22"/>
        </w:rPr>
        <w:t>v</w:t>
      </w:r>
      <w:r w:rsidRPr="00D61550">
        <w:rPr>
          <w:szCs w:val="22"/>
        </w:rPr>
        <w:t>e</w:t>
      </w:r>
      <w:r w:rsidRPr="00D61550">
        <w:rPr>
          <w:spacing w:val="1"/>
          <w:szCs w:val="22"/>
        </w:rPr>
        <w:t>)</w:t>
      </w:r>
      <w:r w:rsidRPr="00D61550">
        <w:rPr>
          <w:szCs w:val="22"/>
        </w:rPr>
        <w:t>.</w:t>
      </w:r>
      <w:r w:rsidRPr="00D61550">
        <w:rPr>
          <w:spacing w:val="-8"/>
          <w:szCs w:val="22"/>
        </w:rPr>
        <w:t xml:space="preserve"> </w:t>
      </w:r>
      <w:r w:rsidRPr="00D61550">
        <w:rPr>
          <w:spacing w:val="3"/>
          <w:szCs w:val="22"/>
        </w:rPr>
        <w:t>U</w:t>
      </w:r>
      <w:r w:rsidRPr="00D61550">
        <w:rPr>
          <w:szCs w:val="22"/>
        </w:rPr>
        <w:t>p</w:t>
      </w:r>
      <w:r w:rsidRPr="00D61550">
        <w:rPr>
          <w:spacing w:val="-4"/>
          <w:szCs w:val="22"/>
        </w:rPr>
        <w:t xml:space="preserve"> </w:t>
      </w:r>
      <w:r w:rsidRPr="00D61550">
        <w:rPr>
          <w:szCs w:val="22"/>
        </w:rPr>
        <w:t>to 32</w:t>
      </w:r>
      <w:r w:rsidRPr="00D61550">
        <w:rPr>
          <w:spacing w:val="-3"/>
          <w:szCs w:val="22"/>
        </w:rPr>
        <w:t xml:space="preserve"> </w:t>
      </w:r>
      <w:r w:rsidRPr="00D61550">
        <w:rPr>
          <w:spacing w:val="1"/>
          <w:szCs w:val="22"/>
        </w:rPr>
        <w:t>cr</w:t>
      </w:r>
      <w:r w:rsidRPr="00D61550">
        <w:rPr>
          <w:szCs w:val="22"/>
        </w:rPr>
        <w:t>ed</w:t>
      </w:r>
      <w:r w:rsidRPr="00D61550">
        <w:rPr>
          <w:spacing w:val="1"/>
          <w:szCs w:val="22"/>
        </w:rPr>
        <w:t>i</w:t>
      </w:r>
      <w:r w:rsidRPr="00D61550">
        <w:rPr>
          <w:szCs w:val="22"/>
        </w:rPr>
        <w:t>ts</w:t>
      </w:r>
      <w:r w:rsidRPr="00D61550">
        <w:rPr>
          <w:spacing w:val="-5"/>
          <w:szCs w:val="22"/>
        </w:rPr>
        <w:t xml:space="preserve"> </w:t>
      </w:r>
      <w:r w:rsidRPr="00D61550">
        <w:rPr>
          <w:spacing w:val="2"/>
          <w:szCs w:val="22"/>
        </w:rPr>
        <w:t>f</w:t>
      </w:r>
      <w:r w:rsidRPr="00D61550">
        <w:rPr>
          <w:spacing w:val="1"/>
          <w:szCs w:val="22"/>
        </w:rPr>
        <w:t>r</w:t>
      </w:r>
      <w:r w:rsidRPr="00D61550">
        <w:rPr>
          <w:spacing w:val="-3"/>
          <w:szCs w:val="22"/>
        </w:rPr>
        <w:t>o</w:t>
      </w:r>
      <w:r w:rsidRPr="00D61550">
        <w:rPr>
          <w:szCs w:val="22"/>
        </w:rPr>
        <w:t>m a</w:t>
      </w:r>
      <w:r w:rsidRPr="00D61550">
        <w:rPr>
          <w:spacing w:val="-2"/>
          <w:szCs w:val="22"/>
        </w:rPr>
        <w:t xml:space="preserve"> </w:t>
      </w:r>
      <w:r w:rsidRPr="00D61550">
        <w:rPr>
          <w:szCs w:val="22"/>
        </w:rPr>
        <w:t>p</w:t>
      </w:r>
      <w:r w:rsidRPr="00D61550">
        <w:rPr>
          <w:spacing w:val="1"/>
          <w:szCs w:val="22"/>
        </w:rPr>
        <w:t>r</w:t>
      </w:r>
      <w:r w:rsidRPr="00D61550">
        <w:rPr>
          <w:szCs w:val="22"/>
        </w:rPr>
        <w:t>e</w:t>
      </w:r>
      <w:r w:rsidRPr="00D61550">
        <w:rPr>
          <w:spacing w:val="-1"/>
          <w:szCs w:val="22"/>
        </w:rPr>
        <w:t>v</w:t>
      </w:r>
      <w:r w:rsidRPr="00D61550">
        <w:rPr>
          <w:spacing w:val="1"/>
          <w:szCs w:val="22"/>
        </w:rPr>
        <w:t>i</w:t>
      </w:r>
      <w:r w:rsidRPr="00D61550">
        <w:rPr>
          <w:szCs w:val="22"/>
        </w:rPr>
        <w:t>ous</w:t>
      </w:r>
      <w:r w:rsidRPr="00D61550">
        <w:rPr>
          <w:spacing w:val="-5"/>
          <w:szCs w:val="22"/>
        </w:rPr>
        <w:t xml:space="preserve"> </w:t>
      </w:r>
      <w:r w:rsidRPr="00D61550">
        <w:rPr>
          <w:szCs w:val="22"/>
        </w:rPr>
        <w:t>Ma</w:t>
      </w:r>
      <w:r w:rsidRPr="00D61550">
        <w:rPr>
          <w:spacing w:val="1"/>
          <w:szCs w:val="22"/>
        </w:rPr>
        <w:t>s</w:t>
      </w:r>
      <w:r w:rsidRPr="00D61550">
        <w:rPr>
          <w:szCs w:val="22"/>
        </w:rPr>
        <w:t>te</w:t>
      </w:r>
      <w:r w:rsidRPr="00D61550">
        <w:rPr>
          <w:spacing w:val="1"/>
          <w:szCs w:val="22"/>
        </w:rPr>
        <w:t>r</w:t>
      </w:r>
      <w:r w:rsidRPr="00D61550">
        <w:rPr>
          <w:spacing w:val="-1"/>
          <w:szCs w:val="22"/>
        </w:rPr>
        <w:t>’</w:t>
      </w:r>
      <w:r w:rsidRPr="00D61550">
        <w:rPr>
          <w:szCs w:val="22"/>
        </w:rPr>
        <w:t>s</w:t>
      </w:r>
      <w:r w:rsidRPr="00D61550">
        <w:rPr>
          <w:spacing w:val="-7"/>
          <w:szCs w:val="22"/>
        </w:rPr>
        <w:t xml:space="preserve"> </w:t>
      </w:r>
      <w:r w:rsidRPr="00D61550">
        <w:rPr>
          <w:spacing w:val="2"/>
          <w:szCs w:val="22"/>
        </w:rPr>
        <w:t>d</w:t>
      </w:r>
      <w:r w:rsidRPr="00D61550">
        <w:rPr>
          <w:szCs w:val="22"/>
        </w:rPr>
        <w:t>eg</w:t>
      </w:r>
      <w:r w:rsidRPr="00D61550">
        <w:rPr>
          <w:spacing w:val="1"/>
          <w:szCs w:val="22"/>
        </w:rPr>
        <w:t>r</w:t>
      </w:r>
      <w:r w:rsidRPr="00D61550">
        <w:rPr>
          <w:spacing w:val="2"/>
          <w:szCs w:val="22"/>
        </w:rPr>
        <w:t>e</w:t>
      </w:r>
      <w:r w:rsidRPr="00D61550">
        <w:rPr>
          <w:szCs w:val="22"/>
        </w:rPr>
        <w:t>e</w:t>
      </w:r>
      <w:r w:rsidRPr="00D61550">
        <w:rPr>
          <w:spacing w:val="-7"/>
          <w:szCs w:val="22"/>
        </w:rPr>
        <w:t xml:space="preserve"> </w:t>
      </w:r>
      <w:r w:rsidRPr="00D61550">
        <w:rPr>
          <w:spacing w:val="4"/>
          <w:szCs w:val="22"/>
        </w:rPr>
        <w:t>m</w:t>
      </w:r>
      <w:r w:rsidRPr="00D61550">
        <w:rPr>
          <w:spacing w:val="2"/>
          <w:szCs w:val="22"/>
        </w:rPr>
        <w:t>a</w:t>
      </w:r>
      <w:r w:rsidRPr="00D61550">
        <w:rPr>
          <w:szCs w:val="22"/>
        </w:rPr>
        <w:t>y</w:t>
      </w:r>
      <w:r w:rsidRPr="00D61550">
        <w:rPr>
          <w:spacing w:val="-8"/>
          <w:szCs w:val="22"/>
        </w:rPr>
        <w:t xml:space="preserve"> </w:t>
      </w:r>
      <w:r w:rsidRPr="00D61550">
        <w:rPr>
          <w:szCs w:val="22"/>
        </w:rPr>
        <w:t>be</w:t>
      </w:r>
      <w:r w:rsidRPr="00D61550">
        <w:rPr>
          <w:spacing w:val="-3"/>
          <w:szCs w:val="22"/>
        </w:rPr>
        <w:t xml:space="preserve"> </w:t>
      </w:r>
      <w:r w:rsidRPr="00D61550">
        <w:rPr>
          <w:spacing w:val="2"/>
          <w:szCs w:val="22"/>
        </w:rPr>
        <w:t>ap</w:t>
      </w:r>
      <w:r w:rsidRPr="00D61550">
        <w:rPr>
          <w:szCs w:val="22"/>
        </w:rPr>
        <w:t>p</w:t>
      </w:r>
      <w:r w:rsidRPr="00D61550">
        <w:rPr>
          <w:spacing w:val="-1"/>
          <w:szCs w:val="22"/>
        </w:rPr>
        <w:t>l</w:t>
      </w:r>
      <w:r w:rsidRPr="00D61550">
        <w:rPr>
          <w:spacing w:val="1"/>
          <w:szCs w:val="22"/>
        </w:rPr>
        <w:t>i</w:t>
      </w:r>
      <w:r w:rsidRPr="00D61550">
        <w:rPr>
          <w:szCs w:val="22"/>
        </w:rPr>
        <w:t>ed</w:t>
      </w:r>
      <w:r w:rsidRPr="00D61550">
        <w:rPr>
          <w:spacing w:val="-7"/>
          <w:szCs w:val="22"/>
        </w:rPr>
        <w:t xml:space="preserve"> </w:t>
      </w:r>
      <w:r w:rsidRPr="00D61550">
        <w:rPr>
          <w:spacing w:val="2"/>
          <w:szCs w:val="22"/>
        </w:rPr>
        <w:t>t</w:t>
      </w:r>
      <w:r w:rsidRPr="00D61550">
        <w:rPr>
          <w:szCs w:val="22"/>
        </w:rPr>
        <w:t>o</w:t>
      </w:r>
      <w:r w:rsidRPr="00D61550">
        <w:rPr>
          <w:spacing w:val="-3"/>
          <w:szCs w:val="22"/>
        </w:rPr>
        <w:t xml:space="preserve"> </w:t>
      </w:r>
      <w:r w:rsidRPr="00D61550">
        <w:rPr>
          <w:szCs w:val="22"/>
        </w:rPr>
        <w:t>t</w:t>
      </w:r>
      <w:r w:rsidRPr="00D61550">
        <w:rPr>
          <w:spacing w:val="2"/>
          <w:szCs w:val="22"/>
        </w:rPr>
        <w:t>h</w:t>
      </w:r>
      <w:r w:rsidRPr="00D61550">
        <w:rPr>
          <w:spacing w:val="-1"/>
          <w:szCs w:val="22"/>
        </w:rPr>
        <w:t>i</w:t>
      </w:r>
      <w:r w:rsidRPr="00D61550">
        <w:rPr>
          <w:szCs w:val="22"/>
        </w:rPr>
        <w:t>s</w:t>
      </w:r>
      <w:r w:rsidRPr="00D61550">
        <w:rPr>
          <w:spacing w:val="-2"/>
          <w:szCs w:val="22"/>
        </w:rPr>
        <w:t xml:space="preserve"> </w:t>
      </w:r>
      <w:r w:rsidRPr="00D61550">
        <w:rPr>
          <w:spacing w:val="1"/>
          <w:szCs w:val="22"/>
        </w:rPr>
        <w:t>c</w:t>
      </w:r>
      <w:r w:rsidRPr="00D61550">
        <w:rPr>
          <w:szCs w:val="22"/>
        </w:rPr>
        <w:t>on</w:t>
      </w:r>
      <w:r w:rsidRPr="00D61550">
        <w:rPr>
          <w:spacing w:val="2"/>
          <w:szCs w:val="22"/>
        </w:rPr>
        <w:t>t</w:t>
      </w:r>
      <w:r w:rsidRPr="00D61550">
        <w:rPr>
          <w:szCs w:val="22"/>
        </w:rPr>
        <w:t>ent</w:t>
      </w:r>
      <w:r w:rsidRPr="00D61550">
        <w:rPr>
          <w:spacing w:val="-5"/>
          <w:szCs w:val="22"/>
        </w:rPr>
        <w:t xml:space="preserve"> </w:t>
      </w:r>
      <w:r w:rsidRPr="00D61550">
        <w:rPr>
          <w:szCs w:val="22"/>
        </w:rPr>
        <w:t>e</w:t>
      </w:r>
      <w:r w:rsidRPr="00D61550">
        <w:rPr>
          <w:spacing w:val="-1"/>
          <w:szCs w:val="22"/>
        </w:rPr>
        <w:t>l</w:t>
      </w:r>
      <w:r w:rsidRPr="00D61550">
        <w:rPr>
          <w:szCs w:val="22"/>
        </w:rPr>
        <w:t>e</w:t>
      </w:r>
      <w:r w:rsidRPr="00D61550">
        <w:rPr>
          <w:spacing w:val="1"/>
          <w:szCs w:val="22"/>
        </w:rPr>
        <w:t>c</w:t>
      </w:r>
      <w:r w:rsidRPr="00D61550">
        <w:rPr>
          <w:spacing w:val="2"/>
          <w:szCs w:val="22"/>
        </w:rPr>
        <w:t>t</w:t>
      </w:r>
      <w:r w:rsidRPr="00D61550">
        <w:rPr>
          <w:spacing w:val="-1"/>
          <w:szCs w:val="22"/>
        </w:rPr>
        <w:t>i</w:t>
      </w:r>
      <w:r w:rsidRPr="00D61550">
        <w:rPr>
          <w:spacing w:val="1"/>
          <w:szCs w:val="22"/>
        </w:rPr>
        <w:t>v</w:t>
      </w:r>
      <w:r w:rsidRPr="00D61550">
        <w:rPr>
          <w:szCs w:val="22"/>
        </w:rPr>
        <w:t>e</w:t>
      </w:r>
      <w:r w:rsidRPr="00D61550">
        <w:rPr>
          <w:spacing w:val="-8"/>
          <w:szCs w:val="22"/>
        </w:rPr>
        <w:t xml:space="preserve"> </w:t>
      </w:r>
      <w:r w:rsidRPr="00D61550">
        <w:rPr>
          <w:spacing w:val="1"/>
          <w:szCs w:val="22"/>
        </w:rPr>
        <w:t>r</w:t>
      </w:r>
      <w:r w:rsidRPr="00D61550">
        <w:rPr>
          <w:szCs w:val="22"/>
        </w:rPr>
        <w:t>eq</w:t>
      </w:r>
      <w:r w:rsidRPr="00D61550">
        <w:rPr>
          <w:spacing w:val="2"/>
          <w:szCs w:val="22"/>
        </w:rPr>
        <w:t>u</w:t>
      </w:r>
      <w:r w:rsidRPr="00D61550">
        <w:rPr>
          <w:spacing w:val="-1"/>
          <w:szCs w:val="22"/>
        </w:rPr>
        <w:t>i</w:t>
      </w:r>
      <w:r w:rsidRPr="00D61550">
        <w:rPr>
          <w:spacing w:val="1"/>
          <w:szCs w:val="22"/>
        </w:rPr>
        <w:t>r</w:t>
      </w:r>
      <w:r w:rsidRPr="00D61550">
        <w:rPr>
          <w:szCs w:val="22"/>
        </w:rPr>
        <w:t>e</w:t>
      </w:r>
      <w:r w:rsidRPr="00D61550">
        <w:rPr>
          <w:spacing w:val="4"/>
          <w:szCs w:val="22"/>
        </w:rPr>
        <w:t>m</w:t>
      </w:r>
      <w:r w:rsidRPr="00D61550">
        <w:rPr>
          <w:szCs w:val="22"/>
        </w:rPr>
        <w:t>ent,</w:t>
      </w:r>
      <w:r w:rsidRPr="00D61550">
        <w:rPr>
          <w:spacing w:val="-12"/>
          <w:szCs w:val="22"/>
        </w:rPr>
        <w:t xml:space="preserve"> </w:t>
      </w:r>
      <w:r w:rsidRPr="00D61550">
        <w:rPr>
          <w:spacing w:val="1"/>
          <w:szCs w:val="22"/>
        </w:rPr>
        <w:t>r</w:t>
      </w:r>
      <w:r w:rsidRPr="00D61550">
        <w:rPr>
          <w:szCs w:val="22"/>
        </w:rPr>
        <w:t>e</w:t>
      </w:r>
      <w:r w:rsidRPr="00D61550">
        <w:rPr>
          <w:spacing w:val="1"/>
          <w:szCs w:val="22"/>
        </w:rPr>
        <w:t>s</w:t>
      </w:r>
      <w:r w:rsidRPr="00D61550">
        <w:rPr>
          <w:szCs w:val="22"/>
        </w:rPr>
        <w:t>u</w:t>
      </w:r>
      <w:r w:rsidRPr="00D61550">
        <w:rPr>
          <w:spacing w:val="-1"/>
          <w:szCs w:val="22"/>
        </w:rPr>
        <w:t>l</w:t>
      </w:r>
      <w:r w:rsidRPr="00D61550">
        <w:rPr>
          <w:spacing w:val="2"/>
          <w:szCs w:val="22"/>
        </w:rPr>
        <w:t>t</w:t>
      </w:r>
      <w:r w:rsidRPr="00D61550">
        <w:rPr>
          <w:spacing w:val="-1"/>
          <w:szCs w:val="22"/>
        </w:rPr>
        <w:t>i</w:t>
      </w:r>
      <w:r w:rsidRPr="00D61550">
        <w:rPr>
          <w:spacing w:val="2"/>
          <w:szCs w:val="22"/>
        </w:rPr>
        <w:t>n</w:t>
      </w:r>
      <w:r w:rsidRPr="00D61550">
        <w:rPr>
          <w:szCs w:val="22"/>
        </w:rPr>
        <w:t>g</w:t>
      </w:r>
      <w:r w:rsidRPr="00D61550">
        <w:rPr>
          <w:spacing w:val="-9"/>
          <w:szCs w:val="22"/>
        </w:rPr>
        <w:t xml:space="preserve"> </w:t>
      </w:r>
      <w:r w:rsidRPr="00D61550">
        <w:rPr>
          <w:spacing w:val="1"/>
          <w:szCs w:val="22"/>
        </w:rPr>
        <w:t>i</w:t>
      </w:r>
      <w:r w:rsidRPr="00D61550">
        <w:rPr>
          <w:szCs w:val="22"/>
        </w:rPr>
        <w:t>n a</w:t>
      </w:r>
      <w:r w:rsidRPr="00D61550">
        <w:rPr>
          <w:spacing w:val="-2"/>
          <w:szCs w:val="22"/>
        </w:rPr>
        <w:t xml:space="preserve"> </w:t>
      </w:r>
      <w:r w:rsidRPr="00D61550">
        <w:rPr>
          <w:spacing w:val="1"/>
          <w:szCs w:val="22"/>
        </w:rPr>
        <w:t>r</w:t>
      </w:r>
      <w:r w:rsidRPr="00D61550">
        <w:rPr>
          <w:szCs w:val="22"/>
        </w:rPr>
        <w:t>e</w:t>
      </w:r>
      <w:r w:rsidRPr="00D61550">
        <w:rPr>
          <w:spacing w:val="4"/>
          <w:szCs w:val="22"/>
        </w:rPr>
        <w:t>m</w:t>
      </w:r>
      <w:r w:rsidRPr="00D61550">
        <w:rPr>
          <w:szCs w:val="22"/>
        </w:rPr>
        <w:t>a</w:t>
      </w:r>
      <w:r w:rsidRPr="00D61550">
        <w:rPr>
          <w:spacing w:val="-1"/>
          <w:szCs w:val="22"/>
        </w:rPr>
        <w:t>i</w:t>
      </w:r>
      <w:r w:rsidRPr="00D61550">
        <w:rPr>
          <w:szCs w:val="22"/>
        </w:rPr>
        <w:t>n</w:t>
      </w:r>
      <w:r w:rsidRPr="00D61550">
        <w:rPr>
          <w:spacing w:val="-1"/>
          <w:szCs w:val="22"/>
        </w:rPr>
        <w:t>i</w:t>
      </w:r>
      <w:r w:rsidRPr="00D61550">
        <w:rPr>
          <w:szCs w:val="22"/>
        </w:rPr>
        <w:t xml:space="preserve">ng </w:t>
      </w:r>
      <w:r w:rsidRPr="00D61550">
        <w:rPr>
          <w:spacing w:val="1"/>
          <w:szCs w:val="22"/>
        </w:rPr>
        <w:t>r</w:t>
      </w:r>
      <w:r w:rsidRPr="00D61550">
        <w:rPr>
          <w:szCs w:val="22"/>
        </w:rPr>
        <w:t>equ</w:t>
      </w:r>
      <w:r w:rsidRPr="00D61550">
        <w:rPr>
          <w:spacing w:val="-1"/>
          <w:szCs w:val="22"/>
        </w:rPr>
        <w:t>i</w:t>
      </w:r>
      <w:r w:rsidRPr="00D61550">
        <w:rPr>
          <w:spacing w:val="1"/>
          <w:szCs w:val="22"/>
        </w:rPr>
        <w:t>r</w:t>
      </w:r>
      <w:r w:rsidRPr="00D61550">
        <w:rPr>
          <w:szCs w:val="22"/>
        </w:rPr>
        <w:t>e</w:t>
      </w:r>
      <w:r w:rsidRPr="00D61550">
        <w:rPr>
          <w:spacing w:val="4"/>
          <w:szCs w:val="22"/>
        </w:rPr>
        <w:t>m</w:t>
      </w:r>
      <w:r w:rsidRPr="00D61550">
        <w:rPr>
          <w:szCs w:val="22"/>
        </w:rPr>
        <w:t>ent</w:t>
      </w:r>
      <w:r w:rsidRPr="00D61550">
        <w:rPr>
          <w:spacing w:val="-11"/>
          <w:szCs w:val="22"/>
        </w:rPr>
        <w:t xml:space="preserve"> </w:t>
      </w:r>
      <w:r w:rsidRPr="00D61550">
        <w:rPr>
          <w:szCs w:val="22"/>
        </w:rPr>
        <w:t>of 11</w:t>
      </w:r>
      <w:r w:rsidRPr="00D61550">
        <w:rPr>
          <w:spacing w:val="-3"/>
          <w:szCs w:val="22"/>
        </w:rPr>
        <w:t xml:space="preserve"> </w:t>
      </w:r>
      <w:r w:rsidRPr="00D61550">
        <w:rPr>
          <w:spacing w:val="1"/>
          <w:szCs w:val="22"/>
        </w:rPr>
        <w:t>cr</w:t>
      </w:r>
      <w:r w:rsidRPr="00D61550">
        <w:rPr>
          <w:szCs w:val="22"/>
        </w:rPr>
        <w:t>e</w:t>
      </w:r>
      <w:r w:rsidRPr="00D61550">
        <w:rPr>
          <w:spacing w:val="2"/>
          <w:szCs w:val="22"/>
        </w:rPr>
        <w:t>d</w:t>
      </w:r>
      <w:r w:rsidRPr="00D61550">
        <w:rPr>
          <w:spacing w:val="-1"/>
          <w:szCs w:val="22"/>
        </w:rPr>
        <w:t>i</w:t>
      </w:r>
      <w:r w:rsidRPr="00D61550">
        <w:rPr>
          <w:szCs w:val="22"/>
        </w:rPr>
        <w:t>t</w:t>
      </w:r>
      <w:r w:rsidRPr="00D61550">
        <w:rPr>
          <w:spacing w:val="-3"/>
          <w:szCs w:val="22"/>
        </w:rPr>
        <w:t xml:space="preserve"> </w:t>
      </w:r>
      <w:r w:rsidRPr="00D61550">
        <w:rPr>
          <w:szCs w:val="22"/>
        </w:rPr>
        <w:t>h</w:t>
      </w:r>
      <w:r w:rsidRPr="00D61550">
        <w:rPr>
          <w:spacing w:val="2"/>
          <w:szCs w:val="22"/>
        </w:rPr>
        <w:t>o</w:t>
      </w:r>
      <w:r w:rsidRPr="00D61550">
        <w:rPr>
          <w:szCs w:val="22"/>
        </w:rPr>
        <w:t>u</w:t>
      </w:r>
      <w:r w:rsidRPr="00D61550">
        <w:rPr>
          <w:spacing w:val="1"/>
          <w:szCs w:val="22"/>
        </w:rPr>
        <w:t>rs</w:t>
      </w:r>
      <w:r w:rsidRPr="00D61550">
        <w:rPr>
          <w:szCs w:val="22"/>
        </w:rPr>
        <w:t>.</w:t>
      </w:r>
    </w:p>
    <w:p w:rsidR="009E7F1D" w:rsidRPr="00D61550" w:rsidRDefault="009E7F1D" w:rsidP="009E7F1D">
      <w:pPr>
        <w:widowControl w:val="0"/>
        <w:autoSpaceDE w:val="0"/>
        <w:autoSpaceDN w:val="0"/>
        <w:adjustRightInd w:val="0"/>
        <w:spacing w:before="3" w:line="110" w:lineRule="exact"/>
        <w:rPr>
          <w:szCs w:val="22"/>
        </w:rPr>
      </w:pPr>
    </w:p>
    <w:p w:rsidR="009E7F1D" w:rsidRPr="00D61550" w:rsidRDefault="009E7F1D" w:rsidP="009E7F1D">
      <w:pPr>
        <w:widowControl w:val="0"/>
        <w:autoSpaceDE w:val="0"/>
        <w:autoSpaceDN w:val="0"/>
        <w:adjustRightInd w:val="0"/>
        <w:ind w:right="127"/>
        <w:rPr>
          <w:szCs w:val="22"/>
        </w:rPr>
      </w:pPr>
      <w:r w:rsidRPr="00D61550">
        <w:rPr>
          <w:szCs w:val="22"/>
        </w:rPr>
        <w:t>Note:</w:t>
      </w:r>
      <w:r w:rsidRPr="00D61550">
        <w:rPr>
          <w:spacing w:val="-3"/>
          <w:szCs w:val="22"/>
        </w:rPr>
        <w:t xml:space="preserve"> </w:t>
      </w:r>
      <w:r w:rsidRPr="00D61550">
        <w:rPr>
          <w:szCs w:val="22"/>
        </w:rPr>
        <w:t>A</w:t>
      </w:r>
      <w:r w:rsidRPr="00D61550">
        <w:rPr>
          <w:spacing w:val="-2"/>
          <w:szCs w:val="22"/>
        </w:rPr>
        <w:t xml:space="preserve"> </w:t>
      </w:r>
      <w:r w:rsidRPr="00D61550">
        <w:rPr>
          <w:spacing w:val="4"/>
          <w:szCs w:val="22"/>
        </w:rPr>
        <w:t>m</w:t>
      </w:r>
      <w:r w:rsidRPr="00D61550">
        <w:rPr>
          <w:spacing w:val="-1"/>
          <w:szCs w:val="22"/>
        </w:rPr>
        <w:t>i</w:t>
      </w:r>
      <w:r w:rsidRPr="00D61550">
        <w:rPr>
          <w:szCs w:val="22"/>
        </w:rPr>
        <w:t>n</w:t>
      </w:r>
      <w:r w:rsidRPr="00D61550">
        <w:rPr>
          <w:spacing w:val="-1"/>
          <w:szCs w:val="22"/>
        </w:rPr>
        <w:t>i</w:t>
      </w:r>
      <w:r w:rsidRPr="00D61550">
        <w:rPr>
          <w:spacing w:val="4"/>
          <w:szCs w:val="22"/>
        </w:rPr>
        <w:t>m</w:t>
      </w:r>
      <w:r w:rsidRPr="00D61550">
        <w:rPr>
          <w:spacing w:val="-3"/>
          <w:szCs w:val="22"/>
        </w:rPr>
        <w:t>u</w:t>
      </w:r>
      <w:r w:rsidRPr="00D61550">
        <w:rPr>
          <w:szCs w:val="22"/>
        </w:rPr>
        <w:t>m</w:t>
      </w:r>
      <w:r w:rsidRPr="00D61550">
        <w:rPr>
          <w:spacing w:val="-4"/>
          <w:szCs w:val="22"/>
        </w:rPr>
        <w:t xml:space="preserve"> </w:t>
      </w:r>
      <w:r w:rsidRPr="00D61550">
        <w:rPr>
          <w:szCs w:val="22"/>
        </w:rPr>
        <w:t>of 12</w:t>
      </w:r>
      <w:r w:rsidRPr="00D61550">
        <w:rPr>
          <w:spacing w:val="-3"/>
          <w:szCs w:val="22"/>
        </w:rPr>
        <w:t xml:space="preserve"> </w:t>
      </w:r>
      <w:r w:rsidRPr="00D61550">
        <w:rPr>
          <w:szCs w:val="22"/>
        </w:rPr>
        <w:t>ho</w:t>
      </w:r>
      <w:r w:rsidRPr="00D61550">
        <w:rPr>
          <w:spacing w:val="2"/>
          <w:szCs w:val="22"/>
        </w:rPr>
        <w:t>u</w:t>
      </w:r>
      <w:r w:rsidRPr="00D61550">
        <w:rPr>
          <w:spacing w:val="1"/>
          <w:szCs w:val="22"/>
        </w:rPr>
        <w:t>r</w:t>
      </w:r>
      <w:r w:rsidRPr="00D61550">
        <w:rPr>
          <w:szCs w:val="22"/>
        </w:rPr>
        <w:t>s</w:t>
      </w:r>
      <w:r w:rsidRPr="00D61550">
        <w:rPr>
          <w:spacing w:val="-4"/>
          <w:szCs w:val="22"/>
        </w:rPr>
        <w:t xml:space="preserve"> </w:t>
      </w:r>
      <w:r w:rsidRPr="00D61550">
        <w:rPr>
          <w:szCs w:val="22"/>
        </w:rPr>
        <w:t>of e</w:t>
      </w:r>
      <w:r w:rsidRPr="00D61550">
        <w:rPr>
          <w:spacing w:val="-1"/>
          <w:szCs w:val="22"/>
        </w:rPr>
        <w:t>l</w:t>
      </w:r>
      <w:r w:rsidRPr="00D61550">
        <w:rPr>
          <w:szCs w:val="22"/>
        </w:rPr>
        <w:t>e</w:t>
      </w:r>
      <w:r w:rsidRPr="00D61550">
        <w:rPr>
          <w:spacing w:val="1"/>
          <w:szCs w:val="22"/>
        </w:rPr>
        <w:t>c</w:t>
      </w:r>
      <w:r w:rsidRPr="00D61550">
        <w:rPr>
          <w:szCs w:val="22"/>
        </w:rPr>
        <w:t>t</w:t>
      </w:r>
      <w:r w:rsidRPr="00D61550">
        <w:rPr>
          <w:spacing w:val="-1"/>
          <w:szCs w:val="22"/>
        </w:rPr>
        <w:t>i</w:t>
      </w:r>
      <w:r w:rsidRPr="00D61550">
        <w:rPr>
          <w:spacing w:val="1"/>
          <w:szCs w:val="22"/>
        </w:rPr>
        <w:t>v</w:t>
      </w:r>
      <w:r w:rsidRPr="00D61550">
        <w:rPr>
          <w:szCs w:val="22"/>
        </w:rPr>
        <w:t>es</w:t>
      </w:r>
      <w:r w:rsidRPr="00D61550">
        <w:rPr>
          <w:spacing w:val="-7"/>
          <w:szCs w:val="22"/>
        </w:rPr>
        <w:t xml:space="preserve"> </w:t>
      </w:r>
      <w:r w:rsidRPr="00D61550">
        <w:rPr>
          <w:szCs w:val="22"/>
        </w:rPr>
        <w:t>a</w:t>
      </w:r>
      <w:r w:rsidRPr="00D61550">
        <w:rPr>
          <w:spacing w:val="2"/>
          <w:szCs w:val="22"/>
        </w:rPr>
        <w:t>n</w:t>
      </w:r>
      <w:r w:rsidRPr="00D61550">
        <w:rPr>
          <w:szCs w:val="22"/>
        </w:rPr>
        <w:t>d</w:t>
      </w:r>
      <w:r w:rsidRPr="00D61550">
        <w:rPr>
          <w:spacing w:val="1"/>
          <w:szCs w:val="22"/>
        </w:rPr>
        <w:t>/</w:t>
      </w:r>
      <w:r w:rsidRPr="00D61550">
        <w:rPr>
          <w:szCs w:val="22"/>
        </w:rPr>
        <w:t>or</w:t>
      </w:r>
      <w:r w:rsidRPr="00D61550">
        <w:rPr>
          <w:spacing w:val="-6"/>
          <w:szCs w:val="22"/>
        </w:rPr>
        <w:t xml:space="preserve"> </w:t>
      </w:r>
      <w:r w:rsidRPr="00D61550">
        <w:rPr>
          <w:spacing w:val="4"/>
          <w:szCs w:val="22"/>
        </w:rPr>
        <w:t>m</w:t>
      </w:r>
      <w:r w:rsidRPr="00D61550">
        <w:rPr>
          <w:szCs w:val="22"/>
        </w:rPr>
        <w:t>ethods</w:t>
      </w:r>
      <w:r w:rsidRPr="00D61550">
        <w:rPr>
          <w:spacing w:val="-7"/>
          <w:szCs w:val="22"/>
        </w:rPr>
        <w:t xml:space="preserve"> </w:t>
      </w:r>
      <w:r w:rsidRPr="00D61550">
        <w:rPr>
          <w:spacing w:val="1"/>
          <w:szCs w:val="22"/>
        </w:rPr>
        <w:t>c</w:t>
      </w:r>
      <w:r w:rsidRPr="00D61550">
        <w:rPr>
          <w:szCs w:val="22"/>
        </w:rPr>
        <w:t>ou</w:t>
      </w:r>
      <w:r w:rsidRPr="00D61550">
        <w:rPr>
          <w:spacing w:val="1"/>
          <w:szCs w:val="22"/>
        </w:rPr>
        <w:t>rs</w:t>
      </w:r>
      <w:r w:rsidRPr="00D61550">
        <w:rPr>
          <w:szCs w:val="22"/>
        </w:rPr>
        <w:t>es</w:t>
      </w:r>
      <w:r w:rsidRPr="00D61550">
        <w:rPr>
          <w:spacing w:val="-6"/>
          <w:szCs w:val="22"/>
        </w:rPr>
        <w:t xml:space="preserve"> </w:t>
      </w:r>
      <w:r w:rsidRPr="00D61550">
        <w:rPr>
          <w:spacing w:val="4"/>
          <w:szCs w:val="22"/>
        </w:rPr>
        <w:t>m</w:t>
      </w:r>
      <w:r w:rsidRPr="00D61550">
        <w:rPr>
          <w:szCs w:val="22"/>
        </w:rPr>
        <w:t>u</w:t>
      </w:r>
      <w:r w:rsidRPr="00D61550">
        <w:rPr>
          <w:spacing w:val="1"/>
          <w:szCs w:val="22"/>
        </w:rPr>
        <w:t>s</w:t>
      </w:r>
      <w:r w:rsidRPr="00D61550">
        <w:rPr>
          <w:szCs w:val="22"/>
        </w:rPr>
        <w:t>t</w:t>
      </w:r>
      <w:r w:rsidRPr="00D61550">
        <w:rPr>
          <w:spacing w:val="-5"/>
          <w:szCs w:val="22"/>
        </w:rPr>
        <w:t xml:space="preserve"> </w:t>
      </w:r>
      <w:r w:rsidRPr="00D61550">
        <w:rPr>
          <w:szCs w:val="22"/>
        </w:rPr>
        <w:t>be</w:t>
      </w:r>
      <w:r w:rsidRPr="00D61550">
        <w:rPr>
          <w:spacing w:val="-3"/>
          <w:szCs w:val="22"/>
        </w:rPr>
        <w:t xml:space="preserve"> </w:t>
      </w:r>
      <w:r w:rsidRPr="00D61550">
        <w:rPr>
          <w:szCs w:val="22"/>
        </w:rPr>
        <w:t>ta</w:t>
      </w:r>
      <w:r w:rsidRPr="00D61550">
        <w:rPr>
          <w:spacing w:val="4"/>
          <w:szCs w:val="22"/>
        </w:rPr>
        <w:t>k</w:t>
      </w:r>
      <w:r w:rsidRPr="00D61550">
        <w:rPr>
          <w:szCs w:val="22"/>
        </w:rPr>
        <w:t>en</w:t>
      </w:r>
      <w:r w:rsidRPr="00D61550">
        <w:rPr>
          <w:spacing w:val="-6"/>
          <w:szCs w:val="22"/>
        </w:rPr>
        <w:t xml:space="preserve"> </w:t>
      </w:r>
      <w:r w:rsidRPr="00D61550">
        <w:rPr>
          <w:spacing w:val="2"/>
          <w:szCs w:val="22"/>
        </w:rPr>
        <w:t>f</w:t>
      </w:r>
      <w:r w:rsidRPr="00D61550">
        <w:rPr>
          <w:spacing w:val="1"/>
          <w:szCs w:val="22"/>
        </w:rPr>
        <w:t>r</w:t>
      </w:r>
      <w:r w:rsidRPr="00D61550">
        <w:rPr>
          <w:spacing w:val="-3"/>
          <w:szCs w:val="22"/>
        </w:rPr>
        <w:t>o</w:t>
      </w:r>
      <w:r w:rsidRPr="00D61550">
        <w:rPr>
          <w:szCs w:val="22"/>
        </w:rPr>
        <w:t>m Co</w:t>
      </w:r>
      <w:r w:rsidRPr="00D61550">
        <w:rPr>
          <w:spacing w:val="-1"/>
          <w:szCs w:val="22"/>
        </w:rPr>
        <w:t>ll</w:t>
      </w:r>
      <w:r w:rsidRPr="00D61550">
        <w:rPr>
          <w:szCs w:val="22"/>
        </w:rPr>
        <w:t>ege</w:t>
      </w:r>
      <w:r w:rsidRPr="00D61550">
        <w:rPr>
          <w:spacing w:val="-5"/>
          <w:szCs w:val="22"/>
        </w:rPr>
        <w:t xml:space="preserve"> </w:t>
      </w:r>
      <w:r w:rsidRPr="00D61550">
        <w:rPr>
          <w:szCs w:val="22"/>
        </w:rPr>
        <w:t xml:space="preserve">of </w:t>
      </w:r>
      <w:r w:rsidRPr="00D61550">
        <w:rPr>
          <w:spacing w:val="1"/>
          <w:szCs w:val="22"/>
        </w:rPr>
        <w:t>A</w:t>
      </w:r>
      <w:r w:rsidRPr="00D61550">
        <w:rPr>
          <w:spacing w:val="2"/>
          <w:szCs w:val="22"/>
        </w:rPr>
        <w:t>p</w:t>
      </w:r>
      <w:r w:rsidRPr="00D61550">
        <w:rPr>
          <w:szCs w:val="22"/>
        </w:rPr>
        <w:t>p</w:t>
      </w:r>
      <w:r w:rsidRPr="00D61550">
        <w:rPr>
          <w:spacing w:val="1"/>
          <w:szCs w:val="22"/>
        </w:rPr>
        <w:t>l</w:t>
      </w:r>
      <w:r w:rsidRPr="00D61550">
        <w:rPr>
          <w:spacing w:val="-1"/>
          <w:szCs w:val="22"/>
        </w:rPr>
        <w:t>i</w:t>
      </w:r>
      <w:r w:rsidRPr="00D61550">
        <w:rPr>
          <w:szCs w:val="22"/>
        </w:rPr>
        <w:t>ed</w:t>
      </w:r>
      <w:r w:rsidRPr="00D61550">
        <w:rPr>
          <w:spacing w:val="-5"/>
          <w:szCs w:val="22"/>
        </w:rPr>
        <w:t xml:space="preserve"> </w:t>
      </w:r>
      <w:r w:rsidRPr="00D61550">
        <w:rPr>
          <w:szCs w:val="22"/>
        </w:rPr>
        <w:t>H</w:t>
      </w:r>
      <w:r w:rsidRPr="00D61550">
        <w:rPr>
          <w:spacing w:val="2"/>
          <w:szCs w:val="22"/>
        </w:rPr>
        <w:t>e</w:t>
      </w:r>
      <w:r w:rsidRPr="00D61550">
        <w:rPr>
          <w:szCs w:val="22"/>
        </w:rPr>
        <w:t>a</w:t>
      </w:r>
      <w:r w:rsidRPr="00D61550">
        <w:rPr>
          <w:spacing w:val="-1"/>
          <w:szCs w:val="22"/>
        </w:rPr>
        <w:t>l</w:t>
      </w:r>
      <w:r w:rsidRPr="00D61550">
        <w:rPr>
          <w:szCs w:val="22"/>
        </w:rPr>
        <w:t>th</w:t>
      </w:r>
      <w:r w:rsidRPr="00D61550">
        <w:rPr>
          <w:spacing w:val="-4"/>
          <w:szCs w:val="22"/>
        </w:rPr>
        <w:t xml:space="preserve"> </w:t>
      </w:r>
      <w:r w:rsidRPr="00D61550">
        <w:rPr>
          <w:spacing w:val="-1"/>
          <w:szCs w:val="22"/>
        </w:rPr>
        <w:t>S</w:t>
      </w:r>
      <w:r w:rsidRPr="00D61550">
        <w:rPr>
          <w:spacing w:val="1"/>
          <w:szCs w:val="22"/>
        </w:rPr>
        <w:t>ci</w:t>
      </w:r>
      <w:r w:rsidRPr="00D61550">
        <w:rPr>
          <w:szCs w:val="22"/>
        </w:rPr>
        <w:t>en</w:t>
      </w:r>
      <w:r w:rsidRPr="00D61550">
        <w:rPr>
          <w:spacing w:val="1"/>
          <w:szCs w:val="22"/>
        </w:rPr>
        <w:t>c</w:t>
      </w:r>
      <w:r w:rsidRPr="00D61550">
        <w:rPr>
          <w:szCs w:val="22"/>
        </w:rPr>
        <w:t xml:space="preserve">es </w:t>
      </w:r>
      <w:r w:rsidRPr="00D61550">
        <w:rPr>
          <w:spacing w:val="1"/>
          <w:szCs w:val="22"/>
        </w:rPr>
        <w:t>c</w:t>
      </w:r>
      <w:r w:rsidRPr="00D61550">
        <w:rPr>
          <w:szCs w:val="22"/>
        </w:rPr>
        <w:t>ou</w:t>
      </w:r>
      <w:r w:rsidRPr="00D61550">
        <w:rPr>
          <w:spacing w:val="1"/>
          <w:szCs w:val="22"/>
        </w:rPr>
        <w:t>rs</w:t>
      </w:r>
      <w:r w:rsidRPr="00D61550">
        <w:rPr>
          <w:szCs w:val="22"/>
        </w:rPr>
        <w:t>es</w:t>
      </w:r>
      <w:r w:rsidRPr="00D61550">
        <w:rPr>
          <w:spacing w:val="-6"/>
          <w:szCs w:val="22"/>
        </w:rPr>
        <w:t xml:space="preserve"> </w:t>
      </w:r>
      <w:r w:rsidRPr="00D61550">
        <w:rPr>
          <w:szCs w:val="22"/>
        </w:rPr>
        <w:t>[</w:t>
      </w:r>
      <w:r w:rsidRPr="00D61550">
        <w:rPr>
          <w:spacing w:val="4"/>
          <w:szCs w:val="22"/>
        </w:rPr>
        <w:t>m</w:t>
      </w:r>
      <w:r w:rsidRPr="00D61550">
        <w:rPr>
          <w:szCs w:val="22"/>
        </w:rPr>
        <w:t>ethodo</w:t>
      </w:r>
      <w:r w:rsidRPr="00D61550">
        <w:rPr>
          <w:spacing w:val="-1"/>
          <w:szCs w:val="22"/>
        </w:rPr>
        <w:t>l</w:t>
      </w:r>
      <w:r w:rsidRPr="00D61550">
        <w:rPr>
          <w:spacing w:val="2"/>
          <w:szCs w:val="22"/>
        </w:rPr>
        <w:t>og</w:t>
      </w:r>
      <w:r w:rsidRPr="00D61550">
        <w:rPr>
          <w:szCs w:val="22"/>
        </w:rPr>
        <w:t>y</w:t>
      </w:r>
      <w:r w:rsidRPr="00D61550">
        <w:rPr>
          <w:spacing w:val="-17"/>
          <w:szCs w:val="22"/>
        </w:rPr>
        <w:t xml:space="preserve"> </w:t>
      </w:r>
      <w:r w:rsidRPr="00D61550">
        <w:rPr>
          <w:spacing w:val="4"/>
          <w:szCs w:val="22"/>
        </w:rPr>
        <w:t>c</w:t>
      </w:r>
      <w:r w:rsidRPr="00D61550">
        <w:rPr>
          <w:szCs w:val="22"/>
        </w:rPr>
        <w:t>o</w:t>
      </w:r>
      <w:r w:rsidRPr="00D61550">
        <w:rPr>
          <w:spacing w:val="2"/>
          <w:szCs w:val="22"/>
        </w:rPr>
        <w:t>u</w:t>
      </w:r>
      <w:r w:rsidRPr="00D61550">
        <w:rPr>
          <w:spacing w:val="1"/>
          <w:szCs w:val="22"/>
        </w:rPr>
        <w:t>rs</w:t>
      </w:r>
      <w:r w:rsidRPr="00D61550">
        <w:rPr>
          <w:szCs w:val="22"/>
        </w:rPr>
        <w:t>es</w:t>
      </w:r>
      <w:r w:rsidRPr="00D61550">
        <w:rPr>
          <w:spacing w:val="-6"/>
          <w:szCs w:val="22"/>
        </w:rPr>
        <w:t xml:space="preserve"> </w:t>
      </w:r>
      <w:r w:rsidRPr="00D61550">
        <w:rPr>
          <w:spacing w:val="1"/>
          <w:szCs w:val="22"/>
        </w:rPr>
        <w:t>(</w:t>
      </w:r>
      <w:r w:rsidRPr="00D61550">
        <w:rPr>
          <w:szCs w:val="22"/>
        </w:rPr>
        <w:t>9</w:t>
      </w:r>
      <w:r w:rsidRPr="00D61550">
        <w:rPr>
          <w:spacing w:val="-3"/>
          <w:szCs w:val="22"/>
        </w:rPr>
        <w:t xml:space="preserve"> </w:t>
      </w:r>
      <w:r w:rsidRPr="00D61550">
        <w:rPr>
          <w:szCs w:val="22"/>
        </w:rPr>
        <w:t>hours</w:t>
      </w:r>
      <w:r w:rsidRPr="00D61550">
        <w:rPr>
          <w:spacing w:val="-6"/>
          <w:szCs w:val="22"/>
        </w:rPr>
        <w:t xml:space="preserve"> </w:t>
      </w:r>
      <w:r w:rsidRPr="00D61550">
        <w:rPr>
          <w:spacing w:val="4"/>
          <w:szCs w:val="22"/>
        </w:rPr>
        <w:t>m</w:t>
      </w:r>
      <w:r w:rsidRPr="00D61550">
        <w:rPr>
          <w:spacing w:val="-1"/>
          <w:szCs w:val="22"/>
        </w:rPr>
        <w:t>i</w:t>
      </w:r>
      <w:r w:rsidRPr="00D61550">
        <w:rPr>
          <w:szCs w:val="22"/>
        </w:rPr>
        <w:t>n</w:t>
      </w:r>
      <w:r w:rsidRPr="00D61550">
        <w:rPr>
          <w:spacing w:val="-1"/>
          <w:szCs w:val="22"/>
        </w:rPr>
        <w:t>i</w:t>
      </w:r>
      <w:r w:rsidRPr="00D61550">
        <w:rPr>
          <w:spacing w:val="4"/>
          <w:szCs w:val="22"/>
        </w:rPr>
        <w:t>m</w:t>
      </w:r>
      <w:r w:rsidRPr="00D61550">
        <w:rPr>
          <w:spacing w:val="-3"/>
          <w:szCs w:val="22"/>
        </w:rPr>
        <w:t>u</w:t>
      </w:r>
      <w:r w:rsidRPr="00D61550">
        <w:rPr>
          <w:spacing w:val="4"/>
          <w:szCs w:val="22"/>
        </w:rPr>
        <w:t>m</w:t>
      </w:r>
      <w:r w:rsidRPr="00D61550">
        <w:rPr>
          <w:spacing w:val="2"/>
          <w:szCs w:val="22"/>
        </w:rPr>
        <w:t>)</w:t>
      </w:r>
      <w:r w:rsidRPr="00D61550">
        <w:rPr>
          <w:szCs w:val="22"/>
        </w:rPr>
        <w:t xml:space="preserve"> +</w:t>
      </w:r>
      <w:r w:rsidRPr="00D61550">
        <w:rPr>
          <w:spacing w:val="-12"/>
          <w:szCs w:val="22"/>
        </w:rPr>
        <w:t xml:space="preserve"> </w:t>
      </w:r>
      <w:r w:rsidRPr="00D61550">
        <w:rPr>
          <w:spacing w:val="1"/>
          <w:szCs w:val="22"/>
        </w:rPr>
        <w:t>c</w:t>
      </w:r>
      <w:r w:rsidRPr="00D61550">
        <w:rPr>
          <w:szCs w:val="22"/>
        </w:rPr>
        <w:t>ontent</w:t>
      </w:r>
      <w:r w:rsidRPr="00D61550">
        <w:rPr>
          <w:spacing w:val="-5"/>
          <w:szCs w:val="22"/>
        </w:rPr>
        <w:t xml:space="preserve"> </w:t>
      </w:r>
      <w:r w:rsidRPr="00D61550">
        <w:rPr>
          <w:szCs w:val="22"/>
        </w:rPr>
        <w:t>e</w:t>
      </w:r>
      <w:r w:rsidRPr="00D61550">
        <w:rPr>
          <w:spacing w:val="-1"/>
          <w:szCs w:val="22"/>
        </w:rPr>
        <w:t>l</w:t>
      </w:r>
      <w:r w:rsidRPr="00D61550">
        <w:rPr>
          <w:szCs w:val="22"/>
        </w:rPr>
        <w:t>e</w:t>
      </w:r>
      <w:r w:rsidRPr="00D61550">
        <w:rPr>
          <w:spacing w:val="1"/>
          <w:szCs w:val="22"/>
        </w:rPr>
        <w:t>c</w:t>
      </w:r>
      <w:r w:rsidRPr="00D61550">
        <w:rPr>
          <w:spacing w:val="2"/>
          <w:szCs w:val="22"/>
        </w:rPr>
        <w:t>t</w:t>
      </w:r>
      <w:r w:rsidRPr="00D61550">
        <w:rPr>
          <w:spacing w:val="-1"/>
          <w:szCs w:val="22"/>
        </w:rPr>
        <w:t>i</w:t>
      </w:r>
      <w:r w:rsidRPr="00D61550">
        <w:rPr>
          <w:spacing w:val="1"/>
          <w:szCs w:val="22"/>
        </w:rPr>
        <w:t>v</w:t>
      </w:r>
      <w:r w:rsidRPr="00D61550">
        <w:rPr>
          <w:szCs w:val="22"/>
        </w:rPr>
        <w:t>es</w:t>
      </w:r>
      <w:r w:rsidRPr="00D61550">
        <w:rPr>
          <w:spacing w:val="-7"/>
          <w:szCs w:val="22"/>
        </w:rPr>
        <w:t xml:space="preserve"> </w:t>
      </w:r>
      <w:r w:rsidRPr="00D61550">
        <w:rPr>
          <w:spacing w:val="1"/>
          <w:szCs w:val="22"/>
        </w:rPr>
        <w:t>(</w:t>
      </w:r>
      <w:r w:rsidRPr="00D61550">
        <w:rPr>
          <w:szCs w:val="22"/>
        </w:rPr>
        <w:t>11</w:t>
      </w:r>
      <w:r w:rsidRPr="00D61550">
        <w:rPr>
          <w:spacing w:val="-1"/>
          <w:szCs w:val="22"/>
        </w:rPr>
        <w:t xml:space="preserve"> </w:t>
      </w:r>
      <w:r w:rsidRPr="00D61550">
        <w:rPr>
          <w:szCs w:val="22"/>
        </w:rPr>
        <w:t>hours</w:t>
      </w:r>
      <w:r w:rsidRPr="00D61550">
        <w:rPr>
          <w:spacing w:val="-4"/>
          <w:szCs w:val="22"/>
        </w:rPr>
        <w:t xml:space="preserve"> </w:t>
      </w:r>
      <w:r w:rsidRPr="00D61550">
        <w:rPr>
          <w:spacing w:val="4"/>
          <w:szCs w:val="22"/>
        </w:rPr>
        <w:t>m</w:t>
      </w:r>
      <w:r w:rsidRPr="00D61550">
        <w:rPr>
          <w:spacing w:val="-1"/>
          <w:szCs w:val="22"/>
        </w:rPr>
        <w:t>i</w:t>
      </w:r>
      <w:r w:rsidRPr="00D61550">
        <w:rPr>
          <w:szCs w:val="22"/>
        </w:rPr>
        <w:t>n</w:t>
      </w:r>
      <w:r w:rsidRPr="00D61550">
        <w:rPr>
          <w:spacing w:val="-1"/>
          <w:szCs w:val="22"/>
        </w:rPr>
        <w:t>i</w:t>
      </w:r>
      <w:r w:rsidRPr="00D61550">
        <w:rPr>
          <w:spacing w:val="4"/>
          <w:szCs w:val="22"/>
        </w:rPr>
        <w:t>m</w:t>
      </w:r>
      <w:r w:rsidRPr="00D61550">
        <w:rPr>
          <w:spacing w:val="-3"/>
          <w:szCs w:val="22"/>
        </w:rPr>
        <w:t>u</w:t>
      </w:r>
      <w:r w:rsidRPr="00D61550">
        <w:rPr>
          <w:spacing w:val="2"/>
          <w:szCs w:val="22"/>
        </w:rPr>
        <w:t>m</w:t>
      </w:r>
      <w:r w:rsidRPr="00D61550">
        <w:rPr>
          <w:szCs w:val="22"/>
        </w:rPr>
        <w:t>)</w:t>
      </w:r>
      <w:r w:rsidRPr="00D61550">
        <w:rPr>
          <w:spacing w:val="-9"/>
          <w:szCs w:val="22"/>
        </w:rPr>
        <w:t xml:space="preserve"> </w:t>
      </w:r>
      <w:r w:rsidRPr="00D61550">
        <w:rPr>
          <w:szCs w:val="22"/>
        </w:rPr>
        <w:t>=</w:t>
      </w:r>
      <w:r w:rsidRPr="00D61550">
        <w:rPr>
          <w:spacing w:val="-3"/>
          <w:szCs w:val="22"/>
        </w:rPr>
        <w:t xml:space="preserve"> </w:t>
      </w:r>
      <w:r w:rsidRPr="00D61550">
        <w:rPr>
          <w:szCs w:val="22"/>
        </w:rPr>
        <w:t>20</w:t>
      </w:r>
      <w:r w:rsidRPr="00D61550">
        <w:rPr>
          <w:spacing w:val="-3"/>
          <w:szCs w:val="22"/>
        </w:rPr>
        <w:t xml:space="preserve"> </w:t>
      </w:r>
      <w:r w:rsidRPr="00D61550">
        <w:rPr>
          <w:szCs w:val="22"/>
        </w:rPr>
        <w:t>h</w:t>
      </w:r>
      <w:r w:rsidRPr="00D61550">
        <w:rPr>
          <w:spacing w:val="2"/>
          <w:szCs w:val="22"/>
        </w:rPr>
        <w:t>o</w:t>
      </w:r>
      <w:r w:rsidRPr="00D61550">
        <w:rPr>
          <w:szCs w:val="22"/>
        </w:rPr>
        <w:t>u</w:t>
      </w:r>
      <w:r w:rsidRPr="00D61550">
        <w:rPr>
          <w:spacing w:val="1"/>
          <w:szCs w:val="22"/>
        </w:rPr>
        <w:t>r</w:t>
      </w:r>
      <w:r w:rsidRPr="00D61550">
        <w:rPr>
          <w:szCs w:val="22"/>
        </w:rPr>
        <w:t>s</w:t>
      </w:r>
      <w:r w:rsidRPr="00D61550">
        <w:rPr>
          <w:spacing w:val="-3"/>
          <w:szCs w:val="22"/>
        </w:rPr>
        <w:t xml:space="preserve"> </w:t>
      </w:r>
      <w:r w:rsidRPr="00D61550">
        <w:rPr>
          <w:spacing w:val="4"/>
          <w:szCs w:val="22"/>
        </w:rPr>
        <w:t>m</w:t>
      </w:r>
      <w:r w:rsidRPr="00D61550">
        <w:rPr>
          <w:spacing w:val="-1"/>
          <w:szCs w:val="22"/>
        </w:rPr>
        <w:t>i</w:t>
      </w:r>
      <w:r w:rsidRPr="00D61550">
        <w:rPr>
          <w:szCs w:val="22"/>
        </w:rPr>
        <w:t>n</w:t>
      </w:r>
      <w:r w:rsidRPr="00D61550">
        <w:rPr>
          <w:spacing w:val="-1"/>
          <w:szCs w:val="22"/>
        </w:rPr>
        <w:t>i</w:t>
      </w:r>
      <w:r w:rsidRPr="00D61550">
        <w:rPr>
          <w:spacing w:val="4"/>
          <w:szCs w:val="22"/>
        </w:rPr>
        <w:t>m</w:t>
      </w:r>
      <w:r w:rsidRPr="00D61550">
        <w:rPr>
          <w:spacing w:val="-3"/>
          <w:szCs w:val="22"/>
        </w:rPr>
        <w:t>u</w:t>
      </w:r>
      <w:r w:rsidRPr="00D61550">
        <w:rPr>
          <w:spacing w:val="4"/>
          <w:szCs w:val="22"/>
        </w:rPr>
        <w:t>m</w:t>
      </w:r>
      <w:r w:rsidRPr="00D61550">
        <w:rPr>
          <w:spacing w:val="-2"/>
          <w:szCs w:val="22"/>
        </w:rPr>
        <w:t>]</w:t>
      </w:r>
      <w:r w:rsidRPr="00D61550">
        <w:rPr>
          <w:szCs w:val="22"/>
        </w:rPr>
        <w:t>.</w:t>
      </w:r>
    </w:p>
    <w:p w:rsidR="009E7F1D" w:rsidRDefault="009E7F1D" w:rsidP="009E7F1D">
      <w:pPr>
        <w:rPr>
          <w:sz w:val="16"/>
          <w:szCs w:val="16"/>
        </w:rPr>
      </w:pPr>
    </w:p>
    <w:p w:rsidR="009E7F1D" w:rsidRPr="0026508D" w:rsidRDefault="009E7F1D" w:rsidP="009E7F1D">
      <w:pPr>
        <w:rPr>
          <w:sz w:val="16"/>
          <w:szCs w:val="16"/>
        </w:rPr>
      </w:pPr>
    </w:p>
    <w:p w:rsidR="009E7F1D" w:rsidRPr="00920133" w:rsidRDefault="009E7F1D" w:rsidP="009E7F1D">
      <w:pPr>
        <w:widowControl w:val="0"/>
        <w:tabs>
          <w:tab w:val="left" w:pos="90"/>
          <w:tab w:val="left" w:pos="3020"/>
          <w:tab w:val="left" w:pos="3800"/>
          <w:tab w:val="left" w:pos="4185"/>
          <w:tab w:val="left" w:pos="4880"/>
          <w:tab w:val="left" w:pos="6100"/>
          <w:tab w:val="left" w:pos="8160"/>
        </w:tabs>
        <w:autoSpaceDE w:val="0"/>
        <w:autoSpaceDN w:val="0"/>
        <w:adjustRightInd w:val="0"/>
        <w:spacing w:before="23"/>
        <w:ind w:right="-20"/>
        <w:rPr>
          <w:rFonts w:cs="Arial Black"/>
          <w:szCs w:val="20"/>
        </w:rPr>
      </w:pPr>
      <w:r w:rsidRPr="00920133">
        <w:rPr>
          <w:rFonts w:cs="Arial Black"/>
          <w:b/>
          <w:bCs/>
          <w:spacing w:val="-1"/>
        </w:rPr>
        <w:t>P</w:t>
      </w:r>
      <w:r w:rsidRPr="00920133">
        <w:rPr>
          <w:rFonts w:cs="Arial Black"/>
          <w:b/>
          <w:bCs/>
          <w:spacing w:val="1"/>
        </w:rPr>
        <w:t>R</w:t>
      </w:r>
      <w:r w:rsidRPr="00920133">
        <w:rPr>
          <w:rFonts w:cs="Arial Black"/>
          <w:b/>
          <w:bCs/>
          <w:spacing w:val="-1"/>
        </w:rPr>
        <w:t>EL</w:t>
      </w:r>
      <w:r w:rsidRPr="00920133">
        <w:rPr>
          <w:rFonts w:cs="Arial Black"/>
          <w:b/>
          <w:bCs/>
        </w:rPr>
        <w:t>IM</w:t>
      </w:r>
      <w:r w:rsidRPr="00920133">
        <w:rPr>
          <w:rFonts w:cs="Arial Black"/>
          <w:b/>
          <w:bCs/>
          <w:spacing w:val="-2"/>
        </w:rPr>
        <w:t>I</w:t>
      </w:r>
      <w:r w:rsidRPr="00920133">
        <w:rPr>
          <w:rFonts w:cs="Arial Black"/>
          <w:b/>
          <w:bCs/>
          <w:spacing w:val="-1"/>
        </w:rPr>
        <w:t>N</w:t>
      </w:r>
      <w:r w:rsidRPr="00920133">
        <w:rPr>
          <w:rFonts w:cs="Arial Black"/>
          <w:b/>
          <w:bCs/>
          <w:spacing w:val="1"/>
        </w:rPr>
        <w:t>A</w:t>
      </w:r>
      <w:r w:rsidRPr="00920133">
        <w:rPr>
          <w:rFonts w:cs="Arial Black"/>
          <w:b/>
          <w:bCs/>
          <w:spacing w:val="-1"/>
        </w:rPr>
        <w:t>R</w:t>
      </w:r>
      <w:r w:rsidRPr="00920133">
        <w:rPr>
          <w:rFonts w:cs="Arial Black"/>
          <w:b/>
          <w:bCs/>
        </w:rPr>
        <w:t>Y</w:t>
      </w:r>
      <w:r w:rsidRPr="00920133">
        <w:rPr>
          <w:rFonts w:cs="Arial Black"/>
          <w:b/>
          <w:bCs/>
          <w:spacing w:val="2"/>
        </w:rPr>
        <w:t xml:space="preserve"> </w:t>
      </w:r>
      <w:r w:rsidRPr="00920133">
        <w:rPr>
          <w:rFonts w:cs="Arial Black"/>
          <w:b/>
          <w:bCs/>
          <w:spacing w:val="-4"/>
        </w:rPr>
        <w:t>E</w:t>
      </w:r>
      <w:r w:rsidRPr="00920133">
        <w:rPr>
          <w:rFonts w:cs="Arial Black"/>
          <w:b/>
          <w:bCs/>
          <w:spacing w:val="-1"/>
        </w:rPr>
        <w:t>XA</w:t>
      </w:r>
      <w:r>
        <w:rPr>
          <w:rFonts w:cs="Arial Black"/>
          <w:b/>
          <w:bCs/>
        </w:rPr>
        <w:t>M</w:t>
      </w:r>
      <w:r w:rsidR="00FE4454">
        <w:rPr>
          <w:rFonts w:cs="Arial Black"/>
          <w:b/>
          <w:bCs/>
        </w:rPr>
        <w:tab/>
      </w:r>
      <w:r w:rsidRPr="00920133">
        <w:rPr>
          <w:rFonts w:cs="Arial Black"/>
          <w:b/>
          <w:bCs/>
          <w:spacing w:val="1"/>
          <w:szCs w:val="20"/>
        </w:rPr>
        <w:t>D</w:t>
      </w:r>
      <w:r w:rsidRPr="00920133">
        <w:rPr>
          <w:rFonts w:cs="Arial Black"/>
          <w:b/>
          <w:bCs/>
          <w:spacing w:val="-1"/>
          <w:szCs w:val="20"/>
        </w:rPr>
        <w:t>a</w:t>
      </w:r>
      <w:r w:rsidRPr="00920133">
        <w:rPr>
          <w:rFonts w:cs="Arial Black"/>
          <w:b/>
          <w:bCs/>
          <w:szCs w:val="20"/>
        </w:rPr>
        <w:t>t</w:t>
      </w:r>
      <w:r w:rsidRPr="00920133">
        <w:rPr>
          <w:rFonts w:cs="Arial Black"/>
          <w:b/>
          <w:bCs/>
          <w:spacing w:val="-1"/>
          <w:szCs w:val="20"/>
        </w:rPr>
        <w:t>e</w:t>
      </w:r>
      <w:r>
        <w:rPr>
          <w:rFonts w:cs="Arial Black"/>
          <w:b/>
          <w:bCs/>
          <w:szCs w:val="20"/>
        </w:rPr>
        <w:t xml:space="preserve">: </w:t>
      </w:r>
      <w:sdt>
        <w:sdtPr>
          <w:rPr>
            <w:rFonts w:cs="Arial Black"/>
            <w:b/>
            <w:bCs/>
            <w:szCs w:val="20"/>
          </w:rPr>
          <w:id w:val="-1506360779"/>
          <w:placeholder>
            <w:docPart w:val="FA5277152D1C4EA78460571196E9F4A9"/>
          </w:placeholder>
          <w:showingPlcHdr/>
        </w:sdtPr>
        <w:sdtEndPr/>
        <w:sdtContent>
          <w:r w:rsidR="00FE4454" w:rsidRPr="00B41938">
            <w:rPr>
              <w:rStyle w:val="PlaceholderText"/>
            </w:rPr>
            <w:t>Click here to enter text.</w:t>
          </w:r>
          <w:r w:rsidR="00FE4454">
            <w:rPr>
              <w:rStyle w:val="PlaceholderText"/>
            </w:rPr>
            <w:t xml:space="preserve"> </w:t>
          </w:r>
        </w:sdtContent>
      </w:sdt>
      <w:proofErr w:type="gramStart"/>
      <w:r w:rsidRPr="00920133">
        <w:rPr>
          <w:rFonts w:cs="Arial Black"/>
          <w:b/>
          <w:bCs/>
          <w:spacing w:val="-1"/>
          <w:szCs w:val="20"/>
        </w:rPr>
        <w:t>p</w:t>
      </w:r>
      <w:r w:rsidRPr="00920133">
        <w:rPr>
          <w:rFonts w:cs="Arial Black"/>
          <w:b/>
          <w:bCs/>
          <w:szCs w:val="20"/>
        </w:rPr>
        <w:t>r</w:t>
      </w:r>
      <w:r w:rsidRPr="00920133">
        <w:rPr>
          <w:rFonts w:cs="Arial Black"/>
          <w:b/>
          <w:bCs/>
          <w:spacing w:val="-1"/>
          <w:szCs w:val="20"/>
        </w:rPr>
        <w:t>o</w:t>
      </w:r>
      <w:r w:rsidRPr="00920133">
        <w:rPr>
          <w:rFonts w:cs="Arial Black"/>
          <w:b/>
          <w:bCs/>
          <w:spacing w:val="1"/>
          <w:szCs w:val="20"/>
        </w:rPr>
        <w:t>j</w:t>
      </w:r>
      <w:r w:rsidRPr="00920133">
        <w:rPr>
          <w:rFonts w:cs="Arial Black"/>
          <w:b/>
          <w:bCs/>
          <w:spacing w:val="2"/>
          <w:szCs w:val="20"/>
        </w:rPr>
        <w:t>e</w:t>
      </w:r>
      <w:r w:rsidRPr="00920133">
        <w:rPr>
          <w:rFonts w:cs="Arial Black"/>
          <w:b/>
          <w:bCs/>
          <w:spacing w:val="-1"/>
          <w:szCs w:val="20"/>
        </w:rPr>
        <w:t>c</w:t>
      </w:r>
      <w:r w:rsidRPr="00920133">
        <w:rPr>
          <w:rFonts w:cs="Arial Black"/>
          <w:b/>
          <w:bCs/>
          <w:szCs w:val="20"/>
        </w:rPr>
        <w:t>t</w:t>
      </w:r>
      <w:r w:rsidRPr="00920133">
        <w:rPr>
          <w:rFonts w:cs="Arial Black"/>
          <w:b/>
          <w:bCs/>
          <w:spacing w:val="2"/>
          <w:szCs w:val="20"/>
        </w:rPr>
        <w:t>e</w:t>
      </w:r>
      <w:r w:rsidRPr="00920133">
        <w:rPr>
          <w:rFonts w:cs="Arial Black"/>
          <w:b/>
          <w:bCs/>
          <w:szCs w:val="20"/>
        </w:rPr>
        <w:t>d</w:t>
      </w:r>
      <w:proofErr w:type="gramEnd"/>
      <w:r w:rsidRPr="00920133">
        <w:rPr>
          <w:rFonts w:cs="Arial Black"/>
          <w:b/>
          <w:bCs/>
          <w:szCs w:val="20"/>
        </w:rPr>
        <w:t xml:space="preserve"> </w:t>
      </w:r>
      <w:r w:rsidR="005413AB">
        <w:rPr>
          <w:rFonts w:cs="Arial Black"/>
          <w:b/>
          <w:bCs/>
          <w:szCs w:val="20"/>
        </w:rPr>
        <w:t xml:space="preserve"> </w:t>
      </w:r>
      <w:r w:rsidRPr="00920133">
        <w:rPr>
          <w:rFonts w:cs="Arial Black"/>
          <w:b/>
          <w:bCs/>
          <w:szCs w:val="20"/>
        </w:rPr>
        <w:t xml:space="preserve"> </w:t>
      </w:r>
      <w:sdt>
        <w:sdtPr>
          <w:rPr>
            <w:rFonts w:cs="Arial Black"/>
            <w:b/>
            <w:bCs/>
            <w:szCs w:val="20"/>
          </w:rPr>
          <w:id w:val="1236668064"/>
          <w14:checkbox>
            <w14:checked w14:val="0"/>
            <w14:checkedState w14:val="2612" w14:font="MS Gothic"/>
            <w14:uncheckedState w14:val="2610" w14:font="MS Gothic"/>
          </w14:checkbox>
        </w:sdtPr>
        <w:sdtEndPr/>
        <w:sdtContent>
          <w:r w:rsidR="005413AB">
            <w:rPr>
              <w:rFonts w:ascii="MS Gothic" w:eastAsia="MS Gothic" w:hAnsi="MS Gothic" w:cs="Arial Black" w:hint="eastAsia"/>
              <w:b/>
              <w:bCs/>
              <w:szCs w:val="20"/>
            </w:rPr>
            <w:t>☐</w:t>
          </w:r>
        </w:sdtContent>
      </w:sdt>
      <w:r w:rsidR="00FE4454">
        <w:rPr>
          <w:rFonts w:cs="Arial Black"/>
          <w:b/>
          <w:bCs/>
          <w:szCs w:val="20"/>
        </w:rPr>
        <w:t xml:space="preserve">   </w:t>
      </w:r>
      <w:r w:rsidRPr="00920133">
        <w:rPr>
          <w:rFonts w:cs="Arial Black"/>
          <w:b/>
          <w:bCs/>
          <w:spacing w:val="-1"/>
          <w:szCs w:val="20"/>
        </w:rPr>
        <w:t>ac</w:t>
      </w:r>
      <w:r w:rsidRPr="00920133">
        <w:rPr>
          <w:rFonts w:cs="Arial Black"/>
          <w:b/>
          <w:bCs/>
          <w:spacing w:val="3"/>
          <w:szCs w:val="20"/>
        </w:rPr>
        <w:t>t</w:t>
      </w:r>
      <w:r w:rsidRPr="00920133">
        <w:rPr>
          <w:rFonts w:cs="Arial Black"/>
          <w:b/>
          <w:bCs/>
          <w:spacing w:val="-1"/>
          <w:szCs w:val="20"/>
        </w:rPr>
        <w:t>ual</w:t>
      </w:r>
      <w:r w:rsidR="005413AB">
        <w:rPr>
          <w:rFonts w:cs="Arial Black"/>
          <w:b/>
          <w:bCs/>
          <w:spacing w:val="-1"/>
          <w:szCs w:val="20"/>
        </w:rPr>
        <w:tab/>
      </w:r>
      <w:sdt>
        <w:sdtPr>
          <w:rPr>
            <w:rFonts w:cs="Arial Black"/>
            <w:b/>
            <w:bCs/>
            <w:spacing w:val="-1"/>
            <w:szCs w:val="20"/>
          </w:rPr>
          <w:id w:val="-353417085"/>
          <w14:checkbox>
            <w14:checked w14:val="0"/>
            <w14:checkedState w14:val="2612" w14:font="MS Gothic"/>
            <w14:uncheckedState w14:val="2610" w14:font="MS Gothic"/>
          </w14:checkbox>
        </w:sdtPr>
        <w:sdtEndPr/>
        <w:sdtContent>
          <w:r w:rsidR="005413AB">
            <w:rPr>
              <w:rFonts w:ascii="MS Gothic" w:eastAsia="MS Gothic" w:hAnsi="MS Gothic" w:cs="Arial Black" w:hint="eastAsia"/>
              <w:b/>
              <w:bCs/>
              <w:spacing w:val="-1"/>
              <w:szCs w:val="20"/>
            </w:rPr>
            <w:t>☐</w:t>
          </w:r>
        </w:sdtContent>
      </w:sdt>
    </w:p>
    <w:p w:rsidR="009E7F1D" w:rsidRPr="0026508D" w:rsidRDefault="009E7F1D" w:rsidP="009E7F1D">
      <w:pPr>
        <w:widowControl w:val="0"/>
        <w:tabs>
          <w:tab w:val="left" w:pos="90"/>
        </w:tabs>
        <w:autoSpaceDE w:val="0"/>
        <w:autoSpaceDN w:val="0"/>
        <w:adjustRightInd w:val="0"/>
        <w:spacing w:before="9" w:line="220" w:lineRule="exact"/>
        <w:rPr>
          <w:rFonts w:cs="Arial Black"/>
          <w:sz w:val="16"/>
          <w:szCs w:val="16"/>
        </w:rPr>
      </w:pPr>
    </w:p>
    <w:p w:rsidR="009E7F1D" w:rsidRPr="00D61550" w:rsidRDefault="009E7F1D" w:rsidP="009E7F1D">
      <w:pPr>
        <w:widowControl w:val="0"/>
        <w:tabs>
          <w:tab w:val="left" w:pos="90"/>
        </w:tabs>
        <w:autoSpaceDE w:val="0"/>
        <w:autoSpaceDN w:val="0"/>
        <w:adjustRightInd w:val="0"/>
        <w:spacing w:line="225" w:lineRule="exact"/>
        <w:ind w:right="-20"/>
        <w:rPr>
          <w:rFonts w:cs="Arial"/>
          <w:szCs w:val="22"/>
        </w:rPr>
      </w:pPr>
      <w:r w:rsidRPr="00D61550">
        <w:rPr>
          <w:rFonts w:cs="Arial"/>
          <w:spacing w:val="1"/>
          <w:position w:val="-1"/>
          <w:szCs w:val="22"/>
        </w:rPr>
        <w:t>(</w:t>
      </w:r>
      <w:r w:rsidRPr="00D61550">
        <w:rPr>
          <w:rFonts w:cs="Arial"/>
          <w:position w:val="-1"/>
          <w:szCs w:val="22"/>
        </w:rPr>
        <w:t>Co</w:t>
      </w:r>
      <w:r w:rsidRPr="00D61550">
        <w:rPr>
          <w:rFonts w:cs="Arial"/>
          <w:spacing w:val="2"/>
          <w:position w:val="-1"/>
          <w:szCs w:val="22"/>
        </w:rPr>
        <w:t>m</w:t>
      </w:r>
      <w:r w:rsidRPr="00D61550">
        <w:rPr>
          <w:rFonts w:cs="Arial"/>
          <w:spacing w:val="4"/>
          <w:position w:val="-1"/>
          <w:szCs w:val="22"/>
        </w:rPr>
        <w:t>m</w:t>
      </w:r>
      <w:r w:rsidRPr="00D61550">
        <w:rPr>
          <w:rFonts w:cs="Arial"/>
          <w:spacing w:val="-1"/>
          <w:position w:val="-1"/>
          <w:szCs w:val="22"/>
        </w:rPr>
        <w:t>i</w:t>
      </w:r>
      <w:r w:rsidRPr="00D61550">
        <w:rPr>
          <w:rFonts w:cs="Arial"/>
          <w:position w:val="-1"/>
          <w:szCs w:val="22"/>
        </w:rPr>
        <w:t>ttee</w:t>
      </w:r>
      <w:r w:rsidRPr="00D61550">
        <w:rPr>
          <w:rFonts w:cs="Arial"/>
          <w:spacing w:val="-11"/>
          <w:position w:val="-1"/>
          <w:szCs w:val="22"/>
        </w:rPr>
        <w:t xml:space="preserve"> </w:t>
      </w:r>
      <w:r w:rsidRPr="00D61550">
        <w:rPr>
          <w:rFonts w:cs="Arial"/>
          <w:spacing w:val="1"/>
          <w:position w:val="-1"/>
          <w:szCs w:val="22"/>
        </w:rPr>
        <w:t>c</w:t>
      </w:r>
      <w:r w:rsidRPr="00D61550">
        <w:rPr>
          <w:rFonts w:cs="Arial"/>
          <w:spacing w:val="-3"/>
          <w:position w:val="-1"/>
          <w:szCs w:val="22"/>
        </w:rPr>
        <w:t>o</w:t>
      </w:r>
      <w:r w:rsidRPr="00D61550">
        <w:rPr>
          <w:rFonts w:cs="Arial"/>
          <w:spacing w:val="4"/>
          <w:position w:val="-1"/>
          <w:szCs w:val="22"/>
        </w:rPr>
        <w:t>m</w:t>
      </w:r>
      <w:r w:rsidRPr="00D61550">
        <w:rPr>
          <w:rFonts w:cs="Arial"/>
          <w:position w:val="-1"/>
          <w:szCs w:val="22"/>
        </w:rPr>
        <w:t>po</w:t>
      </w:r>
      <w:r w:rsidRPr="00D61550">
        <w:rPr>
          <w:rFonts w:cs="Arial"/>
          <w:spacing w:val="1"/>
          <w:position w:val="-1"/>
          <w:szCs w:val="22"/>
        </w:rPr>
        <w:t>s</w:t>
      </w:r>
      <w:r w:rsidRPr="00D61550">
        <w:rPr>
          <w:rFonts w:cs="Arial"/>
          <w:spacing w:val="-1"/>
          <w:position w:val="-1"/>
          <w:szCs w:val="22"/>
        </w:rPr>
        <w:t>i</w:t>
      </w:r>
      <w:r w:rsidRPr="00D61550">
        <w:rPr>
          <w:rFonts w:cs="Arial"/>
          <w:position w:val="-1"/>
          <w:szCs w:val="22"/>
        </w:rPr>
        <w:t>t</w:t>
      </w:r>
      <w:r w:rsidRPr="00D61550">
        <w:rPr>
          <w:rFonts w:cs="Arial"/>
          <w:spacing w:val="-1"/>
          <w:position w:val="-1"/>
          <w:szCs w:val="22"/>
        </w:rPr>
        <w:t>i</w:t>
      </w:r>
      <w:r w:rsidRPr="00D61550">
        <w:rPr>
          <w:rFonts w:cs="Arial"/>
          <w:spacing w:val="2"/>
          <w:position w:val="-1"/>
          <w:szCs w:val="22"/>
        </w:rPr>
        <w:t>o</w:t>
      </w:r>
      <w:r w:rsidRPr="00D61550">
        <w:rPr>
          <w:rFonts w:cs="Arial"/>
          <w:position w:val="-1"/>
          <w:szCs w:val="22"/>
        </w:rPr>
        <w:t>n of 5</w:t>
      </w:r>
      <w:r w:rsidRPr="00D61550">
        <w:rPr>
          <w:rFonts w:cs="Arial"/>
          <w:spacing w:val="1"/>
          <w:position w:val="-1"/>
          <w:szCs w:val="22"/>
        </w:rPr>
        <w:t xml:space="preserve"> </w:t>
      </w:r>
      <w:r w:rsidRPr="00D61550">
        <w:rPr>
          <w:rFonts w:cs="Arial"/>
          <w:spacing w:val="4"/>
          <w:position w:val="-1"/>
          <w:szCs w:val="22"/>
        </w:rPr>
        <w:t>m</w:t>
      </w:r>
      <w:r w:rsidRPr="00D61550">
        <w:rPr>
          <w:rFonts w:cs="Arial"/>
          <w:spacing w:val="-3"/>
          <w:position w:val="-1"/>
          <w:szCs w:val="22"/>
        </w:rPr>
        <w:t>e</w:t>
      </w:r>
      <w:r w:rsidRPr="00D61550">
        <w:rPr>
          <w:rFonts w:cs="Arial"/>
          <w:spacing w:val="4"/>
          <w:position w:val="-1"/>
          <w:szCs w:val="22"/>
        </w:rPr>
        <w:t>m</w:t>
      </w:r>
      <w:r w:rsidRPr="00D61550">
        <w:rPr>
          <w:rFonts w:cs="Arial"/>
          <w:position w:val="-1"/>
          <w:szCs w:val="22"/>
        </w:rPr>
        <w:t>be</w:t>
      </w:r>
      <w:r w:rsidRPr="00D61550">
        <w:rPr>
          <w:rFonts w:cs="Arial"/>
          <w:spacing w:val="-2"/>
          <w:position w:val="-1"/>
          <w:szCs w:val="22"/>
        </w:rPr>
        <w:t>r</w:t>
      </w:r>
      <w:r w:rsidRPr="00D61550">
        <w:rPr>
          <w:rFonts w:cs="Arial"/>
          <w:spacing w:val="1"/>
          <w:position w:val="-1"/>
          <w:szCs w:val="22"/>
        </w:rPr>
        <w:t>s</w:t>
      </w:r>
      <w:r w:rsidRPr="00D61550">
        <w:rPr>
          <w:rFonts w:cs="Arial"/>
          <w:position w:val="-1"/>
          <w:szCs w:val="22"/>
        </w:rPr>
        <w:t>:</w:t>
      </w:r>
      <w:r w:rsidRPr="00D61550">
        <w:rPr>
          <w:rFonts w:cs="Arial"/>
          <w:spacing w:val="-10"/>
          <w:position w:val="-1"/>
          <w:szCs w:val="22"/>
        </w:rPr>
        <w:t xml:space="preserve"> </w:t>
      </w:r>
      <w:r w:rsidRPr="00D61550">
        <w:rPr>
          <w:rFonts w:cs="Arial"/>
          <w:position w:val="-1"/>
          <w:szCs w:val="22"/>
        </w:rPr>
        <w:t>2</w:t>
      </w:r>
      <w:r w:rsidRPr="00D61550">
        <w:rPr>
          <w:rFonts w:cs="Arial"/>
          <w:spacing w:val="-2"/>
          <w:position w:val="-1"/>
          <w:szCs w:val="22"/>
        </w:rPr>
        <w:t xml:space="preserve"> </w:t>
      </w:r>
      <w:r w:rsidRPr="00D61550">
        <w:rPr>
          <w:rFonts w:cs="Arial"/>
          <w:position w:val="-1"/>
          <w:szCs w:val="22"/>
        </w:rPr>
        <w:t>tenu</w:t>
      </w:r>
      <w:r w:rsidRPr="00D61550">
        <w:rPr>
          <w:rFonts w:cs="Arial"/>
          <w:spacing w:val="1"/>
          <w:position w:val="-1"/>
          <w:szCs w:val="22"/>
        </w:rPr>
        <w:t>r</w:t>
      </w:r>
      <w:r w:rsidRPr="00D61550">
        <w:rPr>
          <w:rFonts w:cs="Arial"/>
          <w:spacing w:val="2"/>
          <w:position w:val="-1"/>
          <w:szCs w:val="22"/>
        </w:rPr>
        <w:t>e</w:t>
      </w:r>
      <w:r w:rsidRPr="00D61550">
        <w:rPr>
          <w:rFonts w:cs="Arial"/>
          <w:position w:val="-1"/>
          <w:szCs w:val="22"/>
        </w:rPr>
        <w:t>d and</w:t>
      </w:r>
      <w:r w:rsidRPr="00D61550">
        <w:rPr>
          <w:rFonts w:cs="Arial"/>
          <w:spacing w:val="-10"/>
          <w:position w:val="-1"/>
          <w:szCs w:val="22"/>
        </w:rPr>
        <w:t xml:space="preserve"> </w:t>
      </w:r>
      <w:r w:rsidRPr="00D61550">
        <w:rPr>
          <w:rFonts w:cs="Arial"/>
          <w:position w:val="-1"/>
          <w:szCs w:val="22"/>
        </w:rPr>
        <w:t>3</w:t>
      </w:r>
      <w:r w:rsidRPr="00D61550">
        <w:rPr>
          <w:rFonts w:cs="Arial"/>
          <w:spacing w:val="1"/>
          <w:position w:val="-1"/>
          <w:szCs w:val="22"/>
        </w:rPr>
        <w:t xml:space="preserve"> </w:t>
      </w:r>
      <w:r w:rsidRPr="00D61550">
        <w:rPr>
          <w:rFonts w:cs="Arial"/>
          <w:position w:val="-1"/>
          <w:szCs w:val="22"/>
        </w:rPr>
        <w:t>of the</w:t>
      </w:r>
      <w:r w:rsidRPr="00D61550">
        <w:rPr>
          <w:rFonts w:cs="Arial"/>
          <w:spacing w:val="-4"/>
          <w:position w:val="-1"/>
          <w:szCs w:val="22"/>
        </w:rPr>
        <w:t xml:space="preserve"> </w:t>
      </w:r>
      <w:r w:rsidRPr="00D61550">
        <w:rPr>
          <w:rFonts w:cs="Arial"/>
          <w:position w:val="-1"/>
          <w:szCs w:val="22"/>
        </w:rPr>
        <w:t>5</w:t>
      </w:r>
      <w:r w:rsidRPr="00D61550">
        <w:rPr>
          <w:rFonts w:cs="Arial"/>
          <w:spacing w:val="-2"/>
          <w:position w:val="-1"/>
          <w:szCs w:val="22"/>
        </w:rPr>
        <w:t xml:space="preserve"> </w:t>
      </w:r>
      <w:r w:rsidRPr="00D61550">
        <w:rPr>
          <w:rFonts w:cs="Arial"/>
          <w:spacing w:val="4"/>
          <w:position w:val="-1"/>
          <w:szCs w:val="22"/>
        </w:rPr>
        <w:t>m</w:t>
      </w:r>
      <w:r w:rsidRPr="00D61550">
        <w:rPr>
          <w:rFonts w:cs="Arial"/>
          <w:position w:val="-1"/>
          <w:szCs w:val="22"/>
        </w:rPr>
        <w:t>u</w:t>
      </w:r>
      <w:r w:rsidRPr="00D61550">
        <w:rPr>
          <w:rFonts w:cs="Arial"/>
          <w:spacing w:val="1"/>
          <w:position w:val="-1"/>
          <w:szCs w:val="22"/>
        </w:rPr>
        <w:t>s</w:t>
      </w:r>
      <w:r w:rsidRPr="00D61550">
        <w:rPr>
          <w:rFonts w:cs="Arial"/>
          <w:position w:val="-1"/>
          <w:szCs w:val="22"/>
        </w:rPr>
        <w:t>t</w:t>
      </w:r>
      <w:r w:rsidRPr="00D61550">
        <w:rPr>
          <w:rFonts w:cs="Arial"/>
          <w:spacing w:val="-5"/>
          <w:position w:val="-1"/>
          <w:szCs w:val="22"/>
        </w:rPr>
        <w:t xml:space="preserve"> </w:t>
      </w:r>
      <w:r w:rsidRPr="00D61550">
        <w:rPr>
          <w:rFonts w:cs="Arial"/>
          <w:spacing w:val="2"/>
          <w:position w:val="-1"/>
          <w:szCs w:val="22"/>
        </w:rPr>
        <w:t>b</w:t>
      </w:r>
      <w:r w:rsidRPr="00D61550">
        <w:rPr>
          <w:rFonts w:cs="Arial"/>
          <w:position w:val="-1"/>
          <w:szCs w:val="22"/>
        </w:rPr>
        <w:t>e</w:t>
      </w:r>
      <w:r w:rsidRPr="00D61550">
        <w:rPr>
          <w:rFonts w:cs="Arial"/>
          <w:spacing w:val="-3"/>
          <w:position w:val="-1"/>
          <w:szCs w:val="22"/>
        </w:rPr>
        <w:t xml:space="preserve"> </w:t>
      </w:r>
      <w:r w:rsidRPr="00D61550">
        <w:rPr>
          <w:rFonts w:cs="Arial"/>
          <w:position w:val="-1"/>
          <w:szCs w:val="22"/>
        </w:rPr>
        <w:t>DHD</w:t>
      </w:r>
      <w:r w:rsidRPr="00D61550">
        <w:rPr>
          <w:rFonts w:cs="Arial"/>
          <w:spacing w:val="-2"/>
          <w:position w:val="-1"/>
          <w:szCs w:val="22"/>
        </w:rPr>
        <w:t xml:space="preserve"> </w:t>
      </w:r>
      <w:r w:rsidRPr="00D61550">
        <w:rPr>
          <w:rFonts w:cs="Arial"/>
          <w:spacing w:val="2"/>
          <w:position w:val="-1"/>
          <w:szCs w:val="22"/>
        </w:rPr>
        <w:t>f</w:t>
      </w:r>
      <w:r w:rsidRPr="00D61550">
        <w:rPr>
          <w:rFonts w:cs="Arial"/>
          <w:position w:val="-1"/>
          <w:szCs w:val="22"/>
        </w:rPr>
        <w:t>a</w:t>
      </w:r>
      <w:r w:rsidRPr="00D61550">
        <w:rPr>
          <w:rFonts w:cs="Arial"/>
          <w:spacing w:val="1"/>
          <w:position w:val="-1"/>
          <w:szCs w:val="22"/>
        </w:rPr>
        <w:t>c</w:t>
      </w:r>
      <w:r w:rsidRPr="00D61550">
        <w:rPr>
          <w:rFonts w:cs="Arial"/>
          <w:position w:val="-1"/>
          <w:szCs w:val="22"/>
        </w:rPr>
        <w:t>u</w:t>
      </w:r>
      <w:r w:rsidRPr="00D61550">
        <w:rPr>
          <w:rFonts w:cs="Arial"/>
          <w:spacing w:val="-1"/>
          <w:position w:val="-1"/>
          <w:szCs w:val="22"/>
        </w:rPr>
        <w:t>l</w:t>
      </w:r>
      <w:r w:rsidRPr="00D61550">
        <w:rPr>
          <w:rFonts w:cs="Arial"/>
          <w:spacing w:val="2"/>
          <w:position w:val="-1"/>
          <w:szCs w:val="22"/>
        </w:rPr>
        <w:t>t</w:t>
      </w:r>
      <w:r w:rsidRPr="00D61550">
        <w:rPr>
          <w:rFonts w:cs="Arial"/>
          <w:spacing w:val="-3"/>
          <w:position w:val="-1"/>
          <w:szCs w:val="22"/>
        </w:rPr>
        <w:t xml:space="preserve">y. </w:t>
      </w:r>
      <w:r w:rsidRPr="00D61550">
        <w:rPr>
          <w:szCs w:val="22"/>
        </w:rPr>
        <w:t>An outside member is recommended but not required.</w:t>
      </w:r>
      <w:r w:rsidRPr="00D61550">
        <w:rPr>
          <w:rFonts w:cs="Arial"/>
          <w:position w:val="-1"/>
          <w:szCs w:val="22"/>
        </w:rPr>
        <w:t>)</w:t>
      </w:r>
    </w:p>
    <w:p w:rsidR="009E7F1D" w:rsidRPr="0026508D" w:rsidRDefault="009E7F1D" w:rsidP="009E7F1D">
      <w:pPr>
        <w:widowControl w:val="0"/>
        <w:autoSpaceDE w:val="0"/>
        <w:autoSpaceDN w:val="0"/>
        <w:adjustRightInd w:val="0"/>
        <w:spacing w:before="8" w:line="200" w:lineRule="exact"/>
        <w:rPr>
          <w:rFonts w:cs="Arial"/>
          <w:sz w:val="16"/>
          <w:szCs w:val="16"/>
        </w:rPr>
      </w:pPr>
    </w:p>
    <w:tbl>
      <w:tblPr>
        <w:tblW w:w="10080" w:type="dxa"/>
        <w:tblInd w:w="5" w:type="dxa"/>
        <w:tblLayout w:type="fixed"/>
        <w:tblCellMar>
          <w:left w:w="0" w:type="dxa"/>
          <w:right w:w="0" w:type="dxa"/>
        </w:tblCellMar>
        <w:tblLook w:val="0000" w:firstRow="0" w:lastRow="0" w:firstColumn="0" w:lastColumn="0" w:noHBand="0" w:noVBand="0"/>
      </w:tblPr>
      <w:tblGrid>
        <w:gridCol w:w="4996"/>
        <w:gridCol w:w="2805"/>
        <w:gridCol w:w="2279"/>
      </w:tblGrid>
      <w:tr w:rsidR="009E7F1D" w:rsidRPr="00920133" w:rsidTr="00FF380F">
        <w:trPr>
          <w:trHeight w:val="432"/>
        </w:trPr>
        <w:tc>
          <w:tcPr>
            <w:tcW w:w="4996"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9" w:lineRule="exact"/>
              <w:ind w:right="-20"/>
              <w:jc w:val="center"/>
              <w:rPr>
                <w:sz w:val="28"/>
              </w:rPr>
            </w:pPr>
            <w:r w:rsidRPr="00920133">
              <w:rPr>
                <w:rFonts w:cs="Arial Black"/>
                <w:b/>
                <w:bCs/>
                <w:spacing w:val="1"/>
                <w:position w:val="1"/>
                <w:szCs w:val="20"/>
              </w:rPr>
              <w:t>A</w:t>
            </w:r>
            <w:r w:rsidRPr="00920133">
              <w:rPr>
                <w:rFonts w:cs="Arial Black"/>
                <w:b/>
                <w:bCs/>
                <w:position w:val="1"/>
                <w:szCs w:val="20"/>
              </w:rPr>
              <w:t>r</w:t>
            </w:r>
            <w:r w:rsidRPr="00920133">
              <w:rPr>
                <w:rFonts w:cs="Arial Black"/>
                <w:b/>
                <w:bCs/>
                <w:spacing w:val="-1"/>
                <w:position w:val="1"/>
                <w:szCs w:val="20"/>
              </w:rPr>
              <w:t>ea</w:t>
            </w:r>
            <w:r w:rsidRPr="00920133">
              <w:rPr>
                <w:rFonts w:cs="Arial Black"/>
                <w:b/>
                <w:bCs/>
                <w:position w:val="1"/>
                <w:szCs w:val="20"/>
              </w:rPr>
              <w:t>s</w:t>
            </w:r>
            <w:r w:rsidRPr="00920133">
              <w:rPr>
                <w:rFonts w:cs="Arial Black"/>
                <w:b/>
                <w:bCs/>
                <w:spacing w:val="-2"/>
                <w:position w:val="1"/>
                <w:szCs w:val="20"/>
              </w:rPr>
              <w:t xml:space="preserve"> </w:t>
            </w:r>
            <w:r w:rsidRPr="00920133">
              <w:rPr>
                <w:rFonts w:cs="Arial Black"/>
                <w:b/>
                <w:bCs/>
                <w:spacing w:val="-1"/>
                <w:position w:val="1"/>
                <w:szCs w:val="20"/>
              </w:rPr>
              <w:t>o</w:t>
            </w:r>
            <w:r w:rsidRPr="00920133">
              <w:rPr>
                <w:rFonts w:cs="Arial Black"/>
                <w:b/>
                <w:bCs/>
                <w:position w:val="1"/>
                <w:szCs w:val="20"/>
              </w:rPr>
              <w:t>f</w:t>
            </w:r>
            <w:r w:rsidRPr="00920133">
              <w:rPr>
                <w:rFonts w:cs="Arial Black"/>
                <w:b/>
                <w:bCs/>
                <w:spacing w:val="-2"/>
                <w:position w:val="1"/>
                <w:szCs w:val="20"/>
              </w:rPr>
              <w:t xml:space="preserve"> </w:t>
            </w:r>
            <w:r w:rsidRPr="00920133">
              <w:rPr>
                <w:rFonts w:cs="Arial Black"/>
                <w:b/>
                <w:bCs/>
                <w:spacing w:val="1"/>
                <w:position w:val="1"/>
                <w:szCs w:val="20"/>
              </w:rPr>
              <w:t>C</w:t>
            </w:r>
            <w:r w:rsidRPr="00920133">
              <w:rPr>
                <w:rFonts w:cs="Arial Black"/>
                <w:b/>
                <w:bCs/>
                <w:spacing w:val="2"/>
                <w:position w:val="1"/>
                <w:szCs w:val="20"/>
              </w:rPr>
              <w:t>on</w:t>
            </w:r>
            <w:r w:rsidRPr="00920133">
              <w:rPr>
                <w:rFonts w:cs="Arial Black"/>
                <w:b/>
                <w:bCs/>
                <w:spacing w:val="-1"/>
                <w:position w:val="1"/>
                <w:szCs w:val="20"/>
              </w:rPr>
              <w:t>c</w:t>
            </w:r>
            <w:r w:rsidRPr="00920133">
              <w:rPr>
                <w:rFonts w:cs="Arial Black"/>
                <w:b/>
                <w:bCs/>
                <w:spacing w:val="2"/>
                <w:position w:val="1"/>
                <w:szCs w:val="20"/>
              </w:rPr>
              <w:t>e</w:t>
            </w:r>
            <w:r w:rsidRPr="00920133">
              <w:rPr>
                <w:rFonts w:cs="Arial Black"/>
                <w:b/>
                <w:bCs/>
                <w:spacing w:val="-1"/>
                <w:position w:val="1"/>
                <w:szCs w:val="20"/>
              </w:rPr>
              <w:t>n</w:t>
            </w:r>
            <w:r w:rsidRPr="00920133">
              <w:rPr>
                <w:rFonts w:cs="Arial Black"/>
                <w:b/>
                <w:bCs/>
                <w:position w:val="1"/>
                <w:szCs w:val="20"/>
              </w:rPr>
              <w:t>t</w:t>
            </w:r>
            <w:r w:rsidRPr="00920133">
              <w:rPr>
                <w:rFonts w:cs="Arial Black"/>
                <w:b/>
                <w:bCs/>
                <w:spacing w:val="3"/>
                <w:position w:val="1"/>
                <w:szCs w:val="20"/>
              </w:rPr>
              <w:t>r</w:t>
            </w:r>
            <w:r w:rsidRPr="00920133">
              <w:rPr>
                <w:rFonts w:cs="Arial Black"/>
                <w:b/>
                <w:bCs/>
                <w:spacing w:val="-1"/>
                <w:position w:val="1"/>
                <w:szCs w:val="20"/>
              </w:rPr>
              <w:t>a</w:t>
            </w:r>
            <w:r w:rsidRPr="00920133">
              <w:rPr>
                <w:rFonts w:cs="Arial Black"/>
                <w:b/>
                <w:bCs/>
                <w:position w:val="1"/>
                <w:szCs w:val="20"/>
              </w:rPr>
              <w:t>t</w:t>
            </w:r>
            <w:r w:rsidRPr="00920133">
              <w:rPr>
                <w:rFonts w:cs="Arial Black"/>
                <w:b/>
                <w:bCs/>
                <w:spacing w:val="1"/>
                <w:position w:val="1"/>
                <w:szCs w:val="20"/>
              </w:rPr>
              <w:t>i</w:t>
            </w:r>
            <w:r w:rsidRPr="00920133">
              <w:rPr>
                <w:rFonts w:cs="Arial Black"/>
                <w:b/>
                <w:bCs/>
                <w:spacing w:val="2"/>
                <w:position w:val="1"/>
                <w:szCs w:val="20"/>
              </w:rPr>
              <w:t>o</w:t>
            </w:r>
            <w:r w:rsidRPr="00920133">
              <w:rPr>
                <w:rFonts w:cs="Arial Black"/>
                <w:b/>
                <w:bCs/>
                <w:position w:val="1"/>
                <w:szCs w:val="20"/>
              </w:rPr>
              <w:t>n</w:t>
            </w:r>
            <w:r w:rsidRPr="00920133">
              <w:rPr>
                <w:rFonts w:cs="Arial Black"/>
                <w:b/>
                <w:bCs/>
                <w:spacing w:val="-17"/>
                <w:position w:val="1"/>
                <w:szCs w:val="20"/>
              </w:rPr>
              <w:t xml:space="preserve"> </w:t>
            </w:r>
            <w:r w:rsidRPr="00920133">
              <w:rPr>
                <w:rFonts w:cs="Arial Black"/>
                <w:b/>
                <w:bCs/>
                <w:spacing w:val="-1"/>
                <w:position w:val="1"/>
                <w:szCs w:val="20"/>
              </w:rPr>
              <w:t>(</w:t>
            </w:r>
            <w:r w:rsidRPr="00920133">
              <w:rPr>
                <w:rFonts w:cs="Arial Black"/>
                <w:b/>
                <w:bCs/>
                <w:spacing w:val="3"/>
                <w:position w:val="1"/>
                <w:szCs w:val="20"/>
              </w:rPr>
              <w:t>T</w:t>
            </w:r>
            <w:r w:rsidRPr="00920133">
              <w:rPr>
                <w:rFonts w:cs="Arial Black"/>
                <w:b/>
                <w:bCs/>
                <w:spacing w:val="-1"/>
                <w:position w:val="1"/>
                <w:szCs w:val="20"/>
              </w:rPr>
              <w:t>op</w:t>
            </w:r>
            <w:r w:rsidRPr="00920133">
              <w:rPr>
                <w:rFonts w:cs="Arial Black"/>
                <w:b/>
                <w:bCs/>
                <w:spacing w:val="3"/>
                <w:position w:val="1"/>
                <w:szCs w:val="20"/>
              </w:rPr>
              <w:t>i</w:t>
            </w:r>
            <w:r w:rsidRPr="00920133">
              <w:rPr>
                <w:rFonts w:cs="Arial Black"/>
                <w:b/>
                <w:bCs/>
                <w:spacing w:val="-1"/>
                <w:position w:val="1"/>
                <w:szCs w:val="20"/>
              </w:rPr>
              <w:t>c</w:t>
            </w:r>
            <w:r w:rsidRPr="00920133">
              <w:rPr>
                <w:rFonts w:cs="Arial Black"/>
                <w:b/>
                <w:bCs/>
                <w:spacing w:val="1"/>
                <w:position w:val="1"/>
                <w:szCs w:val="20"/>
              </w:rPr>
              <w:t>s</w:t>
            </w:r>
            <w:r w:rsidRPr="00920133">
              <w:rPr>
                <w:rFonts w:cs="Arial Black"/>
                <w:b/>
                <w:bCs/>
                <w:position w:val="1"/>
                <w:szCs w:val="20"/>
              </w:rPr>
              <w:t>)</w:t>
            </w:r>
          </w:p>
        </w:tc>
        <w:tc>
          <w:tcPr>
            <w:tcW w:w="2805"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9" w:lineRule="exact"/>
              <w:ind w:right="-20"/>
              <w:jc w:val="center"/>
              <w:rPr>
                <w:sz w:val="28"/>
              </w:rPr>
            </w:pPr>
            <w:r w:rsidRPr="00920133">
              <w:rPr>
                <w:rFonts w:cs="Arial Black"/>
                <w:b/>
                <w:bCs/>
                <w:spacing w:val="1"/>
                <w:position w:val="1"/>
                <w:szCs w:val="20"/>
              </w:rPr>
              <w:t>C</w:t>
            </w:r>
            <w:r w:rsidRPr="00920133">
              <w:rPr>
                <w:rFonts w:cs="Arial Black"/>
                <w:b/>
                <w:bCs/>
                <w:spacing w:val="-1"/>
                <w:position w:val="1"/>
                <w:szCs w:val="20"/>
              </w:rPr>
              <w:t>o</w:t>
            </w:r>
            <w:r w:rsidRPr="00920133">
              <w:rPr>
                <w:rFonts w:cs="Arial Black"/>
                <w:b/>
                <w:bCs/>
                <w:position w:val="1"/>
                <w:szCs w:val="20"/>
              </w:rPr>
              <w:t>mm</w:t>
            </w:r>
            <w:r w:rsidRPr="00920133">
              <w:rPr>
                <w:rFonts w:cs="Arial Black"/>
                <w:b/>
                <w:bCs/>
                <w:spacing w:val="1"/>
                <w:position w:val="1"/>
                <w:szCs w:val="20"/>
              </w:rPr>
              <w:t>i</w:t>
            </w:r>
            <w:r w:rsidRPr="00920133">
              <w:rPr>
                <w:rFonts w:cs="Arial Black"/>
                <w:b/>
                <w:bCs/>
                <w:position w:val="1"/>
                <w:szCs w:val="20"/>
              </w:rPr>
              <w:t>t</w:t>
            </w:r>
            <w:r w:rsidRPr="00920133">
              <w:rPr>
                <w:rFonts w:cs="Arial Black"/>
                <w:b/>
                <w:bCs/>
                <w:spacing w:val="3"/>
                <w:position w:val="1"/>
                <w:szCs w:val="20"/>
              </w:rPr>
              <w:t>t</w:t>
            </w:r>
            <w:r w:rsidRPr="00920133">
              <w:rPr>
                <w:rFonts w:cs="Arial Black"/>
                <w:b/>
                <w:bCs/>
                <w:spacing w:val="-1"/>
                <w:position w:val="1"/>
                <w:szCs w:val="20"/>
              </w:rPr>
              <w:t>e</w:t>
            </w:r>
            <w:r w:rsidRPr="00920133">
              <w:rPr>
                <w:rFonts w:cs="Arial Black"/>
                <w:b/>
                <w:bCs/>
                <w:position w:val="1"/>
                <w:szCs w:val="20"/>
              </w:rPr>
              <w:t>e</w:t>
            </w:r>
            <w:r w:rsidRPr="00920133">
              <w:rPr>
                <w:rFonts w:cs="Arial Black"/>
                <w:b/>
                <w:bCs/>
                <w:spacing w:val="-10"/>
                <w:position w:val="1"/>
                <w:szCs w:val="20"/>
              </w:rPr>
              <w:t xml:space="preserve"> </w:t>
            </w:r>
            <w:r w:rsidRPr="00920133">
              <w:rPr>
                <w:rFonts w:cs="Arial Black"/>
                <w:b/>
                <w:bCs/>
                <w:position w:val="1"/>
                <w:szCs w:val="20"/>
              </w:rPr>
              <w:t>M</w:t>
            </w:r>
            <w:r w:rsidRPr="00920133">
              <w:rPr>
                <w:rFonts w:cs="Arial Black"/>
                <w:b/>
                <w:bCs/>
                <w:spacing w:val="2"/>
                <w:position w:val="1"/>
                <w:szCs w:val="20"/>
              </w:rPr>
              <w:t>e</w:t>
            </w:r>
            <w:r w:rsidRPr="00920133">
              <w:rPr>
                <w:rFonts w:cs="Arial Black"/>
                <w:b/>
                <w:bCs/>
                <w:position w:val="1"/>
                <w:szCs w:val="20"/>
              </w:rPr>
              <w:t>m</w:t>
            </w:r>
            <w:r w:rsidRPr="00920133">
              <w:rPr>
                <w:rFonts w:cs="Arial Black"/>
                <w:b/>
                <w:bCs/>
                <w:spacing w:val="2"/>
                <w:position w:val="1"/>
                <w:szCs w:val="20"/>
              </w:rPr>
              <w:t>b</w:t>
            </w:r>
            <w:r w:rsidRPr="00920133">
              <w:rPr>
                <w:rFonts w:cs="Arial Black"/>
                <w:b/>
                <w:bCs/>
                <w:spacing w:val="-1"/>
                <w:position w:val="1"/>
                <w:szCs w:val="20"/>
              </w:rPr>
              <w:t>er</w:t>
            </w:r>
          </w:p>
        </w:tc>
        <w:tc>
          <w:tcPr>
            <w:tcW w:w="2279" w:type="dxa"/>
            <w:tcBorders>
              <w:top w:val="single" w:sz="4" w:space="0" w:color="000000"/>
              <w:left w:val="single" w:sz="4" w:space="0" w:color="000000"/>
              <w:bottom w:val="single" w:sz="4" w:space="0" w:color="000000"/>
              <w:right w:val="single" w:sz="4" w:space="0" w:color="000000"/>
            </w:tcBorders>
            <w:vAlign w:val="bottom"/>
          </w:tcPr>
          <w:p w:rsidR="009E7F1D" w:rsidRPr="00920133" w:rsidRDefault="009E7F1D" w:rsidP="00FF380F">
            <w:pPr>
              <w:widowControl w:val="0"/>
              <w:autoSpaceDE w:val="0"/>
              <w:autoSpaceDN w:val="0"/>
              <w:adjustRightInd w:val="0"/>
              <w:spacing w:line="279" w:lineRule="exact"/>
              <w:ind w:right="-20"/>
              <w:jc w:val="center"/>
              <w:rPr>
                <w:sz w:val="28"/>
              </w:rPr>
            </w:pPr>
            <w:r w:rsidRPr="00920133">
              <w:rPr>
                <w:rFonts w:cs="Arial Black"/>
                <w:b/>
                <w:bCs/>
                <w:position w:val="1"/>
                <w:szCs w:val="20"/>
              </w:rPr>
              <w:t>H</w:t>
            </w:r>
            <w:r w:rsidRPr="00920133">
              <w:rPr>
                <w:rFonts w:cs="Arial Black"/>
                <w:b/>
                <w:bCs/>
                <w:spacing w:val="-1"/>
                <w:position w:val="1"/>
                <w:szCs w:val="20"/>
              </w:rPr>
              <w:t>o</w:t>
            </w:r>
            <w:r w:rsidRPr="00920133">
              <w:rPr>
                <w:rFonts w:cs="Arial Black"/>
                <w:b/>
                <w:bCs/>
                <w:spacing w:val="2"/>
                <w:position w:val="1"/>
                <w:szCs w:val="20"/>
              </w:rPr>
              <w:t>m</w:t>
            </w:r>
            <w:r w:rsidRPr="00920133">
              <w:rPr>
                <w:rFonts w:cs="Arial Black"/>
                <w:b/>
                <w:bCs/>
                <w:position w:val="1"/>
                <w:szCs w:val="20"/>
              </w:rPr>
              <w:t>e</w:t>
            </w:r>
            <w:r w:rsidRPr="00920133">
              <w:rPr>
                <w:rFonts w:cs="Arial Black"/>
                <w:b/>
                <w:bCs/>
                <w:spacing w:val="-4"/>
                <w:position w:val="1"/>
                <w:szCs w:val="20"/>
              </w:rPr>
              <w:t xml:space="preserve"> </w:t>
            </w:r>
            <w:r w:rsidRPr="00920133">
              <w:rPr>
                <w:rFonts w:cs="Arial Black"/>
                <w:b/>
                <w:bCs/>
                <w:spacing w:val="-1"/>
                <w:position w:val="1"/>
                <w:szCs w:val="20"/>
              </w:rPr>
              <w:t>Department</w:t>
            </w:r>
          </w:p>
        </w:tc>
      </w:tr>
      <w:tr w:rsidR="009E7F1D" w:rsidRPr="00920133" w:rsidTr="00FF380F">
        <w:trPr>
          <w:trHeight w:val="432"/>
        </w:trPr>
        <w:tc>
          <w:tcPr>
            <w:tcW w:w="4996"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805"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2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4996"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805"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2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4996"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805"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2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4996"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805"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2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4996"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805"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2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r w:rsidR="009E7F1D" w:rsidRPr="00920133" w:rsidTr="00FF380F">
        <w:trPr>
          <w:trHeight w:val="432"/>
        </w:trPr>
        <w:tc>
          <w:tcPr>
            <w:tcW w:w="4996"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805"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c>
          <w:tcPr>
            <w:tcW w:w="2279" w:type="dxa"/>
            <w:tcBorders>
              <w:top w:val="single" w:sz="4" w:space="0" w:color="000000"/>
              <w:left w:val="single" w:sz="4" w:space="0" w:color="000000"/>
              <w:bottom w:val="single" w:sz="4" w:space="0" w:color="000000"/>
              <w:right w:val="single" w:sz="4" w:space="0" w:color="000000"/>
            </w:tcBorders>
          </w:tcPr>
          <w:p w:rsidR="009E7F1D" w:rsidRPr="00920133" w:rsidRDefault="009E7F1D" w:rsidP="00FF380F">
            <w:pPr>
              <w:widowControl w:val="0"/>
              <w:autoSpaceDE w:val="0"/>
              <w:autoSpaceDN w:val="0"/>
              <w:adjustRightInd w:val="0"/>
            </w:pPr>
          </w:p>
        </w:tc>
      </w:tr>
    </w:tbl>
    <w:p w:rsidR="009E7F1D" w:rsidRPr="00181CCC" w:rsidRDefault="009E7F1D" w:rsidP="009E7F1D">
      <w:pPr>
        <w:widowControl w:val="0"/>
        <w:autoSpaceDE w:val="0"/>
        <w:autoSpaceDN w:val="0"/>
        <w:adjustRightInd w:val="0"/>
        <w:spacing w:line="200" w:lineRule="exact"/>
        <w:rPr>
          <w:sz w:val="2"/>
          <w:szCs w:val="2"/>
        </w:rPr>
      </w:pPr>
    </w:p>
    <w:p w:rsidR="009E7F1D" w:rsidRPr="00D61550" w:rsidRDefault="009E7F1D" w:rsidP="009E7F1D">
      <w:pPr>
        <w:widowControl w:val="0"/>
        <w:autoSpaceDE w:val="0"/>
        <w:autoSpaceDN w:val="0"/>
        <w:adjustRightInd w:val="0"/>
        <w:spacing w:before="4" w:line="220" w:lineRule="exact"/>
        <w:rPr>
          <w:szCs w:val="22"/>
        </w:rPr>
      </w:pPr>
      <w:r w:rsidRPr="00D61550">
        <w:rPr>
          <w:szCs w:val="22"/>
        </w:rPr>
        <w:t>* In preparation for preliminary examination, DHD 599 may be taken</w:t>
      </w:r>
      <w:r>
        <w:rPr>
          <w:szCs w:val="22"/>
        </w:rPr>
        <w:t xml:space="preserve"> (maximum of 9 CH)</w:t>
      </w:r>
      <w:r w:rsidRPr="00D61550">
        <w:rPr>
          <w:szCs w:val="22"/>
        </w:rPr>
        <w:t>.</w:t>
      </w:r>
    </w:p>
    <w:p w:rsidR="009E7F1D" w:rsidRPr="00C91BA7" w:rsidRDefault="009E7F1D" w:rsidP="009E7F1D">
      <w:pPr>
        <w:widowControl w:val="0"/>
        <w:tabs>
          <w:tab w:val="left" w:pos="0"/>
        </w:tabs>
        <w:autoSpaceDE w:val="0"/>
        <w:autoSpaceDN w:val="0"/>
        <w:adjustRightInd w:val="0"/>
        <w:spacing w:line="300" w:lineRule="exact"/>
        <w:ind w:right="-20"/>
        <w:rPr>
          <w:rFonts w:cs="Arial Black"/>
          <w:szCs w:val="22"/>
        </w:rPr>
      </w:pPr>
      <w:r>
        <w:rPr>
          <w:szCs w:val="20"/>
        </w:rPr>
        <w:br w:type="page"/>
      </w:r>
      <w:r w:rsidRPr="00C91BA7">
        <w:rPr>
          <w:rFonts w:cs="Arial Black"/>
          <w:b/>
          <w:bCs/>
          <w:spacing w:val="1"/>
          <w:position w:val="1"/>
          <w:szCs w:val="22"/>
        </w:rPr>
        <w:lastRenderedPageBreak/>
        <w:t>D</w:t>
      </w:r>
      <w:r w:rsidRPr="00C91BA7">
        <w:rPr>
          <w:rFonts w:cs="Arial Black"/>
          <w:b/>
          <w:bCs/>
          <w:position w:val="1"/>
          <w:szCs w:val="22"/>
        </w:rPr>
        <w:t>I</w:t>
      </w:r>
      <w:r w:rsidRPr="00C91BA7">
        <w:rPr>
          <w:rFonts w:cs="Arial Black"/>
          <w:b/>
          <w:bCs/>
          <w:spacing w:val="-1"/>
          <w:position w:val="1"/>
          <w:szCs w:val="22"/>
        </w:rPr>
        <w:t>SSE</w:t>
      </w:r>
      <w:r w:rsidRPr="00C91BA7">
        <w:rPr>
          <w:rFonts w:cs="Arial Black"/>
          <w:b/>
          <w:bCs/>
          <w:spacing w:val="1"/>
          <w:position w:val="1"/>
          <w:szCs w:val="22"/>
        </w:rPr>
        <w:t>R</w:t>
      </w:r>
      <w:r w:rsidRPr="00C91BA7">
        <w:rPr>
          <w:rFonts w:cs="Arial Black"/>
          <w:b/>
          <w:bCs/>
          <w:spacing w:val="-1"/>
          <w:position w:val="1"/>
          <w:szCs w:val="22"/>
        </w:rPr>
        <w:t>T</w:t>
      </w:r>
      <w:r w:rsidRPr="00C91BA7">
        <w:rPr>
          <w:rFonts w:cs="Arial Black"/>
          <w:b/>
          <w:bCs/>
          <w:spacing w:val="1"/>
          <w:position w:val="1"/>
          <w:szCs w:val="22"/>
        </w:rPr>
        <w:t>A</w:t>
      </w:r>
      <w:r w:rsidRPr="00C91BA7">
        <w:rPr>
          <w:rFonts w:cs="Arial Black"/>
          <w:b/>
          <w:bCs/>
          <w:spacing w:val="-1"/>
          <w:position w:val="1"/>
          <w:szCs w:val="22"/>
        </w:rPr>
        <w:t>T</w:t>
      </w:r>
      <w:r w:rsidRPr="00C91BA7">
        <w:rPr>
          <w:rFonts w:cs="Arial Black"/>
          <w:b/>
          <w:bCs/>
          <w:spacing w:val="-2"/>
          <w:position w:val="1"/>
          <w:szCs w:val="22"/>
        </w:rPr>
        <w:t>I</w:t>
      </w:r>
      <w:r w:rsidRPr="00C91BA7">
        <w:rPr>
          <w:rFonts w:cs="Arial Black"/>
          <w:b/>
          <w:bCs/>
          <w:spacing w:val="1"/>
          <w:position w:val="1"/>
          <w:szCs w:val="22"/>
        </w:rPr>
        <w:t>O</w:t>
      </w:r>
      <w:r w:rsidRPr="00C91BA7">
        <w:rPr>
          <w:rFonts w:cs="Arial Black"/>
          <w:b/>
          <w:bCs/>
          <w:spacing w:val="-2"/>
          <w:position w:val="1"/>
          <w:szCs w:val="22"/>
        </w:rPr>
        <w:t>N</w:t>
      </w:r>
      <w:r>
        <w:rPr>
          <w:rFonts w:cs="Arial Black"/>
          <w:b/>
          <w:bCs/>
          <w:spacing w:val="-2"/>
          <w:position w:val="1"/>
          <w:szCs w:val="22"/>
        </w:rPr>
        <w:t xml:space="preserve"> </w:t>
      </w:r>
      <w:r w:rsidRPr="00C91BA7">
        <w:rPr>
          <w:rFonts w:cs="Arial Black"/>
          <w:b/>
          <w:bCs/>
          <w:position w:val="1"/>
          <w:szCs w:val="22"/>
        </w:rPr>
        <w:t>(</w:t>
      </w:r>
      <w:r w:rsidRPr="00C91BA7">
        <w:rPr>
          <w:rFonts w:cs="Arial Black"/>
          <w:b/>
          <w:bCs/>
          <w:spacing w:val="-1"/>
          <w:position w:val="1"/>
          <w:szCs w:val="22"/>
        </w:rPr>
        <w:t>2</w:t>
      </w:r>
      <w:r w:rsidRPr="00C91BA7">
        <w:rPr>
          <w:rFonts w:cs="Arial Black"/>
          <w:b/>
          <w:bCs/>
          <w:position w:val="1"/>
          <w:szCs w:val="22"/>
        </w:rPr>
        <w:t>8</w:t>
      </w:r>
      <w:r w:rsidRPr="00C91BA7">
        <w:rPr>
          <w:rFonts w:cs="Arial Black"/>
          <w:b/>
          <w:bCs/>
          <w:spacing w:val="-2"/>
          <w:position w:val="1"/>
          <w:szCs w:val="22"/>
        </w:rPr>
        <w:t xml:space="preserve"> </w:t>
      </w:r>
      <w:r w:rsidRPr="00C91BA7">
        <w:rPr>
          <w:rFonts w:cs="Arial Black"/>
          <w:b/>
          <w:bCs/>
          <w:spacing w:val="-1"/>
          <w:position w:val="1"/>
          <w:szCs w:val="22"/>
        </w:rPr>
        <w:t>c</w:t>
      </w:r>
      <w:r w:rsidRPr="00C91BA7">
        <w:rPr>
          <w:rFonts w:cs="Arial Black"/>
          <w:b/>
          <w:bCs/>
          <w:position w:val="1"/>
          <w:szCs w:val="22"/>
        </w:rPr>
        <w:t>r</w:t>
      </w:r>
      <w:r w:rsidRPr="00C91BA7">
        <w:rPr>
          <w:rFonts w:cs="Arial Black"/>
          <w:b/>
          <w:bCs/>
          <w:spacing w:val="-1"/>
          <w:position w:val="1"/>
          <w:szCs w:val="22"/>
        </w:rPr>
        <w:t>ed</w:t>
      </w:r>
      <w:r w:rsidRPr="00C91BA7">
        <w:rPr>
          <w:rFonts w:cs="Arial Black"/>
          <w:b/>
          <w:bCs/>
          <w:spacing w:val="1"/>
          <w:position w:val="1"/>
          <w:szCs w:val="22"/>
        </w:rPr>
        <w:t>i</w:t>
      </w:r>
      <w:r w:rsidRPr="00C91BA7">
        <w:rPr>
          <w:rFonts w:cs="Arial Black"/>
          <w:b/>
          <w:bCs/>
          <w:position w:val="1"/>
          <w:szCs w:val="22"/>
        </w:rPr>
        <w:t>t</w:t>
      </w:r>
      <w:r w:rsidRPr="00C91BA7">
        <w:rPr>
          <w:rFonts w:cs="Arial Black"/>
          <w:b/>
          <w:bCs/>
          <w:spacing w:val="2"/>
          <w:position w:val="1"/>
          <w:szCs w:val="22"/>
        </w:rPr>
        <w:t xml:space="preserve"> </w:t>
      </w:r>
      <w:r w:rsidRPr="00C91BA7">
        <w:rPr>
          <w:rFonts w:cs="Arial Black"/>
          <w:b/>
          <w:bCs/>
          <w:spacing w:val="-1"/>
          <w:position w:val="1"/>
          <w:szCs w:val="22"/>
        </w:rPr>
        <w:t>hou</w:t>
      </w:r>
      <w:r w:rsidRPr="00C91BA7">
        <w:rPr>
          <w:rFonts w:cs="Arial Black"/>
          <w:b/>
          <w:bCs/>
          <w:position w:val="1"/>
          <w:szCs w:val="22"/>
        </w:rPr>
        <w:t xml:space="preserve">rs </w:t>
      </w:r>
      <w:r w:rsidRPr="00C91BA7">
        <w:rPr>
          <w:rFonts w:cs="Arial Black"/>
          <w:b/>
          <w:bCs/>
          <w:spacing w:val="-3"/>
          <w:position w:val="1"/>
          <w:szCs w:val="22"/>
        </w:rPr>
        <w:t>o</w:t>
      </w:r>
      <w:r w:rsidRPr="00C91BA7">
        <w:rPr>
          <w:rFonts w:cs="Arial Black"/>
          <w:b/>
          <w:bCs/>
          <w:position w:val="1"/>
          <w:szCs w:val="22"/>
        </w:rPr>
        <w:t>f</w:t>
      </w:r>
      <w:r w:rsidRPr="00C91BA7">
        <w:rPr>
          <w:rFonts w:cs="Arial Black"/>
          <w:b/>
          <w:bCs/>
          <w:spacing w:val="-1"/>
          <w:position w:val="1"/>
          <w:szCs w:val="22"/>
        </w:rPr>
        <w:t xml:space="preserve"> </w:t>
      </w:r>
      <w:r w:rsidRPr="00C91BA7">
        <w:rPr>
          <w:rFonts w:cs="Arial Black"/>
          <w:b/>
          <w:bCs/>
          <w:spacing w:val="1"/>
          <w:position w:val="1"/>
          <w:szCs w:val="22"/>
        </w:rPr>
        <w:t>D</w:t>
      </w:r>
      <w:r w:rsidRPr="00C91BA7">
        <w:rPr>
          <w:rFonts w:cs="Arial Black"/>
          <w:b/>
          <w:bCs/>
          <w:spacing w:val="-2"/>
          <w:position w:val="1"/>
          <w:szCs w:val="22"/>
        </w:rPr>
        <w:t>H</w:t>
      </w:r>
      <w:r w:rsidRPr="00C91BA7">
        <w:rPr>
          <w:rFonts w:cs="Arial Black"/>
          <w:b/>
          <w:bCs/>
          <w:position w:val="1"/>
          <w:szCs w:val="22"/>
        </w:rPr>
        <w:t xml:space="preserve">D </w:t>
      </w:r>
      <w:r w:rsidRPr="00C91BA7">
        <w:rPr>
          <w:rFonts w:cs="Arial Black"/>
          <w:b/>
          <w:bCs/>
          <w:spacing w:val="-1"/>
          <w:position w:val="1"/>
          <w:szCs w:val="22"/>
        </w:rPr>
        <w:t>599</w:t>
      </w:r>
      <w:r w:rsidRPr="00C91BA7">
        <w:rPr>
          <w:rFonts w:cs="Arial Black"/>
          <w:b/>
          <w:bCs/>
          <w:position w:val="1"/>
          <w:szCs w:val="22"/>
        </w:rPr>
        <w:t>)</w:t>
      </w:r>
    </w:p>
    <w:p w:rsidR="009E7F1D" w:rsidRPr="00C91BA7" w:rsidRDefault="009E7F1D" w:rsidP="009E7F1D">
      <w:pPr>
        <w:widowControl w:val="0"/>
        <w:tabs>
          <w:tab w:val="left" w:pos="0"/>
        </w:tabs>
        <w:autoSpaceDE w:val="0"/>
        <w:autoSpaceDN w:val="0"/>
        <w:adjustRightInd w:val="0"/>
        <w:spacing w:before="9" w:line="130" w:lineRule="exact"/>
        <w:rPr>
          <w:rFonts w:cs="Arial Black"/>
          <w:sz w:val="15"/>
          <w:szCs w:val="13"/>
        </w:rPr>
      </w:pPr>
    </w:p>
    <w:p w:rsidR="009E7F1D" w:rsidRDefault="009E7F1D" w:rsidP="009E7F1D">
      <w:pPr>
        <w:widowControl w:val="0"/>
        <w:tabs>
          <w:tab w:val="left" w:pos="0"/>
        </w:tabs>
        <w:autoSpaceDE w:val="0"/>
        <w:autoSpaceDN w:val="0"/>
        <w:adjustRightInd w:val="0"/>
        <w:ind w:right="-20"/>
        <w:rPr>
          <w:rFonts w:cs="Arial"/>
          <w:szCs w:val="22"/>
        </w:rPr>
      </w:pPr>
      <w:r w:rsidRPr="00C91BA7">
        <w:rPr>
          <w:rFonts w:cs="Arial"/>
          <w:b/>
          <w:bCs/>
        </w:rPr>
        <w:t>Topi</w:t>
      </w:r>
      <w:r w:rsidRPr="00C91BA7">
        <w:rPr>
          <w:rFonts w:cs="Arial"/>
          <w:b/>
          <w:bCs/>
          <w:spacing w:val="1"/>
        </w:rPr>
        <w:t>c</w:t>
      </w:r>
      <w:r>
        <w:rPr>
          <w:rFonts w:cs="Arial"/>
          <w:b/>
          <w:bCs/>
        </w:rPr>
        <w:t xml:space="preserve">: </w:t>
      </w:r>
    </w:p>
    <w:p w:rsidR="009E7F1D" w:rsidRPr="00C91BA7" w:rsidRDefault="009E7F1D" w:rsidP="009E7F1D">
      <w:pPr>
        <w:widowControl w:val="0"/>
        <w:tabs>
          <w:tab w:val="left" w:pos="0"/>
        </w:tabs>
        <w:autoSpaceDE w:val="0"/>
        <w:autoSpaceDN w:val="0"/>
        <w:adjustRightInd w:val="0"/>
        <w:ind w:right="-20"/>
        <w:rPr>
          <w:rFonts w:cs="Arial"/>
          <w:szCs w:val="20"/>
        </w:rPr>
      </w:pPr>
    </w:p>
    <w:p w:rsidR="009E7F1D" w:rsidRPr="00C91BA7" w:rsidRDefault="009E7F1D" w:rsidP="009E7F1D">
      <w:pPr>
        <w:widowControl w:val="0"/>
        <w:tabs>
          <w:tab w:val="left" w:pos="0"/>
        </w:tabs>
        <w:autoSpaceDE w:val="0"/>
        <w:autoSpaceDN w:val="0"/>
        <w:adjustRightInd w:val="0"/>
        <w:spacing w:line="225" w:lineRule="exact"/>
        <w:ind w:right="-20"/>
        <w:rPr>
          <w:rFonts w:cs="Arial"/>
          <w:szCs w:val="20"/>
        </w:rPr>
      </w:pPr>
      <w:r w:rsidRPr="00C91BA7">
        <w:rPr>
          <w:rFonts w:cs="Arial"/>
          <w:spacing w:val="1"/>
          <w:position w:val="-1"/>
          <w:szCs w:val="20"/>
        </w:rPr>
        <w:t>(</w:t>
      </w:r>
      <w:r w:rsidRPr="00C91BA7">
        <w:rPr>
          <w:rFonts w:cs="Arial"/>
          <w:position w:val="-1"/>
          <w:szCs w:val="20"/>
        </w:rPr>
        <w:t>Co</w:t>
      </w:r>
      <w:r w:rsidRPr="00C91BA7">
        <w:rPr>
          <w:rFonts w:cs="Arial"/>
          <w:spacing w:val="2"/>
          <w:position w:val="-1"/>
          <w:szCs w:val="20"/>
        </w:rPr>
        <w:t>mm</w:t>
      </w:r>
      <w:r w:rsidRPr="00C91BA7">
        <w:rPr>
          <w:rFonts w:cs="Arial"/>
          <w:spacing w:val="-1"/>
          <w:position w:val="-1"/>
          <w:szCs w:val="20"/>
        </w:rPr>
        <w:t>i</w:t>
      </w:r>
      <w:r w:rsidRPr="00C91BA7">
        <w:rPr>
          <w:rFonts w:cs="Arial"/>
          <w:position w:val="-1"/>
          <w:szCs w:val="20"/>
        </w:rPr>
        <w:t>ttee</w:t>
      </w:r>
      <w:r w:rsidRPr="00C91BA7">
        <w:rPr>
          <w:rFonts w:cs="Arial"/>
          <w:spacing w:val="-11"/>
          <w:position w:val="-1"/>
          <w:szCs w:val="20"/>
        </w:rPr>
        <w:t xml:space="preserve"> </w:t>
      </w:r>
      <w:r w:rsidRPr="00C91BA7">
        <w:rPr>
          <w:rFonts w:cs="Arial"/>
          <w:spacing w:val="1"/>
          <w:position w:val="-1"/>
          <w:szCs w:val="20"/>
        </w:rPr>
        <w:t>c</w:t>
      </w:r>
      <w:r w:rsidRPr="00C91BA7">
        <w:rPr>
          <w:rFonts w:cs="Arial"/>
          <w:position w:val="-1"/>
          <w:szCs w:val="20"/>
        </w:rPr>
        <w:t>o</w:t>
      </w:r>
      <w:r w:rsidRPr="00C91BA7">
        <w:rPr>
          <w:rFonts w:cs="Arial"/>
          <w:spacing w:val="4"/>
          <w:position w:val="-1"/>
          <w:szCs w:val="20"/>
        </w:rPr>
        <w:t>m</w:t>
      </w:r>
      <w:r w:rsidRPr="00C91BA7">
        <w:rPr>
          <w:rFonts w:cs="Arial"/>
          <w:position w:val="-1"/>
          <w:szCs w:val="20"/>
        </w:rPr>
        <w:t>po</w:t>
      </w:r>
      <w:r w:rsidRPr="00C91BA7">
        <w:rPr>
          <w:rFonts w:cs="Arial"/>
          <w:spacing w:val="1"/>
          <w:position w:val="-1"/>
          <w:szCs w:val="20"/>
        </w:rPr>
        <w:t>s</w:t>
      </w:r>
      <w:r w:rsidRPr="00C91BA7">
        <w:rPr>
          <w:rFonts w:cs="Arial"/>
          <w:spacing w:val="-1"/>
          <w:position w:val="-1"/>
          <w:szCs w:val="20"/>
        </w:rPr>
        <w:t>i</w:t>
      </w:r>
      <w:r w:rsidRPr="00C91BA7">
        <w:rPr>
          <w:rFonts w:cs="Arial"/>
          <w:position w:val="-1"/>
          <w:szCs w:val="20"/>
        </w:rPr>
        <w:t>t</w:t>
      </w:r>
      <w:r w:rsidRPr="00C91BA7">
        <w:rPr>
          <w:rFonts w:cs="Arial"/>
          <w:spacing w:val="-1"/>
          <w:position w:val="-1"/>
          <w:szCs w:val="20"/>
        </w:rPr>
        <w:t>i</w:t>
      </w:r>
      <w:r w:rsidRPr="00C91BA7">
        <w:rPr>
          <w:rFonts w:cs="Arial"/>
          <w:position w:val="-1"/>
          <w:szCs w:val="20"/>
        </w:rPr>
        <w:t>on:</w:t>
      </w:r>
      <w:r w:rsidRPr="00C91BA7">
        <w:rPr>
          <w:rFonts w:cs="Arial"/>
          <w:spacing w:val="-9"/>
          <w:position w:val="-1"/>
          <w:szCs w:val="20"/>
        </w:rPr>
        <w:t xml:space="preserve"> </w:t>
      </w:r>
      <w:r w:rsidRPr="00C91BA7">
        <w:rPr>
          <w:rFonts w:cs="Arial"/>
          <w:position w:val="-1"/>
          <w:szCs w:val="20"/>
        </w:rPr>
        <w:t>5</w:t>
      </w:r>
      <w:r w:rsidRPr="00C91BA7">
        <w:rPr>
          <w:rFonts w:cs="Arial"/>
          <w:spacing w:val="1"/>
          <w:position w:val="-1"/>
          <w:szCs w:val="20"/>
        </w:rPr>
        <w:t xml:space="preserve"> </w:t>
      </w:r>
      <w:r w:rsidRPr="00C91BA7">
        <w:rPr>
          <w:rFonts w:cs="Arial"/>
          <w:spacing w:val="4"/>
          <w:position w:val="-1"/>
          <w:szCs w:val="20"/>
        </w:rPr>
        <w:t>m</w:t>
      </w:r>
      <w:r w:rsidRPr="00C91BA7">
        <w:rPr>
          <w:rFonts w:cs="Arial"/>
          <w:spacing w:val="-3"/>
          <w:position w:val="-1"/>
          <w:szCs w:val="20"/>
        </w:rPr>
        <w:t>e</w:t>
      </w:r>
      <w:r w:rsidRPr="00C91BA7">
        <w:rPr>
          <w:rFonts w:cs="Arial"/>
          <w:spacing w:val="4"/>
          <w:position w:val="-1"/>
          <w:szCs w:val="20"/>
        </w:rPr>
        <w:t>m</w:t>
      </w:r>
      <w:r w:rsidRPr="00C91BA7">
        <w:rPr>
          <w:rFonts w:cs="Arial"/>
          <w:position w:val="-1"/>
          <w:szCs w:val="20"/>
        </w:rPr>
        <w:t>be</w:t>
      </w:r>
      <w:r w:rsidRPr="00C91BA7">
        <w:rPr>
          <w:rFonts w:cs="Arial"/>
          <w:spacing w:val="-2"/>
          <w:position w:val="-1"/>
          <w:szCs w:val="20"/>
        </w:rPr>
        <w:t>r</w:t>
      </w:r>
      <w:r w:rsidRPr="00C91BA7">
        <w:rPr>
          <w:rFonts w:cs="Arial"/>
          <w:spacing w:val="1"/>
          <w:position w:val="-1"/>
          <w:szCs w:val="20"/>
        </w:rPr>
        <w:t>s</w:t>
      </w:r>
      <w:r>
        <w:rPr>
          <w:rFonts w:cs="Arial"/>
          <w:position w:val="-1"/>
          <w:szCs w:val="20"/>
        </w:rPr>
        <w:t>,</w:t>
      </w:r>
      <w:r w:rsidRPr="00C91BA7">
        <w:rPr>
          <w:rFonts w:cs="Arial"/>
          <w:spacing w:val="-10"/>
          <w:position w:val="-1"/>
          <w:szCs w:val="20"/>
        </w:rPr>
        <w:t xml:space="preserve"> </w:t>
      </w:r>
      <w:r w:rsidRPr="00C91BA7">
        <w:rPr>
          <w:rFonts w:cs="Arial"/>
          <w:position w:val="-1"/>
          <w:szCs w:val="20"/>
        </w:rPr>
        <w:t>2</w:t>
      </w:r>
      <w:r w:rsidRPr="00C91BA7">
        <w:rPr>
          <w:rFonts w:cs="Arial"/>
          <w:spacing w:val="-2"/>
          <w:position w:val="-1"/>
          <w:szCs w:val="20"/>
        </w:rPr>
        <w:t xml:space="preserve"> </w:t>
      </w:r>
      <w:r w:rsidRPr="00C91BA7">
        <w:rPr>
          <w:rFonts w:cs="Arial"/>
          <w:position w:val="-1"/>
          <w:szCs w:val="20"/>
        </w:rPr>
        <w:t>tenu</w:t>
      </w:r>
      <w:r w:rsidRPr="00C91BA7">
        <w:rPr>
          <w:rFonts w:cs="Arial"/>
          <w:spacing w:val="3"/>
          <w:position w:val="-1"/>
          <w:szCs w:val="20"/>
        </w:rPr>
        <w:t>r</w:t>
      </w:r>
      <w:r w:rsidRPr="00C91BA7">
        <w:rPr>
          <w:rFonts w:cs="Arial"/>
          <w:position w:val="-1"/>
          <w:szCs w:val="20"/>
        </w:rPr>
        <w:t>ed,</w:t>
      </w:r>
      <w:r w:rsidRPr="00C91BA7">
        <w:rPr>
          <w:rFonts w:cs="Arial"/>
          <w:spacing w:val="-5"/>
          <w:position w:val="-1"/>
          <w:szCs w:val="20"/>
        </w:rPr>
        <w:t xml:space="preserve"> </w:t>
      </w:r>
      <w:r w:rsidRPr="00C91BA7">
        <w:rPr>
          <w:rFonts w:cs="Arial"/>
          <w:position w:val="-1"/>
          <w:szCs w:val="20"/>
        </w:rPr>
        <w:t>1</w:t>
      </w:r>
      <w:r w:rsidRPr="00C91BA7">
        <w:rPr>
          <w:rFonts w:cs="Arial"/>
          <w:spacing w:val="-2"/>
          <w:position w:val="-1"/>
          <w:szCs w:val="20"/>
        </w:rPr>
        <w:t xml:space="preserve"> </w:t>
      </w:r>
      <w:r w:rsidRPr="00C91BA7">
        <w:rPr>
          <w:rFonts w:cs="Arial"/>
          <w:spacing w:val="2"/>
          <w:position w:val="-1"/>
          <w:szCs w:val="20"/>
        </w:rPr>
        <w:t>f</w:t>
      </w:r>
      <w:r w:rsidRPr="00C91BA7">
        <w:rPr>
          <w:rFonts w:cs="Arial"/>
          <w:spacing w:val="1"/>
          <w:position w:val="-1"/>
          <w:szCs w:val="20"/>
        </w:rPr>
        <w:t>r</w:t>
      </w:r>
      <w:r w:rsidRPr="00C91BA7">
        <w:rPr>
          <w:rFonts w:cs="Arial"/>
          <w:position w:val="-1"/>
          <w:szCs w:val="20"/>
        </w:rPr>
        <w:t>om out</w:t>
      </w:r>
      <w:r w:rsidRPr="00C91BA7">
        <w:rPr>
          <w:rFonts w:cs="Arial"/>
          <w:spacing w:val="1"/>
          <w:position w:val="-1"/>
          <w:szCs w:val="20"/>
        </w:rPr>
        <w:t>s</w:t>
      </w:r>
      <w:r w:rsidRPr="00C91BA7">
        <w:rPr>
          <w:rFonts w:cs="Arial"/>
          <w:spacing w:val="-1"/>
          <w:position w:val="-1"/>
          <w:szCs w:val="20"/>
        </w:rPr>
        <w:t>i</w:t>
      </w:r>
      <w:r w:rsidRPr="00C91BA7">
        <w:rPr>
          <w:rFonts w:cs="Arial"/>
          <w:position w:val="-1"/>
          <w:szCs w:val="20"/>
        </w:rPr>
        <w:t>de</w:t>
      </w:r>
      <w:r w:rsidRPr="00C91BA7">
        <w:rPr>
          <w:rFonts w:cs="Arial"/>
          <w:spacing w:val="-7"/>
          <w:position w:val="-1"/>
          <w:szCs w:val="20"/>
        </w:rPr>
        <w:t xml:space="preserve"> </w:t>
      </w:r>
      <w:r w:rsidRPr="00C91BA7">
        <w:rPr>
          <w:rFonts w:cs="Arial"/>
          <w:position w:val="-1"/>
          <w:szCs w:val="20"/>
        </w:rPr>
        <w:t>DHD</w:t>
      </w:r>
      <w:r w:rsidRPr="00C91BA7">
        <w:rPr>
          <w:rFonts w:cs="Arial"/>
          <w:spacing w:val="-2"/>
          <w:position w:val="-1"/>
          <w:szCs w:val="20"/>
        </w:rPr>
        <w:t xml:space="preserve"> </w:t>
      </w:r>
      <w:r w:rsidRPr="00C91BA7">
        <w:rPr>
          <w:rFonts w:cs="Arial"/>
          <w:position w:val="-1"/>
          <w:szCs w:val="20"/>
        </w:rPr>
        <w:t>p</w:t>
      </w:r>
      <w:r w:rsidRPr="00C91BA7">
        <w:rPr>
          <w:rFonts w:cs="Arial"/>
          <w:spacing w:val="1"/>
          <w:position w:val="-1"/>
          <w:szCs w:val="20"/>
        </w:rPr>
        <w:t>r</w:t>
      </w:r>
      <w:r w:rsidRPr="00C91BA7">
        <w:rPr>
          <w:rFonts w:cs="Arial"/>
          <w:position w:val="-1"/>
          <w:szCs w:val="20"/>
        </w:rPr>
        <w:t>og</w:t>
      </w:r>
      <w:r w:rsidRPr="00C91BA7">
        <w:rPr>
          <w:rFonts w:cs="Arial"/>
          <w:spacing w:val="1"/>
          <w:position w:val="-1"/>
          <w:szCs w:val="20"/>
        </w:rPr>
        <w:t>r</w:t>
      </w:r>
      <w:r w:rsidRPr="00C91BA7">
        <w:rPr>
          <w:rFonts w:cs="Arial"/>
          <w:position w:val="-1"/>
          <w:szCs w:val="20"/>
        </w:rPr>
        <w:t>a</w:t>
      </w:r>
      <w:r w:rsidRPr="00C91BA7">
        <w:rPr>
          <w:rFonts w:cs="Arial"/>
          <w:spacing w:val="7"/>
          <w:position w:val="-1"/>
          <w:szCs w:val="20"/>
        </w:rPr>
        <w:t>m</w:t>
      </w:r>
      <w:r w:rsidRPr="00C91BA7">
        <w:rPr>
          <w:rFonts w:cs="Arial"/>
          <w:position w:val="-1"/>
          <w:szCs w:val="20"/>
        </w:rPr>
        <w:t>—a</w:t>
      </w:r>
      <w:r w:rsidRPr="00C91BA7">
        <w:rPr>
          <w:rFonts w:cs="Arial"/>
          <w:spacing w:val="1"/>
          <w:position w:val="-1"/>
          <w:szCs w:val="20"/>
        </w:rPr>
        <w:t>ls</w:t>
      </w:r>
      <w:r w:rsidRPr="00C91BA7">
        <w:rPr>
          <w:rFonts w:cs="Arial"/>
          <w:position w:val="-1"/>
          <w:szCs w:val="20"/>
        </w:rPr>
        <w:t>o</w:t>
      </w:r>
      <w:r w:rsidRPr="00C91BA7">
        <w:rPr>
          <w:rFonts w:cs="Arial"/>
          <w:spacing w:val="-14"/>
          <w:position w:val="-1"/>
          <w:szCs w:val="20"/>
        </w:rPr>
        <w:t xml:space="preserve"> </w:t>
      </w:r>
      <w:r w:rsidRPr="00C91BA7">
        <w:rPr>
          <w:rFonts w:cs="Arial"/>
          <w:position w:val="-1"/>
          <w:szCs w:val="20"/>
        </w:rPr>
        <w:t>3</w:t>
      </w:r>
      <w:r w:rsidRPr="00C91BA7">
        <w:rPr>
          <w:rFonts w:cs="Arial"/>
          <w:spacing w:val="-2"/>
          <w:position w:val="-1"/>
          <w:szCs w:val="20"/>
        </w:rPr>
        <w:t xml:space="preserve"> </w:t>
      </w:r>
      <w:r w:rsidRPr="00C91BA7">
        <w:rPr>
          <w:rFonts w:cs="Arial"/>
          <w:position w:val="-1"/>
          <w:szCs w:val="20"/>
        </w:rPr>
        <w:t>of the</w:t>
      </w:r>
      <w:r w:rsidRPr="00C91BA7">
        <w:rPr>
          <w:rFonts w:cs="Arial"/>
          <w:spacing w:val="-1"/>
          <w:position w:val="-1"/>
          <w:szCs w:val="20"/>
        </w:rPr>
        <w:t xml:space="preserve"> </w:t>
      </w:r>
      <w:r w:rsidRPr="00C91BA7">
        <w:rPr>
          <w:rFonts w:cs="Arial"/>
          <w:position w:val="-1"/>
          <w:szCs w:val="20"/>
        </w:rPr>
        <w:t>5</w:t>
      </w:r>
      <w:r w:rsidRPr="00C91BA7">
        <w:rPr>
          <w:rFonts w:cs="Arial"/>
          <w:spacing w:val="-2"/>
          <w:position w:val="-1"/>
          <w:szCs w:val="20"/>
        </w:rPr>
        <w:t xml:space="preserve"> </w:t>
      </w:r>
      <w:r w:rsidRPr="00C91BA7">
        <w:rPr>
          <w:rFonts w:cs="Arial"/>
          <w:spacing w:val="4"/>
          <w:position w:val="-1"/>
          <w:szCs w:val="20"/>
        </w:rPr>
        <w:t>m</w:t>
      </w:r>
      <w:r w:rsidRPr="00C91BA7">
        <w:rPr>
          <w:rFonts w:cs="Arial"/>
          <w:position w:val="-1"/>
          <w:szCs w:val="20"/>
        </w:rPr>
        <w:t>u</w:t>
      </w:r>
      <w:r w:rsidRPr="00C91BA7">
        <w:rPr>
          <w:rFonts w:cs="Arial"/>
          <w:spacing w:val="1"/>
          <w:position w:val="-1"/>
          <w:szCs w:val="20"/>
        </w:rPr>
        <w:t>s</w:t>
      </w:r>
      <w:r w:rsidRPr="00C91BA7">
        <w:rPr>
          <w:rFonts w:cs="Arial"/>
          <w:position w:val="-1"/>
          <w:szCs w:val="20"/>
        </w:rPr>
        <w:t>t</w:t>
      </w:r>
      <w:r w:rsidRPr="00C91BA7">
        <w:rPr>
          <w:rFonts w:cs="Arial"/>
          <w:spacing w:val="-5"/>
          <w:position w:val="-1"/>
          <w:szCs w:val="20"/>
        </w:rPr>
        <w:t xml:space="preserve"> </w:t>
      </w:r>
      <w:r w:rsidRPr="00C91BA7">
        <w:rPr>
          <w:rFonts w:cs="Arial"/>
          <w:position w:val="-1"/>
          <w:szCs w:val="20"/>
        </w:rPr>
        <w:t>be</w:t>
      </w:r>
      <w:r w:rsidRPr="00C91BA7">
        <w:rPr>
          <w:rFonts w:cs="Arial"/>
          <w:spacing w:val="-3"/>
          <w:position w:val="-1"/>
          <w:szCs w:val="20"/>
        </w:rPr>
        <w:t xml:space="preserve"> </w:t>
      </w:r>
      <w:r w:rsidRPr="00C91BA7">
        <w:rPr>
          <w:rFonts w:cs="Arial"/>
          <w:position w:val="-1"/>
          <w:szCs w:val="20"/>
        </w:rPr>
        <w:t>DHD</w:t>
      </w:r>
      <w:r w:rsidRPr="00C91BA7">
        <w:rPr>
          <w:rFonts w:cs="Arial"/>
          <w:spacing w:val="-2"/>
          <w:position w:val="-1"/>
          <w:szCs w:val="20"/>
        </w:rPr>
        <w:t xml:space="preserve"> </w:t>
      </w:r>
      <w:r w:rsidRPr="00C91BA7">
        <w:rPr>
          <w:rFonts w:cs="Arial"/>
          <w:spacing w:val="2"/>
          <w:position w:val="-1"/>
          <w:szCs w:val="20"/>
        </w:rPr>
        <w:t>f</w:t>
      </w:r>
      <w:r w:rsidRPr="00C91BA7">
        <w:rPr>
          <w:rFonts w:cs="Arial"/>
          <w:position w:val="-1"/>
          <w:szCs w:val="20"/>
        </w:rPr>
        <w:t>a</w:t>
      </w:r>
      <w:r w:rsidRPr="00C91BA7">
        <w:rPr>
          <w:rFonts w:cs="Arial"/>
          <w:spacing w:val="1"/>
          <w:position w:val="-1"/>
          <w:szCs w:val="20"/>
        </w:rPr>
        <w:t>c</w:t>
      </w:r>
      <w:r w:rsidRPr="00C91BA7">
        <w:rPr>
          <w:rFonts w:cs="Arial"/>
          <w:position w:val="-1"/>
          <w:szCs w:val="20"/>
        </w:rPr>
        <w:t>u</w:t>
      </w:r>
      <w:r w:rsidRPr="00C91BA7">
        <w:rPr>
          <w:rFonts w:cs="Arial"/>
          <w:spacing w:val="-1"/>
          <w:position w:val="-1"/>
          <w:szCs w:val="20"/>
        </w:rPr>
        <w:t>l</w:t>
      </w:r>
      <w:r w:rsidRPr="00C91BA7">
        <w:rPr>
          <w:rFonts w:cs="Arial"/>
          <w:spacing w:val="5"/>
          <w:position w:val="-1"/>
          <w:szCs w:val="20"/>
        </w:rPr>
        <w:t>t</w:t>
      </w:r>
      <w:r w:rsidRPr="00C91BA7">
        <w:rPr>
          <w:rFonts w:cs="Arial"/>
          <w:spacing w:val="-6"/>
          <w:position w:val="-1"/>
          <w:szCs w:val="20"/>
        </w:rPr>
        <w:t>y</w:t>
      </w:r>
      <w:r w:rsidRPr="00C91BA7">
        <w:rPr>
          <w:rFonts w:cs="Arial"/>
          <w:spacing w:val="3"/>
          <w:position w:val="-1"/>
          <w:szCs w:val="20"/>
        </w:rPr>
        <w:t>)</w:t>
      </w:r>
    </w:p>
    <w:p w:rsidR="009E7F1D" w:rsidRPr="00C91BA7" w:rsidRDefault="009E7F1D" w:rsidP="009E7F1D">
      <w:pPr>
        <w:widowControl w:val="0"/>
        <w:tabs>
          <w:tab w:val="left" w:pos="0"/>
        </w:tabs>
        <w:autoSpaceDE w:val="0"/>
        <w:autoSpaceDN w:val="0"/>
        <w:adjustRightInd w:val="0"/>
        <w:spacing w:before="2" w:line="120" w:lineRule="exact"/>
        <w:rPr>
          <w:rFonts w:cs="Arial"/>
          <w:sz w:val="14"/>
          <w:szCs w:val="12"/>
        </w:rPr>
      </w:pPr>
    </w:p>
    <w:p w:rsidR="009E7F1D" w:rsidRPr="00C91BA7" w:rsidRDefault="009E7F1D" w:rsidP="009E7F1D">
      <w:pPr>
        <w:widowControl w:val="0"/>
        <w:autoSpaceDE w:val="0"/>
        <w:autoSpaceDN w:val="0"/>
        <w:adjustRightInd w:val="0"/>
        <w:spacing w:before="1" w:line="30" w:lineRule="exact"/>
        <w:ind w:left="90"/>
        <w:rPr>
          <w:sz w:val="20"/>
          <w:szCs w:val="18"/>
        </w:rPr>
      </w:pPr>
    </w:p>
    <w:tbl>
      <w:tblPr>
        <w:tblpPr w:leftFromText="180" w:rightFromText="180" w:vertAnchor="text" w:horzAnchor="margin" w:tblpY="212"/>
        <w:tblW w:w="10085" w:type="dxa"/>
        <w:tblLayout w:type="fixed"/>
        <w:tblCellMar>
          <w:left w:w="0" w:type="dxa"/>
          <w:right w:w="0" w:type="dxa"/>
        </w:tblCellMar>
        <w:tblLook w:val="0000" w:firstRow="0" w:lastRow="0" w:firstColumn="0" w:lastColumn="0" w:noHBand="0" w:noVBand="0"/>
      </w:tblPr>
      <w:tblGrid>
        <w:gridCol w:w="1453"/>
        <w:gridCol w:w="5802"/>
        <w:gridCol w:w="2830"/>
      </w:tblGrid>
      <w:tr w:rsidR="009E7F1D" w:rsidRPr="00C91BA7" w:rsidTr="00FF380F">
        <w:trPr>
          <w:trHeight w:val="432"/>
        </w:trPr>
        <w:tc>
          <w:tcPr>
            <w:tcW w:w="1453"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ind w:left="270"/>
              <w:rPr>
                <w:sz w:val="28"/>
              </w:rPr>
            </w:pPr>
          </w:p>
        </w:tc>
        <w:tc>
          <w:tcPr>
            <w:tcW w:w="5802"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spacing w:before="11"/>
              <w:ind w:right="-20"/>
              <w:jc w:val="center"/>
              <w:rPr>
                <w:sz w:val="28"/>
              </w:rPr>
            </w:pPr>
            <w:r w:rsidRPr="00C91BA7">
              <w:rPr>
                <w:rFonts w:cs="Arial Black"/>
                <w:b/>
                <w:bCs/>
                <w:spacing w:val="1"/>
                <w:szCs w:val="20"/>
              </w:rPr>
              <w:t>C</w:t>
            </w:r>
            <w:r w:rsidRPr="00C91BA7">
              <w:rPr>
                <w:rFonts w:cs="Arial Black"/>
                <w:b/>
                <w:bCs/>
                <w:spacing w:val="-1"/>
                <w:szCs w:val="20"/>
              </w:rPr>
              <w:t>o</w:t>
            </w:r>
            <w:r w:rsidRPr="00C91BA7">
              <w:rPr>
                <w:rFonts w:cs="Arial Black"/>
                <w:b/>
                <w:bCs/>
                <w:szCs w:val="20"/>
              </w:rPr>
              <w:t>mm</w:t>
            </w:r>
            <w:r w:rsidRPr="00C91BA7">
              <w:rPr>
                <w:rFonts w:cs="Arial Black"/>
                <w:b/>
                <w:bCs/>
                <w:spacing w:val="1"/>
                <w:szCs w:val="20"/>
              </w:rPr>
              <w:t>i</w:t>
            </w:r>
            <w:r w:rsidRPr="00C91BA7">
              <w:rPr>
                <w:rFonts w:cs="Arial Black"/>
                <w:b/>
                <w:bCs/>
                <w:szCs w:val="20"/>
              </w:rPr>
              <w:t>tt</w:t>
            </w:r>
            <w:r w:rsidRPr="00C91BA7">
              <w:rPr>
                <w:rFonts w:cs="Arial Black"/>
                <w:b/>
                <w:bCs/>
                <w:spacing w:val="-1"/>
                <w:szCs w:val="20"/>
              </w:rPr>
              <w:t>e</w:t>
            </w:r>
            <w:r w:rsidRPr="00C91BA7">
              <w:rPr>
                <w:rFonts w:cs="Arial Black"/>
                <w:b/>
                <w:bCs/>
                <w:szCs w:val="20"/>
              </w:rPr>
              <w:t>e</w:t>
            </w:r>
            <w:r w:rsidRPr="00C91BA7">
              <w:rPr>
                <w:rFonts w:cs="Arial Black"/>
                <w:b/>
                <w:bCs/>
                <w:spacing w:val="-10"/>
                <w:szCs w:val="20"/>
              </w:rPr>
              <w:t xml:space="preserve"> </w:t>
            </w:r>
            <w:r w:rsidRPr="00C91BA7">
              <w:rPr>
                <w:rFonts w:cs="Arial Black"/>
                <w:b/>
                <w:bCs/>
                <w:szCs w:val="20"/>
              </w:rPr>
              <w:t>M</w:t>
            </w:r>
            <w:r w:rsidRPr="00C91BA7">
              <w:rPr>
                <w:rFonts w:cs="Arial Black"/>
                <w:b/>
                <w:bCs/>
                <w:spacing w:val="2"/>
                <w:szCs w:val="20"/>
              </w:rPr>
              <w:t>e</w:t>
            </w:r>
            <w:r w:rsidRPr="00C91BA7">
              <w:rPr>
                <w:rFonts w:cs="Arial Black"/>
                <w:b/>
                <w:bCs/>
                <w:szCs w:val="20"/>
              </w:rPr>
              <w:t>m</w:t>
            </w:r>
            <w:r w:rsidRPr="00C91BA7">
              <w:rPr>
                <w:rFonts w:cs="Arial Black"/>
                <w:b/>
                <w:bCs/>
                <w:spacing w:val="2"/>
                <w:szCs w:val="20"/>
              </w:rPr>
              <w:t>b</w:t>
            </w:r>
            <w:r w:rsidRPr="00C91BA7">
              <w:rPr>
                <w:rFonts w:cs="Arial Black"/>
                <w:b/>
                <w:bCs/>
                <w:spacing w:val="-1"/>
                <w:szCs w:val="20"/>
              </w:rPr>
              <w:t>er</w:t>
            </w:r>
          </w:p>
        </w:tc>
        <w:tc>
          <w:tcPr>
            <w:tcW w:w="2830"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spacing w:before="11"/>
              <w:ind w:right="-20"/>
              <w:jc w:val="center"/>
              <w:rPr>
                <w:sz w:val="28"/>
              </w:rPr>
            </w:pPr>
            <w:r w:rsidRPr="00C91BA7">
              <w:rPr>
                <w:rFonts w:cs="Arial Black"/>
                <w:b/>
                <w:bCs/>
                <w:szCs w:val="20"/>
              </w:rPr>
              <w:t>H</w:t>
            </w:r>
            <w:r w:rsidRPr="00C91BA7">
              <w:rPr>
                <w:rFonts w:cs="Arial Black"/>
                <w:b/>
                <w:bCs/>
                <w:spacing w:val="-1"/>
                <w:szCs w:val="20"/>
              </w:rPr>
              <w:t>o</w:t>
            </w:r>
            <w:r w:rsidRPr="00C91BA7">
              <w:rPr>
                <w:rFonts w:cs="Arial Black"/>
                <w:b/>
                <w:bCs/>
                <w:szCs w:val="20"/>
              </w:rPr>
              <w:t>me</w:t>
            </w:r>
            <w:r w:rsidRPr="00C91BA7">
              <w:rPr>
                <w:rFonts w:cs="Arial Black"/>
                <w:b/>
                <w:bCs/>
                <w:spacing w:val="-4"/>
                <w:szCs w:val="20"/>
              </w:rPr>
              <w:t xml:space="preserve"> </w:t>
            </w:r>
            <w:r w:rsidRPr="00C91BA7">
              <w:rPr>
                <w:rFonts w:cs="Arial Black"/>
                <w:b/>
                <w:bCs/>
                <w:spacing w:val="2"/>
                <w:szCs w:val="20"/>
              </w:rPr>
              <w:t>Department</w:t>
            </w:r>
          </w:p>
        </w:tc>
      </w:tr>
      <w:tr w:rsidR="009E7F1D" w:rsidRPr="00C91BA7" w:rsidTr="00FF380F">
        <w:trPr>
          <w:trHeight w:val="432"/>
        </w:trPr>
        <w:tc>
          <w:tcPr>
            <w:tcW w:w="1453"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spacing w:before="13"/>
              <w:ind w:left="102" w:right="-20"/>
              <w:rPr>
                <w:sz w:val="28"/>
              </w:rPr>
            </w:pPr>
            <w:r w:rsidRPr="00C91BA7">
              <w:rPr>
                <w:rFonts w:cs="Arial"/>
                <w:b/>
                <w:bCs/>
                <w:spacing w:val="-1"/>
                <w:szCs w:val="22"/>
              </w:rPr>
              <w:t>C</w:t>
            </w:r>
            <w:r w:rsidRPr="00C91BA7">
              <w:rPr>
                <w:rFonts w:cs="Arial"/>
                <w:b/>
                <w:bCs/>
                <w:szCs w:val="22"/>
              </w:rPr>
              <w:t>ha</w:t>
            </w:r>
            <w:r w:rsidRPr="00C91BA7">
              <w:rPr>
                <w:rFonts w:cs="Arial"/>
                <w:b/>
                <w:bCs/>
                <w:spacing w:val="1"/>
                <w:szCs w:val="22"/>
              </w:rPr>
              <w:t>i</w:t>
            </w:r>
            <w:r w:rsidRPr="00C91BA7">
              <w:rPr>
                <w:rFonts w:cs="Arial"/>
                <w:b/>
                <w:bCs/>
                <w:szCs w:val="22"/>
              </w:rPr>
              <w:t>r</w:t>
            </w:r>
          </w:p>
        </w:tc>
        <w:tc>
          <w:tcPr>
            <w:tcW w:w="5802"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r>
      <w:tr w:rsidR="009E7F1D" w:rsidRPr="00C91BA7" w:rsidTr="00FF380F">
        <w:trPr>
          <w:trHeight w:val="432"/>
        </w:trPr>
        <w:tc>
          <w:tcPr>
            <w:tcW w:w="1453"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spacing w:before="6"/>
              <w:ind w:left="102" w:right="-20"/>
              <w:rPr>
                <w:sz w:val="28"/>
              </w:rPr>
            </w:pPr>
            <w:r w:rsidRPr="00C91BA7">
              <w:rPr>
                <w:rFonts w:cs="Arial"/>
                <w:b/>
                <w:bCs/>
                <w:spacing w:val="1"/>
                <w:szCs w:val="22"/>
              </w:rPr>
              <w:t>M</w:t>
            </w:r>
            <w:r w:rsidRPr="00C91BA7">
              <w:rPr>
                <w:rFonts w:cs="Arial"/>
                <w:b/>
                <w:bCs/>
                <w:szCs w:val="22"/>
              </w:rPr>
              <w:t>ember</w:t>
            </w:r>
          </w:p>
        </w:tc>
        <w:tc>
          <w:tcPr>
            <w:tcW w:w="5802"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r>
      <w:tr w:rsidR="009E7F1D" w:rsidRPr="00C91BA7" w:rsidTr="00FF380F">
        <w:trPr>
          <w:trHeight w:val="432"/>
        </w:trPr>
        <w:tc>
          <w:tcPr>
            <w:tcW w:w="1453"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spacing w:before="6"/>
              <w:ind w:left="102" w:right="-20"/>
              <w:rPr>
                <w:sz w:val="28"/>
              </w:rPr>
            </w:pPr>
            <w:r w:rsidRPr="00C91BA7">
              <w:rPr>
                <w:rFonts w:cs="Arial"/>
                <w:b/>
                <w:bCs/>
                <w:spacing w:val="1"/>
                <w:szCs w:val="22"/>
              </w:rPr>
              <w:t>M</w:t>
            </w:r>
            <w:r w:rsidRPr="00C91BA7">
              <w:rPr>
                <w:rFonts w:cs="Arial"/>
                <w:b/>
                <w:bCs/>
                <w:szCs w:val="22"/>
              </w:rPr>
              <w:t>ember</w:t>
            </w:r>
          </w:p>
        </w:tc>
        <w:tc>
          <w:tcPr>
            <w:tcW w:w="5802"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r>
      <w:tr w:rsidR="009E7F1D" w:rsidRPr="00C91BA7" w:rsidTr="00FF380F">
        <w:trPr>
          <w:trHeight w:val="432"/>
        </w:trPr>
        <w:tc>
          <w:tcPr>
            <w:tcW w:w="1453"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spacing w:before="37"/>
              <w:ind w:left="102" w:right="-20"/>
              <w:rPr>
                <w:sz w:val="28"/>
              </w:rPr>
            </w:pPr>
            <w:r w:rsidRPr="00C91BA7">
              <w:rPr>
                <w:rFonts w:cs="Arial"/>
                <w:b/>
                <w:bCs/>
                <w:spacing w:val="1"/>
                <w:szCs w:val="22"/>
              </w:rPr>
              <w:t>M</w:t>
            </w:r>
            <w:r w:rsidRPr="00C91BA7">
              <w:rPr>
                <w:rFonts w:cs="Arial"/>
                <w:b/>
                <w:bCs/>
                <w:szCs w:val="22"/>
              </w:rPr>
              <w:t>ember</w:t>
            </w:r>
          </w:p>
        </w:tc>
        <w:tc>
          <w:tcPr>
            <w:tcW w:w="5802"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r>
      <w:tr w:rsidR="009E7F1D" w:rsidRPr="00C91BA7" w:rsidTr="00FF380F">
        <w:trPr>
          <w:trHeight w:val="432"/>
        </w:trPr>
        <w:tc>
          <w:tcPr>
            <w:tcW w:w="1453"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spacing w:before="40"/>
              <w:ind w:left="102" w:right="-20"/>
              <w:rPr>
                <w:sz w:val="28"/>
              </w:rPr>
            </w:pPr>
            <w:r w:rsidRPr="00C91BA7">
              <w:rPr>
                <w:rFonts w:cs="Arial"/>
                <w:b/>
                <w:bCs/>
                <w:spacing w:val="1"/>
                <w:szCs w:val="22"/>
              </w:rPr>
              <w:t>M</w:t>
            </w:r>
            <w:r w:rsidRPr="00C91BA7">
              <w:rPr>
                <w:rFonts w:cs="Arial"/>
                <w:b/>
                <w:bCs/>
                <w:szCs w:val="22"/>
              </w:rPr>
              <w:t>ember</w:t>
            </w:r>
          </w:p>
        </w:tc>
        <w:tc>
          <w:tcPr>
            <w:tcW w:w="5802"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9E7F1D" w:rsidRPr="00C91BA7" w:rsidRDefault="009E7F1D" w:rsidP="00FF380F">
            <w:pPr>
              <w:widowControl w:val="0"/>
              <w:autoSpaceDE w:val="0"/>
              <w:autoSpaceDN w:val="0"/>
              <w:adjustRightInd w:val="0"/>
              <w:rPr>
                <w:szCs w:val="22"/>
              </w:rPr>
            </w:pPr>
          </w:p>
        </w:tc>
      </w:tr>
    </w:tbl>
    <w:p w:rsidR="009E7F1D" w:rsidRDefault="009E7F1D" w:rsidP="009E7F1D">
      <w:pPr>
        <w:spacing w:after="200" w:line="276" w:lineRule="auto"/>
        <w:jc w:val="both"/>
        <w:rPr>
          <w:rFonts w:eastAsia="Calibri" w:cs="Arial Black"/>
          <w:b/>
          <w:bCs/>
          <w:szCs w:val="22"/>
        </w:rPr>
      </w:pPr>
    </w:p>
    <w:tbl>
      <w:tblPr>
        <w:tblpPr w:leftFromText="180" w:rightFromText="180" w:vertAnchor="text" w:horzAnchor="margin" w:tblpY="230"/>
        <w:tblW w:w="10080" w:type="dxa"/>
        <w:tblLayout w:type="fixed"/>
        <w:tblCellMar>
          <w:left w:w="0" w:type="dxa"/>
          <w:right w:w="0" w:type="dxa"/>
        </w:tblCellMar>
        <w:tblLook w:val="0000" w:firstRow="0" w:lastRow="0" w:firstColumn="0" w:lastColumn="0" w:noHBand="0" w:noVBand="0"/>
      </w:tblPr>
      <w:tblGrid>
        <w:gridCol w:w="4154"/>
        <w:gridCol w:w="2686"/>
        <w:gridCol w:w="1980"/>
        <w:gridCol w:w="1260"/>
      </w:tblGrid>
      <w:tr w:rsidR="009E7F1D" w:rsidRPr="00C91BA7" w:rsidTr="005413AB">
        <w:trPr>
          <w:trHeight w:hRule="exact" w:val="540"/>
        </w:trPr>
        <w:tc>
          <w:tcPr>
            <w:tcW w:w="4154" w:type="dxa"/>
            <w:tcBorders>
              <w:top w:val="nil"/>
              <w:left w:val="nil"/>
              <w:bottom w:val="nil"/>
              <w:right w:val="nil"/>
            </w:tcBorders>
          </w:tcPr>
          <w:p w:rsidR="009E7F1D" w:rsidRPr="00C91BA7" w:rsidRDefault="009E7F1D" w:rsidP="00FF380F">
            <w:pPr>
              <w:widowControl w:val="0"/>
              <w:autoSpaceDE w:val="0"/>
              <w:autoSpaceDN w:val="0"/>
              <w:adjustRightInd w:val="0"/>
              <w:spacing w:before="86"/>
              <w:ind w:right="-20"/>
              <w:rPr>
                <w:sz w:val="28"/>
              </w:rPr>
            </w:pPr>
            <w:r w:rsidRPr="00C91BA7">
              <w:rPr>
                <w:rFonts w:cs="Arial Black"/>
                <w:b/>
                <w:bCs/>
                <w:szCs w:val="20"/>
              </w:rPr>
              <w:t>Pr</w:t>
            </w:r>
            <w:r w:rsidRPr="00C91BA7">
              <w:rPr>
                <w:rFonts w:cs="Arial Black"/>
                <w:b/>
                <w:bCs/>
                <w:spacing w:val="2"/>
                <w:szCs w:val="20"/>
              </w:rPr>
              <w:t>o</w:t>
            </w:r>
            <w:r w:rsidRPr="00C91BA7">
              <w:rPr>
                <w:rFonts w:cs="Arial Black"/>
                <w:b/>
                <w:bCs/>
                <w:spacing w:val="-1"/>
                <w:szCs w:val="20"/>
              </w:rPr>
              <w:t>po</w:t>
            </w:r>
            <w:r w:rsidRPr="00C91BA7">
              <w:rPr>
                <w:rFonts w:cs="Arial Black"/>
                <w:b/>
                <w:bCs/>
                <w:spacing w:val="3"/>
                <w:szCs w:val="20"/>
              </w:rPr>
              <w:t>s</w:t>
            </w:r>
            <w:r w:rsidRPr="00C91BA7">
              <w:rPr>
                <w:rFonts w:cs="Arial Black"/>
                <w:b/>
                <w:bCs/>
                <w:spacing w:val="-1"/>
                <w:szCs w:val="20"/>
              </w:rPr>
              <w:t>a</w:t>
            </w:r>
            <w:r w:rsidRPr="00C91BA7">
              <w:rPr>
                <w:rFonts w:cs="Arial Black"/>
                <w:b/>
                <w:bCs/>
                <w:szCs w:val="20"/>
              </w:rPr>
              <w:t>l</w:t>
            </w:r>
            <w:r w:rsidRPr="00C91BA7">
              <w:rPr>
                <w:rFonts w:cs="Arial Black"/>
                <w:b/>
                <w:bCs/>
                <w:spacing w:val="-9"/>
                <w:szCs w:val="20"/>
              </w:rPr>
              <w:t xml:space="preserve"> </w:t>
            </w:r>
            <w:r w:rsidRPr="00C91BA7">
              <w:rPr>
                <w:rFonts w:cs="Arial Black"/>
                <w:b/>
                <w:bCs/>
                <w:spacing w:val="1"/>
                <w:szCs w:val="20"/>
              </w:rPr>
              <w:t>A</w:t>
            </w:r>
            <w:r w:rsidRPr="00C91BA7">
              <w:rPr>
                <w:rFonts w:cs="Arial Black"/>
                <w:b/>
                <w:bCs/>
                <w:spacing w:val="-1"/>
                <w:szCs w:val="20"/>
              </w:rPr>
              <w:t>pp</w:t>
            </w:r>
            <w:r w:rsidRPr="00C91BA7">
              <w:rPr>
                <w:rFonts w:cs="Arial Black"/>
                <w:b/>
                <w:bCs/>
                <w:spacing w:val="3"/>
                <w:szCs w:val="20"/>
              </w:rPr>
              <w:t>r</w:t>
            </w:r>
            <w:r w:rsidRPr="00C91BA7">
              <w:rPr>
                <w:rFonts w:cs="Arial Black"/>
                <w:b/>
                <w:bCs/>
                <w:spacing w:val="-1"/>
                <w:szCs w:val="20"/>
              </w:rPr>
              <w:t>o</w:t>
            </w:r>
            <w:r w:rsidRPr="00C91BA7">
              <w:rPr>
                <w:rFonts w:cs="Arial Black"/>
                <w:b/>
                <w:bCs/>
                <w:spacing w:val="3"/>
                <w:szCs w:val="20"/>
              </w:rPr>
              <w:t>v</w:t>
            </w:r>
            <w:r w:rsidRPr="00C91BA7">
              <w:rPr>
                <w:rFonts w:cs="Arial Black"/>
                <w:b/>
                <w:bCs/>
                <w:spacing w:val="-1"/>
                <w:szCs w:val="20"/>
              </w:rPr>
              <w:t>e</w:t>
            </w:r>
            <w:r w:rsidRPr="00C91BA7">
              <w:rPr>
                <w:rFonts w:cs="Arial Black"/>
                <w:b/>
                <w:bCs/>
                <w:szCs w:val="20"/>
              </w:rPr>
              <w:t>d</w:t>
            </w:r>
            <w:r w:rsidRPr="00C91BA7">
              <w:rPr>
                <w:rFonts w:cs="Arial Black"/>
                <w:b/>
                <w:bCs/>
                <w:spacing w:val="-8"/>
                <w:szCs w:val="20"/>
              </w:rPr>
              <w:t xml:space="preserve"> </w:t>
            </w:r>
            <w:r w:rsidRPr="00C91BA7">
              <w:rPr>
                <w:rFonts w:cs="Arial Black"/>
                <w:b/>
                <w:bCs/>
                <w:spacing w:val="-1"/>
                <w:szCs w:val="20"/>
              </w:rPr>
              <w:t>b</w:t>
            </w:r>
            <w:r w:rsidRPr="00C91BA7">
              <w:rPr>
                <w:rFonts w:cs="Arial Black"/>
                <w:b/>
                <w:bCs/>
                <w:szCs w:val="20"/>
              </w:rPr>
              <w:t>y</w:t>
            </w:r>
            <w:r w:rsidRPr="00C91BA7">
              <w:rPr>
                <w:rFonts w:cs="Arial Black"/>
                <w:b/>
                <w:bCs/>
                <w:spacing w:val="1"/>
                <w:szCs w:val="20"/>
              </w:rPr>
              <w:t xml:space="preserve"> C</w:t>
            </w:r>
            <w:r w:rsidRPr="00C91BA7">
              <w:rPr>
                <w:rFonts w:cs="Arial Black"/>
                <w:b/>
                <w:bCs/>
                <w:spacing w:val="-1"/>
                <w:szCs w:val="20"/>
              </w:rPr>
              <w:t>o</w:t>
            </w:r>
            <w:r w:rsidRPr="00C91BA7">
              <w:rPr>
                <w:rFonts w:cs="Arial Black"/>
                <w:b/>
                <w:bCs/>
                <w:szCs w:val="20"/>
              </w:rPr>
              <w:t>mm</w:t>
            </w:r>
            <w:r w:rsidRPr="00C91BA7">
              <w:rPr>
                <w:rFonts w:cs="Arial Black"/>
                <w:b/>
                <w:bCs/>
                <w:spacing w:val="1"/>
                <w:szCs w:val="20"/>
              </w:rPr>
              <w:t>i</w:t>
            </w:r>
            <w:r w:rsidRPr="00C91BA7">
              <w:rPr>
                <w:rFonts w:cs="Arial Black"/>
                <w:b/>
                <w:bCs/>
                <w:szCs w:val="20"/>
              </w:rPr>
              <w:t>t</w:t>
            </w:r>
            <w:r w:rsidRPr="00C91BA7">
              <w:rPr>
                <w:rFonts w:cs="Arial Black"/>
                <w:b/>
                <w:bCs/>
                <w:spacing w:val="3"/>
                <w:szCs w:val="20"/>
              </w:rPr>
              <w:t>t</w:t>
            </w:r>
            <w:r w:rsidRPr="00C91BA7">
              <w:rPr>
                <w:rFonts w:cs="Arial Black"/>
                <w:b/>
                <w:bCs/>
                <w:spacing w:val="-1"/>
                <w:szCs w:val="20"/>
              </w:rPr>
              <w:t>ee</w:t>
            </w:r>
          </w:p>
        </w:tc>
        <w:tc>
          <w:tcPr>
            <w:tcW w:w="2686" w:type="dxa"/>
            <w:tcBorders>
              <w:top w:val="nil"/>
              <w:left w:val="nil"/>
              <w:bottom w:val="nil"/>
              <w:right w:val="nil"/>
            </w:tcBorders>
          </w:tcPr>
          <w:p w:rsidR="009E7F1D" w:rsidRPr="00C91BA7" w:rsidRDefault="009E7F1D" w:rsidP="00FE4454">
            <w:pPr>
              <w:widowControl w:val="0"/>
              <w:tabs>
                <w:tab w:val="left" w:pos="920"/>
                <w:tab w:val="left" w:pos="2400"/>
              </w:tabs>
              <w:autoSpaceDE w:val="0"/>
              <w:autoSpaceDN w:val="0"/>
              <w:adjustRightInd w:val="0"/>
              <w:spacing w:before="86"/>
              <w:ind w:right="-20"/>
              <w:rPr>
                <w:sz w:val="28"/>
              </w:rPr>
            </w:pPr>
            <w:r w:rsidRPr="00C91BA7">
              <w:rPr>
                <w:rFonts w:cs="Arial Black"/>
                <w:b/>
                <w:bCs/>
                <w:spacing w:val="1"/>
                <w:w w:val="99"/>
                <w:szCs w:val="20"/>
              </w:rPr>
              <w:t>D</w:t>
            </w:r>
            <w:r w:rsidRPr="00C91BA7">
              <w:rPr>
                <w:rFonts w:cs="Arial Black"/>
                <w:b/>
                <w:bCs/>
                <w:spacing w:val="-1"/>
                <w:w w:val="99"/>
                <w:szCs w:val="20"/>
              </w:rPr>
              <w:t>a</w:t>
            </w:r>
            <w:r w:rsidRPr="00C91BA7">
              <w:rPr>
                <w:rFonts w:cs="Arial Black"/>
                <w:b/>
                <w:bCs/>
                <w:w w:val="99"/>
                <w:szCs w:val="20"/>
              </w:rPr>
              <w:t>t</w:t>
            </w:r>
            <w:r w:rsidRPr="00C91BA7">
              <w:rPr>
                <w:rFonts w:cs="Arial Black"/>
                <w:b/>
                <w:bCs/>
                <w:spacing w:val="-1"/>
                <w:w w:val="99"/>
                <w:szCs w:val="20"/>
              </w:rPr>
              <w:t>e</w:t>
            </w:r>
            <w:r w:rsidRPr="00C91BA7">
              <w:rPr>
                <w:rFonts w:cs="Arial Black"/>
                <w:b/>
                <w:bCs/>
                <w:w w:val="99"/>
                <w:szCs w:val="20"/>
              </w:rPr>
              <w:t>:</w:t>
            </w:r>
            <w:r w:rsidR="00FE4454">
              <w:rPr>
                <w:rFonts w:cs="Arial Black"/>
                <w:b/>
                <w:bCs/>
                <w:w w:val="99"/>
                <w:szCs w:val="20"/>
              </w:rPr>
              <w:t xml:space="preserve"> </w:t>
            </w:r>
            <w:sdt>
              <w:sdtPr>
                <w:rPr>
                  <w:rFonts w:cs="Arial Black"/>
                  <w:b/>
                  <w:bCs/>
                  <w:w w:val="99"/>
                  <w:szCs w:val="20"/>
                </w:rPr>
                <w:id w:val="-462888415"/>
                <w:placeholder>
                  <w:docPart w:val="9C58C29252BE4482A67D6ED4E47E0074"/>
                </w:placeholder>
                <w:showingPlcHdr/>
              </w:sdtPr>
              <w:sdtEndPr/>
              <w:sdtContent>
                <w:r w:rsidR="00FE4454" w:rsidRPr="00B41938">
                  <w:rPr>
                    <w:rStyle w:val="PlaceholderText"/>
                  </w:rPr>
                  <w:t>Click here to enter text.</w:t>
                </w:r>
              </w:sdtContent>
            </w:sdt>
            <w:r w:rsidR="005413AB">
              <w:rPr>
                <w:rFonts w:cs="Arial Black"/>
                <w:b/>
                <w:bCs/>
                <w:szCs w:val="20"/>
                <w:u w:val="single"/>
              </w:rPr>
              <w:t xml:space="preserve"> </w:t>
            </w:r>
          </w:p>
        </w:tc>
        <w:tc>
          <w:tcPr>
            <w:tcW w:w="1980" w:type="dxa"/>
            <w:tcBorders>
              <w:top w:val="nil"/>
              <w:left w:val="nil"/>
              <w:bottom w:val="nil"/>
              <w:right w:val="nil"/>
            </w:tcBorders>
          </w:tcPr>
          <w:p w:rsidR="009E7F1D" w:rsidRPr="00C91BA7" w:rsidRDefault="000436C8" w:rsidP="005413AB">
            <w:pPr>
              <w:widowControl w:val="0"/>
              <w:autoSpaceDE w:val="0"/>
              <w:autoSpaceDN w:val="0"/>
              <w:adjustRightInd w:val="0"/>
              <w:spacing w:before="86"/>
              <w:ind w:right="-20" w:firstLine="90"/>
              <w:rPr>
                <w:sz w:val="28"/>
              </w:rPr>
            </w:pPr>
            <w:sdt>
              <w:sdtPr>
                <w:rPr>
                  <w:rFonts w:cs="Arial Black"/>
                  <w:b/>
                  <w:bCs/>
                  <w:spacing w:val="-1"/>
                  <w:szCs w:val="20"/>
                </w:rPr>
                <w:id w:val="801972389"/>
                <w14:checkbox>
                  <w14:checked w14:val="0"/>
                  <w14:checkedState w14:val="2612" w14:font="MS Gothic"/>
                  <w14:uncheckedState w14:val="2610" w14:font="MS Gothic"/>
                </w14:checkbox>
              </w:sdtPr>
              <w:sdtEndPr/>
              <w:sdtContent>
                <w:r w:rsidR="005413AB">
                  <w:rPr>
                    <w:rFonts w:ascii="MS Gothic" w:eastAsia="MS Gothic" w:hAnsi="MS Gothic" w:cs="Arial Black" w:hint="eastAsia"/>
                    <w:b/>
                    <w:bCs/>
                    <w:spacing w:val="-1"/>
                    <w:szCs w:val="20"/>
                  </w:rPr>
                  <w:t>☐</w:t>
                </w:r>
              </w:sdtContent>
            </w:sdt>
            <w:r w:rsidR="009E7F1D" w:rsidRPr="00C91BA7">
              <w:rPr>
                <w:rFonts w:cs="Arial Black"/>
                <w:b/>
                <w:bCs/>
                <w:spacing w:val="-1"/>
                <w:szCs w:val="20"/>
              </w:rPr>
              <w:t xml:space="preserve">  p</w:t>
            </w:r>
            <w:r w:rsidR="009E7F1D" w:rsidRPr="00C91BA7">
              <w:rPr>
                <w:rFonts w:cs="Arial Black"/>
                <w:b/>
                <w:bCs/>
                <w:szCs w:val="20"/>
              </w:rPr>
              <w:t>r</w:t>
            </w:r>
            <w:r w:rsidR="009E7F1D" w:rsidRPr="00C91BA7">
              <w:rPr>
                <w:rFonts w:cs="Arial Black"/>
                <w:b/>
                <w:bCs/>
                <w:spacing w:val="-1"/>
                <w:szCs w:val="20"/>
              </w:rPr>
              <w:t>o</w:t>
            </w:r>
            <w:r w:rsidR="009E7F1D" w:rsidRPr="00C91BA7">
              <w:rPr>
                <w:rFonts w:cs="Arial Black"/>
                <w:b/>
                <w:bCs/>
                <w:spacing w:val="1"/>
                <w:szCs w:val="20"/>
              </w:rPr>
              <w:t>j</w:t>
            </w:r>
            <w:r w:rsidR="009E7F1D" w:rsidRPr="00C91BA7">
              <w:rPr>
                <w:rFonts w:cs="Arial Black"/>
                <w:b/>
                <w:bCs/>
                <w:spacing w:val="2"/>
                <w:szCs w:val="20"/>
              </w:rPr>
              <w:t>e</w:t>
            </w:r>
            <w:r w:rsidR="009E7F1D" w:rsidRPr="00C91BA7">
              <w:rPr>
                <w:rFonts w:cs="Arial Black"/>
                <w:b/>
                <w:bCs/>
                <w:spacing w:val="-1"/>
                <w:szCs w:val="20"/>
              </w:rPr>
              <w:t>c</w:t>
            </w:r>
            <w:r w:rsidR="009E7F1D" w:rsidRPr="00C91BA7">
              <w:rPr>
                <w:rFonts w:cs="Arial Black"/>
                <w:b/>
                <w:bCs/>
                <w:spacing w:val="3"/>
                <w:szCs w:val="20"/>
              </w:rPr>
              <w:t>t</w:t>
            </w:r>
            <w:r w:rsidR="009E7F1D" w:rsidRPr="00C91BA7">
              <w:rPr>
                <w:rFonts w:cs="Arial Black"/>
                <w:b/>
                <w:bCs/>
                <w:spacing w:val="-1"/>
                <w:szCs w:val="20"/>
              </w:rPr>
              <w:t>ed</w:t>
            </w:r>
            <w:r w:rsidR="00FE4454">
              <w:rPr>
                <w:rFonts w:cs="Arial Black"/>
                <w:b/>
                <w:bCs/>
                <w:spacing w:val="-1"/>
                <w:szCs w:val="20"/>
              </w:rPr>
              <w:t xml:space="preserve">   </w:t>
            </w:r>
          </w:p>
        </w:tc>
        <w:tc>
          <w:tcPr>
            <w:tcW w:w="1260" w:type="dxa"/>
            <w:tcBorders>
              <w:top w:val="nil"/>
              <w:left w:val="nil"/>
              <w:bottom w:val="nil"/>
              <w:right w:val="nil"/>
            </w:tcBorders>
          </w:tcPr>
          <w:p w:rsidR="009E7F1D" w:rsidRPr="00C91BA7" w:rsidRDefault="000436C8" w:rsidP="005413AB">
            <w:pPr>
              <w:widowControl w:val="0"/>
              <w:autoSpaceDE w:val="0"/>
              <w:autoSpaceDN w:val="0"/>
              <w:adjustRightInd w:val="0"/>
              <w:spacing w:before="86"/>
              <w:ind w:right="-20"/>
              <w:rPr>
                <w:sz w:val="28"/>
              </w:rPr>
            </w:pPr>
            <w:sdt>
              <w:sdtPr>
                <w:rPr>
                  <w:rFonts w:cs="Arial Black"/>
                  <w:b/>
                  <w:bCs/>
                  <w:spacing w:val="-1"/>
                  <w:szCs w:val="20"/>
                </w:rPr>
                <w:id w:val="-1254364478"/>
                <w14:checkbox>
                  <w14:checked w14:val="0"/>
                  <w14:checkedState w14:val="2612" w14:font="MS Gothic"/>
                  <w14:uncheckedState w14:val="2610" w14:font="MS Gothic"/>
                </w14:checkbox>
              </w:sdtPr>
              <w:sdtEndPr/>
              <w:sdtContent>
                <w:r w:rsidR="005413AB">
                  <w:rPr>
                    <w:rFonts w:ascii="MS Gothic" w:eastAsia="MS Gothic" w:hAnsi="MS Gothic" w:cs="Arial Black" w:hint="eastAsia"/>
                    <w:b/>
                    <w:bCs/>
                    <w:spacing w:val="-1"/>
                    <w:szCs w:val="20"/>
                  </w:rPr>
                  <w:t>☐</w:t>
                </w:r>
              </w:sdtContent>
            </w:sdt>
            <w:r w:rsidR="00FE4454">
              <w:rPr>
                <w:rFonts w:cs="Arial Black"/>
                <w:b/>
                <w:bCs/>
                <w:spacing w:val="-1"/>
                <w:szCs w:val="20"/>
              </w:rPr>
              <w:t xml:space="preserve">  </w:t>
            </w:r>
            <w:r w:rsidR="005413AB">
              <w:rPr>
                <w:rFonts w:cs="Arial Black"/>
                <w:b/>
                <w:bCs/>
                <w:spacing w:val="-1"/>
                <w:szCs w:val="20"/>
              </w:rPr>
              <w:t>Actual</w:t>
            </w:r>
          </w:p>
        </w:tc>
      </w:tr>
      <w:tr w:rsidR="009E7F1D" w:rsidRPr="00C91BA7" w:rsidTr="005413AB">
        <w:trPr>
          <w:trHeight w:hRule="exact" w:val="893"/>
        </w:trPr>
        <w:tc>
          <w:tcPr>
            <w:tcW w:w="4154" w:type="dxa"/>
            <w:tcBorders>
              <w:top w:val="nil"/>
              <w:left w:val="nil"/>
              <w:bottom w:val="nil"/>
              <w:right w:val="nil"/>
            </w:tcBorders>
          </w:tcPr>
          <w:p w:rsidR="009E7F1D" w:rsidRPr="00C91BA7" w:rsidRDefault="009E7F1D" w:rsidP="00FF380F">
            <w:pPr>
              <w:widowControl w:val="0"/>
              <w:autoSpaceDE w:val="0"/>
              <w:autoSpaceDN w:val="0"/>
              <w:adjustRightInd w:val="0"/>
              <w:spacing w:before="47"/>
              <w:ind w:right="-20"/>
              <w:rPr>
                <w:rFonts w:cs="Arial Black"/>
                <w:szCs w:val="20"/>
              </w:rPr>
            </w:pPr>
            <w:r w:rsidRPr="00C91BA7">
              <w:rPr>
                <w:rFonts w:cs="Arial Black"/>
                <w:b/>
                <w:bCs/>
                <w:spacing w:val="-1"/>
                <w:szCs w:val="20"/>
              </w:rPr>
              <w:t>F</w:t>
            </w:r>
            <w:r w:rsidRPr="00C91BA7">
              <w:rPr>
                <w:rFonts w:cs="Arial Black"/>
                <w:b/>
                <w:bCs/>
                <w:spacing w:val="1"/>
                <w:szCs w:val="20"/>
              </w:rPr>
              <w:t>i</w:t>
            </w:r>
            <w:r w:rsidRPr="00C91BA7">
              <w:rPr>
                <w:rFonts w:cs="Arial Black"/>
                <w:b/>
                <w:bCs/>
                <w:spacing w:val="2"/>
                <w:szCs w:val="20"/>
              </w:rPr>
              <w:t>n</w:t>
            </w:r>
            <w:r w:rsidRPr="00C91BA7">
              <w:rPr>
                <w:rFonts w:cs="Arial Black"/>
                <w:b/>
                <w:bCs/>
                <w:spacing w:val="-1"/>
                <w:szCs w:val="20"/>
              </w:rPr>
              <w:t>a</w:t>
            </w:r>
            <w:r w:rsidRPr="00C91BA7">
              <w:rPr>
                <w:rFonts w:cs="Arial Black"/>
                <w:b/>
                <w:bCs/>
                <w:szCs w:val="20"/>
              </w:rPr>
              <w:t>l</w:t>
            </w:r>
            <w:r w:rsidRPr="00C91BA7">
              <w:rPr>
                <w:rFonts w:cs="Arial Black"/>
                <w:b/>
                <w:bCs/>
                <w:spacing w:val="-4"/>
                <w:szCs w:val="20"/>
              </w:rPr>
              <w:t xml:space="preserve"> </w:t>
            </w:r>
            <w:r w:rsidRPr="00C91BA7">
              <w:rPr>
                <w:rFonts w:cs="Arial Black"/>
                <w:b/>
                <w:bCs/>
                <w:szCs w:val="20"/>
              </w:rPr>
              <w:t>Or</w:t>
            </w:r>
            <w:r w:rsidRPr="00C91BA7">
              <w:rPr>
                <w:rFonts w:cs="Arial Black"/>
                <w:b/>
                <w:bCs/>
                <w:spacing w:val="-1"/>
                <w:szCs w:val="20"/>
              </w:rPr>
              <w:t>a</w:t>
            </w:r>
            <w:r w:rsidRPr="00C91BA7">
              <w:rPr>
                <w:rFonts w:cs="Arial Black"/>
                <w:b/>
                <w:bCs/>
                <w:szCs w:val="20"/>
              </w:rPr>
              <w:t>l</w:t>
            </w:r>
            <w:r w:rsidRPr="00C91BA7">
              <w:rPr>
                <w:rFonts w:cs="Arial Black"/>
                <w:b/>
                <w:bCs/>
                <w:spacing w:val="-4"/>
                <w:szCs w:val="20"/>
              </w:rPr>
              <w:t xml:space="preserve"> </w:t>
            </w:r>
            <w:r w:rsidRPr="00C91BA7">
              <w:rPr>
                <w:rFonts w:cs="Arial Black"/>
                <w:b/>
                <w:bCs/>
                <w:spacing w:val="3"/>
                <w:szCs w:val="20"/>
              </w:rPr>
              <w:t>D</w:t>
            </w:r>
            <w:r w:rsidRPr="00C91BA7">
              <w:rPr>
                <w:rFonts w:cs="Arial Black"/>
                <w:b/>
                <w:bCs/>
                <w:spacing w:val="-1"/>
                <w:szCs w:val="20"/>
              </w:rPr>
              <w:t>e</w:t>
            </w:r>
            <w:r w:rsidRPr="00C91BA7">
              <w:rPr>
                <w:rFonts w:cs="Arial Black"/>
                <w:b/>
                <w:bCs/>
                <w:spacing w:val="2"/>
                <w:szCs w:val="20"/>
              </w:rPr>
              <w:t>f</w:t>
            </w:r>
            <w:r w:rsidRPr="00C91BA7">
              <w:rPr>
                <w:rFonts w:cs="Arial Black"/>
                <w:b/>
                <w:bCs/>
                <w:spacing w:val="-1"/>
                <w:szCs w:val="20"/>
              </w:rPr>
              <w:t>en</w:t>
            </w:r>
            <w:r w:rsidRPr="00C91BA7">
              <w:rPr>
                <w:rFonts w:cs="Arial Black"/>
                <w:b/>
                <w:bCs/>
                <w:spacing w:val="3"/>
                <w:szCs w:val="20"/>
              </w:rPr>
              <w:t>s</w:t>
            </w:r>
            <w:r w:rsidRPr="00C91BA7">
              <w:rPr>
                <w:rFonts w:cs="Arial Black"/>
                <w:b/>
                <w:bCs/>
                <w:szCs w:val="20"/>
              </w:rPr>
              <w:t>e</w:t>
            </w:r>
          </w:p>
          <w:p w:rsidR="009E7F1D" w:rsidRPr="00C91BA7" w:rsidRDefault="009E7F1D" w:rsidP="00FF380F">
            <w:pPr>
              <w:widowControl w:val="0"/>
              <w:autoSpaceDE w:val="0"/>
              <w:autoSpaceDN w:val="0"/>
              <w:adjustRightInd w:val="0"/>
              <w:ind w:left="90" w:right="-20"/>
              <w:rPr>
                <w:sz w:val="28"/>
              </w:rPr>
            </w:pPr>
          </w:p>
        </w:tc>
        <w:tc>
          <w:tcPr>
            <w:tcW w:w="2686" w:type="dxa"/>
            <w:tcBorders>
              <w:top w:val="nil"/>
              <w:left w:val="nil"/>
              <w:bottom w:val="nil"/>
              <w:right w:val="nil"/>
            </w:tcBorders>
          </w:tcPr>
          <w:p w:rsidR="009E7F1D" w:rsidRPr="00C91BA7" w:rsidRDefault="009E7F1D" w:rsidP="00FE4454">
            <w:pPr>
              <w:widowControl w:val="0"/>
              <w:tabs>
                <w:tab w:val="left" w:pos="920"/>
                <w:tab w:val="left" w:pos="2400"/>
              </w:tabs>
              <w:autoSpaceDE w:val="0"/>
              <w:autoSpaceDN w:val="0"/>
              <w:adjustRightInd w:val="0"/>
              <w:spacing w:before="47"/>
              <w:ind w:right="-20"/>
              <w:rPr>
                <w:sz w:val="28"/>
              </w:rPr>
            </w:pPr>
            <w:r w:rsidRPr="00C91BA7">
              <w:rPr>
                <w:rFonts w:cs="Arial Black"/>
                <w:b/>
                <w:bCs/>
                <w:spacing w:val="1"/>
                <w:w w:val="99"/>
                <w:szCs w:val="20"/>
              </w:rPr>
              <w:t>D</w:t>
            </w:r>
            <w:r w:rsidRPr="00C91BA7">
              <w:rPr>
                <w:rFonts w:cs="Arial Black"/>
                <w:b/>
                <w:bCs/>
                <w:spacing w:val="-1"/>
                <w:w w:val="99"/>
                <w:szCs w:val="20"/>
              </w:rPr>
              <w:t>a</w:t>
            </w:r>
            <w:r w:rsidRPr="00C91BA7">
              <w:rPr>
                <w:rFonts w:cs="Arial Black"/>
                <w:b/>
                <w:bCs/>
                <w:w w:val="99"/>
                <w:szCs w:val="20"/>
              </w:rPr>
              <w:t>t</w:t>
            </w:r>
            <w:r w:rsidRPr="00C91BA7">
              <w:rPr>
                <w:rFonts w:cs="Arial Black"/>
                <w:b/>
                <w:bCs/>
                <w:spacing w:val="-1"/>
                <w:w w:val="99"/>
                <w:szCs w:val="20"/>
              </w:rPr>
              <w:t>e</w:t>
            </w:r>
            <w:r w:rsidRPr="00C91BA7">
              <w:rPr>
                <w:rFonts w:cs="Arial Black"/>
                <w:b/>
                <w:bCs/>
                <w:w w:val="99"/>
                <w:szCs w:val="20"/>
              </w:rPr>
              <w:t>:</w:t>
            </w:r>
            <w:r w:rsidR="00FE4454">
              <w:rPr>
                <w:rFonts w:cs="Arial Black"/>
                <w:b/>
                <w:bCs/>
                <w:szCs w:val="20"/>
              </w:rPr>
              <w:t xml:space="preserve"> </w:t>
            </w:r>
            <w:sdt>
              <w:sdtPr>
                <w:rPr>
                  <w:rFonts w:cs="Arial Black"/>
                  <w:b/>
                  <w:bCs/>
                  <w:szCs w:val="20"/>
                </w:rPr>
                <w:id w:val="2097048617"/>
                <w:placeholder>
                  <w:docPart w:val="D333F3CC3D5640AEA726BC0D154C4E8C"/>
                </w:placeholder>
                <w:showingPlcHdr/>
              </w:sdtPr>
              <w:sdtEndPr/>
              <w:sdtContent>
                <w:r w:rsidR="00FE4454" w:rsidRPr="00B41938">
                  <w:rPr>
                    <w:rStyle w:val="PlaceholderText"/>
                  </w:rPr>
                  <w:t>Click here to enter text.</w:t>
                </w:r>
              </w:sdtContent>
            </w:sdt>
          </w:p>
        </w:tc>
        <w:tc>
          <w:tcPr>
            <w:tcW w:w="1980" w:type="dxa"/>
            <w:tcBorders>
              <w:top w:val="nil"/>
              <w:left w:val="nil"/>
              <w:bottom w:val="nil"/>
              <w:right w:val="nil"/>
            </w:tcBorders>
          </w:tcPr>
          <w:p w:rsidR="009E7F1D" w:rsidRPr="00C91BA7" w:rsidRDefault="000436C8" w:rsidP="00FF380F">
            <w:pPr>
              <w:widowControl w:val="0"/>
              <w:autoSpaceDE w:val="0"/>
              <w:autoSpaceDN w:val="0"/>
              <w:adjustRightInd w:val="0"/>
              <w:spacing w:before="47"/>
              <w:ind w:left="90" w:right="-20"/>
              <w:rPr>
                <w:sz w:val="28"/>
              </w:rPr>
            </w:pPr>
            <w:sdt>
              <w:sdtPr>
                <w:rPr>
                  <w:rFonts w:cs="Arial Black"/>
                  <w:b/>
                  <w:bCs/>
                  <w:spacing w:val="-1"/>
                  <w:szCs w:val="20"/>
                </w:rPr>
                <w:id w:val="1443725179"/>
                <w14:checkbox>
                  <w14:checked w14:val="0"/>
                  <w14:checkedState w14:val="2612" w14:font="MS Gothic"/>
                  <w14:uncheckedState w14:val="2610" w14:font="MS Gothic"/>
                </w14:checkbox>
              </w:sdtPr>
              <w:sdtEndPr/>
              <w:sdtContent>
                <w:r w:rsidR="005413AB">
                  <w:rPr>
                    <w:rFonts w:ascii="MS Gothic" w:eastAsia="MS Gothic" w:hAnsi="MS Gothic" w:cs="Arial Black" w:hint="eastAsia"/>
                    <w:b/>
                    <w:bCs/>
                    <w:spacing w:val="-1"/>
                    <w:szCs w:val="20"/>
                  </w:rPr>
                  <w:t>☐</w:t>
                </w:r>
              </w:sdtContent>
            </w:sdt>
            <w:r w:rsidR="005413AB">
              <w:rPr>
                <w:rFonts w:cs="Arial Black"/>
                <w:b/>
                <w:bCs/>
                <w:spacing w:val="-1"/>
                <w:szCs w:val="20"/>
              </w:rPr>
              <w:t xml:space="preserve">  </w:t>
            </w:r>
            <w:r w:rsidR="009E7F1D" w:rsidRPr="00C91BA7">
              <w:rPr>
                <w:rFonts w:cs="Arial Black"/>
                <w:b/>
                <w:bCs/>
                <w:spacing w:val="-1"/>
                <w:szCs w:val="20"/>
              </w:rPr>
              <w:t>p</w:t>
            </w:r>
            <w:r w:rsidR="009E7F1D" w:rsidRPr="00C91BA7">
              <w:rPr>
                <w:rFonts w:cs="Arial Black"/>
                <w:b/>
                <w:bCs/>
                <w:szCs w:val="20"/>
              </w:rPr>
              <w:t>r</w:t>
            </w:r>
            <w:r w:rsidR="009E7F1D" w:rsidRPr="00C91BA7">
              <w:rPr>
                <w:rFonts w:cs="Arial Black"/>
                <w:b/>
                <w:bCs/>
                <w:spacing w:val="-1"/>
                <w:szCs w:val="20"/>
              </w:rPr>
              <w:t>o</w:t>
            </w:r>
            <w:r w:rsidR="009E7F1D" w:rsidRPr="00C91BA7">
              <w:rPr>
                <w:rFonts w:cs="Arial Black"/>
                <w:b/>
                <w:bCs/>
                <w:spacing w:val="1"/>
                <w:szCs w:val="20"/>
              </w:rPr>
              <w:t>j</w:t>
            </w:r>
            <w:r w:rsidR="009E7F1D" w:rsidRPr="00C91BA7">
              <w:rPr>
                <w:rFonts w:cs="Arial Black"/>
                <w:b/>
                <w:bCs/>
                <w:spacing w:val="2"/>
                <w:szCs w:val="20"/>
              </w:rPr>
              <w:t>e</w:t>
            </w:r>
            <w:r w:rsidR="009E7F1D" w:rsidRPr="00C91BA7">
              <w:rPr>
                <w:rFonts w:cs="Arial Black"/>
                <w:b/>
                <w:bCs/>
                <w:spacing w:val="-1"/>
                <w:szCs w:val="20"/>
              </w:rPr>
              <w:t>c</w:t>
            </w:r>
            <w:r w:rsidR="009E7F1D" w:rsidRPr="00C91BA7">
              <w:rPr>
                <w:rFonts w:cs="Arial Black"/>
                <w:b/>
                <w:bCs/>
                <w:spacing w:val="3"/>
                <w:szCs w:val="20"/>
              </w:rPr>
              <w:t>t</w:t>
            </w:r>
            <w:r w:rsidR="009E7F1D" w:rsidRPr="00C91BA7">
              <w:rPr>
                <w:rFonts w:cs="Arial Black"/>
                <w:b/>
                <w:bCs/>
                <w:spacing w:val="-1"/>
                <w:szCs w:val="20"/>
              </w:rPr>
              <w:t>ed</w:t>
            </w:r>
          </w:p>
        </w:tc>
        <w:tc>
          <w:tcPr>
            <w:tcW w:w="1260" w:type="dxa"/>
            <w:tcBorders>
              <w:top w:val="nil"/>
              <w:left w:val="nil"/>
              <w:bottom w:val="nil"/>
              <w:right w:val="nil"/>
            </w:tcBorders>
          </w:tcPr>
          <w:p w:rsidR="009E7F1D" w:rsidRPr="00C91BA7" w:rsidRDefault="000436C8" w:rsidP="005413AB">
            <w:pPr>
              <w:widowControl w:val="0"/>
              <w:autoSpaceDE w:val="0"/>
              <w:autoSpaceDN w:val="0"/>
              <w:adjustRightInd w:val="0"/>
              <w:spacing w:before="47"/>
              <w:ind w:right="-20"/>
              <w:rPr>
                <w:sz w:val="28"/>
              </w:rPr>
            </w:pPr>
            <w:sdt>
              <w:sdtPr>
                <w:rPr>
                  <w:rFonts w:cs="Arial Black"/>
                  <w:b/>
                  <w:bCs/>
                  <w:spacing w:val="-1"/>
                  <w:szCs w:val="20"/>
                </w:rPr>
                <w:id w:val="-469980875"/>
                <w14:checkbox>
                  <w14:checked w14:val="0"/>
                  <w14:checkedState w14:val="2612" w14:font="MS Gothic"/>
                  <w14:uncheckedState w14:val="2610" w14:font="MS Gothic"/>
                </w14:checkbox>
              </w:sdtPr>
              <w:sdtEndPr/>
              <w:sdtContent>
                <w:r w:rsidR="005413AB">
                  <w:rPr>
                    <w:rFonts w:ascii="MS Gothic" w:eastAsia="MS Gothic" w:hAnsi="MS Gothic" w:cs="Arial Black" w:hint="eastAsia"/>
                    <w:b/>
                    <w:bCs/>
                    <w:spacing w:val="-1"/>
                    <w:szCs w:val="20"/>
                  </w:rPr>
                  <w:t>☐</w:t>
                </w:r>
              </w:sdtContent>
            </w:sdt>
            <w:r w:rsidR="00FE4454">
              <w:rPr>
                <w:rFonts w:cs="Arial Black"/>
                <w:b/>
                <w:bCs/>
                <w:spacing w:val="-1"/>
                <w:szCs w:val="20"/>
              </w:rPr>
              <w:t xml:space="preserve">  </w:t>
            </w:r>
            <w:r w:rsidR="005413AB">
              <w:rPr>
                <w:rFonts w:cs="Arial Black"/>
                <w:b/>
                <w:bCs/>
                <w:spacing w:val="-1"/>
                <w:szCs w:val="20"/>
              </w:rPr>
              <w:t>Actual</w:t>
            </w:r>
          </w:p>
        </w:tc>
      </w:tr>
    </w:tbl>
    <w:p w:rsidR="009E7F1D" w:rsidRPr="00C91BA7" w:rsidRDefault="009E7F1D" w:rsidP="009E7F1D">
      <w:pPr>
        <w:spacing w:after="200" w:line="276" w:lineRule="auto"/>
        <w:jc w:val="both"/>
        <w:rPr>
          <w:rFonts w:eastAsia="Calibri" w:cs="Arial Black"/>
          <w:b/>
          <w:bCs/>
          <w:szCs w:val="22"/>
        </w:rPr>
      </w:pPr>
      <w:r>
        <w:rPr>
          <w:rFonts w:eastAsia="Calibri" w:cs="Arial Black"/>
          <w:b/>
          <w:bCs/>
          <w:szCs w:val="22"/>
        </w:rPr>
        <w:t>PROGRAM OF STUDY SUMMARY</w:t>
      </w:r>
    </w:p>
    <w:tbl>
      <w:tblPr>
        <w:tblW w:w="8010" w:type="dxa"/>
        <w:tblInd w:w="5" w:type="dxa"/>
        <w:tblLayout w:type="fixed"/>
        <w:tblCellMar>
          <w:left w:w="0" w:type="dxa"/>
          <w:right w:w="0" w:type="dxa"/>
        </w:tblCellMar>
        <w:tblLook w:val="0000" w:firstRow="0" w:lastRow="0" w:firstColumn="0" w:lastColumn="0" w:noHBand="0" w:noVBand="0"/>
      </w:tblPr>
      <w:tblGrid>
        <w:gridCol w:w="4500"/>
        <w:gridCol w:w="3510"/>
      </w:tblGrid>
      <w:tr w:rsidR="009E7F1D" w:rsidRPr="00C91BA7" w:rsidTr="00FF380F">
        <w:trPr>
          <w:trHeight w:val="432"/>
        </w:trPr>
        <w:tc>
          <w:tcPr>
            <w:tcW w:w="450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spacing w:line="271" w:lineRule="exact"/>
              <w:ind w:left="90" w:right="-20"/>
              <w:jc w:val="center"/>
              <w:rPr>
                <w:rFonts w:eastAsia="Calibri"/>
              </w:rPr>
            </w:pPr>
            <w:r w:rsidRPr="00F80617">
              <w:rPr>
                <w:rFonts w:eastAsia="Calibri" w:cs="Arial"/>
                <w:b/>
                <w:bCs/>
                <w:spacing w:val="1"/>
              </w:rPr>
              <w:t>S</w:t>
            </w:r>
            <w:r w:rsidRPr="00F80617">
              <w:rPr>
                <w:rFonts w:eastAsia="Calibri" w:cs="Arial"/>
                <w:b/>
                <w:bCs/>
              </w:rPr>
              <w:t>our</w:t>
            </w:r>
            <w:r w:rsidRPr="00F80617">
              <w:rPr>
                <w:rFonts w:eastAsia="Calibri" w:cs="Arial"/>
                <w:b/>
                <w:bCs/>
                <w:spacing w:val="1"/>
              </w:rPr>
              <w:t>c</w:t>
            </w:r>
            <w:r w:rsidRPr="00F80617">
              <w:rPr>
                <w:rFonts w:eastAsia="Calibri" w:cs="Arial"/>
                <w:b/>
                <w:bCs/>
              </w:rPr>
              <w:t>e</w:t>
            </w:r>
            <w:r w:rsidRPr="00F80617">
              <w:rPr>
                <w:rFonts w:eastAsia="Calibri" w:cs="Arial"/>
                <w:b/>
                <w:bCs/>
                <w:spacing w:val="1"/>
              </w:rPr>
              <w:t xml:space="preserve"> </w:t>
            </w:r>
            <w:r w:rsidRPr="00F80617">
              <w:rPr>
                <w:rFonts w:eastAsia="Calibri" w:cs="Arial"/>
                <w:b/>
                <w:bCs/>
              </w:rPr>
              <w:t>of Cr</w:t>
            </w:r>
            <w:r w:rsidRPr="00F80617">
              <w:rPr>
                <w:rFonts w:eastAsia="Calibri" w:cs="Arial"/>
                <w:b/>
                <w:bCs/>
                <w:spacing w:val="1"/>
              </w:rPr>
              <w:t>e</w:t>
            </w:r>
            <w:r w:rsidRPr="00F80617">
              <w:rPr>
                <w:rFonts w:eastAsia="Calibri" w:cs="Arial"/>
                <w:b/>
                <w:bCs/>
              </w:rPr>
              <w:t>dit</w:t>
            </w:r>
          </w:p>
        </w:tc>
        <w:tc>
          <w:tcPr>
            <w:tcW w:w="351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ind w:left="102" w:right="-20"/>
              <w:jc w:val="center"/>
              <w:rPr>
                <w:rFonts w:eastAsia="Calibri"/>
              </w:rPr>
            </w:pPr>
            <w:r w:rsidRPr="00F80617">
              <w:rPr>
                <w:rFonts w:eastAsia="Calibri" w:cs="Arial"/>
                <w:b/>
                <w:bCs/>
                <w:spacing w:val="-1"/>
              </w:rPr>
              <w:t>S</w:t>
            </w:r>
            <w:r w:rsidRPr="00F80617">
              <w:rPr>
                <w:rFonts w:eastAsia="Calibri" w:cs="Arial"/>
                <w:b/>
                <w:bCs/>
              </w:rPr>
              <w:t>emes</w:t>
            </w:r>
            <w:r w:rsidRPr="00F80617">
              <w:rPr>
                <w:rFonts w:eastAsia="Calibri" w:cs="Arial"/>
                <w:b/>
                <w:bCs/>
                <w:spacing w:val="1"/>
              </w:rPr>
              <w:t>t</w:t>
            </w:r>
            <w:r w:rsidRPr="00F80617">
              <w:rPr>
                <w:rFonts w:eastAsia="Calibri" w:cs="Arial"/>
                <w:b/>
                <w:bCs/>
              </w:rPr>
              <w:t>er</w:t>
            </w:r>
            <w:r w:rsidRPr="00F80617">
              <w:rPr>
                <w:rFonts w:eastAsia="Calibri" w:cs="Arial"/>
                <w:b/>
                <w:bCs/>
                <w:spacing w:val="-1"/>
              </w:rPr>
              <w:t xml:space="preserve"> H</w:t>
            </w:r>
            <w:r w:rsidRPr="00F80617">
              <w:rPr>
                <w:rFonts w:eastAsia="Calibri" w:cs="Arial"/>
                <w:b/>
                <w:bCs/>
              </w:rPr>
              <w:t xml:space="preserve">ours </w:t>
            </w:r>
            <w:r w:rsidRPr="00F80617">
              <w:rPr>
                <w:rFonts w:eastAsia="Calibri" w:cs="Arial"/>
                <w:b/>
                <w:bCs/>
                <w:spacing w:val="-1"/>
              </w:rPr>
              <w:t>C</w:t>
            </w:r>
            <w:r w:rsidRPr="00F80617">
              <w:rPr>
                <w:rFonts w:eastAsia="Calibri" w:cs="Arial"/>
                <w:b/>
                <w:bCs/>
              </w:rPr>
              <w:t>om</w:t>
            </w:r>
            <w:r w:rsidRPr="00F80617">
              <w:rPr>
                <w:rFonts w:eastAsia="Calibri" w:cs="Arial"/>
                <w:b/>
                <w:bCs/>
                <w:spacing w:val="-3"/>
              </w:rPr>
              <w:t>p</w:t>
            </w:r>
            <w:r w:rsidRPr="00F80617">
              <w:rPr>
                <w:rFonts w:eastAsia="Calibri" w:cs="Arial"/>
                <w:b/>
                <w:bCs/>
                <w:spacing w:val="1"/>
              </w:rPr>
              <w:t>l</w:t>
            </w:r>
            <w:r w:rsidRPr="00F80617">
              <w:rPr>
                <w:rFonts w:eastAsia="Calibri" w:cs="Arial"/>
                <w:b/>
                <w:bCs/>
              </w:rPr>
              <w:t>e</w:t>
            </w:r>
            <w:r w:rsidRPr="00F80617">
              <w:rPr>
                <w:rFonts w:eastAsia="Calibri" w:cs="Arial"/>
                <w:b/>
                <w:bCs/>
                <w:spacing w:val="-2"/>
              </w:rPr>
              <w:t>t</w:t>
            </w:r>
            <w:r w:rsidRPr="00F80617">
              <w:rPr>
                <w:rFonts w:eastAsia="Calibri" w:cs="Arial"/>
                <w:b/>
                <w:bCs/>
              </w:rPr>
              <w:t>ed</w:t>
            </w:r>
          </w:p>
        </w:tc>
      </w:tr>
      <w:tr w:rsidR="009E7F1D" w:rsidRPr="00C91BA7" w:rsidTr="00FF380F">
        <w:trPr>
          <w:trHeight w:val="432"/>
        </w:trPr>
        <w:tc>
          <w:tcPr>
            <w:tcW w:w="450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ind w:left="102" w:right="-20"/>
              <w:rPr>
                <w:rFonts w:eastAsia="Calibri"/>
              </w:rPr>
            </w:pPr>
            <w:r w:rsidRPr="00F80617">
              <w:rPr>
                <w:rFonts w:eastAsia="Calibri" w:cs="Arial"/>
                <w:spacing w:val="-1"/>
              </w:rPr>
              <w:t>P</w:t>
            </w:r>
            <w:r w:rsidRPr="00F80617">
              <w:rPr>
                <w:rFonts w:eastAsia="Calibri" w:cs="Arial"/>
                <w:spacing w:val="1"/>
              </w:rPr>
              <w:t>r</w:t>
            </w:r>
            <w:r w:rsidRPr="00F80617">
              <w:rPr>
                <w:rFonts w:eastAsia="Calibri" w:cs="Arial"/>
              </w:rPr>
              <w:t>og</w:t>
            </w:r>
            <w:r w:rsidRPr="00F80617">
              <w:rPr>
                <w:rFonts w:eastAsia="Calibri" w:cs="Arial"/>
                <w:spacing w:val="1"/>
              </w:rPr>
              <w:t>r</w:t>
            </w:r>
            <w:r w:rsidRPr="00F80617">
              <w:rPr>
                <w:rFonts w:eastAsia="Calibri" w:cs="Arial"/>
              </w:rPr>
              <w:t>am</w:t>
            </w:r>
            <w:r w:rsidRPr="00F80617">
              <w:rPr>
                <w:rFonts w:eastAsia="Calibri" w:cs="Arial"/>
                <w:spacing w:val="-4"/>
              </w:rPr>
              <w:t xml:space="preserve"> </w:t>
            </w:r>
            <w:r w:rsidRPr="00F80617">
              <w:rPr>
                <w:rFonts w:eastAsia="Calibri" w:cs="Arial"/>
              </w:rPr>
              <w:t>Co</w:t>
            </w:r>
            <w:r w:rsidRPr="00F80617">
              <w:rPr>
                <w:rFonts w:eastAsia="Calibri" w:cs="Arial"/>
                <w:spacing w:val="1"/>
              </w:rPr>
              <w:t>r</w:t>
            </w:r>
            <w:r w:rsidRPr="00F80617">
              <w:rPr>
                <w:rFonts w:eastAsia="Calibri" w:cs="Arial"/>
              </w:rPr>
              <w:t>e</w:t>
            </w:r>
            <w:r w:rsidRPr="00F80617">
              <w:rPr>
                <w:rFonts w:eastAsia="Calibri" w:cs="Arial"/>
                <w:spacing w:val="-5"/>
              </w:rPr>
              <w:t xml:space="preserve"> </w:t>
            </w:r>
            <w:r w:rsidRPr="00F80617">
              <w:rPr>
                <w:rFonts w:eastAsia="Calibri" w:cs="Arial"/>
              </w:rPr>
              <w:t>Cou</w:t>
            </w:r>
            <w:r w:rsidRPr="00F80617">
              <w:rPr>
                <w:rFonts w:eastAsia="Calibri" w:cs="Arial"/>
                <w:spacing w:val="1"/>
              </w:rPr>
              <w:t>rs</w:t>
            </w:r>
            <w:r w:rsidRPr="00F80617">
              <w:rPr>
                <w:rFonts w:eastAsia="Calibri" w:cs="Arial"/>
              </w:rPr>
              <w:t>es (10)</w:t>
            </w:r>
          </w:p>
        </w:tc>
        <w:tc>
          <w:tcPr>
            <w:tcW w:w="351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rPr>
                <w:rFonts w:eastAsia="Calibri"/>
              </w:rPr>
            </w:pPr>
          </w:p>
        </w:tc>
      </w:tr>
      <w:tr w:rsidR="009E7F1D" w:rsidRPr="00C91BA7" w:rsidTr="00FF380F">
        <w:trPr>
          <w:trHeight w:val="432"/>
        </w:trPr>
        <w:tc>
          <w:tcPr>
            <w:tcW w:w="450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ind w:left="102" w:right="-20"/>
              <w:rPr>
                <w:rFonts w:eastAsia="Calibri"/>
              </w:rPr>
            </w:pPr>
            <w:r w:rsidRPr="00F80617">
              <w:rPr>
                <w:rFonts w:eastAsia="Calibri" w:cs="Arial"/>
              </w:rPr>
              <w:t>Re</w:t>
            </w:r>
            <w:r w:rsidRPr="00F80617">
              <w:rPr>
                <w:rFonts w:eastAsia="Calibri" w:cs="Arial"/>
                <w:spacing w:val="1"/>
              </w:rPr>
              <w:t>s</w:t>
            </w:r>
            <w:r w:rsidRPr="00F80617">
              <w:rPr>
                <w:rFonts w:eastAsia="Calibri" w:cs="Arial"/>
              </w:rPr>
              <w:t>ea</w:t>
            </w:r>
            <w:r w:rsidRPr="00F80617">
              <w:rPr>
                <w:rFonts w:eastAsia="Calibri" w:cs="Arial"/>
                <w:spacing w:val="1"/>
              </w:rPr>
              <w:t>rc</w:t>
            </w:r>
            <w:r w:rsidRPr="00F80617">
              <w:rPr>
                <w:rFonts w:eastAsia="Calibri" w:cs="Arial"/>
              </w:rPr>
              <w:t>h</w:t>
            </w:r>
            <w:r w:rsidRPr="00F80617">
              <w:rPr>
                <w:rFonts w:eastAsia="Calibri" w:cs="Arial"/>
                <w:spacing w:val="-10"/>
              </w:rPr>
              <w:t xml:space="preserve"> </w:t>
            </w:r>
            <w:r w:rsidRPr="00F80617">
              <w:rPr>
                <w:rFonts w:eastAsia="Calibri" w:cs="Arial"/>
              </w:rPr>
              <w:t>R</w:t>
            </w:r>
            <w:r w:rsidRPr="00F80617">
              <w:rPr>
                <w:rFonts w:eastAsia="Calibri" w:cs="Arial"/>
                <w:spacing w:val="2"/>
              </w:rPr>
              <w:t>e</w:t>
            </w:r>
            <w:r w:rsidRPr="00F80617">
              <w:rPr>
                <w:rFonts w:eastAsia="Calibri" w:cs="Arial"/>
              </w:rPr>
              <w:t>q</w:t>
            </w:r>
            <w:r w:rsidRPr="00F80617">
              <w:rPr>
                <w:rFonts w:eastAsia="Calibri" w:cs="Arial"/>
                <w:spacing w:val="2"/>
              </w:rPr>
              <w:t>u</w:t>
            </w:r>
            <w:r w:rsidRPr="00F80617">
              <w:rPr>
                <w:rFonts w:eastAsia="Calibri" w:cs="Arial"/>
                <w:spacing w:val="-1"/>
              </w:rPr>
              <w:t>i</w:t>
            </w:r>
            <w:r w:rsidRPr="00F80617">
              <w:rPr>
                <w:rFonts w:eastAsia="Calibri" w:cs="Arial"/>
                <w:spacing w:val="1"/>
              </w:rPr>
              <w:t>r</w:t>
            </w:r>
            <w:r w:rsidRPr="00F80617">
              <w:rPr>
                <w:rFonts w:eastAsia="Calibri" w:cs="Arial"/>
              </w:rPr>
              <w:t>e</w:t>
            </w:r>
            <w:r w:rsidRPr="00F80617">
              <w:rPr>
                <w:rFonts w:eastAsia="Calibri" w:cs="Arial"/>
                <w:spacing w:val="4"/>
              </w:rPr>
              <w:t>m</w:t>
            </w:r>
            <w:r w:rsidRPr="00F80617">
              <w:rPr>
                <w:rFonts w:eastAsia="Calibri" w:cs="Arial"/>
              </w:rPr>
              <w:t>ents  (15)</w:t>
            </w:r>
          </w:p>
        </w:tc>
        <w:tc>
          <w:tcPr>
            <w:tcW w:w="351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rPr>
                <w:rFonts w:eastAsia="Calibri"/>
              </w:rPr>
            </w:pPr>
          </w:p>
        </w:tc>
      </w:tr>
      <w:tr w:rsidR="009E7F1D" w:rsidRPr="00C91BA7" w:rsidTr="00FF380F">
        <w:trPr>
          <w:trHeight w:val="432"/>
        </w:trPr>
        <w:tc>
          <w:tcPr>
            <w:tcW w:w="450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ind w:left="102" w:right="-20"/>
              <w:rPr>
                <w:rFonts w:eastAsia="Calibri"/>
              </w:rPr>
            </w:pPr>
            <w:r w:rsidRPr="00F80617">
              <w:rPr>
                <w:rFonts w:eastAsia="Calibri" w:cs="Arial"/>
              </w:rPr>
              <w:t>Cont</w:t>
            </w:r>
            <w:r w:rsidRPr="00F80617">
              <w:rPr>
                <w:rFonts w:eastAsia="Calibri" w:cs="Arial"/>
                <w:spacing w:val="2"/>
              </w:rPr>
              <w:t>e</w:t>
            </w:r>
            <w:r w:rsidRPr="00F80617">
              <w:rPr>
                <w:rFonts w:eastAsia="Calibri" w:cs="Arial"/>
              </w:rPr>
              <w:t>nt</w:t>
            </w:r>
            <w:r w:rsidRPr="00F80617">
              <w:rPr>
                <w:rFonts w:eastAsia="Calibri" w:cs="Arial"/>
                <w:spacing w:val="-5"/>
              </w:rPr>
              <w:t xml:space="preserve"> </w:t>
            </w:r>
            <w:r w:rsidRPr="00F80617">
              <w:rPr>
                <w:rFonts w:eastAsia="Calibri" w:cs="Arial"/>
                <w:spacing w:val="-1"/>
              </w:rPr>
              <w:t>El</w:t>
            </w:r>
            <w:r w:rsidRPr="00F80617">
              <w:rPr>
                <w:rFonts w:eastAsia="Calibri" w:cs="Arial"/>
              </w:rPr>
              <w:t>e</w:t>
            </w:r>
            <w:r w:rsidRPr="00F80617">
              <w:rPr>
                <w:rFonts w:eastAsia="Calibri" w:cs="Arial"/>
                <w:spacing w:val="1"/>
              </w:rPr>
              <w:t>c</w:t>
            </w:r>
            <w:r w:rsidRPr="00F80617">
              <w:rPr>
                <w:rFonts w:eastAsia="Calibri" w:cs="Arial"/>
                <w:spacing w:val="2"/>
              </w:rPr>
              <w:t>t</w:t>
            </w:r>
            <w:r w:rsidRPr="00F80617">
              <w:rPr>
                <w:rFonts w:eastAsia="Calibri" w:cs="Arial"/>
                <w:spacing w:val="1"/>
              </w:rPr>
              <w:t>i</w:t>
            </w:r>
            <w:r w:rsidRPr="00F80617">
              <w:rPr>
                <w:rFonts w:eastAsia="Calibri" w:cs="Arial"/>
                <w:spacing w:val="-1"/>
              </w:rPr>
              <w:t>v</w:t>
            </w:r>
            <w:r w:rsidRPr="00F80617">
              <w:rPr>
                <w:rFonts w:eastAsia="Calibri" w:cs="Arial"/>
              </w:rPr>
              <w:t>es (11)</w:t>
            </w:r>
          </w:p>
        </w:tc>
        <w:tc>
          <w:tcPr>
            <w:tcW w:w="351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rPr>
                <w:rFonts w:eastAsia="Calibri"/>
              </w:rPr>
            </w:pPr>
          </w:p>
        </w:tc>
      </w:tr>
      <w:tr w:rsidR="009E7F1D" w:rsidRPr="00C91BA7" w:rsidTr="00FF380F">
        <w:trPr>
          <w:trHeight w:val="432"/>
        </w:trPr>
        <w:tc>
          <w:tcPr>
            <w:tcW w:w="450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ind w:left="102" w:right="-20"/>
              <w:rPr>
                <w:rFonts w:eastAsia="Calibri"/>
              </w:rPr>
            </w:pPr>
            <w:r w:rsidRPr="00F80617">
              <w:rPr>
                <w:rFonts w:eastAsia="Calibri" w:cs="Arial"/>
              </w:rPr>
              <w:t>D</w:t>
            </w:r>
            <w:r w:rsidRPr="00F80617">
              <w:rPr>
                <w:rFonts w:eastAsia="Calibri" w:cs="Arial"/>
                <w:spacing w:val="-1"/>
              </w:rPr>
              <w:t>i</w:t>
            </w:r>
            <w:r w:rsidRPr="00F80617">
              <w:rPr>
                <w:rFonts w:eastAsia="Calibri" w:cs="Arial"/>
                <w:spacing w:val="1"/>
              </w:rPr>
              <w:t>ss</w:t>
            </w:r>
            <w:r w:rsidRPr="00F80617">
              <w:rPr>
                <w:rFonts w:eastAsia="Calibri" w:cs="Arial"/>
              </w:rPr>
              <w:t>e</w:t>
            </w:r>
            <w:r w:rsidRPr="00F80617">
              <w:rPr>
                <w:rFonts w:eastAsia="Calibri" w:cs="Arial"/>
                <w:spacing w:val="1"/>
              </w:rPr>
              <w:t>r</w:t>
            </w:r>
            <w:r w:rsidRPr="00F80617">
              <w:rPr>
                <w:rFonts w:eastAsia="Calibri" w:cs="Arial"/>
              </w:rPr>
              <w:t>tat</w:t>
            </w:r>
            <w:r w:rsidRPr="00F80617">
              <w:rPr>
                <w:rFonts w:eastAsia="Calibri" w:cs="Arial"/>
                <w:spacing w:val="1"/>
              </w:rPr>
              <w:t>i</w:t>
            </w:r>
            <w:r w:rsidRPr="00F80617">
              <w:rPr>
                <w:rFonts w:eastAsia="Calibri" w:cs="Arial"/>
              </w:rPr>
              <w:t>on</w:t>
            </w:r>
            <w:r w:rsidRPr="00F80617">
              <w:rPr>
                <w:rFonts w:eastAsia="Calibri" w:cs="Arial"/>
                <w:spacing w:val="-9"/>
              </w:rPr>
              <w:t xml:space="preserve"> </w:t>
            </w:r>
            <w:r w:rsidRPr="00F80617">
              <w:rPr>
                <w:rFonts w:eastAsia="Calibri" w:cs="Arial"/>
              </w:rPr>
              <w:t>Hours (28)</w:t>
            </w:r>
          </w:p>
        </w:tc>
        <w:tc>
          <w:tcPr>
            <w:tcW w:w="351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rPr>
                <w:rFonts w:eastAsia="Calibri"/>
              </w:rPr>
            </w:pPr>
          </w:p>
        </w:tc>
      </w:tr>
      <w:tr w:rsidR="009E7F1D" w:rsidRPr="00C91BA7" w:rsidTr="00FF380F">
        <w:trPr>
          <w:trHeight w:val="432"/>
        </w:trPr>
        <w:tc>
          <w:tcPr>
            <w:tcW w:w="450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ind w:left="102" w:right="-20"/>
              <w:rPr>
                <w:rFonts w:eastAsia="Calibri" w:cs="Arial"/>
              </w:rPr>
            </w:pPr>
            <w:r w:rsidRPr="00F80617">
              <w:rPr>
                <w:rFonts w:eastAsia="Calibri" w:cs="Arial"/>
              </w:rPr>
              <w:t>Masters Hours (32)</w:t>
            </w:r>
          </w:p>
        </w:tc>
        <w:tc>
          <w:tcPr>
            <w:tcW w:w="351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rPr>
                <w:rFonts w:eastAsia="Calibri"/>
              </w:rPr>
            </w:pPr>
          </w:p>
        </w:tc>
      </w:tr>
      <w:tr w:rsidR="009E7F1D" w:rsidRPr="00C91BA7" w:rsidTr="00FF380F">
        <w:trPr>
          <w:trHeight w:val="432"/>
        </w:trPr>
        <w:tc>
          <w:tcPr>
            <w:tcW w:w="450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5B6CAB">
            <w:pPr>
              <w:widowControl w:val="0"/>
              <w:autoSpaceDE w:val="0"/>
              <w:autoSpaceDN w:val="0"/>
              <w:adjustRightInd w:val="0"/>
              <w:ind w:left="102" w:right="-20"/>
              <w:jc w:val="right"/>
              <w:rPr>
                <w:rFonts w:eastAsia="Calibri"/>
              </w:rPr>
            </w:pPr>
            <w:r w:rsidRPr="00F80617">
              <w:rPr>
                <w:rFonts w:eastAsia="Calibri" w:cs="Arial"/>
                <w:b/>
                <w:bCs/>
                <w:spacing w:val="3"/>
              </w:rPr>
              <w:t>T</w:t>
            </w:r>
            <w:r w:rsidRPr="00F80617">
              <w:rPr>
                <w:rFonts w:eastAsia="Calibri" w:cs="Arial"/>
                <w:b/>
                <w:bCs/>
                <w:spacing w:val="1"/>
              </w:rPr>
              <w:t>ot</w:t>
            </w:r>
            <w:r w:rsidRPr="00F80617">
              <w:rPr>
                <w:rFonts w:eastAsia="Calibri" w:cs="Arial"/>
                <w:b/>
                <w:bCs/>
              </w:rPr>
              <w:t>al</w:t>
            </w:r>
            <w:r w:rsidRPr="00F80617">
              <w:rPr>
                <w:rFonts w:eastAsia="Calibri" w:cs="Arial"/>
                <w:b/>
                <w:bCs/>
                <w:spacing w:val="-6"/>
              </w:rPr>
              <w:t xml:space="preserve"> </w:t>
            </w:r>
            <w:r w:rsidRPr="00F80617">
              <w:rPr>
                <w:rFonts w:eastAsia="Calibri" w:cs="Arial"/>
                <w:b/>
                <w:bCs/>
                <w:spacing w:val="-2"/>
              </w:rPr>
              <w:t>(</w:t>
            </w:r>
            <w:r w:rsidRPr="00F80617">
              <w:rPr>
                <w:rFonts w:eastAsia="Calibri" w:cs="Arial"/>
                <w:b/>
                <w:bCs/>
                <w:spacing w:val="4"/>
              </w:rPr>
              <w:t>M</w:t>
            </w:r>
            <w:r w:rsidRPr="00F80617">
              <w:rPr>
                <w:rFonts w:eastAsia="Calibri" w:cs="Arial"/>
                <w:b/>
                <w:bCs/>
                <w:spacing w:val="-3"/>
              </w:rPr>
              <w:t>i</w:t>
            </w:r>
            <w:r w:rsidRPr="00F80617">
              <w:rPr>
                <w:rFonts w:eastAsia="Calibri" w:cs="Arial"/>
                <w:b/>
                <w:bCs/>
                <w:spacing w:val="1"/>
              </w:rPr>
              <w:t>n</w:t>
            </w:r>
            <w:r w:rsidRPr="00F80617">
              <w:rPr>
                <w:rFonts w:eastAsia="Calibri" w:cs="Arial"/>
                <w:b/>
                <w:bCs/>
              </w:rPr>
              <w:t>i</w:t>
            </w:r>
            <w:r w:rsidRPr="00F80617">
              <w:rPr>
                <w:rFonts w:eastAsia="Calibri" w:cs="Arial"/>
                <w:b/>
                <w:bCs/>
                <w:spacing w:val="1"/>
              </w:rPr>
              <w:t>mu</w:t>
            </w:r>
            <w:r w:rsidRPr="00F80617">
              <w:rPr>
                <w:rFonts w:eastAsia="Calibri" w:cs="Arial"/>
                <w:b/>
                <w:bCs/>
              </w:rPr>
              <w:t>m</w:t>
            </w:r>
            <w:r w:rsidRPr="00F80617">
              <w:rPr>
                <w:rFonts w:eastAsia="Calibri" w:cs="Arial"/>
                <w:b/>
                <w:bCs/>
                <w:spacing w:val="-9"/>
              </w:rPr>
              <w:t xml:space="preserve"> </w:t>
            </w:r>
            <w:r w:rsidRPr="00F80617">
              <w:rPr>
                <w:rFonts w:eastAsia="Calibri" w:cs="Arial"/>
                <w:b/>
                <w:bCs/>
              </w:rPr>
              <w:t>96</w:t>
            </w:r>
            <w:r w:rsidRPr="00F80617">
              <w:rPr>
                <w:rFonts w:eastAsia="Calibri" w:cs="Arial"/>
                <w:b/>
                <w:bCs/>
                <w:spacing w:val="-3"/>
              </w:rPr>
              <w:t xml:space="preserve"> </w:t>
            </w:r>
            <w:r>
              <w:rPr>
                <w:rFonts w:eastAsia="Calibri" w:cs="Arial"/>
                <w:b/>
                <w:bCs/>
                <w:spacing w:val="-3"/>
              </w:rPr>
              <w:t>c</w:t>
            </w:r>
            <w:r w:rsidRPr="00F80617">
              <w:rPr>
                <w:rFonts w:eastAsia="Calibri" w:cs="Arial"/>
                <w:b/>
                <w:bCs/>
                <w:spacing w:val="-1"/>
              </w:rPr>
              <w:t>r</w:t>
            </w:r>
            <w:r w:rsidRPr="00F80617">
              <w:rPr>
                <w:rFonts w:eastAsia="Calibri" w:cs="Arial"/>
                <w:b/>
                <w:bCs/>
              </w:rPr>
              <w:t>e</w:t>
            </w:r>
            <w:r w:rsidRPr="00F80617">
              <w:rPr>
                <w:rFonts w:eastAsia="Calibri" w:cs="Arial"/>
                <w:b/>
                <w:bCs/>
                <w:spacing w:val="1"/>
              </w:rPr>
              <w:t>d</w:t>
            </w:r>
            <w:r w:rsidRPr="00F80617">
              <w:rPr>
                <w:rFonts w:eastAsia="Calibri" w:cs="Arial"/>
                <w:b/>
                <w:bCs/>
              </w:rPr>
              <w:t>i</w:t>
            </w:r>
            <w:r w:rsidRPr="00F80617">
              <w:rPr>
                <w:rFonts w:eastAsia="Calibri" w:cs="Arial"/>
                <w:b/>
                <w:bCs/>
                <w:spacing w:val="3"/>
              </w:rPr>
              <w:t>t</w:t>
            </w:r>
            <w:r w:rsidRPr="00F80617">
              <w:rPr>
                <w:rFonts w:eastAsia="Calibri" w:cs="Arial"/>
                <w:b/>
                <w:bCs/>
              </w:rPr>
              <w:t>s</w:t>
            </w:r>
            <w:r>
              <w:rPr>
                <w:rFonts w:eastAsia="Calibri" w:cs="Arial"/>
                <w:b/>
                <w:bCs/>
              </w:rPr>
              <w:t xml:space="preserve">) </w:t>
            </w:r>
          </w:p>
        </w:tc>
        <w:tc>
          <w:tcPr>
            <w:tcW w:w="3510" w:type="dxa"/>
            <w:tcBorders>
              <w:top w:val="single" w:sz="4" w:space="0" w:color="000000"/>
              <w:left w:val="single" w:sz="4" w:space="0" w:color="000000"/>
              <w:bottom w:val="single" w:sz="4" w:space="0" w:color="000000"/>
              <w:right w:val="single" w:sz="4" w:space="0" w:color="000000"/>
            </w:tcBorders>
            <w:vAlign w:val="center"/>
          </w:tcPr>
          <w:p w:rsidR="009E7F1D" w:rsidRPr="00F80617" w:rsidRDefault="009E7F1D" w:rsidP="00FF380F">
            <w:pPr>
              <w:widowControl w:val="0"/>
              <w:autoSpaceDE w:val="0"/>
              <w:autoSpaceDN w:val="0"/>
              <w:adjustRightInd w:val="0"/>
              <w:rPr>
                <w:rFonts w:eastAsia="Calibri"/>
                <w:b/>
              </w:rPr>
            </w:pPr>
          </w:p>
        </w:tc>
      </w:tr>
    </w:tbl>
    <w:p w:rsidR="009E7F1D" w:rsidRPr="00057CAB" w:rsidRDefault="009E7F1D" w:rsidP="00E61712">
      <w:pPr>
        <w:pStyle w:val="NoSpacing"/>
        <w:rPr>
          <w:rFonts w:ascii="Cambria" w:hAnsi="Cambria"/>
          <w:b/>
          <w:sz w:val="28"/>
        </w:rPr>
      </w:pPr>
      <w:r>
        <w:br w:type="page"/>
      </w:r>
      <w:r w:rsidRPr="00057CAB">
        <w:rPr>
          <w:rFonts w:ascii="Cambria" w:hAnsi="Cambria"/>
          <w:b/>
          <w:sz w:val="28"/>
        </w:rPr>
        <w:lastRenderedPageBreak/>
        <w:t>A</w:t>
      </w:r>
      <w:r w:rsidRPr="00057CAB">
        <w:rPr>
          <w:rFonts w:ascii="Cambria" w:hAnsi="Cambria"/>
          <w:b/>
          <w:spacing w:val="-1"/>
          <w:sz w:val="28"/>
        </w:rPr>
        <w:t>NNU</w:t>
      </w:r>
      <w:r w:rsidRPr="00057CAB">
        <w:rPr>
          <w:rFonts w:ascii="Cambria" w:hAnsi="Cambria"/>
          <w:b/>
          <w:sz w:val="28"/>
        </w:rPr>
        <w:t>AL S</w:t>
      </w:r>
      <w:r w:rsidRPr="00057CAB">
        <w:rPr>
          <w:rFonts w:ascii="Cambria" w:hAnsi="Cambria"/>
          <w:b/>
          <w:spacing w:val="-1"/>
          <w:sz w:val="28"/>
        </w:rPr>
        <w:t>U</w:t>
      </w:r>
      <w:r w:rsidRPr="00057CAB">
        <w:rPr>
          <w:rFonts w:ascii="Cambria" w:hAnsi="Cambria"/>
          <w:b/>
          <w:spacing w:val="1"/>
          <w:sz w:val="28"/>
        </w:rPr>
        <w:t>M</w:t>
      </w:r>
      <w:r w:rsidRPr="00057CAB">
        <w:rPr>
          <w:rFonts w:ascii="Cambria" w:hAnsi="Cambria"/>
          <w:b/>
          <w:spacing w:val="-1"/>
          <w:sz w:val="28"/>
        </w:rPr>
        <w:t>M</w:t>
      </w:r>
      <w:r w:rsidRPr="00057CAB">
        <w:rPr>
          <w:rFonts w:ascii="Cambria" w:hAnsi="Cambria"/>
          <w:b/>
          <w:sz w:val="28"/>
        </w:rPr>
        <w:t xml:space="preserve">ARY </w:t>
      </w:r>
      <w:r w:rsidRPr="00057CAB">
        <w:rPr>
          <w:rFonts w:ascii="Cambria" w:hAnsi="Cambria"/>
          <w:b/>
          <w:spacing w:val="-1"/>
          <w:sz w:val="28"/>
        </w:rPr>
        <w:t>O</w:t>
      </w:r>
      <w:r w:rsidRPr="00057CAB">
        <w:rPr>
          <w:rFonts w:ascii="Cambria" w:hAnsi="Cambria"/>
          <w:b/>
          <w:sz w:val="28"/>
        </w:rPr>
        <w:t>F PR</w:t>
      </w:r>
      <w:r w:rsidRPr="00057CAB">
        <w:rPr>
          <w:rFonts w:ascii="Cambria" w:hAnsi="Cambria"/>
          <w:b/>
          <w:spacing w:val="-1"/>
          <w:sz w:val="28"/>
        </w:rPr>
        <w:t>OG</w:t>
      </w:r>
      <w:r w:rsidRPr="00057CAB">
        <w:rPr>
          <w:rFonts w:ascii="Cambria" w:hAnsi="Cambria"/>
          <w:b/>
          <w:sz w:val="28"/>
        </w:rPr>
        <w:t>RE</w:t>
      </w:r>
      <w:r w:rsidRPr="00057CAB">
        <w:rPr>
          <w:rFonts w:ascii="Cambria" w:hAnsi="Cambria"/>
          <w:b/>
          <w:spacing w:val="2"/>
          <w:sz w:val="28"/>
        </w:rPr>
        <w:t>S</w:t>
      </w:r>
      <w:r w:rsidRPr="00057CAB">
        <w:rPr>
          <w:rFonts w:ascii="Cambria" w:hAnsi="Cambria"/>
          <w:b/>
          <w:sz w:val="28"/>
        </w:rPr>
        <w:t>S</w:t>
      </w:r>
      <w:r w:rsidRPr="00057CAB">
        <w:rPr>
          <w:rFonts w:ascii="Cambria" w:hAnsi="Cambria"/>
          <w:b/>
          <w:spacing w:val="-1"/>
          <w:sz w:val="28"/>
        </w:rPr>
        <w:t xml:space="preserve"> </w:t>
      </w:r>
      <w:r w:rsidRPr="00057CAB">
        <w:rPr>
          <w:rFonts w:ascii="Cambria" w:hAnsi="Cambria"/>
          <w:b/>
          <w:spacing w:val="2"/>
          <w:sz w:val="28"/>
        </w:rPr>
        <w:t>S</w:t>
      </w:r>
      <w:r w:rsidRPr="00057CAB">
        <w:rPr>
          <w:rFonts w:ascii="Cambria" w:hAnsi="Cambria"/>
          <w:b/>
          <w:sz w:val="28"/>
        </w:rPr>
        <w:t>TATE</w:t>
      </w:r>
      <w:r w:rsidRPr="00057CAB">
        <w:rPr>
          <w:rFonts w:ascii="Cambria" w:hAnsi="Cambria"/>
          <w:b/>
          <w:spacing w:val="-1"/>
          <w:sz w:val="28"/>
        </w:rPr>
        <w:t>M</w:t>
      </w:r>
      <w:r w:rsidRPr="00057CAB">
        <w:rPr>
          <w:rFonts w:ascii="Cambria" w:hAnsi="Cambria"/>
          <w:b/>
          <w:sz w:val="28"/>
        </w:rPr>
        <w:t>E</w:t>
      </w:r>
      <w:r w:rsidRPr="00057CAB">
        <w:rPr>
          <w:rFonts w:ascii="Cambria" w:hAnsi="Cambria"/>
          <w:b/>
          <w:spacing w:val="2"/>
          <w:sz w:val="28"/>
        </w:rPr>
        <w:t>N</w:t>
      </w:r>
      <w:r w:rsidRPr="00057CAB">
        <w:rPr>
          <w:rFonts w:ascii="Cambria" w:hAnsi="Cambria"/>
          <w:b/>
          <w:sz w:val="28"/>
        </w:rPr>
        <w:t>T</w:t>
      </w:r>
    </w:p>
    <w:p w:rsidR="009E7F1D" w:rsidRPr="00057CAB" w:rsidRDefault="009E7F1D" w:rsidP="009E7F1D">
      <w:pPr>
        <w:jc w:val="center"/>
        <w:rPr>
          <w:rFonts w:eastAsia="Calibri"/>
          <w:szCs w:val="22"/>
        </w:rPr>
      </w:pPr>
      <w:r w:rsidRPr="00057CAB">
        <w:rPr>
          <w:rFonts w:eastAsia="Calibri" w:cs="Arial"/>
          <w:spacing w:val="1"/>
          <w:szCs w:val="20"/>
        </w:rPr>
        <w:t>(</w:t>
      </w:r>
      <w:r w:rsidRPr="00057CAB">
        <w:rPr>
          <w:rFonts w:eastAsia="Calibri" w:cs="Arial"/>
          <w:szCs w:val="20"/>
        </w:rPr>
        <w:t>Re</w:t>
      </w:r>
      <w:r w:rsidRPr="00057CAB">
        <w:rPr>
          <w:rFonts w:eastAsia="Calibri" w:cs="Arial"/>
          <w:spacing w:val="-1"/>
          <w:szCs w:val="20"/>
        </w:rPr>
        <w:t>v</w:t>
      </w:r>
      <w:r w:rsidRPr="00057CAB">
        <w:rPr>
          <w:rFonts w:eastAsia="Calibri" w:cs="Arial"/>
          <w:spacing w:val="1"/>
          <w:szCs w:val="20"/>
        </w:rPr>
        <w:t>i</w:t>
      </w:r>
      <w:r w:rsidRPr="00057CAB">
        <w:rPr>
          <w:rFonts w:eastAsia="Calibri" w:cs="Arial"/>
          <w:spacing w:val="2"/>
          <w:szCs w:val="20"/>
        </w:rPr>
        <w:t>e</w:t>
      </w:r>
      <w:r w:rsidRPr="00057CAB">
        <w:rPr>
          <w:rFonts w:eastAsia="Calibri" w:cs="Arial"/>
          <w:spacing w:val="-2"/>
          <w:szCs w:val="20"/>
        </w:rPr>
        <w:t>w</w:t>
      </w:r>
      <w:r w:rsidRPr="00057CAB">
        <w:rPr>
          <w:rFonts w:eastAsia="Calibri" w:cs="Arial"/>
          <w:spacing w:val="2"/>
          <w:szCs w:val="20"/>
        </w:rPr>
        <w:t>e</w:t>
      </w:r>
      <w:r w:rsidRPr="00057CAB">
        <w:rPr>
          <w:rFonts w:eastAsia="Calibri" w:cs="Arial"/>
          <w:szCs w:val="20"/>
        </w:rPr>
        <w:t>d</w:t>
      </w:r>
      <w:r w:rsidRPr="00057CAB">
        <w:rPr>
          <w:rFonts w:eastAsia="Calibri" w:cs="Arial"/>
          <w:spacing w:val="-10"/>
          <w:szCs w:val="20"/>
        </w:rPr>
        <w:t xml:space="preserve"> </w:t>
      </w:r>
      <w:r w:rsidRPr="00057CAB">
        <w:rPr>
          <w:rFonts w:eastAsia="Calibri" w:cs="Arial"/>
          <w:spacing w:val="4"/>
          <w:szCs w:val="20"/>
        </w:rPr>
        <w:t>b</w:t>
      </w:r>
      <w:r w:rsidRPr="00057CAB">
        <w:rPr>
          <w:rFonts w:eastAsia="Calibri" w:cs="Arial"/>
          <w:szCs w:val="20"/>
        </w:rPr>
        <w:t>y</w:t>
      </w:r>
      <w:r w:rsidRPr="00057CAB">
        <w:rPr>
          <w:rFonts w:eastAsia="Calibri" w:cs="Arial"/>
          <w:spacing w:val="-6"/>
          <w:szCs w:val="20"/>
        </w:rPr>
        <w:t xml:space="preserve"> </w:t>
      </w:r>
      <w:r w:rsidRPr="00057CAB">
        <w:rPr>
          <w:rFonts w:eastAsia="Calibri" w:cs="Arial"/>
          <w:spacing w:val="2"/>
          <w:szCs w:val="20"/>
        </w:rPr>
        <w:t>t</w:t>
      </w:r>
      <w:r w:rsidRPr="00057CAB">
        <w:rPr>
          <w:rFonts w:eastAsia="Calibri" w:cs="Arial"/>
          <w:szCs w:val="20"/>
        </w:rPr>
        <w:t>he</w:t>
      </w:r>
      <w:r w:rsidRPr="00057CAB">
        <w:rPr>
          <w:rFonts w:eastAsia="Calibri" w:cs="Arial"/>
          <w:spacing w:val="-4"/>
          <w:szCs w:val="20"/>
        </w:rPr>
        <w:t xml:space="preserve"> </w:t>
      </w:r>
      <w:r w:rsidRPr="00057CAB">
        <w:rPr>
          <w:rFonts w:eastAsia="Calibri" w:cs="Arial"/>
          <w:szCs w:val="20"/>
        </w:rPr>
        <w:t>DHD Academic Affairs Committee</w:t>
      </w:r>
      <w:r w:rsidRPr="00057CAB">
        <w:rPr>
          <w:rFonts w:eastAsia="Calibri" w:cs="Arial"/>
          <w:spacing w:val="-1"/>
          <w:w w:val="99"/>
          <w:szCs w:val="20"/>
        </w:rPr>
        <w:t>)</w:t>
      </w:r>
    </w:p>
    <w:p w:rsidR="009E7F1D" w:rsidRPr="00C91BA7" w:rsidRDefault="009E7F1D" w:rsidP="009E7F1D">
      <w:pPr>
        <w:widowControl w:val="0"/>
        <w:autoSpaceDE w:val="0"/>
        <w:autoSpaceDN w:val="0"/>
        <w:adjustRightInd w:val="0"/>
        <w:spacing w:line="200" w:lineRule="exact"/>
        <w:rPr>
          <w:rFonts w:cs="Arial"/>
          <w:szCs w:val="20"/>
        </w:rPr>
      </w:pPr>
    </w:p>
    <w:p w:rsidR="009E7F1D" w:rsidRPr="00C91BA7" w:rsidRDefault="009E7F1D" w:rsidP="009E7F1D">
      <w:pPr>
        <w:widowControl w:val="0"/>
        <w:tabs>
          <w:tab w:val="left" w:pos="5380"/>
          <w:tab w:val="left" w:pos="5840"/>
          <w:tab w:val="left" w:pos="8880"/>
        </w:tabs>
        <w:autoSpaceDE w:val="0"/>
        <w:autoSpaceDN w:val="0"/>
        <w:adjustRightInd w:val="0"/>
        <w:spacing w:line="271" w:lineRule="exact"/>
        <w:ind w:right="-20"/>
        <w:rPr>
          <w:rFonts w:cs="Arial"/>
          <w:szCs w:val="20"/>
        </w:rPr>
      </w:pPr>
      <w:r w:rsidRPr="00C91BA7">
        <w:rPr>
          <w:rFonts w:cs="Arial"/>
          <w:b/>
          <w:bCs/>
          <w:spacing w:val="-5"/>
          <w:position w:val="-1"/>
          <w:sz w:val="26"/>
          <w:szCs w:val="26"/>
        </w:rPr>
        <w:t>A</w:t>
      </w:r>
      <w:r w:rsidRPr="00C91BA7">
        <w:rPr>
          <w:rFonts w:cs="Arial"/>
          <w:b/>
          <w:bCs/>
          <w:spacing w:val="1"/>
          <w:position w:val="-1"/>
          <w:sz w:val="26"/>
          <w:szCs w:val="26"/>
        </w:rPr>
        <w:t>c</w:t>
      </w:r>
      <w:r w:rsidRPr="00C91BA7">
        <w:rPr>
          <w:rFonts w:cs="Arial"/>
          <w:b/>
          <w:bCs/>
          <w:spacing w:val="3"/>
          <w:position w:val="-1"/>
          <w:sz w:val="26"/>
          <w:szCs w:val="26"/>
        </w:rPr>
        <w:t>a</w:t>
      </w:r>
      <w:r w:rsidRPr="00C91BA7">
        <w:rPr>
          <w:rFonts w:cs="Arial"/>
          <w:b/>
          <w:bCs/>
          <w:position w:val="-1"/>
          <w:sz w:val="26"/>
          <w:szCs w:val="26"/>
        </w:rPr>
        <w:t>d</w:t>
      </w:r>
      <w:r w:rsidRPr="00C91BA7">
        <w:rPr>
          <w:rFonts w:cs="Arial"/>
          <w:b/>
          <w:bCs/>
          <w:spacing w:val="1"/>
          <w:position w:val="-1"/>
          <w:sz w:val="26"/>
          <w:szCs w:val="26"/>
        </w:rPr>
        <w:t>e</w:t>
      </w:r>
      <w:r w:rsidRPr="00C91BA7">
        <w:rPr>
          <w:rFonts w:cs="Arial"/>
          <w:b/>
          <w:bCs/>
          <w:position w:val="-1"/>
          <w:sz w:val="26"/>
          <w:szCs w:val="26"/>
        </w:rPr>
        <w:t>mic</w:t>
      </w:r>
      <w:r w:rsidRPr="00C91BA7">
        <w:rPr>
          <w:rFonts w:cs="Arial"/>
          <w:b/>
          <w:bCs/>
          <w:spacing w:val="1"/>
          <w:position w:val="-1"/>
          <w:sz w:val="26"/>
          <w:szCs w:val="26"/>
        </w:rPr>
        <w:t xml:space="preserve"> </w:t>
      </w:r>
      <w:r w:rsidRPr="00C91BA7">
        <w:rPr>
          <w:rFonts w:cs="Arial"/>
          <w:b/>
          <w:bCs/>
          <w:spacing w:val="-2"/>
          <w:position w:val="-1"/>
          <w:sz w:val="26"/>
          <w:szCs w:val="26"/>
        </w:rPr>
        <w:t>Y</w:t>
      </w:r>
      <w:r w:rsidRPr="00C91BA7">
        <w:rPr>
          <w:rFonts w:cs="Arial"/>
          <w:b/>
          <w:bCs/>
          <w:spacing w:val="1"/>
          <w:position w:val="-1"/>
          <w:sz w:val="26"/>
          <w:szCs w:val="26"/>
        </w:rPr>
        <w:t>ea</w:t>
      </w:r>
      <w:r w:rsidRPr="00C91BA7">
        <w:rPr>
          <w:rFonts w:cs="Arial"/>
          <w:b/>
          <w:bCs/>
          <w:spacing w:val="-2"/>
          <w:position w:val="-1"/>
          <w:sz w:val="26"/>
          <w:szCs w:val="26"/>
        </w:rPr>
        <w:t>r</w:t>
      </w:r>
      <w:r w:rsidRPr="00C91BA7">
        <w:rPr>
          <w:rFonts w:cs="Arial"/>
          <w:b/>
          <w:bCs/>
          <w:position w:val="-1"/>
          <w:sz w:val="26"/>
          <w:szCs w:val="26"/>
        </w:rPr>
        <w:t>:</w:t>
      </w:r>
      <w:r w:rsidRPr="00C91BA7">
        <w:rPr>
          <w:rFonts w:cs="Arial"/>
          <w:b/>
          <w:bCs/>
          <w:position w:val="-1"/>
        </w:rPr>
        <w:t xml:space="preserve"> </w:t>
      </w:r>
      <w:r w:rsidRPr="00C91BA7">
        <w:rPr>
          <w:rFonts w:cs="Arial"/>
          <w:b/>
          <w:bCs/>
          <w:spacing w:val="3"/>
          <w:position w:val="-1"/>
        </w:rPr>
        <w:t xml:space="preserve"> </w:t>
      </w:r>
      <w:r w:rsidRPr="00C91BA7">
        <w:rPr>
          <w:rFonts w:cs="Arial"/>
          <w:b/>
          <w:bCs/>
          <w:position w:val="-1"/>
        </w:rPr>
        <w:t>Start D</w:t>
      </w:r>
      <w:r w:rsidRPr="00C91BA7">
        <w:rPr>
          <w:rFonts w:cs="Arial"/>
          <w:b/>
          <w:bCs/>
          <w:spacing w:val="1"/>
          <w:position w:val="-1"/>
        </w:rPr>
        <w:t>a</w:t>
      </w:r>
      <w:r w:rsidRPr="00C91BA7">
        <w:rPr>
          <w:rFonts w:cs="Arial"/>
          <w:b/>
          <w:bCs/>
          <w:spacing w:val="-1"/>
          <w:position w:val="-1"/>
        </w:rPr>
        <w:t>t</w:t>
      </w:r>
      <w:r w:rsidRPr="00C91BA7">
        <w:rPr>
          <w:rFonts w:cs="Arial"/>
          <w:b/>
          <w:bCs/>
          <w:position w:val="-1"/>
        </w:rPr>
        <w:t>e</w:t>
      </w:r>
      <w:r w:rsidRPr="00C91BA7">
        <w:rPr>
          <w:rFonts w:cs="Arial"/>
          <w:b/>
          <w:bCs/>
          <w:spacing w:val="1"/>
          <w:position w:val="-1"/>
        </w:rPr>
        <w:t xml:space="preserve"> </w:t>
      </w:r>
      <w:r w:rsidRPr="00C91BA7">
        <w:rPr>
          <w:rFonts w:cs="Arial"/>
          <w:spacing w:val="-2"/>
          <w:w w:val="99"/>
          <w:position w:val="-1"/>
          <w:szCs w:val="20"/>
        </w:rPr>
        <w:t>(</w:t>
      </w:r>
      <w:proofErr w:type="spellStart"/>
      <w:r w:rsidRPr="00C91BA7">
        <w:rPr>
          <w:rFonts w:cs="Arial"/>
          <w:spacing w:val="4"/>
          <w:w w:val="99"/>
          <w:position w:val="-1"/>
          <w:szCs w:val="20"/>
        </w:rPr>
        <w:t>m</w:t>
      </w:r>
      <w:r w:rsidRPr="00C91BA7">
        <w:rPr>
          <w:rFonts w:cs="Arial"/>
          <w:w w:val="99"/>
          <w:position w:val="-1"/>
          <w:szCs w:val="20"/>
        </w:rPr>
        <w:t>o</w:t>
      </w:r>
      <w:proofErr w:type="spellEnd"/>
      <w:r w:rsidRPr="00C91BA7">
        <w:rPr>
          <w:rFonts w:cs="Arial"/>
          <w:spacing w:val="2"/>
          <w:w w:val="99"/>
          <w:position w:val="-1"/>
          <w:szCs w:val="20"/>
        </w:rPr>
        <w:t>/</w:t>
      </w:r>
      <w:proofErr w:type="spellStart"/>
      <w:r w:rsidRPr="00C91BA7">
        <w:rPr>
          <w:rFonts w:cs="Arial"/>
          <w:spacing w:val="-6"/>
          <w:w w:val="99"/>
          <w:position w:val="-1"/>
          <w:szCs w:val="20"/>
        </w:rPr>
        <w:t>y</w:t>
      </w:r>
      <w:r w:rsidRPr="00C91BA7">
        <w:rPr>
          <w:rFonts w:cs="Arial"/>
          <w:spacing w:val="1"/>
          <w:w w:val="99"/>
          <w:position w:val="-1"/>
          <w:szCs w:val="20"/>
        </w:rPr>
        <w:t>r</w:t>
      </w:r>
      <w:proofErr w:type="spellEnd"/>
      <w:r w:rsidRPr="00C91BA7">
        <w:rPr>
          <w:rFonts w:cs="Arial"/>
          <w:w w:val="99"/>
          <w:position w:val="-1"/>
          <w:szCs w:val="20"/>
        </w:rPr>
        <w:t>)</w:t>
      </w:r>
      <w:r w:rsidRPr="00C91BA7">
        <w:rPr>
          <w:rFonts w:cs="Arial"/>
          <w:position w:val="-1"/>
          <w:szCs w:val="20"/>
        </w:rPr>
        <w:t xml:space="preserve"> </w:t>
      </w:r>
      <w:sdt>
        <w:sdtPr>
          <w:rPr>
            <w:rFonts w:cs="Arial"/>
            <w:position w:val="-1"/>
            <w:szCs w:val="20"/>
          </w:rPr>
          <w:id w:val="2141461025"/>
          <w:placeholder>
            <w:docPart w:val="3194152C524C449FB16614CE16926CD1"/>
          </w:placeholder>
          <w:showingPlcHdr/>
        </w:sdtPr>
        <w:sdtEndPr/>
        <w:sdtContent>
          <w:r w:rsidR="002E6243" w:rsidRPr="00B41938">
            <w:rPr>
              <w:rStyle w:val="PlaceholderText"/>
              <w:rFonts w:eastAsiaTheme="minorHAnsi"/>
            </w:rPr>
            <w:t>Click here to enter text.</w:t>
          </w:r>
        </w:sdtContent>
      </w:sdt>
      <w:r w:rsidRPr="00C91BA7">
        <w:rPr>
          <w:rFonts w:cs="Arial"/>
          <w:b/>
          <w:bCs/>
          <w:spacing w:val="1"/>
          <w:position w:val="-1"/>
        </w:rPr>
        <w:t>E</w:t>
      </w:r>
      <w:r w:rsidRPr="00C91BA7">
        <w:rPr>
          <w:rFonts w:cs="Arial"/>
          <w:b/>
          <w:bCs/>
          <w:position w:val="-1"/>
        </w:rPr>
        <w:t>nd D</w:t>
      </w:r>
      <w:r w:rsidRPr="00C91BA7">
        <w:rPr>
          <w:rFonts w:cs="Arial"/>
          <w:b/>
          <w:bCs/>
          <w:spacing w:val="1"/>
          <w:position w:val="-1"/>
        </w:rPr>
        <w:t>a</w:t>
      </w:r>
      <w:r w:rsidRPr="00C91BA7">
        <w:rPr>
          <w:rFonts w:cs="Arial"/>
          <w:b/>
          <w:bCs/>
          <w:spacing w:val="-1"/>
          <w:position w:val="-1"/>
        </w:rPr>
        <w:t>t</w:t>
      </w:r>
      <w:r w:rsidRPr="00C91BA7">
        <w:rPr>
          <w:rFonts w:cs="Arial"/>
          <w:b/>
          <w:bCs/>
          <w:position w:val="-1"/>
        </w:rPr>
        <w:t>e</w:t>
      </w:r>
      <w:r w:rsidRPr="00C91BA7">
        <w:rPr>
          <w:rFonts w:cs="Arial"/>
          <w:b/>
          <w:bCs/>
          <w:spacing w:val="-1"/>
          <w:position w:val="-1"/>
        </w:rPr>
        <w:t xml:space="preserve"> </w:t>
      </w:r>
      <w:r w:rsidRPr="00C91BA7">
        <w:rPr>
          <w:rFonts w:cs="Arial"/>
          <w:spacing w:val="-2"/>
          <w:w w:val="99"/>
          <w:position w:val="-1"/>
          <w:szCs w:val="20"/>
        </w:rPr>
        <w:t>(</w:t>
      </w:r>
      <w:proofErr w:type="spellStart"/>
      <w:r w:rsidRPr="00C91BA7">
        <w:rPr>
          <w:rFonts w:cs="Arial"/>
          <w:spacing w:val="4"/>
          <w:w w:val="99"/>
          <w:position w:val="-1"/>
          <w:szCs w:val="20"/>
        </w:rPr>
        <w:t>m</w:t>
      </w:r>
      <w:r w:rsidRPr="00C91BA7">
        <w:rPr>
          <w:rFonts w:cs="Arial"/>
          <w:w w:val="99"/>
          <w:position w:val="-1"/>
          <w:szCs w:val="20"/>
        </w:rPr>
        <w:t>o</w:t>
      </w:r>
      <w:proofErr w:type="spellEnd"/>
      <w:r w:rsidRPr="00C91BA7">
        <w:rPr>
          <w:rFonts w:cs="Arial"/>
          <w:spacing w:val="2"/>
          <w:w w:val="99"/>
          <w:position w:val="-1"/>
          <w:szCs w:val="20"/>
        </w:rPr>
        <w:t>/</w:t>
      </w:r>
      <w:proofErr w:type="spellStart"/>
      <w:r w:rsidRPr="00C91BA7">
        <w:rPr>
          <w:rFonts w:cs="Arial"/>
          <w:spacing w:val="-6"/>
          <w:w w:val="99"/>
          <w:position w:val="-1"/>
          <w:szCs w:val="20"/>
        </w:rPr>
        <w:t>y</w:t>
      </w:r>
      <w:r w:rsidRPr="00C91BA7">
        <w:rPr>
          <w:rFonts w:cs="Arial"/>
          <w:spacing w:val="1"/>
          <w:w w:val="99"/>
          <w:position w:val="-1"/>
          <w:szCs w:val="20"/>
        </w:rPr>
        <w:t>r</w:t>
      </w:r>
      <w:proofErr w:type="spellEnd"/>
      <w:proofErr w:type="gramStart"/>
      <w:r w:rsidRPr="00C91BA7">
        <w:rPr>
          <w:rFonts w:cs="Arial"/>
          <w:w w:val="99"/>
          <w:position w:val="-1"/>
          <w:szCs w:val="20"/>
        </w:rPr>
        <w:t>)</w:t>
      </w:r>
      <w:proofErr w:type="gramEnd"/>
      <w:sdt>
        <w:sdtPr>
          <w:rPr>
            <w:rFonts w:cs="Arial"/>
            <w:w w:val="99"/>
            <w:position w:val="-1"/>
            <w:szCs w:val="20"/>
          </w:rPr>
          <w:id w:val="-1505899109"/>
          <w:placeholder>
            <w:docPart w:val="56ACACE397D9436995300D8C958625A9"/>
          </w:placeholder>
          <w:showingPlcHdr/>
        </w:sdtPr>
        <w:sdtEndPr/>
        <w:sdtContent>
          <w:r w:rsidR="002E6243" w:rsidRPr="00B41938">
            <w:rPr>
              <w:rStyle w:val="PlaceholderText"/>
              <w:rFonts w:eastAsiaTheme="minorHAnsi"/>
            </w:rPr>
            <w:t>Click here to enter text.</w:t>
          </w:r>
        </w:sdtContent>
      </w:sdt>
      <w:r w:rsidRPr="00C91BA7">
        <w:rPr>
          <w:rFonts w:cs="Arial"/>
          <w:position w:val="-1"/>
          <w:szCs w:val="20"/>
        </w:rPr>
        <w:t xml:space="preserve">  </w:t>
      </w:r>
    </w:p>
    <w:p w:rsidR="009E7F1D" w:rsidRPr="00C91BA7" w:rsidRDefault="009E7F1D" w:rsidP="009E7F1D">
      <w:pPr>
        <w:widowControl w:val="0"/>
        <w:autoSpaceDE w:val="0"/>
        <w:autoSpaceDN w:val="0"/>
        <w:adjustRightInd w:val="0"/>
        <w:spacing w:before="29" w:line="241" w:lineRule="auto"/>
        <w:ind w:right="85"/>
        <w:rPr>
          <w:rFonts w:cs="Arial"/>
          <w:szCs w:val="20"/>
        </w:rPr>
      </w:pPr>
      <w:r w:rsidRPr="00C91BA7">
        <w:rPr>
          <w:rFonts w:cs="Arial"/>
          <w:b/>
          <w:bCs/>
          <w:spacing w:val="1"/>
          <w:sz w:val="26"/>
          <w:szCs w:val="26"/>
        </w:rPr>
        <w:t>S</w:t>
      </w:r>
      <w:r w:rsidRPr="00C91BA7">
        <w:rPr>
          <w:rFonts w:cs="Arial"/>
          <w:b/>
          <w:bCs/>
          <w:spacing w:val="-1"/>
          <w:sz w:val="26"/>
          <w:szCs w:val="26"/>
        </w:rPr>
        <w:t>t</w:t>
      </w:r>
      <w:r w:rsidRPr="00C91BA7">
        <w:rPr>
          <w:rFonts w:cs="Arial"/>
          <w:b/>
          <w:bCs/>
          <w:sz w:val="26"/>
          <w:szCs w:val="26"/>
        </w:rPr>
        <w:t>ud</w:t>
      </w:r>
      <w:r w:rsidRPr="00C91BA7">
        <w:rPr>
          <w:rFonts w:cs="Arial"/>
          <w:b/>
          <w:bCs/>
          <w:spacing w:val="1"/>
          <w:sz w:val="26"/>
          <w:szCs w:val="26"/>
        </w:rPr>
        <w:t>e</w:t>
      </w:r>
      <w:r w:rsidRPr="00C91BA7">
        <w:rPr>
          <w:rFonts w:cs="Arial"/>
          <w:b/>
          <w:bCs/>
          <w:sz w:val="26"/>
          <w:szCs w:val="26"/>
        </w:rPr>
        <w:t xml:space="preserve">nt </w:t>
      </w:r>
      <w:r w:rsidRPr="00C91BA7">
        <w:rPr>
          <w:rFonts w:cs="Arial"/>
          <w:b/>
          <w:bCs/>
          <w:spacing w:val="1"/>
          <w:sz w:val="26"/>
          <w:szCs w:val="26"/>
        </w:rPr>
        <w:t>S</w:t>
      </w:r>
      <w:r w:rsidRPr="00C91BA7">
        <w:rPr>
          <w:rFonts w:cs="Arial"/>
          <w:b/>
          <w:bCs/>
          <w:sz w:val="26"/>
          <w:szCs w:val="26"/>
        </w:rPr>
        <w:t>umm</w:t>
      </w:r>
      <w:r w:rsidRPr="00C91BA7">
        <w:rPr>
          <w:rFonts w:cs="Arial"/>
          <w:b/>
          <w:bCs/>
          <w:spacing w:val="1"/>
          <w:sz w:val="26"/>
          <w:szCs w:val="26"/>
        </w:rPr>
        <w:t>a</w:t>
      </w:r>
      <w:r w:rsidRPr="00C91BA7">
        <w:rPr>
          <w:rFonts w:cs="Arial"/>
          <w:b/>
          <w:bCs/>
          <w:spacing w:val="3"/>
          <w:sz w:val="26"/>
          <w:szCs w:val="26"/>
        </w:rPr>
        <w:t>r</w:t>
      </w:r>
      <w:r w:rsidRPr="00C91BA7">
        <w:rPr>
          <w:rFonts w:cs="Arial"/>
          <w:b/>
          <w:bCs/>
          <w:sz w:val="26"/>
          <w:szCs w:val="26"/>
        </w:rPr>
        <w:t>y</w:t>
      </w:r>
      <w:r w:rsidRPr="00C91BA7">
        <w:rPr>
          <w:rFonts w:cs="Arial"/>
          <w:b/>
          <w:bCs/>
          <w:spacing w:val="-23"/>
          <w:sz w:val="26"/>
          <w:szCs w:val="26"/>
        </w:rPr>
        <w:t xml:space="preserve"> </w:t>
      </w:r>
      <w:r w:rsidRPr="00C91BA7">
        <w:rPr>
          <w:rFonts w:cs="Arial"/>
          <w:spacing w:val="1"/>
          <w:szCs w:val="20"/>
        </w:rPr>
        <w:t>(</w:t>
      </w:r>
      <w:r w:rsidRPr="00C91BA7">
        <w:rPr>
          <w:rFonts w:cs="Arial"/>
          <w:spacing w:val="2"/>
          <w:szCs w:val="20"/>
        </w:rPr>
        <w:t>E</w:t>
      </w:r>
      <w:r w:rsidRPr="00C91BA7">
        <w:rPr>
          <w:rFonts w:cs="Arial"/>
          <w:spacing w:val="1"/>
          <w:szCs w:val="20"/>
        </w:rPr>
        <w:t>v</w:t>
      </w:r>
      <w:r w:rsidRPr="00C91BA7">
        <w:rPr>
          <w:rFonts w:cs="Arial"/>
          <w:szCs w:val="20"/>
        </w:rPr>
        <w:t>a</w:t>
      </w:r>
      <w:r w:rsidRPr="00C91BA7">
        <w:rPr>
          <w:rFonts w:cs="Arial"/>
          <w:spacing w:val="-1"/>
          <w:szCs w:val="20"/>
        </w:rPr>
        <w:t>l</w:t>
      </w:r>
      <w:r w:rsidRPr="00C91BA7">
        <w:rPr>
          <w:rFonts w:cs="Arial"/>
          <w:spacing w:val="2"/>
          <w:szCs w:val="20"/>
        </w:rPr>
        <w:t>u</w:t>
      </w:r>
      <w:r w:rsidRPr="00C91BA7">
        <w:rPr>
          <w:rFonts w:cs="Arial"/>
          <w:szCs w:val="20"/>
        </w:rPr>
        <w:t>ate</w:t>
      </w:r>
      <w:r w:rsidRPr="00C91BA7">
        <w:rPr>
          <w:rFonts w:cs="Arial"/>
          <w:spacing w:val="-4"/>
          <w:szCs w:val="20"/>
        </w:rPr>
        <w:t xml:space="preserve"> y</w:t>
      </w:r>
      <w:r w:rsidRPr="00C91BA7">
        <w:rPr>
          <w:rFonts w:cs="Arial"/>
          <w:spacing w:val="2"/>
          <w:szCs w:val="20"/>
        </w:rPr>
        <w:t>o</w:t>
      </w:r>
      <w:r w:rsidRPr="00C91BA7">
        <w:rPr>
          <w:rFonts w:cs="Arial"/>
          <w:szCs w:val="20"/>
        </w:rPr>
        <w:t>ur</w:t>
      </w:r>
      <w:r w:rsidRPr="00C91BA7">
        <w:rPr>
          <w:rFonts w:cs="Arial"/>
          <w:spacing w:val="-4"/>
          <w:szCs w:val="20"/>
        </w:rPr>
        <w:t xml:space="preserve"> </w:t>
      </w:r>
      <w:r w:rsidRPr="00C91BA7">
        <w:rPr>
          <w:rFonts w:cs="Arial"/>
          <w:szCs w:val="20"/>
        </w:rPr>
        <w:t>a</w:t>
      </w:r>
      <w:r w:rsidRPr="00C91BA7">
        <w:rPr>
          <w:rFonts w:cs="Arial"/>
          <w:spacing w:val="1"/>
          <w:szCs w:val="20"/>
        </w:rPr>
        <w:t>c</w:t>
      </w:r>
      <w:r w:rsidRPr="00C91BA7">
        <w:rPr>
          <w:rFonts w:cs="Arial"/>
          <w:szCs w:val="20"/>
        </w:rPr>
        <w:t>a</w:t>
      </w:r>
      <w:r w:rsidRPr="00C91BA7">
        <w:rPr>
          <w:rFonts w:cs="Arial"/>
          <w:spacing w:val="2"/>
          <w:szCs w:val="20"/>
        </w:rPr>
        <w:t>d</w:t>
      </w:r>
      <w:r w:rsidRPr="00C91BA7">
        <w:rPr>
          <w:rFonts w:cs="Arial"/>
          <w:szCs w:val="20"/>
        </w:rPr>
        <w:t>e</w:t>
      </w:r>
      <w:r w:rsidRPr="00C91BA7">
        <w:rPr>
          <w:rFonts w:cs="Arial"/>
          <w:spacing w:val="4"/>
          <w:szCs w:val="20"/>
        </w:rPr>
        <w:t>m</w:t>
      </w:r>
      <w:r w:rsidRPr="00C91BA7">
        <w:rPr>
          <w:rFonts w:cs="Arial"/>
          <w:spacing w:val="-1"/>
          <w:szCs w:val="20"/>
        </w:rPr>
        <w:t>i</w:t>
      </w:r>
      <w:r w:rsidRPr="00C91BA7">
        <w:rPr>
          <w:rFonts w:cs="Arial"/>
          <w:szCs w:val="20"/>
        </w:rPr>
        <w:t>c</w:t>
      </w:r>
      <w:r w:rsidRPr="00C91BA7">
        <w:rPr>
          <w:rFonts w:cs="Arial"/>
          <w:spacing w:val="-8"/>
          <w:szCs w:val="20"/>
        </w:rPr>
        <w:t xml:space="preserve"> </w:t>
      </w:r>
      <w:r w:rsidRPr="00C91BA7">
        <w:rPr>
          <w:rFonts w:cs="Arial"/>
          <w:szCs w:val="20"/>
        </w:rPr>
        <w:t>p</w:t>
      </w:r>
      <w:r w:rsidRPr="00C91BA7">
        <w:rPr>
          <w:rFonts w:cs="Arial"/>
          <w:spacing w:val="1"/>
          <w:szCs w:val="20"/>
        </w:rPr>
        <w:t>r</w:t>
      </w:r>
      <w:r w:rsidRPr="00C91BA7">
        <w:rPr>
          <w:rFonts w:cs="Arial"/>
          <w:szCs w:val="20"/>
        </w:rPr>
        <w:t>og</w:t>
      </w:r>
      <w:r w:rsidRPr="00C91BA7">
        <w:rPr>
          <w:rFonts w:cs="Arial"/>
          <w:spacing w:val="1"/>
          <w:szCs w:val="20"/>
        </w:rPr>
        <w:t>r</w:t>
      </w:r>
      <w:r w:rsidRPr="00C91BA7">
        <w:rPr>
          <w:rFonts w:cs="Arial"/>
          <w:szCs w:val="20"/>
        </w:rPr>
        <w:t>e</w:t>
      </w:r>
      <w:r w:rsidRPr="00C91BA7">
        <w:rPr>
          <w:rFonts w:cs="Arial"/>
          <w:spacing w:val="1"/>
          <w:szCs w:val="20"/>
        </w:rPr>
        <w:t>s</w:t>
      </w:r>
      <w:r w:rsidRPr="00C91BA7">
        <w:rPr>
          <w:rFonts w:cs="Arial"/>
          <w:szCs w:val="20"/>
        </w:rPr>
        <w:t>s</w:t>
      </w:r>
      <w:r w:rsidRPr="00C91BA7">
        <w:rPr>
          <w:rFonts w:cs="Arial"/>
          <w:spacing w:val="-7"/>
          <w:szCs w:val="20"/>
        </w:rPr>
        <w:t xml:space="preserve"> </w:t>
      </w:r>
      <w:r w:rsidRPr="00C91BA7">
        <w:rPr>
          <w:rFonts w:cs="Arial"/>
          <w:spacing w:val="2"/>
          <w:szCs w:val="20"/>
        </w:rPr>
        <w:t>f</w:t>
      </w:r>
      <w:r w:rsidRPr="00C91BA7">
        <w:rPr>
          <w:rFonts w:cs="Arial"/>
          <w:szCs w:val="20"/>
        </w:rPr>
        <w:t>or</w:t>
      </w:r>
      <w:r w:rsidRPr="00C91BA7">
        <w:rPr>
          <w:rFonts w:cs="Arial"/>
          <w:spacing w:val="-2"/>
          <w:szCs w:val="20"/>
        </w:rPr>
        <w:t xml:space="preserve"> </w:t>
      </w:r>
      <w:r w:rsidRPr="00C91BA7">
        <w:rPr>
          <w:rFonts w:cs="Arial"/>
          <w:szCs w:val="20"/>
        </w:rPr>
        <w:t>the</w:t>
      </w:r>
      <w:r w:rsidRPr="00C91BA7">
        <w:rPr>
          <w:rFonts w:cs="Arial"/>
          <w:spacing w:val="-1"/>
          <w:szCs w:val="20"/>
        </w:rPr>
        <w:t xml:space="preserve"> </w:t>
      </w:r>
      <w:r w:rsidRPr="00C91BA7">
        <w:rPr>
          <w:rFonts w:cs="Arial"/>
          <w:spacing w:val="-4"/>
          <w:szCs w:val="20"/>
        </w:rPr>
        <w:t>y</w:t>
      </w:r>
      <w:r w:rsidRPr="00C91BA7">
        <w:rPr>
          <w:rFonts w:cs="Arial"/>
          <w:spacing w:val="2"/>
          <w:szCs w:val="20"/>
        </w:rPr>
        <w:t>e</w:t>
      </w:r>
      <w:r w:rsidRPr="00C91BA7">
        <w:rPr>
          <w:rFonts w:cs="Arial"/>
          <w:szCs w:val="20"/>
        </w:rPr>
        <w:t>a</w:t>
      </w:r>
      <w:r w:rsidRPr="00C91BA7">
        <w:rPr>
          <w:rFonts w:cs="Arial"/>
          <w:spacing w:val="1"/>
          <w:szCs w:val="20"/>
        </w:rPr>
        <w:t xml:space="preserve">r, </w:t>
      </w:r>
      <w:r>
        <w:rPr>
          <w:rFonts w:cs="Arial"/>
          <w:spacing w:val="1"/>
          <w:szCs w:val="20"/>
        </w:rPr>
        <w:t>s</w:t>
      </w:r>
      <w:r w:rsidRPr="00C91BA7">
        <w:rPr>
          <w:rFonts w:cs="Arial"/>
          <w:spacing w:val="-5"/>
          <w:szCs w:val="20"/>
        </w:rPr>
        <w:t>tate</w:t>
      </w:r>
      <w:r w:rsidRPr="00C91BA7">
        <w:rPr>
          <w:rFonts w:cs="Arial"/>
          <w:spacing w:val="-6"/>
          <w:szCs w:val="20"/>
        </w:rPr>
        <w:t xml:space="preserve"> </w:t>
      </w:r>
      <w:r w:rsidRPr="00C91BA7">
        <w:rPr>
          <w:rFonts w:cs="Arial"/>
          <w:spacing w:val="2"/>
          <w:szCs w:val="20"/>
        </w:rPr>
        <w:t>an</w:t>
      </w:r>
      <w:r w:rsidRPr="00C91BA7">
        <w:rPr>
          <w:rFonts w:cs="Arial"/>
          <w:szCs w:val="20"/>
        </w:rPr>
        <w:t>y</w:t>
      </w:r>
      <w:r w:rsidRPr="00C91BA7">
        <w:rPr>
          <w:rFonts w:cs="Arial"/>
          <w:spacing w:val="-5"/>
          <w:szCs w:val="20"/>
        </w:rPr>
        <w:t xml:space="preserve"> </w:t>
      </w:r>
      <w:r w:rsidRPr="00C91BA7">
        <w:rPr>
          <w:rFonts w:cs="Arial"/>
          <w:szCs w:val="20"/>
        </w:rPr>
        <w:t>ob</w:t>
      </w:r>
      <w:r w:rsidRPr="00C91BA7">
        <w:rPr>
          <w:rFonts w:cs="Arial"/>
          <w:spacing w:val="1"/>
          <w:szCs w:val="20"/>
        </w:rPr>
        <w:t>s</w:t>
      </w:r>
      <w:r w:rsidRPr="00C91BA7">
        <w:rPr>
          <w:rFonts w:cs="Arial"/>
          <w:szCs w:val="20"/>
        </w:rPr>
        <w:t>ta</w:t>
      </w:r>
      <w:r w:rsidRPr="00C91BA7">
        <w:rPr>
          <w:rFonts w:cs="Arial"/>
          <w:spacing w:val="1"/>
          <w:szCs w:val="20"/>
        </w:rPr>
        <w:t>cl</w:t>
      </w:r>
      <w:r w:rsidRPr="00C91BA7">
        <w:rPr>
          <w:rFonts w:cs="Arial"/>
          <w:szCs w:val="20"/>
        </w:rPr>
        <w:t>es</w:t>
      </w:r>
      <w:r w:rsidRPr="00C91BA7">
        <w:rPr>
          <w:rFonts w:cs="Arial"/>
          <w:spacing w:val="-5"/>
          <w:szCs w:val="20"/>
        </w:rPr>
        <w:t xml:space="preserve"> </w:t>
      </w:r>
      <w:r w:rsidRPr="00C91BA7">
        <w:rPr>
          <w:rFonts w:cs="Arial"/>
          <w:szCs w:val="20"/>
        </w:rPr>
        <w:t>and</w:t>
      </w:r>
      <w:r w:rsidRPr="00C91BA7">
        <w:rPr>
          <w:rFonts w:cs="Arial"/>
          <w:spacing w:val="-1"/>
          <w:szCs w:val="20"/>
        </w:rPr>
        <w:t xml:space="preserve"> </w:t>
      </w:r>
      <w:r w:rsidRPr="00C91BA7">
        <w:rPr>
          <w:rFonts w:cs="Arial"/>
          <w:szCs w:val="20"/>
        </w:rPr>
        <w:t>e</w:t>
      </w:r>
      <w:r w:rsidRPr="00C91BA7">
        <w:rPr>
          <w:rFonts w:cs="Arial"/>
          <w:spacing w:val="2"/>
          <w:szCs w:val="20"/>
        </w:rPr>
        <w:t>ff</w:t>
      </w:r>
      <w:r w:rsidRPr="00C91BA7">
        <w:rPr>
          <w:rFonts w:cs="Arial"/>
          <w:szCs w:val="20"/>
        </w:rPr>
        <w:t>o</w:t>
      </w:r>
      <w:r w:rsidRPr="00C91BA7">
        <w:rPr>
          <w:rFonts w:cs="Arial"/>
          <w:spacing w:val="1"/>
          <w:szCs w:val="20"/>
        </w:rPr>
        <w:t>r</w:t>
      </w:r>
      <w:r w:rsidRPr="00C91BA7">
        <w:rPr>
          <w:rFonts w:cs="Arial"/>
          <w:szCs w:val="20"/>
        </w:rPr>
        <w:t>ts</w:t>
      </w:r>
      <w:r w:rsidRPr="00C91BA7">
        <w:rPr>
          <w:rFonts w:cs="Arial"/>
          <w:spacing w:val="-5"/>
          <w:szCs w:val="20"/>
        </w:rPr>
        <w:t xml:space="preserve"> </w:t>
      </w:r>
      <w:r w:rsidRPr="00C91BA7">
        <w:rPr>
          <w:rFonts w:cs="Arial"/>
          <w:szCs w:val="20"/>
        </w:rPr>
        <w:t>to</w:t>
      </w:r>
      <w:r w:rsidRPr="00C91BA7">
        <w:rPr>
          <w:rFonts w:cs="Arial"/>
          <w:spacing w:val="-3"/>
          <w:szCs w:val="20"/>
        </w:rPr>
        <w:t xml:space="preserve"> </w:t>
      </w:r>
      <w:r w:rsidRPr="00C91BA7">
        <w:rPr>
          <w:rFonts w:cs="Arial"/>
          <w:szCs w:val="20"/>
        </w:rPr>
        <w:t>add</w:t>
      </w:r>
      <w:r w:rsidRPr="00C91BA7">
        <w:rPr>
          <w:rFonts w:cs="Arial"/>
          <w:spacing w:val="1"/>
          <w:szCs w:val="20"/>
        </w:rPr>
        <w:t>r</w:t>
      </w:r>
      <w:r w:rsidRPr="00C91BA7">
        <w:rPr>
          <w:rFonts w:cs="Arial"/>
          <w:szCs w:val="20"/>
        </w:rPr>
        <w:t>e</w:t>
      </w:r>
      <w:r w:rsidRPr="00C91BA7">
        <w:rPr>
          <w:rFonts w:cs="Arial"/>
          <w:spacing w:val="1"/>
          <w:szCs w:val="20"/>
        </w:rPr>
        <w:t>s</w:t>
      </w:r>
      <w:r w:rsidRPr="00C91BA7">
        <w:rPr>
          <w:rFonts w:cs="Arial"/>
          <w:szCs w:val="20"/>
        </w:rPr>
        <w:t>s</w:t>
      </w:r>
      <w:r w:rsidRPr="00C91BA7">
        <w:rPr>
          <w:rFonts w:cs="Arial"/>
          <w:spacing w:val="-6"/>
          <w:szCs w:val="20"/>
        </w:rPr>
        <w:t xml:space="preserve"> </w:t>
      </w:r>
      <w:r w:rsidRPr="00C91BA7">
        <w:rPr>
          <w:rFonts w:cs="Arial"/>
          <w:szCs w:val="20"/>
        </w:rPr>
        <w:t>the</w:t>
      </w:r>
      <w:r w:rsidRPr="00C91BA7">
        <w:rPr>
          <w:rFonts w:cs="Arial"/>
          <w:spacing w:val="4"/>
          <w:szCs w:val="20"/>
        </w:rPr>
        <w:t>m</w:t>
      </w:r>
      <w:r w:rsidRPr="00C91BA7">
        <w:rPr>
          <w:rFonts w:cs="Arial"/>
          <w:szCs w:val="20"/>
        </w:rPr>
        <w:t>.</w:t>
      </w:r>
      <w:r>
        <w:rPr>
          <w:rFonts w:cs="Arial"/>
          <w:szCs w:val="20"/>
        </w:rPr>
        <w:t xml:space="preserve"> </w:t>
      </w:r>
      <w:r>
        <w:rPr>
          <w:rFonts w:cs="Arial"/>
          <w:spacing w:val="1"/>
          <w:szCs w:val="20"/>
        </w:rPr>
        <w:t>I</w:t>
      </w:r>
      <w:r w:rsidRPr="00C91BA7">
        <w:rPr>
          <w:rFonts w:cs="Arial"/>
          <w:szCs w:val="20"/>
        </w:rPr>
        <w:t>n</w:t>
      </w:r>
      <w:r w:rsidRPr="00C91BA7">
        <w:rPr>
          <w:rFonts w:cs="Arial"/>
          <w:spacing w:val="1"/>
          <w:szCs w:val="20"/>
        </w:rPr>
        <w:t>cl</w:t>
      </w:r>
      <w:r w:rsidRPr="00C91BA7">
        <w:rPr>
          <w:rFonts w:cs="Arial"/>
          <w:szCs w:val="20"/>
        </w:rPr>
        <w:t>ude</w:t>
      </w:r>
      <w:r w:rsidRPr="00C91BA7">
        <w:rPr>
          <w:rFonts w:cs="Arial"/>
          <w:spacing w:val="-4"/>
          <w:szCs w:val="20"/>
        </w:rPr>
        <w:t xml:space="preserve"> </w:t>
      </w:r>
      <w:r w:rsidRPr="00C91BA7">
        <w:rPr>
          <w:rFonts w:cs="Arial"/>
          <w:szCs w:val="20"/>
        </w:rPr>
        <w:t>a</w:t>
      </w:r>
      <w:r w:rsidRPr="00C91BA7">
        <w:rPr>
          <w:rFonts w:cs="Arial"/>
          <w:spacing w:val="4"/>
          <w:szCs w:val="20"/>
        </w:rPr>
        <w:t>c</w:t>
      </w:r>
      <w:r w:rsidRPr="00C91BA7">
        <w:rPr>
          <w:rFonts w:cs="Arial"/>
          <w:szCs w:val="20"/>
        </w:rPr>
        <w:t>h</w:t>
      </w:r>
      <w:r w:rsidRPr="00C91BA7">
        <w:rPr>
          <w:rFonts w:cs="Arial"/>
          <w:spacing w:val="-1"/>
          <w:szCs w:val="20"/>
        </w:rPr>
        <w:t>i</w:t>
      </w:r>
      <w:r w:rsidRPr="00C91BA7">
        <w:rPr>
          <w:rFonts w:cs="Arial"/>
          <w:spacing w:val="2"/>
          <w:szCs w:val="20"/>
        </w:rPr>
        <w:t>e</w:t>
      </w:r>
      <w:r w:rsidRPr="00C91BA7">
        <w:rPr>
          <w:rFonts w:cs="Arial"/>
          <w:spacing w:val="-1"/>
          <w:szCs w:val="20"/>
        </w:rPr>
        <w:t>v</w:t>
      </w:r>
      <w:r w:rsidRPr="00C91BA7">
        <w:rPr>
          <w:rFonts w:cs="Arial"/>
          <w:szCs w:val="20"/>
        </w:rPr>
        <w:t>e</w:t>
      </w:r>
      <w:r w:rsidRPr="00C91BA7">
        <w:rPr>
          <w:rFonts w:cs="Arial"/>
          <w:spacing w:val="4"/>
          <w:szCs w:val="20"/>
        </w:rPr>
        <w:t>m</w:t>
      </w:r>
      <w:r w:rsidRPr="00C91BA7">
        <w:rPr>
          <w:rFonts w:cs="Arial"/>
          <w:szCs w:val="20"/>
        </w:rPr>
        <w:t>ent</w:t>
      </w:r>
      <w:r w:rsidRPr="00C91BA7">
        <w:rPr>
          <w:rFonts w:cs="Arial"/>
          <w:spacing w:val="1"/>
          <w:szCs w:val="20"/>
        </w:rPr>
        <w:t>s</w:t>
      </w:r>
      <w:r w:rsidRPr="00C91BA7">
        <w:rPr>
          <w:rFonts w:cs="Arial"/>
          <w:szCs w:val="20"/>
        </w:rPr>
        <w:t>,</w:t>
      </w:r>
      <w:r w:rsidRPr="00C91BA7">
        <w:rPr>
          <w:rFonts w:cs="Arial"/>
          <w:spacing w:val="-14"/>
          <w:szCs w:val="20"/>
        </w:rPr>
        <w:t xml:space="preserve"> </w:t>
      </w:r>
      <w:r w:rsidRPr="00C91BA7">
        <w:rPr>
          <w:rFonts w:cs="Arial"/>
          <w:szCs w:val="20"/>
        </w:rPr>
        <w:t>e.</w:t>
      </w:r>
      <w:r w:rsidRPr="00C91BA7">
        <w:rPr>
          <w:rFonts w:cs="Arial"/>
          <w:spacing w:val="2"/>
          <w:szCs w:val="20"/>
        </w:rPr>
        <w:t>g</w:t>
      </w:r>
      <w:r w:rsidRPr="00C91BA7">
        <w:rPr>
          <w:rFonts w:cs="Arial"/>
          <w:szCs w:val="20"/>
        </w:rPr>
        <w:t>.,</w:t>
      </w:r>
      <w:r w:rsidRPr="00C91BA7">
        <w:rPr>
          <w:rFonts w:cs="Arial"/>
          <w:spacing w:val="-5"/>
          <w:szCs w:val="20"/>
        </w:rPr>
        <w:t xml:space="preserve"> </w:t>
      </w:r>
      <w:r w:rsidRPr="00C91BA7">
        <w:rPr>
          <w:rFonts w:cs="Arial"/>
          <w:szCs w:val="20"/>
        </w:rPr>
        <w:t>p</w:t>
      </w:r>
      <w:r w:rsidRPr="00C91BA7">
        <w:rPr>
          <w:rFonts w:cs="Arial"/>
          <w:spacing w:val="1"/>
          <w:szCs w:val="20"/>
        </w:rPr>
        <w:t>r</w:t>
      </w:r>
      <w:r w:rsidRPr="00C91BA7">
        <w:rPr>
          <w:rFonts w:cs="Arial"/>
          <w:szCs w:val="20"/>
        </w:rPr>
        <w:t>e</w:t>
      </w:r>
      <w:r w:rsidRPr="00C91BA7">
        <w:rPr>
          <w:rFonts w:cs="Arial"/>
          <w:spacing w:val="1"/>
          <w:szCs w:val="20"/>
        </w:rPr>
        <w:t>s</w:t>
      </w:r>
      <w:r w:rsidRPr="00C91BA7">
        <w:rPr>
          <w:rFonts w:cs="Arial"/>
          <w:spacing w:val="2"/>
          <w:szCs w:val="20"/>
        </w:rPr>
        <w:t>e</w:t>
      </w:r>
      <w:r w:rsidRPr="00C91BA7">
        <w:rPr>
          <w:rFonts w:cs="Arial"/>
          <w:szCs w:val="20"/>
        </w:rPr>
        <w:t>nt</w:t>
      </w:r>
      <w:r w:rsidRPr="00C91BA7">
        <w:rPr>
          <w:rFonts w:cs="Arial"/>
          <w:spacing w:val="2"/>
          <w:szCs w:val="20"/>
        </w:rPr>
        <w:t>a</w:t>
      </w:r>
      <w:r w:rsidRPr="00C91BA7">
        <w:rPr>
          <w:rFonts w:cs="Arial"/>
          <w:szCs w:val="20"/>
        </w:rPr>
        <w:t>t</w:t>
      </w:r>
      <w:r w:rsidRPr="00C91BA7">
        <w:rPr>
          <w:rFonts w:cs="Arial"/>
          <w:spacing w:val="-1"/>
          <w:szCs w:val="20"/>
        </w:rPr>
        <w:t>i</w:t>
      </w:r>
      <w:r w:rsidRPr="00C91BA7">
        <w:rPr>
          <w:rFonts w:cs="Arial"/>
          <w:szCs w:val="20"/>
        </w:rPr>
        <w:t>on</w:t>
      </w:r>
      <w:r w:rsidRPr="00C91BA7">
        <w:rPr>
          <w:rFonts w:cs="Arial"/>
          <w:spacing w:val="1"/>
          <w:szCs w:val="20"/>
        </w:rPr>
        <w:t>s</w:t>
      </w:r>
      <w:r w:rsidRPr="00C91BA7">
        <w:rPr>
          <w:rFonts w:cs="Arial"/>
          <w:szCs w:val="20"/>
        </w:rPr>
        <w:t>, pu</w:t>
      </w:r>
      <w:r w:rsidRPr="00C91BA7">
        <w:rPr>
          <w:rFonts w:cs="Arial"/>
          <w:spacing w:val="2"/>
          <w:szCs w:val="20"/>
        </w:rPr>
        <w:t>b</w:t>
      </w:r>
      <w:r w:rsidRPr="00C91BA7">
        <w:rPr>
          <w:rFonts w:cs="Arial"/>
          <w:spacing w:val="-1"/>
          <w:szCs w:val="20"/>
        </w:rPr>
        <w:t>l</w:t>
      </w:r>
      <w:r w:rsidRPr="00C91BA7">
        <w:rPr>
          <w:rFonts w:cs="Arial"/>
          <w:spacing w:val="2"/>
          <w:szCs w:val="20"/>
        </w:rPr>
        <w:t>i</w:t>
      </w:r>
      <w:r w:rsidRPr="00C91BA7">
        <w:rPr>
          <w:rFonts w:cs="Arial"/>
          <w:spacing w:val="1"/>
          <w:szCs w:val="20"/>
        </w:rPr>
        <w:t>c</w:t>
      </w:r>
      <w:r w:rsidRPr="00C91BA7">
        <w:rPr>
          <w:rFonts w:cs="Arial"/>
          <w:szCs w:val="20"/>
        </w:rPr>
        <w:t>at</w:t>
      </w:r>
      <w:r w:rsidRPr="00C91BA7">
        <w:rPr>
          <w:rFonts w:cs="Arial"/>
          <w:spacing w:val="-1"/>
          <w:szCs w:val="20"/>
        </w:rPr>
        <w:t>i</w:t>
      </w:r>
      <w:r w:rsidRPr="00C91BA7">
        <w:rPr>
          <w:rFonts w:cs="Arial"/>
          <w:szCs w:val="20"/>
        </w:rPr>
        <w:t>on</w:t>
      </w:r>
      <w:r w:rsidRPr="00C91BA7">
        <w:rPr>
          <w:rFonts w:cs="Arial"/>
          <w:spacing w:val="1"/>
          <w:szCs w:val="20"/>
        </w:rPr>
        <w:t>s</w:t>
      </w:r>
      <w:r w:rsidRPr="00C91BA7">
        <w:rPr>
          <w:rFonts w:cs="Arial"/>
          <w:szCs w:val="20"/>
        </w:rPr>
        <w:t>,</w:t>
      </w:r>
      <w:r w:rsidRPr="00C91BA7">
        <w:rPr>
          <w:rFonts w:cs="Arial"/>
          <w:spacing w:val="-8"/>
          <w:szCs w:val="20"/>
        </w:rPr>
        <w:t xml:space="preserve"> </w:t>
      </w:r>
      <w:r w:rsidRPr="00C91BA7">
        <w:rPr>
          <w:rFonts w:cs="Arial"/>
          <w:spacing w:val="1"/>
          <w:szCs w:val="20"/>
        </w:rPr>
        <w:t>c</w:t>
      </w:r>
      <w:r w:rsidRPr="00C91BA7">
        <w:rPr>
          <w:rFonts w:cs="Arial"/>
          <w:szCs w:val="20"/>
        </w:rPr>
        <w:t>o</w:t>
      </w:r>
      <w:r w:rsidRPr="00C91BA7">
        <w:rPr>
          <w:rFonts w:cs="Arial"/>
          <w:spacing w:val="2"/>
          <w:szCs w:val="20"/>
        </w:rPr>
        <w:t>m</w:t>
      </w:r>
      <w:r w:rsidRPr="00C91BA7">
        <w:rPr>
          <w:rFonts w:cs="Arial"/>
          <w:spacing w:val="4"/>
          <w:szCs w:val="20"/>
        </w:rPr>
        <w:t>m</w:t>
      </w:r>
      <w:r w:rsidRPr="00C91BA7">
        <w:rPr>
          <w:rFonts w:cs="Arial"/>
          <w:spacing w:val="-1"/>
          <w:szCs w:val="20"/>
        </w:rPr>
        <w:t>i</w:t>
      </w:r>
      <w:r w:rsidRPr="00C91BA7">
        <w:rPr>
          <w:rFonts w:cs="Arial"/>
          <w:szCs w:val="20"/>
        </w:rPr>
        <w:t>ttee</w:t>
      </w:r>
      <w:r w:rsidRPr="00C91BA7">
        <w:rPr>
          <w:rFonts w:cs="Arial"/>
          <w:spacing w:val="1"/>
          <w:szCs w:val="20"/>
        </w:rPr>
        <w:t>s</w:t>
      </w:r>
      <w:r w:rsidRPr="00C91BA7">
        <w:rPr>
          <w:rFonts w:cs="Arial"/>
          <w:szCs w:val="20"/>
        </w:rPr>
        <w:t>,</w:t>
      </w:r>
      <w:r w:rsidRPr="00C91BA7">
        <w:rPr>
          <w:rFonts w:cs="Arial"/>
          <w:spacing w:val="-12"/>
          <w:szCs w:val="20"/>
        </w:rPr>
        <w:t xml:space="preserve"> </w:t>
      </w:r>
      <w:r w:rsidRPr="00C91BA7">
        <w:rPr>
          <w:rFonts w:cs="Arial"/>
          <w:szCs w:val="20"/>
        </w:rPr>
        <w:t>t</w:t>
      </w:r>
      <w:r w:rsidRPr="00C91BA7">
        <w:rPr>
          <w:rFonts w:cs="Arial"/>
          <w:spacing w:val="2"/>
          <w:szCs w:val="20"/>
        </w:rPr>
        <w:t>e</w:t>
      </w:r>
      <w:r w:rsidRPr="00C91BA7">
        <w:rPr>
          <w:rFonts w:cs="Arial"/>
          <w:szCs w:val="20"/>
        </w:rPr>
        <w:t>a</w:t>
      </w:r>
      <w:r w:rsidRPr="00C91BA7">
        <w:rPr>
          <w:rFonts w:cs="Arial"/>
          <w:spacing w:val="1"/>
          <w:szCs w:val="20"/>
        </w:rPr>
        <w:t>c</w:t>
      </w:r>
      <w:r w:rsidRPr="00C91BA7">
        <w:rPr>
          <w:rFonts w:cs="Arial"/>
          <w:szCs w:val="20"/>
        </w:rPr>
        <w:t>h</w:t>
      </w:r>
      <w:r w:rsidRPr="00C91BA7">
        <w:rPr>
          <w:rFonts w:cs="Arial"/>
          <w:spacing w:val="1"/>
          <w:szCs w:val="20"/>
        </w:rPr>
        <w:t>i</w:t>
      </w:r>
      <w:r>
        <w:rPr>
          <w:rFonts w:cs="Arial"/>
          <w:szCs w:val="20"/>
        </w:rPr>
        <w:t>ng, etc., on a separate sheet of paper.</w:t>
      </w:r>
      <w:r w:rsidRPr="00C91BA7">
        <w:rPr>
          <w:rFonts w:cs="Arial"/>
          <w:szCs w:val="20"/>
        </w:rPr>
        <w:t>)</w:t>
      </w:r>
    </w:p>
    <w:sdt>
      <w:sdtPr>
        <w:rPr>
          <w:rFonts w:cs="Arial"/>
          <w:sz w:val="16"/>
          <w:szCs w:val="16"/>
        </w:rPr>
        <w:id w:val="726648706"/>
        <w:placeholder>
          <w:docPart w:val="DefaultPlaceholder_1081868574"/>
        </w:placeholder>
        <w:showingPlcHdr/>
      </w:sdtPr>
      <w:sdtEndPr/>
      <w:sdtContent>
        <w:sdt>
          <w:sdtPr>
            <w:rPr>
              <w:rFonts w:cs="Arial"/>
              <w:position w:val="-1"/>
              <w:sz w:val="20"/>
              <w:szCs w:val="18"/>
            </w:rPr>
            <w:id w:val="1787997555"/>
            <w:placeholder>
              <w:docPart w:val="8F14761394F04EE6BC98E79AF92FD18F"/>
            </w:placeholder>
            <w:showingPlcHdr/>
          </w:sdtPr>
          <w:sdtEndPr/>
          <w:sdtContent>
            <w:p w:rsidR="002E6243" w:rsidRDefault="002E6243" w:rsidP="002E6243">
              <w:pPr>
                <w:widowControl w:val="0"/>
                <w:tabs>
                  <w:tab w:val="left" w:pos="360"/>
                  <w:tab w:val="right" w:pos="9720"/>
                </w:tabs>
                <w:autoSpaceDE w:val="0"/>
                <w:autoSpaceDN w:val="0"/>
                <w:adjustRightInd w:val="0"/>
                <w:spacing w:line="203" w:lineRule="exact"/>
                <w:ind w:right="-14"/>
                <w:rPr>
                  <w:rFonts w:cs="Arial"/>
                  <w:position w:val="-1"/>
                  <w:sz w:val="20"/>
                  <w:szCs w:val="18"/>
                </w:rPr>
              </w:pPr>
              <w:r w:rsidRPr="00B41938">
                <w:rPr>
                  <w:rStyle w:val="PlaceholderText"/>
                  <w:rFonts w:eastAsiaTheme="minorHAnsi"/>
                </w:rPr>
                <w:t>Click here to enter text.</w:t>
              </w:r>
            </w:p>
          </w:sdtContent>
        </w:sdt>
        <w:p w:rsidR="002E6243" w:rsidRDefault="000436C8" w:rsidP="00921474">
          <w:pPr>
            <w:widowControl w:val="0"/>
            <w:autoSpaceDE w:val="0"/>
            <w:autoSpaceDN w:val="0"/>
            <w:adjustRightInd w:val="0"/>
            <w:spacing w:before="29" w:line="241" w:lineRule="auto"/>
            <w:ind w:right="85"/>
            <w:rPr>
              <w:rFonts w:cs="Arial"/>
              <w:position w:val="-1"/>
              <w:sz w:val="20"/>
              <w:szCs w:val="18"/>
            </w:rPr>
          </w:pPr>
        </w:p>
      </w:sdtContent>
    </w:sdt>
    <w:p w:rsidR="002E6243" w:rsidRDefault="000436C8" w:rsidP="009E7F1D">
      <w:pPr>
        <w:widowControl w:val="0"/>
        <w:tabs>
          <w:tab w:val="left" w:pos="360"/>
          <w:tab w:val="right" w:pos="9720"/>
        </w:tabs>
        <w:autoSpaceDE w:val="0"/>
        <w:autoSpaceDN w:val="0"/>
        <w:adjustRightInd w:val="0"/>
        <w:spacing w:line="203" w:lineRule="exact"/>
        <w:ind w:right="-14"/>
        <w:rPr>
          <w:rFonts w:cs="Arial"/>
          <w:position w:val="-1"/>
          <w:sz w:val="20"/>
          <w:szCs w:val="18"/>
        </w:rPr>
      </w:pPr>
      <w:sdt>
        <w:sdtPr>
          <w:rPr>
            <w:rFonts w:cs="Arial"/>
            <w:position w:val="-1"/>
            <w:sz w:val="20"/>
            <w:szCs w:val="18"/>
          </w:rPr>
          <w:id w:val="-412171098"/>
          <w:placeholder>
            <w:docPart w:val="B20005A051CE4B4DB27DA54F86D7C243"/>
          </w:placeholder>
          <w:showingPlcHdr/>
        </w:sdtPr>
        <w:sdtEndPr/>
        <w:sdtContent>
          <w:r w:rsidR="002E6243" w:rsidRPr="00B41938">
            <w:rPr>
              <w:rStyle w:val="PlaceholderText"/>
              <w:rFonts w:eastAsiaTheme="minorHAnsi"/>
            </w:rPr>
            <w:t>Click here to enter text.</w:t>
          </w:r>
        </w:sdtContent>
      </w:sdt>
      <w:r w:rsidR="002E6243">
        <w:rPr>
          <w:rFonts w:cs="Arial"/>
          <w:position w:val="-1"/>
          <w:sz w:val="20"/>
          <w:szCs w:val="18"/>
        </w:rPr>
        <w:tab/>
      </w:r>
      <w:sdt>
        <w:sdtPr>
          <w:rPr>
            <w:rFonts w:cs="Arial"/>
            <w:position w:val="-1"/>
            <w:sz w:val="20"/>
            <w:szCs w:val="18"/>
          </w:rPr>
          <w:id w:val="1408956220"/>
          <w:placeholder>
            <w:docPart w:val="EB09A878E75C4511BDB7BF268C0CD7F1"/>
          </w:placeholder>
          <w:showingPlcHdr/>
        </w:sdtPr>
        <w:sdtEndPr/>
        <w:sdtContent>
          <w:r w:rsidR="002E6243" w:rsidRPr="00B41938">
            <w:rPr>
              <w:rStyle w:val="PlaceholderText"/>
              <w:rFonts w:eastAsiaTheme="minorHAnsi"/>
            </w:rPr>
            <w:t>Click here to enter text.</w:t>
          </w:r>
        </w:sdtContent>
      </w:sdt>
    </w:p>
    <w:p w:rsidR="009E7F1D" w:rsidRPr="00C91BA7" w:rsidRDefault="009E7F1D" w:rsidP="009E7F1D">
      <w:pPr>
        <w:widowControl w:val="0"/>
        <w:tabs>
          <w:tab w:val="left" w:pos="360"/>
          <w:tab w:val="right" w:pos="9720"/>
        </w:tabs>
        <w:autoSpaceDE w:val="0"/>
        <w:autoSpaceDN w:val="0"/>
        <w:adjustRightInd w:val="0"/>
        <w:spacing w:line="203" w:lineRule="exact"/>
        <w:ind w:right="-14"/>
        <w:rPr>
          <w:rFonts w:cs="Arial"/>
          <w:sz w:val="20"/>
          <w:szCs w:val="18"/>
        </w:rPr>
      </w:pPr>
      <w:r w:rsidRPr="00C91BA7">
        <w:rPr>
          <w:rFonts w:cs="Arial"/>
          <w:position w:val="-1"/>
          <w:sz w:val="20"/>
          <w:szCs w:val="18"/>
        </w:rPr>
        <w:t>D</w:t>
      </w:r>
      <w:r w:rsidRPr="00C91BA7">
        <w:rPr>
          <w:rFonts w:cs="Arial"/>
          <w:spacing w:val="1"/>
          <w:position w:val="-1"/>
          <w:sz w:val="20"/>
          <w:szCs w:val="18"/>
        </w:rPr>
        <w:t>a</w:t>
      </w:r>
      <w:r>
        <w:rPr>
          <w:rFonts w:cs="Arial"/>
          <w:position w:val="-1"/>
          <w:sz w:val="20"/>
          <w:szCs w:val="18"/>
        </w:rPr>
        <w:t>te</w:t>
      </w:r>
      <w:r>
        <w:rPr>
          <w:rFonts w:cs="Arial"/>
          <w:position w:val="-1"/>
          <w:sz w:val="20"/>
          <w:szCs w:val="18"/>
        </w:rPr>
        <w:tab/>
      </w:r>
      <w:r w:rsidRPr="00C91BA7">
        <w:rPr>
          <w:rFonts w:cs="Arial"/>
          <w:position w:val="-1"/>
          <w:sz w:val="20"/>
          <w:szCs w:val="18"/>
        </w:rPr>
        <w:t>S</w:t>
      </w:r>
      <w:r w:rsidRPr="00C91BA7">
        <w:rPr>
          <w:rFonts w:cs="Arial"/>
          <w:spacing w:val="1"/>
          <w:position w:val="-1"/>
          <w:sz w:val="20"/>
          <w:szCs w:val="18"/>
        </w:rPr>
        <w:t>igna</w:t>
      </w:r>
      <w:r w:rsidRPr="00C91BA7">
        <w:rPr>
          <w:rFonts w:cs="Arial"/>
          <w:position w:val="-1"/>
          <w:sz w:val="20"/>
          <w:szCs w:val="18"/>
        </w:rPr>
        <w:t>t</w:t>
      </w:r>
      <w:r w:rsidRPr="00C91BA7">
        <w:rPr>
          <w:rFonts w:cs="Arial"/>
          <w:spacing w:val="1"/>
          <w:position w:val="-1"/>
          <w:sz w:val="20"/>
          <w:szCs w:val="18"/>
        </w:rPr>
        <w:t>u</w:t>
      </w:r>
      <w:r w:rsidRPr="00C91BA7">
        <w:rPr>
          <w:rFonts w:cs="Arial"/>
          <w:position w:val="-1"/>
          <w:sz w:val="20"/>
          <w:szCs w:val="18"/>
        </w:rPr>
        <w:t>re</w:t>
      </w:r>
      <w:r w:rsidRPr="00C91BA7">
        <w:rPr>
          <w:rFonts w:cs="Arial"/>
          <w:spacing w:val="1"/>
          <w:position w:val="-1"/>
          <w:sz w:val="20"/>
          <w:szCs w:val="18"/>
        </w:rPr>
        <w:t xml:space="preserve"> </w:t>
      </w:r>
      <w:r w:rsidRPr="00C91BA7">
        <w:rPr>
          <w:rFonts w:cs="Arial"/>
          <w:spacing w:val="-2"/>
          <w:position w:val="-1"/>
          <w:sz w:val="20"/>
          <w:szCs w:val="18"/>
        </w:rPr>
        <w:t>o</w:t>
      </w:r>
      <w:r w:rsidRPr="00C91BA7">
        <w:rPr>
          <w:rFonts w:cs="Arial"/>
          <w:position w:val="-1"/>
          <w:sz w:val="20"/>
          <w:szCs w:val="18"/>
        </w:rPr>
        <w:t>f</w:t>
      </w:r>
      <w:r w:rsidRPr="00C91BA7">
        <w:rPr>
          <w:rFonts w:cs="Arial"/>
          <w:spacing w:val="1"/>
          <w:position w:val="-1"/>
          <w:sz w:val="20"/>
          <w:szCs w:val="18"/>
        </w:rPr>
        <w:t xml:space="preserve"> </w:t>
      </w:r>
      <w:r w:rsidRPr="00C91BA7">
        <w:rPr>
          <w:rFonts w:cs="Arial"/>
          <w:position w:val="-1"/>
          <w:sz w:val="20"/>
          <w:szCs w:val="18"/>
        </w:rPr>
        <w:t>St</w:t>
      </w:r>
      <w:r w:rsidRPr="00C91BA7">
        <w:rPr>
          <w:rFonts w:cs="Arial"/>
          <w:spacing w:val="1"/>
          <w:position w:val="-1"/>
          <w:sz w:val="20"/>
          <w:szCs w:val="18"/>
        </w:rPr>
        <w:t>u</w:t>
      </w:r>
      <w:r w:rsidRPr="00C91BA7">
        <w:rPr>
          <w:rFonts w:cs="Arial"/>
          <w:spacing w:val="-2"/>
          <w:position w:val="-1"/>
          <w:sz w:val="20"/>
          <w:szCs w:val="18"/>
        </w:rPr>
        <w:t>d</w:t>
      </w:r>
      <w:r w:rsidRPr="00C91BA7">
        <w:rPr>
          <w:rFonts w:cs="Arial"/>
          <w:spacing w:val="1"/>
          <w:position w:val="-1"/>
          <w:sz w:val="20"/>
          <w:szCs w:val="18"/>
        </w:rPr>
        <w:t>ent</w:t>
      </w:r>
    </w:p>
    <w:p w:rsidR="009E7F1D" w:rsidRDefault="009E7F1D" w:rsidP="009E7F1D">
      <w:pPr>
        <w:widowControl w:val="0"/>
        <w:autoSpaceDE w:val="0"/>
        <w:autoSpaceDN w:val="0"/>
        <w:adjustRightInd w:val="0"/>
        <w:spacing w:before="29" w:line="241" w:lineRule="auto"/>
        <w:ind w:right="-270"/>
        <w:rPr>
          <w:rFonts w:cs="Arial"/>
          <w:sz w:val="20"/>
          <w:szCs w:val="18"/>
        </w:rPr>
      </w:pPr>
    </w:p>
    <w:p w:rsidR="009E7F1D" w:rsidRDefault="009E7F1D" w:rsidP="009E7F1D">
      <w:pPr>
        <w:widowControl w:val="0"/>
        <w:autoSpaceDE w:val="0"/>
        <w:autoSpaceDN w:val="0"/>
        <w:adjustRightInd w:val="0"/>
        <w:spacing w:before="29" w:line="241" w:lineRule="auto"/>
        <w:ind w:right="-270"/>
        <w:rPr>
          <w:rFonts w:cs="Arial"/>
          <w:szCs w:val="20"/>
        </w:rPr>
      </w:pPr>
      <w:r w:rsidRPr="00C91BA7">
        <w:rPr>
          <w:rFonts w:cs="Arial"/>
          <w:b/>
          <w:bCs/>
          <w:spacing w:val="-5"/>
          <w:sz w:val="26"/>
          <w:szCs w:val="26"/>
        </w:rPr>
        <w:t>A</w:t>
      </w:r>
      <w:r w:rsidRPr="00C91BA7">
        <w:rPr>
          <w:rFonts w:cs="Arial"/>
          <w:b/>
          <w:bCs/>
          <w:spacing w:val="5"/>
          <w:sz w:val="26"/>
          <w:szCs w:val="26"/>
        </w:rPr>
        <w:t>d</w:t>
      </w:r>
      <w:r w:rsidRPr="00C91BA7">
        <w:rPr>
          <w:rFonts w:cs="Arial"/>
          <w:b/>
          <w:bCs/>
          <w:spacing w:val="-1"/>
          <w:sz w:val="26"/>
          <w:szCs w:val="26"/>
        </w:rPr>
        <w:t>v</w:t>
      </w:r>
      <w:r w:rsidRPr="00C91BA7">
        <w:rPr>
          <w:rFonts w:cs="Arial"/>
          <w:b/>
          <w:bCs/>
          <w:sz w:val="26"/>
          <w:szCs w:val="26"/>
        </w:rPr>
        <w:t>i</w:t>
      </w:r>
      <w:r w:rsidRPr="00C91BA7">
        <w:rPr>
          <w:rFonts w:cs="Arial"/>
          <w:b/>
          <w:bCs/>
          <w:spacing w:val="1"/>
          <w:sz w:val="26"/>
          <w:szCs w:val="26"/>
        </w:rPr>
        <w:t>s</w:t>
      </w:r>
      <w:r w:rsidRPr="00C91BA7">
        <w:rPr>
          <w:rFonts w:cs="Arial"/>
          <w:b/>
          <w:bCs/>
          <w:sz w:val="26"/>
          <w:szCs w:val="26"/>
        </w:rPr>
        <w:t>or</w:t>
      </w:r>
      <w:r w:rsidRPr="00C91BA7">
        <w:rPr>
          <w:rFonts w:cs="Arial"/>
          <w:b/>
          <w:bCs/>
          <w:spacing w:val="1"/>
          <w:sz w:val="26"/>
          <w:szCs w:val="26"/>
        </w:rPr>
        <w:t xml:space="preserve"> S</w:t>
      </w:r>
      <w:r w:rsidRPr="00C91BA7">
        <w:rPr>
          <w:rFonts w:cs="Arial"/>
          <w:b/>
          <w:bCs/>
          <w:sz w:val="26"/>
          <w:szCs w:val="26"/>
        </w:rPr>
        <w:t>umm</w:t>
      </w:r>
      <w:r w:rsidRPr="00C91BA7">
        <w:rPr>
          <w:rFonts w:cs="Arial"/>
          <w:b/>
          <w:bCs/>
          <w:spacing w:val="1"/>
          <w:sz w:val="26"/>
          <w:szCs w:val="26"/>
        </w:rPr>
        <w:t>a</w:t>
      </w:r>
      <w:r w:rsidRPr="00C91BA7">
        <w:rPr>
          <w:rFonts w:cs="Arial"/>
          <w:b/>
          <w:bCs/>
          <w:spacing w:val="3"/>
          <w:sz w:val="26"/>
          <w:szCs w:val="26"/>
        </w:rPr>
        <w:t>r</w:t>
      </w:r>
      <w:r w:rsidRPr="00C91BA7">
        <w:rPr>
          <w:rFonts w:cs="Arial"/>
          <w:b/>
          <w:bCs/>
          <w:sz w:val="26"/>
          <w:szCs w:val="26"/>
        </w:rPr>
        <w:t>y</w:t>
      </w:r>
      <w:r w:rsidRPr="00C91BA7">
        <w:rPr>
          <w:rFonts w:cs="Arial"/>
          <w:b/>
          <w:bCs/>
          <w:spacing w:val="-23"/>
          <w:sz w:val="28"/>
        </w:rPr>
        <w:t xml:space="preserve"> </w:t>
      </w:r>
      <w:r w:rsidRPr="00C91BA7">
        <w:rPr>
          <w:rFonts w:cs="Arial"/>
          <w:spacing w:val="1"/>
          <w:szCs w:val="20"/>
        </w:rPr>
        <w:t>(</w:t>
      </w:r>
      <w:r w:rsidRPr="00C91BA7">
        <w:rPr>
          <w:rFonts w:cs="Arial"/>
          <w:spacing w:val="2"/>
          <w:szCs w:val="20"/>
        </w:rPr>
        <w:t>E</w:t>
      </w:r>
      <w:r w:rsidRPr="00C91BA7">
        <w:rPr>
          <w:rFonts w:cs="Arial"/>
          <w:spacing w:val="1"/>
          <w:szCs w:val="20"/>
        </w:rPr>
        <w:t>v</w:t>
      </w:r>
      <w:r w:rsidRPr="00C91BA7">
        <w:rPr>
          <w:rFonts w:cs="Arial"/>
          <w:szCs w:val="20"/>
        </w:rPr>
        <w:t>a</w:t>
      </w:r>
      <w:r w:rsidRPr="00C91BA7">
        <w:rPr>
          <w:rFonts w:cs="Arial"/>
          <w:spacing w:val="-1"/>
          <w:szCs w:val="20"/>
        </w:rPr>
        <w:t>l</w:t>
      </w:r>
      <w:r w:rsidRPr="00C91BA7">
        <w:rPr>
          <w:rFonts w:cs="Arial"/>
          <w:spacing w:val="2"/>
          <w:szCs w:val="20"/>
        </w:rPr>
        <w:t>u</w:t>
      </w:r>
      <w:r w:rsidRPr="00C91BA7">
        <w:rPr>
          <w:rFonts w:cs="Arial"/>
          <w:szCs w:val="20"/>
        </w:rPr>
        <w:t>ate</w:t>
      </w:r>
      <w:r w:rsidRPr="00C91BA7">
        <w:rPr>
          <w:rFonts w:cs="Arial"/>
          <w:spacing w:val="-9"/>
          <w:szCs w:val="20"/>
        </w:rPr>
        <w:t xml:space="preserve"> </w:t>
      </w:r>
      <w:r w:rsidRPr="00C91BA7">
        <w:rPr>
          <w:rFonts w:cs="Arial"/>
          <w:spacing w:val="1"/>
          <w:szCs w:val="20"/>
        </w:rPr>
        <w:t>s</w:t>
      </w:r>
      <w:r w:rsidRPr="00C91BA7">
        <w:rPr>
          <w:rFonts w:cs="Arial"/>
          <w:szCs w:val="20"/>
        </w:rPr>
        <w:t>t</w:t>
      </w:r>
      <w:r w:rsidRPr="00C91BA7">
        <w:rPr>
          <w:rFonts w:cs="Arial"/>
          <w:spacing w:val="2"/>
          <w:szCs w:val="20"/>
        </w:rPr>
        <w:t>u</w:t>
      </w:r>
      <w:r w:rsidRPr="00C91BA7">
        <w:rPr>
          <w:rFonts w:cs="Arial"/>
          <w:szCs w:val="20"/>
        </w:rPr>
        <w:t>de</w:t>
      </w:r>
      <w:r w:rsidRPr="00C91BA7">
        <w:rPr>
          <w:rFonts w:cs="Arial"/>
          <w:spacing w:val="2"/>
          <w:szCs w:val="20"/>
        </w:rPr>
        <w:t>n</w:t>
      </w:r>
      <w:r w:rsidRPr="00C91BA7">
        <w:rPr>
          <w:rFonts w:cs="Arial"/>
          <w:szCs w:val="20"/>
        </w:rPr>
        <w:t>t</w:t>
      </w:r>
      <w:r w:rsidRPr="00C91BA7">
        <w:rPr>
          <w:rFonts w:cs="Arial"/>
          <w:spacing w:val="-1"/>
          <w:szCs w:val="20"/>
        </w:rPr>
        <w:t>’</w:t>
      </w:r>
      <w:r w:rsidRPr="00C91BA7">
        <w:rPr>
          <w:rFonts w:cs="Arial"/>
          <w:szCs w:val="20"/>
        </w:rPr>
        <w:t>s</w:t>
      </w:r>
      <w:r w:rsidRPr="00C91BA7">
        <w:rPr>
          <w:rFonts w:cs="Arial"/>
          <w:spacing w:val="-7"/>
          <w:szCs w:val="20"/>
        </w:rPr>
        <w:t xml:space="preserve"> </w:t>
      </w:r>
      <w:r w:rsidRPr="00C91BA7">
        <w:rPr>
          <w:rFonts w:cs="Arial"/>
          <w:szCs w:val="20"/>
        </w:rPr>
        <w:t>a</w:t>
      </w:r>
      <w:r w:rsidRPr="00C91BA7">
        <w:rPr>
          <w:rFonts w:cs="Arial"/>
          <w:spacing w:val="1"/>
          <w:szCs w:val="20"/>
        </w:rPr>
        <w:t>c</w:t>
      </w:r>
      <w:r w:rsidRPr="00C91BA7">
        <w:rPr>
          <w:rFonts w:cs="Arial"/>
          <w:spacing w:val="2"/>
          <w:szCs w:val="20"/>
        </w:rPr>
        <w:t>a</w:t>
      </w:r>
      <w:r w:rsidRPr="00C91BA7">
        <w:rPr>
          <w:rFonts w:cs="Arial"/>
          <w:szCs w:val="20"/>
        </w:rPr>
        <w:t>de</w:t>
      </w:r>
      <w:r w:rsidRPr="00C91BA7">
        <w:rPr>
          <w:rFonts w:cs="Arial"/>
          <w:spacing w:val="4"/>
          <w:szCs w:val="20"/>
        </w:rPr>
        <w:t>m</w:t>
      </w:r>
      <w:r w:rsidRPr="00C91BA7">
        <w:rPr>
          <w:rFonts w:cs="Arial"/>
          <w:spacing w:val="-1"/>
          <w:szCs w:val="20"/>
        </w:rPr>
        <w:t>i</w:t>
      </w:r>
      <w:r w:rsidRPr="00C91BA7">
        <w:rPr>
          <w:rFonts w:cs="Arial"/>
          <w:szCs w:val="20"/>
        </w:rPr>
        <w:t>c</w:t>
      </w:r>
      <w:r w:rsidRPr="00C91BA7">
        <w:rPr>
          <w:rFonts w:cs="Arial"/>
          <w:spacing w:val="-8"/>
          <w:szCs w:val="20"/>
        </w:rPr>
        <w:t xml:space="preserve"> </w:t>
      </w:r>
      <w:r w:rsidRPr="00C91BA7">
        <w:rPr>
          <w:rFonts w:cs="Arial"/>
          <w:szCs w:val="20"/>
        </w:rPr>
        <w:t>p</w:t>
      </w:r>
      <w:r w:rsidRPr="00C91BA7">
        <w:rPr>
          <w:rFonts w:cs="Arial"/>
          <w:spacing w:val="1"/>
          <w:szCs w:val="20"/>
        </w:rPr>
        <w:t>r</w:t>
      </w:r>
      <w:r w:rsidRPr="00C91BA7">
        <w:rPr>
          <w:rFonts w:cs="Arial"/>
          <w:szCs w:val="20"/>
        </w:rPr>
        <w:t>og</w:t>
      </w:r>
      <w:r w:rsidRPr="00C91BA7">
        <w:rPr>
          <w:rFonts w:cs="Arial"/>
          <w:spacing w:val="1"/>
          <w:szCs w:val="20"/>
        </w:rPr>
        <w:t>r</w:t>
      </w:r>
      <w:r w:rsidRPr="00C91BA7">
        <w:rPr>
          <w:rFonts w:cs="Arial"/>
          <w:szCs w:val="20"/>
        </w:rPr>
        <w:t>e</w:t>
      </w:r>
      <w:r w:rsidRPr="00C91BA7">
        <w:rPr>
          <w:rFonts w:cs="Arial"/>
          <w:spacing w:val="1"/>
          <w:szCs w:val="20"/>
        </w:rPr>
        <w:t>s</w:t>
      </w:r>
      <w:r w:rsidRPr="00C91BA7">
        <w:rPr>
          <w:rFonts w:cs="Arial"/>
          <w:szCs w:val="20"/>
        </w:rPr>
        <w:t>s</w:t>
      </w:r>
      <w:r w:rsidRPr="00C91BA7">
        <w:rPr>
          <w:rFonts w:cs="Arial"/>
          <w:spacing w:val="-7"/>
          <w:szCs w:val="20"/>
        </w:rPr>
        <w:t xml:space="preserve"> </w:t>
      </w:r>
      <w:r w:rsidRPr="00C91BA7">
        <w:rPr>
          <w:rFonts w:cs="Arial"/>
          <w:spacing w:val="2"/>
          <w:szCs w:val="20"/>
        </w:rPr>
        <w:t>f</w:t>
      </w:r>
      <w:r w:rsidRPr="00C91BA7">
        <w:rPr>
          <w:rFonts w:cs="Arial"/>
          <w:szCs w:val="20"/>
        </w:rPr>
        <w:t>or</w:t>
      </w:r>
      <w:r w:rsidRPr="00C91BA7">
        <w:rPr>
          <w:rFonts w:cs="Arial"/>
          <w:spacing w:val="-2"/>
          <w:szCs w:val="20"/>
        </w:rPr>
        <w:t xml:space="preserve"> </w:t>
      </w:r>
      <w:r w:rsidRPr="00C91BA7">
        <w:rPr>
          <w:rFonts w:cs="Arial"/>
          <w:szCs w:val="20"/>
        </w:rPr>
        <w:t>the</w:t>
      </w:r>
      <w:r w:rsidRPr="00C91BA7">
        <w:rPr>
          <w:rFonts w:cs="Arial"/>
          <w:spacing w:val="-1"/>
          <w:szCs w:val="20"/>
        </w:rPr>
        <w:t xml:space="preserve"> </w:t>
      </w:r>
      <w:r w:rsidRPr="00C91BA7">
        <w:rPr>
          <w:rFonts w:cs="Arial"/>
          <w:spacing w:val="-4"/>
          <w:szCs w:val="20"/>
        </w:rPr>
        <w:t>y</w:t>
      </w:r>
      <w:r w:rsidRPr="00C91BA7">
        <w:rPr>
          <w:rFonts w:cs="Arial"/>
          <w:spacing w:val="2"/>
          <w:szCs w:val="20"/>
        </w:rPr>
        <w:t>e</w:t>
      </w:r>
      <w:r w:rsidRPr="00C91BA7">
        <w:rPr>
          <w:rFonts w:cs="Arial"/>
          <w:szCs w:val="20"/>
        </w:rPr>
        <w:t>a</w:t>
      </w:r>
      <w:r w:rsidRPr="00C91BA7">
        <w:rPr>
          <w:rFonts w:cs="Arial"/>
          <w:spacing w:val="1"/>
          <w:szCs w:val="20"/>
        </w:rPr>
        <w:t>r</w:t>
      </w:r>
      <w:r w:rsidRPr="00C91BA7">
        <w:rPr>
          <w:rFonts w:cs="Arial"/>
          <w:szCs w:val="20"/>
        </w:rPr>
        <w:t>.</w:t>
      </w:r>
      <w:r w:rsidRPr="00C91BA7">
        <w:rPr>
          <w:rFonts w:cs="Arial"/>
          <w:spacing w:val="-5"/>
          <w:szCs w:val="20"/>
        </w:rPr>
        <w:t xml:space="preserve"> </w:t>
      </w:r>
      <w:r w:rsidRPr="00C91BA7">
        <w:rPr>
          <w:rFonts w:cs="Arial"/>
          <w:spacing w:val="3"/>
          <w:szCs w:val="20"/>
        </w:rPr>
        <w:t>C</w:t>
      </w:r>
      <w:r w:rsidRPr="00C91BA7">
        <w:rPr>
          <w:rFonts w:cs="Arial"/>
          <w:szCs w:val="20"/>
        </w:rPr>
        <w:t>o</w:t>
      </w:r>
      <w:r w:rsidRPr="00C91BA7">
        <w:rPr>
          <w:rFonts w:cs="Arial"/>
          <w:spacing w:val="2"/>
          <w:szCs w:val="20"/>
        </w:rPr>
        <w:t>m</w:t>
      </w:r>
      <w:r w:rsidRPr="00C91BA7">
        <w:rPr>
          <w:rFonts w:cs="Arial"/>
          <w:spacing w:val="4"/>
          <w:szCs w:val="20"/>
        </w:rPr>
        <w:t>m</w:t>
      </w:r>
      <w:r w:rsidRPr="00C91BA7">
        <w:rPr>
          <w:rFonts w:cs="Arial"/>
          <w:szCs w:val="20"/>
        </w:rPr>
        <w:t>ent</w:t>
      </w:r>
      <w:r w:rsidRPr="00C91BA7">
        <w:rPr>
          <w:rFonts w:cs="Arial"/>
          <w:spacing w:val="-10"/>
          <w:szCs w:val="20"/>
        </w:rPr>
        <w:t xml:space="preserve"> </w:t>
      </w:r>
      <w:r w:rsidRPr="00C91BA7">
        <w:rPr>
          <w:rFonts w:cs="Arial"/>
          <w:szCs w:val="20"/>
        </w:rPr>
        <w:t>on</w:t>
      </w:r>
      <w:r w:rsidRPr="00C91BA7">
        <w:rPr>
          <w:rFonts w:cs="Arial"/>
          <w:spacing w:val="-3"/>
          <w:szCs w:val="20"/>
        </w:rPr>
        <w:t xml:space="preserve"> </w:t>
      </w:r>
      <w:r w:rsidRPr="00C91BA7">
        <w:rPr>
          <w:rFonts w:cs="Arial"/>
          <w:szCs w:val="20"/>
        </w:rPr>
        <w:t>a</w:t>
      </w:r>
      <w:r w:rsidRPr="00C91BA7">
        <w:rPr>
          <w:rFonts w:cs="Arial"/>
          <w:spacing w:val="1"/>
          <w:szCs w:val="20"/>
        </w:rPr>
        <w:t>c</w:t>
      </w:r>
      <w:r w:rsidRPr="00C91BA7">
        <w:rPr>
          <w:rFonts w:cs="Arial"/>
          <w:szCs w:val="20"/>
        </w:rPr>
        <w:t>h</w:t>
      </w:r>
      <w:r w:rsidRPr="00C91BA7">
        <w:rPr>
          <w:rFonts w:cs="Arial"/>
          <w:spacing w:val="1"/>
          <w:szCs w:val="20"/>
        </w:rPr>
        <w:t>i</w:t>
      </w:r>
      <w:r w:rsidRPr="00C91BA7">
        <w:rPr>
          <w:rFonts w:cs="Arial"/>
          <w:szCs w:val="20"/>
        </w:rPr>
        <w:t>e</w:t>
      </w:r>
      <w:r w:rsidRPr="00C91BA7">
        <w:rPr>
          <w:rFonts w:cs="Arial"/>
          <w:spacing w:val="1"/>
          <w:szCs w:val="20"/>
        </w:rPr>
        <w:t>v</w:t>
      </w:r>
      <w:r w:rsidRPr="00C91BA7">
        <w:rPr>
          <w:rFonts w:cs="Arial"/>
          <w:szCs w:val="20"/>
        </w:rPr>
        <w:t>e</w:t>
      </w:r>
      <w:r w:rsidRPr="00C91BA7">
        <w:rPr>
          <w:rFonts w:cs="Arial"/>
          <w:spacing w:val="4"/>
          <w:szCs w:val="20"/>
        </w:rPr>
        <w:t>m</w:t>
      </w:r>
      <w:r w:rsidRPr="00C91BA7">
        <w:rPr>
          <w:rFonts w:cs="Arial"/>
          <w:szCs w:val="20"/>
        </w:rPr>
        <w:t>ents</w:t>
      </w:r>
      <w:r w:rsidRPr="00C91BA7">
        <w:rPr>
          <w:rFonts w:cs="Arial"/>
          <w:spacing w:val="-11"/>
          <w:szCs w:val="20"/>
        </w:rPr>
        <w:t xml:space="preserve"> </w:t>
      </w:r>
      <w:r w:rsidRPr="00C91BA7">
        <w:rPr>
          <w:rFonts w:cs="Arial"/>
          <w:szCs w:val="20"/>
        </w:rPr>
        <w:t>and</w:t>
      </w:r>
      <w:r w:rsidRPr="00C91BA7">
        <w:rPr>
          <w:rFonts w:cs="Arial"/>
          <w:spacing w:val="-1"/>
          <w:szCs w:val="20"/>
        </w:rPr>
        <w:t xml:space="preserve"> </w:t>
      </w:r>
      <w:r w:rsidRPr="00C91BA7">
        <w:rPr>
          <w:rFonts w:cs="Arial"/>
          <w:szCs w:val="20"/>
        </w:rPr>
        <w:t>on</w:t>
      </w:r>
      <w:r w:rsidRPr="00C91BA7">
        <w:rPr>
          <w:rFonts w:cs="Arial"/>
          <w:spacing w:val="-3"/>
          <w:szCs w:val="20"/>
        </w:rPr>
        <w:t xml:space="preserve"> </w:t>
      </w:r>
      <w:r w:rsidRPr="00C91BA7">
        <w:rPr>
          <w:rFonts w:cs="Arial"/>
          <w:spacing w:val="2"/>
          <w:szCs w:val="20"/>
        </w:rPr>
        <w:t xml:space="preserve">any </w:t>
      </w:r>
      <w:r w:rsidRPr="00C91BA7">
        <w:rPr>
          <w:rFonts w:cs="Arial"/>
          <w:szCs w:val="20"/>
        </w:rPr>
        <w:t>ob</w:t>
      </w:r>
      <w:r w:rsidRPr="00C91BA7">
        <w:rPr>
          <w:rFonts w:cs="Arial"/>
          <w:spacing w:val="1"/>
          <w:szCs w:val="20"/>
        </w:rPr>
        <w:t>s</w:t>
      </w:r>
      <w:r w:rsidRPr="00C91BA7">
        <w:rPr>
          <w:rFonts w:cs="Arial"/>
          <w:szCs w:val="20"/>
        </w:rPr>
        <w:t>ta</w:t>
      </w:r>
      <w:r w:rsidRPr="00C91BA7">
        <w:rPr>
          <w:rFonts w:cs="Arial"/>
          <w:spacing w:val="1"/>
          <w:szCs w:val="20"/>
        </w:rPr>
        <w:t>c</w:t>
      </w:r>
      <w:r w:rsidRPr="00C91BA7">
        <w:rPr>
          <w:rFonts w:cs="Arial"/>
          <w:spacing w:val="-1"/>
          <w:szCs w:val="20"/>
        </w:rPr>
        <w:t>l</w:t>
      </w:r>
      <w:r w:rsidRPr="00C91BA7">
        <w:rPr>
          <w:rFonts w:cs="Arial"/>
          <w:szCs w:val="20"/>
        </w:rPr>
        <w:t>es</w:t>
      </w:r>
      <w:r w:rsidRPr="00C91BA7">
        <w:rPr>
          <w:rFonts w:cs="Arial"/>
          <w:spacing w:val="-5"/>
          <w:szCs w:val="20"/>
        </w:rPr>
        <w:t xml:space="preserve"> </w:t>
      </w:r>
      <w:r w:rsidRPr="00C91BA7">
        <w:rPr>
          <w:rFonts w:cs="Arial"/>
          <w:szCs w:val="20"/>
        </w:rPr>
        <w:t>and</w:t>
      </w:r>
      <w:r w:rsidRPr="00C91BA7">
        <w:rPr>
          <w:rFonts w:cs="Arial"/>
          <w:spacing w:val="-1"/>
          <w:szCs w:val="20"/>
        </w:rPr>
        <w:t xml:space="preserve"> </w:t>
      </w:r>
      <w:r w:rsidRPr="00C91BA7">
        <w:rPr>
          <w:rFonts w:cs="Arial"/>
          <w:szCs w:val="20"/>
        </w:rPr>
        <w:t>e</w:t>
      </w:r>
      <w:r w:rsidRPr="00C91BA7">
        <w:rPr>
          <w:rFonts w:cs="Arial"/>
          <w:spacing w:val="2"/>
          <w:szCs w:val="20"/>
        </w:rPr>
        <w:t>ff</w:t>
      </w:r>
      <w:r w:rsidRPr="00C91BA7">
        <w:rPr>
          <w:rFonts w:cs="Arial"/>
          <w:szCs w:val="20"/>
        </w:rPr>
        <w:t>o</w:t>
      </w:r>
      <w:r w:rsidRPr="00C91BA7">
        <w:rPr>
          <w:rFonts w:cs="Arial"/>
          <w:spacing w:val="1"/>
          <w:szCs w:val="20"/>
        </w:rPr>
        <w:t>r</w:t>
      </w:r>
      <w:r w:rsidRPr="00C91BA7">
        <w:rPr>
          <w:rFonts w:cs="Arial"/>
          <w:szCs w:val="20"/>
        </w:rPr>
        <w:t>ts</w:t>
      </w:r>
      <w:r w:rsidRPr="00C91BA7">
        <w:rPr>
          <w:rFonts w:cs="Arial"/>
          <w:spacing w:val="-5"/>
          <w:szCs w:val="20"/>
        </w:rPr>
        <w:t xml:space="preserve"> </w:t>
      </w:r>
      <w:r w:rsidRPr="00C91BA7">
        <w:rPr>
          <w:rFonts w:cs="Arial"/>
          <w:szCs w:val="20"/>
        </w:rPr>
        <w:t>to</w:t>
      </w:r>
      <w:r w:rsidRPr="00C91BA7">
        <w:rPr>
          <w:rFonts w:cs="Arial"/>
          <w:spacing w:val="-3"/>
          <w:szCs w:val="20"/>
        </w:rPr>
        <w:t xml:space="preserve"> </w:t>
      </w:r>
      <w:r w:rsidRPr="00C91BA7">
        <w:rPr>
          <w:rFonts w:cs="Arial"/>
          <w:szCs w:val="20"/>
        </w:rPr>
        <w:t>a</w:t>
      </w:r>
      <w:r w:rsidRPr="00C91BA7">
        <w:rPr>
          <w:rFonts w:cs="Arial"/>
          <w:spacing w:val="2"/>
          <w:szCs w:val="20"/>
        </w:rPr>
        <w:t>d</w:t>
      </w:r>
      <w:r w:rsidRPr="00C91BA7">
        <w:rPr>
          <w:rFonts w:cs="Arial"/>
          <w:szCs w:val="20"/>
        </w:rPr>
        <w:t>d</w:t>
      </w:r>
      <w:r w:rsidRPr="00C91BA7">
        <w:rPr>
          <w:rFonts w:cs="Arial"/>
          <w:spacing w:val="1"/>
          <w:szCs w:val="20"/>
        </w:rPr>
        <w:t>r</w:t>
      </w:r>
      <w:r w:rsidRPr="00C91BA7">
        <w:rPr>
          <w:rFonts w:cs="Arial"/>
          <w:szCs w:val="20"/>
        </w:rPr>
        <w:t>e</w:t>
      </w:r>
      <w:r w:rsidRPr="00C91BA7">
        <w:rPr>
          <w:rFonts w:cs="Arial"/>
          <w:spacing w:val="1"/>
          <w:szCs w:val="20"/>
        </w:rPr>
        <w:t>s</w:t>
      </w:r>
      <w:r w:rsidRPr="00C91BA7">
        <w:rPr>
          <w:rFonts w:cs="Arial"/>
          <w:szCs w:val="20"/>
        </w:rPr>
        <w:t>s</w:t>
      </w:r>
      <w:r w:rsidRPr="00C91BA7">
        <w:rPr>
          <w:rFonts w:cs="Arial"/>
          <w:spacing w:val="-6"/>
          <w:szCs w:val="20"/>
        </w:rPr>
        <w:t xml:space="preserve"> </w:t>
      </w:r>
      <w:r w:rsidRPr="00C91BA7">
        <w:rPr>
          <w:rFonts w:cs="Arial"/>
          <w:szCs w:val="20"/>
        </w:rPr>
        <w:t>the</w:t>
      </w:r>
      <w:r w:rsidRPr="00C91BA7">
        <w:rPr>
          <w:rFonts w:cs="Arial"/>
          <w:spacing w:val="4"/>
          <w:szCs w:val="20"/>
        </w:rPr>
        <w:t>m</w:t>
      </w:r>
      <w:r w:rsidRPr="00C91BA7">
        <w:rPr>
          <w:rFonts w:cs="Arial"/>
          <w:szCs w:val="20"/>
        </w:rPr>
        <w:t>.)</w:t>
      </w:r>
    </w:p>
    <w:sdt>
      <w:sdtPr>
        <w:rPr>
          <w:rFonts w:cs="Arial"/>
          <w:szCs w:val="20"/>
        </w:rPr>
        <w:id w:val="1327790960"/>
        <w:placeholder>
          <w:docPart w:val="93E5FD28C78A46D7A8E86F7C05880968"/>
        </w:placeholder>
        <w:showingPlcHdr/>
      </w:sdtPr>
      <w:sdtEndPr/>
      <w:sdtContent>
        <w:p w:rsidR="009E7F1D" w:rsidRPr="00C91BA7" w:rsidRDefault="00F9056C" w:rsidP="009E7F1D">
          <w:pPr>
            <w:widowControl w:val="0"/>
            <w:autoSpaceDE w:val="0"/>
            <w:autoSpaceDN w:val="0"/>
            <w:adjustRightInd w:val="0"/>
            <w:spacing w:before="29" w:line="241" w:lineRule="auto"/>
            <w:ind w:right="-270"/>
            <w:rPr>
              <w:rFonts w:cs="Arial"/>
              <w:szCs w:val="20"/>
            </w:rPr>
          </w:pPr>
          <w:r w:rsidRPr="00B41938">
            <w:rPr>
              <w:rStyle w:val="PlaceholderText"/>
              <w:rFonts w:eastAsiaTheme="minorHAnsi"/>
            </w:rPr>
            <w:t>Click here to enter text.</w:t>
          </w:r>
        </w:p>
      </w:sdtContent>
    </w:sdt>
    <w:p w:rsidR="009E7F1D" w:rsidRPr="00030BE4" w:rsidRDefault="009E7F1D" w:rsidP="009E7F1D">
      <w:pPr>
        <w:widowControl w:val="0"/>
        <w:tabs>
          <w:tab w:val="left" w:pos="6300"/>
        </w:tabs>
        <w:autoSpaceDE w:val="0"/>
        <w:autoSpaceDN w:val="0"/>
        <w:adjustRightInd w:val="0"/>
        <w:spacing w:line="203" w:lineRule="exact"/>
        <w:ind w:left="90" w:right="-20"/>
        <w:rPr>
          <w:rFonts w:cs="Arial"/>
          <w:position w:val="-1"/>
          <w:sz w:val="16"/>
          <w:szCs w:val="16"/>
        </w:rPr>
      </w:pPr>
    </w:p>
    <w:p w:rsidR="009E7F1D" w:rsidRPr="00C91BA7" w:rsidRDefault="000436C8" w:rsidP="00F9056C">
      <w:pPr>
        <w:widowControl w:val="0"/>
        <w:tabs>
          <w:tab w:val="left" w:pos="6300"/>
        </w:tabs>
        <w:autoSpaceDE w:val="0"/>
        <w:autoSpaceDN w:val="0"/>
        <w:adjustRightInd w:val="0"/>
        <w:spacing w:line="203" w:lineRule="exact"/>
        <w:ind w:left="90" w:right="-20"/>
        <w:rPr>
          <w:rFonts w:cs="Arial"/>
          <w:position w:val="-1"/>
          <w:sz w:val="16"/>
          <w:szCs w:val="16"/>
        </w:rPr>
      </w:pPr>
      <w:sdt>
        <w:sdtPr>
          <w:rPr>
            <w:rFonts w:cs="Arial"/>
            <w:position w:val="-1"/>
            <w:sz w:val="16"/>
            <w:szCs w:val="16"/>
          </w:rPr>
          <w:id w:val="533696138"/>
          <w:placeholder>
            <w:docPart w:val="B9254F9B3C304EDB9B74AAEBB56C1691"/>
          </w:placeholder>
          <w:showingPlcHdr/>
        </w:sdtPr>
        <w:sdtEndPr/>
        <w:sdtContent>
          <w:r w:rsidR="00F9056C" w:rsidRPr="00B41938">
            <w:rPr>
              <w:rStyle w:val="PlaceholderText"/>
              <w:rFonts w:eastAsiaTheme="minorHAnsi"/>
            </w:rPr>
            <w:t>Click here to enter text.</w:t>
          </w:r>
        </w:sdtContent>
      </w:sdt>
      <w:r w:rsidR="00F9056C">
        <w:rPr>
          <w:rFonts w:cs="Arial"/>
          <w:position w:val="-1"/>
          <w:sz w:val="16"/>
          <w:szCs w:val="16"/>
        </w:rPr>
        <w:tab/>
      </w:r>
      <w:sdt>
        <w:sdtPr>
          <w:rPr>
            <w:rFonts w:cs="Arial"/>
            <w:position w:val="-1"/>
            <w:sz w:val="16"/>
            <w:szCs w:val="16"/>
          </w:rPr>
          <w:id w:val="-1329584203"/>
          <w:placeholder>
            <w:docPart w:val="26EF38212620425DB5FE321FF2302BE5"/>
          </w:placeholder>
          <w:showingPlcHdr/>
        </w:sdtPr>
        <w:sdtEndPr/>
        <w:sdtContent>
          <w:r w:rsidR="00F9056C" w:rsidRPr="00B41938">
            <w:rPr>
              <w:rStyle w:val="PlaceholderText"/>
              <w:rFonts w:eastAsiaTheme="minorHAnsi"/>
            </w:rPr>
            <w:t>Click here to enter text.</w:t>
          </w:r>
        </w:sdtContent>
      </w:sdt>
    </w:p>
    <w:p w:rsidR="009E7F1D" w:rsidRPr="00C91BA7" w:rsidRDefault="009E7F1D" w:rsidP="009E7F1D">
      <w:pPr>
        <w:widowControl w:val="0"/>
        <w:tabs>
          <w:tab w:val="left" w:pos="360"/>
          <w:tab w:val="right" w:pos="9720"/>
        </w:tabs>
        <w:autoSpaceDE w:val="0"/>
        <w:autoSpaceDN w:val="0"/>
        <w:adjustRightInd w:val="0"/>
        <w:spacing w:line="203" w:lineRule="exact"/>
        <w:ind w:left="86" w:right="-14"/>
        <w:rPr>
          <w:rFonts w:cs="Arial"/>
          <w:position w:val="-1"/>
          <w:sz w:val="20"/>
          <w:szCs w:val="18"/>
        </w:rPr>
      </w:pPr>
      <w:r w:rsidRPr="00C91BA7">
        <w:rPr>
          <w:rFonts w:cs="Arial"/>
          <w:position w:val="-1"/>
          <w:sz w:val="20"/>
          <w:szCs w:val="18"/>
        </w:rPr>
        <w:t>D</w:t>
      </w:r>
      <w:r w:rsidRPr="00C91BA7">
        <w:rPr>
          <w:rFonts w:cs="Arial"/>
          <w:spacing w:val="1"/>
          <w:position w:val="-1"/>
          <w:sz w:val="20"/>
          <w:szCs w:val="18"/>
        </w:rPr>
        <w:t>a</w:t>
      </w:r>
      <w:r>
        <w:rPr>
          <w:rFonts w:cs="Arial"/>
          <w:position w:val="-1"/>
          <w:sz w:val="20"/>
          <w:szCs w:val="18"/>
        </w:rPr>
        <w:t>te</w:t>
      </w:r>
      <w:r>
        <w:rPr>
          <w:rFonts w:cs="Arial"/>
          <w:position w:val="-1"/>
          <w:sz w:val="20"/>
          <w:szCs w:val="18"/>
        </w:rPr>
        <w:tab/>
      </w:r>
      <w:r w:rsidRPr="00C91BA7">
        <w:rPr>
          <w:rFonts w:cs="Arial"/>
          <w:position w:val="-1"/>
          <w:sz w:val="20"/>
          <w:szCs w:val="18"/>
        </w:rPr>
        <w:t>S</w:t>
      </w:r>
      <w:r w:rsidRPr="00C91BA7">
        <w:rPr>
          <w:rFonts w:cs="Arial"/>
          <w:spacing w:val="1"/>
          <w:position w:val="-1"/>
          <w:sz w:val="20"/>
          <w:szCs w:val="18"/>
        </w:rPr>
        <w:t>igna</w:t>
      </w:r>
      <w:r w:rsidRPr="00C91BA7">
        <w:rPr>
          <w:rFonts w:cs="Arial"/>
          <w:position w:val="-1"/>
          <w:sz w:val="20"/>
          <w:szCs w:val="18"/>
        </w:rPr>
        <w:t>t</w:t>
      </w:r>
      <w:r w:rsidRPr="00C91BA7">
        <w:rPr>
          <w:rFonts w:cs="Arial"/>
          <w:spacing w:val="1"/>
          <w:position w:val="-1"/>
          <w:sz w:val="20"/>
          <w:szCs w:val="18"/>
        </w:rPr>
        <w:t>u</w:t>
      </w:r>
      <w:r w:rsidRPr="00C91BA7">
        <w:rPr>
          <w:rFonts w:cs="Arial"/>
          <w:position w:val="-1"/>
          <w:sz w:val="20"/>
          <w:szCs w:val="18"/>
        </w:rPr>
        <w:t>re</w:t>
      </w:r>
      <w:r w:rsidRPr="00C91BA7">
        <w:rPr>
          <w:rFonts w:cs="Arial"/>
          <w:spacing w:val="1"/>
          <w:position w:val="-1"/>
          <w:sz w:val="20"/>
          <w:szCs w:val="18"/>
        </w:rPr>
        <w:t xml:space="preserve"> </w:t>
      </w:r>
      <w:r w:rsidRPr="00C91BA7">
        <w:rPr>
          <w:rFonts w:cs="Arial"/>
          <w:spacing w:val="-2"/>
          <w:position w:val="-1"/>
          <w:sz w:val="20"/>
          <w:szCs w:val="18"/>
        </w:rPr>
        <w:t>o</w:t>
      </w:r>
      <w:r w:rsidRPr="00C91BA7">
        <w:rPr>
          <w:rFonts w:cs="Arial"/>
          <w:position w:val="-1"/>
          <w:sz w:val="20"/>
          <w:szCs w:val="18"/>
        </w:rPr>
        <w:t>f</w:t>
      </w:r>
      <w:r w:rsidRPr="00C91BA7">
        <w:rPr>
          <w:rFonts w:cs="Arial"/>
          <w:spacing w:val="1"/>
          <w:position w:val="-1"/>
          <w:sz w:val="20"/>
          <w:szCs w:val="18"/>
        </w:rPr>
        <w:t xml:space="preserve"> </w:t>
      </w:r>
      <w:r w:rsidRPr="00C91BA7">
        <w:rPr>
          <w:rFonts w:cs="Arial"/>
          <w:position w:val="-1"/>
          <w:sz w:val="20"/>
          <w:szCs w:val="18"/>
        </w:rPr>
        <w:t>Advisor</w:t>
      </w:r>
    </w:p>
    <w:p w:rsidR="009E7F1D" w:rsidRPr="00C91BA7" w:rsidRDefault="009E7F1D" w:rsidP="009E7F1D">
      <w:pPr>
        <w:widowControl w:val="0"/>
        <w:autoSpaceDE w:val="0"/>
        <w:autoSpaceDN w:val="0"/>
        <w:adjustRightInd w:val="0"/>
        <w:spacing w:before="29" w:line="241" w:lineRule="auto"/>
        <w:ind w:left="90" w:right="566"/>
        <w:rPr>
          <w:rFonts w:cs="Arial"/>
          <w:b/>
          <w:bCs/>
          <w:spacing w:val="-5"/>
          <w:sz w:val="4"/>
          <w:szCs w:val="4"/>
        </w:rPr>
      </w:pPr>
    </w:p>
    <w:p w:rsidR="009E7F1D" w:rsidRDefault="009E7F1D" w:rsidP="009E7F1D">
      <w:pPr>
        <w:widowControl w:val="0"/>
        <w:tabs>
          <w:tab w:val="left" w:pos="6300"/>
        </w:tabs>
        <w:autoSpaceDE w:val="0"/>
        <w:autoSpaceDN w:val="0"/>
        <w:adjustRightInd w:val="0"/>
        <w:spacing w:line="203" w:lineRule="exact"/>
        <w:ind w:right="-20"/>
        <w:rPr>
          <w:rFonts w:eastAsia="Calibri"/>
          <w:szCs w:val="22"/>
        </w:rPr>
      </w:pPr>
    </w:p>
    <w:p w:rsidR="009E7F1D" w:rsidRPr="00C91BA7" w:rsidRDefault="009E7F1D" w:rsidP="009E7F1D">
      <w:pPr>
        <w:widowControl w:val="0"/>
        <w:tabs>
          <w:tab w:val="left" w:pos="6300"/>
        </w:tabs>
        <w:autoSpaceDE w:val="0"/>
        <w:autoSpaceDN w:val="0"/>
        <w:adjustRightInd w:val="0"/>
        <w:spacing w:line="203" w:lineRule="exact"/>
        <w:ind w:right="-20"/>
        <w:rPr>
          <w:rFonts w:cs="Arial"/>
          <w:spacing w:val="1"/>
          <w:position w:val="-1"/>
          <w:sz w:val="20"/>
          <w:szCs w:val="18"/>
        </w:rPr>
      </w:pPr>
      <w:r w:rsidRPr="00C91BA7">
        <w:rPr>
          <w:rFonts w:eastAsia="Calibri"/>
          <w:szCs w:val="22"/>
        </w:rPr>
        <w:t>*An electronic signature or typed name below is equivalent to an original signature and constitutes an agreement with the preceding statement.</w:t>
      </w:r>
    </w:p>
    <w:p w:rsidR="009E7F1D" w:rsidRDefault="009E7F1D" w:rsidP="009E7F1D">
      <w:pPr>
        <w:sectPr w:rsidR="009E7F1D" w:rsidSect="00FF380F">
          <w:pgSz w:w="12240" w:h="15840"/>
          <w:pgMar w:top="1080" w:right="1440" w:bottom="1080" w:left="1440" w:header="360" w:footer="360" w:gutter="0"/>
          <w:cols w:space="720"/>
          <w:docGrid w:linePitch="299"/>
        </w:sectPr>
      </w:pPr>
    </w:p>
    <w:p w:rsidR="009E7F1D" w:rsidRPr="00FB16A5" w:rsidRDefault="009E7F1D" w:rsidP="001A3A02">
      <w:pPr>
        <w:pStyle w:val="Heading2"/>
      </w:pPr>
      <w:r w:rsidRPr="00FB16A5">
        <w:lastRenderedPageBreak/>
        <w:t>Recommended Programs of Studies</w:t>
      </w:r>
    </w:p>
    <w:p w:rsidR="009E7F1D" w:rsidRPr="00BB2358" w:rsidRDefault="009E7F1D" w:rsidP="009E7F1D">
      <w:pPr>
        <w:rPr>
          <w:smallCaps/>
          <w:sz w:val="32"/>
          <w:szCs w:val="22"/>
        </w:rPr>
      </w:pPr>
    </w:p>
    <w:p w:rsidR="009E7F1D" w:rsidRPr="00A5228B" w:rsidRDefault="009E7F1D" w:rsidP="009E7F1D">
      <w:pPr>
        <w:spacing w:line="276" w:lineRule="auto"/>
        <w:rPr>
          <w:rFonts w:ascii="Cambria Math" w:hAnsi="Cambria Math"/>
          <w:b/>
          <w:color w:val="001E62"/>
          <w:sz w:val="40"/>
          <w:szCs w:val="26"/>
        </w:rPr>
      </w:pPr>
      <w:r w:rsidRPr="00A5228B">
        <w:rPr>
          <w:rFonts w:ascii="Cambria Math" w:hAnsi="Cambria Math"/>
          <w:b/>
          <w:color w:val="001E62"/>
          <w:sz w:val="40"/>
          <w:szCs w:val="26"/>
        </w:rPr>
        <w:t xml:space="preserve">PhD in DHD - Recommended Program of Study for Current and New Students as of </w:t>
      </w:r>
      <w:proofErr w:type="gramStart"/>
      <w:r w:rsidRPr="00A5228B">
        <w:rPr>
          <w:rFonts w:ascii="Cambria Math" w:hAnsi="Cambria Math"/>
          <w:b/>
          <w:color w:val="001E62"/>
          <w:sz w:val="40"/>
          <w:szCs w:val="26"/>
        </w:rPr>
        <w:t>Fall</w:t>
      </w:r>
      <w:proofErr w:type="gramEnd"/>
      <w:r w:rsidRPr="00A5228B">
        <w:rPr>
          <w:rFonts w:ascii="Cambria Math" w:hAnsi="Cambria Math"/>
          <w:b/>
          <w:color w:val="001E62"/>
          <w:sz w:val="40"/>
          <w:szCs w:val="26"/>
        </w:rPr>
        <w:t xml:space="preserve"> 2017</w:t>
      </w:r>
    </w:p>
    <w:p w:rsidR="009E7F1D" w:rsidRDefault="009E7F1D" w:rsidP="009E7F1D">
      <w:pPr>
        <w:spacing w:line="276" w:lineRule="auto"/>
      </w:pPr>
    </w:p>
    <w:p w:rsidR="009E7F1D" w:rsidRPr="00945E68" w:rsidRDefault="009E7F1D" w:rsidP="009E7F1D">
      <w:pPr>
        <w:spacing w:line="276" w:lineRule="auto"/>
        <w:rPr>
          <w:b/>
        </w:rPr>
      </w:pPr>
      <w:r w:rsidRPr="00945E68">
        <w:rPr>
          <w:b/>
        </w:rPr>
        <w:t xml:space="preserve">Credit hours </w:t>
      </w:r>
    </w:p>
    <w:p w:rsidR="009E7F1D" w:rsidRDefault="009E7F1D" w:rsidP="009E7F1D">
      <w:pPr>
        <w:pStyle w:val="ListParagraph"/>
        <w:numPr>
          <w:ilvl w:val="0"/>
          <w:numId w:val="25"/>
        </w:numPr>
        <w:spacing w:line="276" w:lineRule="auto"/>
      </w:pPr>
      <w:r>
        <w:t>Full-time: minimum of 8 credit hours, recommended 9-12 credit hours</w:t>
      </w:r>
    </w:p>
    <w:p w:rsidR="009E7F1D" w:rsidRDefault="009E7F1D" w:rsidP="009E7F1D">
      <w:pPr>
        <w:pStyle w:val="ListParagraph"/>
        <w:numPr>
          <w:ilvl w:val="0"/>
          <w:numId w:val="25"/>
        </w:numPr>
        <w:spacing w:line="276" w:lineRule="auto"/>
      </w:pPr>
      <w:r>
        <w:t>Part-time: minimum of 5 credit hours, recommended 6-9 credit hours</w:t>
      </w:r>
    </w:p>
    <w:p w:rsidR="009E7F1D" w:rsidRPr="00FF407E" w:rsidRDefault="009E7F1D" w:rsidP="009E7F1D">
      <w:pPr>
        <w:pStyle w:val="ListParagraph"/>
        <w:numPr>
          <w:ilvl w:val="0"/>
          <w:numId w:val="25"/>
        </w:numPr>
        <w:spacing w:line="276" w:lineRule="auto"/>
        <w:rPr>
          <w:b/>
        </w:rPr>
      </w:pPr>
      <w:r w:rsidRPr="00E83DFA">
        <w:rPr>
          <w:i/>
        </w:rPr>
        <w:t>Note: fellowship holders and international students must register for 12 credits hours</w:t>
      </w:r>
      <w:r>
        <w:rPr>
          <w:i/>
        </w:rPr>
        <w:t>.</w:t>
      </w:r>
    </w:p>
    <w:p w:rsidR="009E7F1D" w:rsidRDefault="009E7F1D" w:rsidP="009E7F1D">
      <w:pPr>
        <w:spacing w:line="276" w:lineRule="auto"/>
        <w:rPr>
          <w:b/>
        </w:rPr>
      </w:pPr>
    </w:p>
    <w:p w:rsidR="009E7F1D" w:rsidRPr="00945E68" w:rsidRDefault="009E7F1D" w:rsidP="009E7F1D">
      <w:pPr>
        <w:spacing w:line="276" w:lineRule="auto"/>
        <w:rPr>
          <w:b/>
        </w:rPr>
      </w:pPr>
      <w:r>
        <w:rPr>
          <w:b/>
        </w:rPr>
        <w:t>400-</w:t>
      </w:r>
      <w:r w:rsidRPr="00945E68">
        <w:rPr>
          <w:b/>
        </w:rPr>
        <w:t>level classes</w:t>
      </w:r>
    </w:p>
    <w:p w:rsidR="009E7F1D" w:rsidRDefault="009E7F1D" w:rsidP="009E7F1D">
      <w:pPr>
        <w:pStyle w:val="ListParagraph"/>
        <w:numPr>
          <w:ilvl w:val="0"/>
          <w:numId w:val="23"/>
        </w:numPr>
        <w:spacing w:line="276" w:lineRule="auto"/>
      </w:pPr>
      <w:r>
        <w:t>Students with a Master’s may take up to 12 credit hours of 400-level courses.</w:t>
      </w:r>
    </w:p>
    <w:p w:rsidR="009E7F1D" w:rsidRDefault="009E7F1D" w:rsidP="009E7F1D">
      <w:pPr>
        <w:pStyle w:val="ListParagraph"/>
        <w:numPr>
          <w:ilvl w:val="0"/>
          <w:numId w:val="23"/>
        </w:numPr>
        <w:spacing w:line="276" w:lineRule="auto"/>
      </w:pPr>
      <w:r>
        <w:t>Students without a Master’s may take up to 24 credit hours of 400-level courses.</w:t>
      </w:r>
    </w:p>
    <w:p w:rsidR="009E7F1D" w:rsidRDefault="009E7F1D" w:rsidP="009E7F1D">
      <w:pPr>
        <w:spacing w:line="276" w:lineRule="auto"/>
        <w:rPr>
          <w:b/>
        </w:rPr>
      </w:pPr>
    </w:p>
    <w:p w:rsidR="009E7F1D" w:rsidRPr="00D8002D" w:rsidRDefault="009E7F1D" w:rsidP="009E7F1D">
      <w:pPr>
        <w:spacing w:line="276" w:lineRule="auto"/>
        <w:rPr>
          <w:b/>
        </w:rPr>
      </w:pPr>
      <w:r>
        <w:rPr>
          <w:b/>
        </w:rPr>
        <w:t>DHD 596 Independent Study / DHD 593 Independent Research</w:t>
      </w:r>
    </w:p>
    <w:p w:rsidR="009E7F1D" w:rsidRDefault="009E7F1D" w:rsidP="009E7F1D">
      <w:pPr>
        <w:spacing w:line="276" w:lineRule="auto"/>
      </w:pPr>
      <w:r>
        <w:t>Independent study and independent research courses are intended for “advanced study and analysis of a topic under the guidance or supervision of a faculty member”. For example, if a student wishes to explore in-depth a topic that is not available via regular classes at UIC or one of the participating local universities; or the topic is not available at the level the student requires (e.g., foundational or advanced).</w:t>
      </w:r>
    </w:p>
    <w:p w:rsidR="009E7F1D" w:rsidRDefault="009E7F1D" w:rsidP="009E7F1D">
      <w:pPr>
        <w:spacing w:line="276" w:lineRule="auto"/>
      </w:pPr>
    </w:p>
    <w:p w:rsidR="009E7F1D" w:rsidRDefault="009E7F1D" w:rsidP="009E7F1D">
      <w:pPr>
        <w:spacing w:line="276" w:lineRule="auto"/>
      </w:pPr>
      <w:r>
        <w:t xml:space="preserve">Students may NOT use independent study or independent research to meet their methodology requirements. </w:t>
      </w:r>
    </w:p>
    <w:p w:rsidR="009E7F1D" w:rsidRDefault="009E7F1D" w:rsidP="009E7F1D">
      <w:pPr>
        <w:spacing w:line="276" w:lineRule="auto"/>
      </w:pPr>
    </w:p>
    <w:p w:rsidR="009E7F1D" w:rsidRDefault="009E7F1D" w:rsidP="009E7F1D">
      <w:pPr>
        <w:spacing w:line="276" w:lineRule="auto"/>
      </w:pPr>
      <w:r>
        <w:t xml:space="preserve">Under exceptional circumstances, and with a minimum of one term advanced permission from the DGS, an advisor may petition for their student to apply a maximum of one credit independent study or independent research credit towards the methodology requirement. Advisors must write a comprehensive statement outlining why the student cannot access a formal methodology course on the specific method, and include a plan of study with meeting schedule, topics, readings and assignments. This is to be submitted to OSA, and approved by DGS prior to the student registering for the course. It is recommended that the faculty advisor meet weekly with the student. </w:t>
      </w:r>
    </w:p>
    <w:p w:rsidR="009E7F1D" w:rsidRDefault="009E7F1D" w:rsidP="009E7F1D">
      <w:pPr>
        <w:spacing w:line="276" w:lineRule="auto"/>
        <w:rPr>
          <w:b/>
        </w:rPr>
      </w:pPr>
    </w:p>
    <w:p w:rsidR="009E7F1D" w:rsidRPr="00E532D3" w:rsidRDefault="009E7F1D" w:rsidP="009E7F1D">
      <w:pPr>
        <w:spacing w:line="276" w:lineRule="auto"/>
        <w:rPr>
          <w:b/>
        </w:rPr>
      </w:pPr>
      <w:r w:rsidRPr="00E532D3">
        <w:rPr>
          <w:b/>
        </w:rPr>
        <w:t xml:space="preserve">Required coursework: </w:t>
      </w:r>
    </w:p>
    <w:p w:rsidR="009E7F1D" w:rsidRDefault="009E7F1D" w:rsidP="009E7F1D">
      <w:pPr>
        <w:pStyle w:val="ListParagraph"/>
        <w:numPr>
          <w:ilvl w:val="0"/>
          <w:numId w:val="24"/>
        </w:numPr>
        <w:spacing w:line="276" w:lineRule="auto"/>
      </w:pPr>
      <w:r>
        <w:t>Core: DHD 501, 502, 592 (fall and spring), 510, 541</w:t>
      </w:r>
    </w:p>
    <w:p w:rsidR="009E7F1D" w:rsidRDefault="009E7F1D" w:rsidP="009E7F1D">
      <w:pPr>
        <w:pStyle w:val="ListParagraph"/>
        <w:numPr>
          <w:ilvl w:val="0"/>
          <w:numId w:val="24"/>
        </w:numPr>
        <w:spacing w:line="276" w:lineRule="auto"/>
      </w:pPr>
      <w:r>
        <w:t xml:space="preserve">Required content: minimum of 11 credits (with Master’s) or 43 credits (without Master’s) </w:t>
      </w:r>
    </w:p>
    <w:p w:rsidR="009E7F1D" w:rsidRDefault="009E7F1D" w:rsidP="009E7F1D">
      <w:pPr>
        <w:pStyle w:val="ListParagraph"/>
        <w:numPr>
          <w:ilvl w:val="0"/>
          <w:numId w:val="24"/>
        </w:numPr>
        <w:spacing w:line="276" w:lineRule="auto"/>
      </w:pPr>
      <w:r>
        <w:t>Required methods: minimum of 9 credits</w:t>
      </w:r>
    </w:p>
    <w:p w:rsidR="009E7F1D" w:rsidRDefault="009E7F1D" w:rsidP="009E7F1D">
      <w:pPr>
        <w:pStyle w:val="ListParagraph"/>
        <w:numPr>
          <w:ilvl w:val="0"/>
          <w:numId w:val="24"/>
        </w:numPr>
        <w:spacing w:line="276" w:lineRule="auto"/>
      </w:pPr>
      <w:r>
        <w:t>Required dissertation research: minimum of 28 credit hours</w:t>
      </w:r>
    </w:p>
    <w:p w:rsidR="009E7F1D" w:rsidRDefault="009E7F1D" w:rsidP="009E7F1D">
      <w:pPr>
        <w:spacing w:line="276" w:lineRule="auto"/>
      </w:pPr>
    </w:p>
    <w:p w:rsidR="009E7F1D" w:rsidRPr="00F81C5E" w:rsidRDefault="009E7F1D" w:rsidP="009E7F1D">
      <w:pPr>
        <w:spacing w:line="276" w:lineRule="auto"/>
        <w:jc w:val="center"/>
        <w:rPr>
          <w:b/>
        </w:rPr>
      </w:pPr>
      <w:r>
        <w:rPr>
          <w:b/>
        </w:rPr>
        <w:t xml:space="preserve">** </w:t>
      </w:r>
      <w:r w:rsidRPr="00F81C5E">
        <w:rPr>
          <w:b/>
        </w:rPr>
        <w:t>Program goal for all full-time students is to complete within 4-5 years</w:t>
      </w:r>
      <w:r>
        <w:rPr>
          <w:b/>
        </w:rPr>
        <w:t>. **</w:t>
      </w:r>
    </w:p>
    <w:p w:rsidR="009E7F1D" w:rsidRDefault="009E7F1D" w:rsidP="009E7F1D">
      <w:pPr>
        <w:spacing w:after="60" w:line="276" w:lineRule="auto"/>
        <w:rPr>
          <w:b/>
          <w:i/>
        </w:rPr>
      </w:pPr>
      <w:r>
        <w:br w:type="page"/>
      </w:r>
      <w:r>
        <w:rPr>
          <w:b/>
        </w:rPr>
        <w:lastRenderedPageBreak/>
        <w:t>Example Program of S</w:t>
      </w:r>
      <w:r w:rsidRPr="00D634B5">
        <w:rPr>
          <w:b/>
        </w:rPr>
        <w:t xml:space="preserve">tudy </w:t>
      </w:r>
      <w:r>
        <w:rPr>
          <w:b/>
        </w:rPr>
        <w:t xml:space="preserve">1: </w:t>
      </w:r>
      <w:r w:rsidRPr="00542F35">
        <w:rPr>
          <w:b/>
          <w:i/>
        </w:rPr>
        <w:t xml:space="preserve">Students with Master’s entering program </w:t>
      </w:r>
      <w:r w:rsidRPr="000C2C7B">
        <w:rPr>
          <w:b/>
          <w:i/>
          <w:u w:val="single"/>
        </w:rPr>
        <w:t>BEFORE Fall 2017</w:t>
      </w:r>
      <w:r w:rsidRPr="00542F35">
        <w:rPr>
          <w:b/>
          <w:i/>
        </w:rPr>
        <w:t>, taking 12+ credits per term</w:t>
      </w:r>
      <w:r>
        <w:rPr>
          <w:b/>
          <w:i/>
        </w:rPr>
        <w:t xml:space="preserve">, plus </w:t>
      </w:r>
      <w:proofErr w:type="gramStart"/>
      <w:r>
        <w:rPr>
          <w:b/>
          <w:i/>
        </w:rPr>
        <w:t>Summer</w:t>
      </w:r>
      <w:proofErr w:type="gramEnd"/>
      <w:r>
        <w:rPr>
          <w:b/>
          <w:i/>
        </w:rPr>
        <w:t xml:space="preserve">. Goal to complete in 4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8"/>
        <w:gridCol w:w="9"/>
        <w:gridCol w:w="1769"/>
        <w:gridCol w:w="1975"/>
        <w:gridCol w:w="2040"/>
      </w:tblGrid>
      <w:tr w:rsidR="009E7F1D" w:rsidRPr="00BE00B5" w:rsidTr="00FF380F">
        <w:trPr>
          <w:trHeight w:val="360"/>
        </w:trPr>
        <w:tc>
          <w:tcPr>
            <w:tcW w:w="951" w:type="pct"/>
            <w:shd w:val="clear" w:color="auto" w:fill="auto"/>
          </w:tcPr>
          <w:p w:rsidR="009E7F1D" w:rsidRPr="00BE00B5" w:rsidRDefault="009E7F1D" w:rsidP="00FF380F">
            <w:pPr>
              <w:spacing w:line="276" w:lineRule="auto"/>
              <w:rPr>
                <w:sz w:val="20"/>
                <w:szCs w:val="20"/>
              </w:rPr>
            </w:pPr>
          </w:p>
        </w:tc>
        <w:tc>
          <w:tcPr>
            <w:tcW w:w="1902" w:type="pct"/>
            <w:gridSpan w:val="3"/>
            <w:shd w:val="clear" w:color="auto" w:fill="auto"/>
            <w:vAlign w:val="center"/>
          </w:tcPr>
          <w:p w:rsidR="009E7F1D" w:rsidRPr="00BE00B5" w:rsidRDefault="009E7F1D" w:rsidP="00FF380F">
            <w:pPr>
              <w:spacing w:line="276" w:lineRule="auto"/>
              <w:jc w:val="center"/>
              <w:rPr>
                <w:b/>
                <w:sz w:val="20"/>
                <w:szCs w:val="20"/>
              </w:rPr>
            </w:pPr>
            <w:r w:rsidRPr="00BE00B5">
              <w:rPr>
                <w:b/>
                <w:sz w:val="20"/>
                <w:szCs w:val="20"/>
              </w:rPr>
              <w:t>Fall</w:t>
            </w:r>
          </w:p>
        </w:tc>
        <w:tc>
          <w:tcPr>
            <w:tcW w:w="2147" w:type="pct"/>
            <w:gridSpan w:val="2"/>
            <w:shd w:val="clear" w:color="auto" w:fill="auto"/>
            <w:vAlign w:val="center"/>
          </w:tcPr>
          <w:p w:rsidR="009E7F1D" w:rsidRPr="00BE00B5" w:rsidRDefault="009E7F1D" w:rsidP="00FF380F">
            <w:pPr>
              <w:spacing w:line="276" w:lineRule="auto"/>
              <w:jc w:val="center"/>
              <w:rPr>
                <w:b/>
                <w:sz w:val="20"/>
                <w:szCs w:val="20"/>
              </w:rPr>
            </w:pPr>
            <w:r w:rsidRPr="00BE00B5">
              <w:rPr>
                <w:b/>
                <w:sz w:val="20"/>
                <w:szCs w:val="20"/>
              </w:rPr>
              <w:t>Spring</w:t>
            </w:r>
          </w:p>
        </w:tc>
      </w:tr>
      <w:tr w:rsidR="009E7F1D" w:rsidRPr="00BE00B5" w:rsidTr="00FF380F">
        <w:trPr>
          <w:trHeight w:val="360"/>
        </w:trPr>
        <w:tc>
          <w:tcPr>
            <w:tcW w:w="951" w:type="pct"/>
            <w:vMerge w:val="restart"/>
            <w:shd w:val="clear" w:color="auto" w:fill="auto"/>
          </w:tcPr>
          <w:p w:rsidR="009E7F1D" w:rsidRPr="00BE00B5" w:rsidRDefault="009E7F1D" w:rsidP="00FF380F">
            <w:pPr>
              <w:spacing w:before="60" w:line="276" w:lineRule="auto"/>
              <w:rPr>
                <w:b/>
                <w:sz w:val="20"/>
                <w:szCs w:val="20"/>
              </w:rPr>
            </w:pPr>
            <w:r w:rsidRPr="00BE00B5">
              <w:rPr>
                <w:b/>
                <w:sz w:val="20"/>
                <w:szCs w:val="20"/>
              </w:rPr>
              <w:t>Year 1</w:t>
            </w:r>
          </w:p>
          <w:p w:rsidR="009E7F1D" w:rsidRPr="00BE00B5" w:rsidRDefault="009E7F1D" w:rsidP="00FF380F">
            <w:pPr>
              <w:spacing w:line="276" w:lineRule="auto"/>
              <w:rPr>
                <w:i/>
                <w:sz w:val="20"/>
                <w:szCs w:val="20"/>
              </w:rPr>
            </w:pPr>
            <w:r w:rsidRPr="00BE00B5">
              <w:rPr>
                <w:i/>
                <w:sz w:val="20"/>
                <w:szCs w:val="20"/>
              </w:rPr>
              <w:t xml:space="preserve">(Goal, become  familiar with DHD coursework and instructors) </w:t>
            </w:r>
          </w:p>
          <w:p w:rsidR="009E7F1D" w:rsidRPr="00BE00B5" w:rsidRDefault="009E7F1D" w:rsidP="00FF380F">
            <w:pPr>
              <w:spacing w:line="276" w:lineRule="auto"/>
              <w:rPr>
                <w:sz w:val="20"/>
                <w:szCs w:val="20"/>
              </w:rPr>
            </w:pPr>
          </w:p>
          <w:p w:rsidR="009E7F1D" w:rsidRPr="00BE00B5" w:rsidRDefault="009E7F1D" w:rsidP="00FF380F">
            <w:pPr>
              <w:spacing w:line="276" w:lineRule="auto"/>
              <w:rPr>
                <w:sz w:val="20"/>
                <w:szCs w:val="20"/>
              </w:rPr>
            </w:pPr>
          </w:p>
        </w:tc>
        <w:tc>
          <w:tcPr>
            <w:tcW w:w="951" w:type="pct"/>
            <w:shd w:val="clear" w:color="auto" w:fill="auto"/>
            <w:vAlign w:val="center"/>
          </w:tcPr>
          <w:p w:rsidR="009E7F1D" w:rsidRPr="00BE00B5" w:rsidRDefault="009E7F1D" w:rsidP="00FF380F">
            <w:pPr>
              <w:spacing w:line="276" w:lineRule="auto"/>
              <w:jc w:val="center"/>
              <w:rPr>
                <w:b/>
                <w:sz w:val="20"/>
                <w:szCs w:val="20"/>
              </w:rPr>
            </w:pPr>
            <w:r w:rsidRPr="00BE00B5">
              <w:rPr>
                <w:b/>
                <w:sz w:val="20"/>
                <w:szCs w:val="20"/>
              </w:rPr>
              <w:t>Required</w:t>
            </w:r>
          </w:p>
        </w:tc>
        <w:tc>
          <w:tcPr>
            <w:tcW w:w="951" w:type="pct"/>
            <w:gridSpan w:val="2"/>
            <w:shd w:val="clear" w:color="auto" w:fill="auto"/>
            <w:vAlign w:val="center"/>
          </w:tcPr>
          <w:p w:rsidR="009E7F1D" w:rsidRPr="00BE00B5" w:rsidRDefault="009E7F1D" w:rsidP="00FF380F">
            <w:pPr>
              <w:spacing w:line="276" w:lineRule="auto"/>
              <w:jc w:val="center"/>
              <w:rPr>
                <w:b/>
                <w:sz w:val="20"/>
                <w:szCs w:val="20"/>
              </w:rPr>
            </w:pPr>
            <w:r w:rsidRPr="00BE00B5">
              <w:rPr>
                <w:b/>
                <w:sz w:val="20"/>
                <w:szCs w:val="20"/>
              </w:rPr>
              <w:t>Electives</w:t>
            </w:r>
          </w:p>
        </w:tc>
        <w:tc>
          <w:tcPr>
            <w:tcW w:w="1056" w:type="pct"/>
            <w:shd w:val="clear" w:color="auto" w:fill="auto"/>
            <w:vAlign w:val="center"/>
          </w:tcPr>
          <w:p w:rsidR="009E7F1D" w:rsidRPr="00BE00B5" w:rsidRDefault="009E7F1D" w:rsidP="00FF380F">
            <w:pPr>
              <w:spacing w:line="276" w:lineRule="auto"/>
              <w:jc w:val="center"/>
              <w:rPr>
                <w:b/>
                <w:sz w:val="20"/>
                <w:szCs w:val="20"/>
              </w:rPr>
            </w:pPr>
            <w:r w:rsidRPr="00BE00B5">
              <w:rPr>
                <w:b/>
                <w:sz w:val="20"/>
                <w:szCs w:val="20"/>
              </w:rPr>
              <w:t>Required</w:t>
            </w:r>
          </w:p>
        </w:tc>
        <w:tc>
          <w:tcPr>
            <w:tcW w:w="1090" w:type="pct"/>
            <w:shd w:val="clear" w:color="auto" w:fill="auto"/>
            <w:vAlign w:val="center"/>
          </w:tcPr>
          <w:p w:rsidR="009E7F1D" w:rsidRPr="00BE00B5" w:rsidRDefault="009E7F1D" w:rsidP="00FF380F">
            <w:pPr>
              <w:spacing w:line="276" w:lineRule="auto"/>
              <w:jc w:val="center"/>
              <w:rPr>
                <w:b/>
                <w:sz w:val="20"/>
                <w:szCs w:val="20"/>
              </w:rPr>
            </w:pPr>
            <w:r w:rsidRPr="00BE00B5">
              <w:rPr>
                <w:b/>
                <w:sz w:val="20"/>
                <w:szCs w:val="20"/>
              </w:rPr>
              <w:t>Electives</w:t>
            </w:r>
          </w:p>
        </w:tc>
      </w:tr>
      <w:tr w:rsidR="009E7F1D" w:rsidRPr="00BE00B5" w:rsidTr="00FF380F">
        <w:trPr>
          <w:trHeight w:val="2160"/>
        </w:trPr>
        <w:tc>
          <w:tcPr>
            <w:tcW w:w="951" w:type="pct"/>
            <w:vMerge/>
            <w:shd w:val="clear" w:color="auto" w:fill="auto"/>
          </w:tcPr>
          <w:p w:rsidR="009E7F1D" w:rsidRPr="00BE00B5" w:rsidRDefault="009E7F1D" w:rsidP="00FF380F">
            <w:pPr>
              <w:spacing w:line="276" w:lineRule="auto"/>
              <w:rPr>
                <w:sz w:val="20"/>
                <w:szCs w:val="20"/>
              </w:rPr>
            </w:pPr>
          </w:p>
        </w:tc>
        <w:tc>
          <w:tcPr>
            <w:tcW w:w="951" w:type="pct"/>
            <w:shd w:val="clear" w:color="auto" w:fill="auto"/>
          </w:tcPr>
          <w:p w:rsidR="009E7F1D" w:rsidRPr="00BE00B5" w:rsidRDefault="009E7F1D" w:rsidP="00FF380F">
            <w:pPr>
              <w:spacing w:before="60" w:line="276" w:lineRule="auto"/>
              <w:rPr>
                <w:sz w:val="20"/>
                <w:szCs w:val="20"/>
              </w:rPr>
            </w:pPr>
            <w:r w:rsidRPr="00BE00B5">
              <w:rPr>
                <w:sz w:val="20"/>
                <w:szCs w:val="20"/>
              </w:rPr>
              <w:t>DHD 501</w:t>
            </w:r>
          </w:p>
          <w:p w:rsidR="009E7F1D" w:rsidRPr="00BE00B5" w:rsidRDefault="009E7F1D" w:rsidP="00FF380F">
            <w:pPr>
              <w:spacing w:line="276" w:lineRule="auto"/>
              <w:rPr>
                <w:sz w:val="20"/>
                <w:szCs w:val="20"/>
              </w:rPr>
            </w:pPr>
            <w:r w:rsidRPr="00BE00B5">
              <w:rPr>
                <w:sz w:val="20"/>
                <w:szCs w:val="20"/>
              </w:rPr>
              <w:t>DHD 510</w:t>
            </w:r>
          </w:p>
          <w:p w:rsidR="009E7F1D" w:rsidRPr="00BE00B5" w:rsidRDefault="009E7F1D" w:rsidP="00FF380F">
            <w:pPr>
              <w:spacing w:line="276" w:lineRule="auto"/>
              <w:rPr>
                <w:sz w:val="20"/>
                <w:szCs w:val="20"/>
              </w:rPr>
            </w:pPr>
            <w:r w:rsidRPr="00BE00B5">
              <w:rPr>
                <w:sz w:val="20"/>
                <w:szCs w:val="20"/>
              </w:rPr>
              <w:t>DHD 592</w:t>
            </w:r>
          </w:p>
          <w:p w:rsidR="009E7F1D" w:rsidRPr="00BE00B5" w:rsidRDefault="009E7F1D" w:rsidP="00FF380F">
            <w:pPr>
              <w:spacing w:line="276" w:lineRule="auto"/>
              <w:rPr>
                <w:sz w:val="20"/>
                <w:szCs w:val="20"/>
              </w:rPr>
            </w:pPr>
          </w:p>
        </w:tc>
        <w:tc>
          <w:tcPr>
            <w:tcW w:w="951" w:type="pct"/>
            <w:gridSpan w:val="2"/>
            <w:shd w:val="clear" w:color="auto" w:fill="auto"/>
          </w:tcPr>
          <w:p w:rsidR="009E7F1D" w:rsidRPr="00BE00B5" w:rsidRDefault="009E7F1D" w:rsidP="00FF380F">
            <w:pPr>
              <w:spacing w:before="60" w:line="276" w:lineRule="auto"/>
              <w:rPr>
                <w:sz w:val="20"/>
                <w:szCs w:val="20"/>
              </w:rPr>
            </w:pPr>
            <w:r w:rsidRPr="00BE00B5">
              <w:rPr>
                <w:sz w:val="20"/>
                <w:szCs w:val="20"/>
              </w:rPr>
              <w:t xml:space="preserve">Select 2 from:  </w:t>
            </w:r>
          </w:p>
          <w:p w:rsidR="009E7F1D" w:rsidRPr="00BE00B5" w:rsidRDefault="009E7F1D" w:rsidP="00FF380F">
            <w:pPr>
              <w:spacing w:line="276" w:lineRule="auto"/>
              <w:rPr>
                <w:sz w:val="20"/>
                <w:szCs w:val="20"/>
              </w:rPr>
            </w:pPr>
            <w:r w:rsidRPr="00BE00B5">
              <w:rPr>
                <w:sz w:val="20"/>
                <w:szCs w:val="20"/>
              </w:rPr>
              <w:t>-DHD 404</w:t>
            </w:r>
          </w:p>
          <w:p w:rsidR="009E7F1D" w:rsidRPr="00BE00B5" w:rsidRDefault="009E7F1D" w:rsidP="00FF380F">
            <w:pPr>
              <w:spacing w:line="276" w:lineRule="auto"/>
              <w:rPr>
                <w:sz w:val="20"/>
                <w:szCs w:val="20"/>
              </w:rPr>
            </w:pPr>
            <w:r w:rsidRPr="00BE00B5">
              <w:rPr>
                <w:sz w:val="20"/>
                <w:szCs w:val="20"/>
              </w:rPr>
              <w:t>-DHD 514</w:t>
            </w:r>
          </w:p>
          <w:p w:rsidR="009E7F1D" w:rsidRPr="00BE00B5" w:rsidRDefault="009E7F1D" w:rsidP="00FF380F">
            <w:pPr>
              <w:spacing w:line="276" w:lineRule="auto"/>
              <w:rPr>
                <w:sz w:val="20"/>
                <w:szCs w:val="20"/>
              </w:rPr>
            </w:pPr>
            <w:r w:rsidRPr="00BE00B5">
              <w:rPr>
                <w:sz w:val="20"/>
                <w:szCs w:val="20"/>
              </w:rPr>
              <w:t>-DHD 526</w:t>
            </w:r>
          </w:p>
          <w:p w:rsidR="009E7F1D" w:rsidRPr="00BE00B5" w:rsidRDefault="009E7F1D" w:rsidP="00FF380F">
            <w:pPr>
              <w:spacing w:line="276" w:lineRule="auto"/>
              <w:rPr>
                <w:sz w:val="20"/>
                <w:szCs w:val="20"/>
              </w:rPr>
            </w:pPr>
            <w:r w:rsidRPr="00BE00B5">
              <w:rPr>
                <w:sz w:val="20"/>
                <w:szCs w:val="20"/>
              </w:rPr>
              <w:t>-DHD 530</w:t>
            </w:r>
          </w:p>
          <w:p w:rsidR="009E7F1D" w:rsidRPr="00BE00B5" w:rsidRDefault="009E7F1D" w:rsidP="00FF380F">
            <w:pPr>
              <w:spacing w:line="276" w:lineRule="auto"/>
              <w:rPr>
                <w:sz w:val="20"/>
                <w:szCs w:val="20"/>
              </w:rPr>
            </w:pPr>
            <w:r w:rsidRPr="00BE00B5">
              <w:rPr>
                <w:sz w:val="20"/>
                <w:szCs w:val="20"/>
              </w:rPr>
              <w:t>-DHD 561</w:t>
            </w:r>
          </w:p>
          <w:p w:rsidR="009E7F1D" w:rsidRPr="00BE00B5" w:rsidRDefault="009E7F1D" w:rsidP="00FF380F">
            <w:pPr>
              <w:spacing w:line="276" w:lineRule="auto"/>
              <w:rPr>
                <w:sz w:val="20"/>
                <w:szCs w:val="20"/>
              </w:rPr>
            </w:pPr>
            <w:r w:rsidRPr="00BE00B5">
              <w:rPr>
                <w:sz w:val="20"/>
                <w:szCs w:val="20"/>
              </w:rPr>
              <w:t>-DHD 572</w:t>
            </w:r>
          </w:p>
          <w:p w:rsidR="009E7F1D" w:rsidRPr="00BE00B5" w:rsidRDefault="009E7F1D" w:rsidP="00FF380F">
            <w:pPr>
              <w:spacing w:line="276" w:lineRule="auto"/>
              <w:rPr>
                <w:sz w:val="20"/>
                <w:szCs w:val="20"/>
              </w:rPr>
            </w:pPr>
            <w:r w:rsidRPr="00BE00B5">
              <w:rPr>
                <w:sz w:val="20"/>
                <w:szCs w:val="20"/>
              </w:rPr>
              <w:t>-DHD 576</w:t>
            </w:r>
          </w:p>
          <w:p w:rsidR="009E7F1D" w:rsidRPr="00BE00B5" w:rsidRDefault="009E7F1D" w:rsidP="00FF380F">
            <w:pPr>
              <w:spacing w:line="276" w:lineRule="auto"/>
              <w:rPr>
                <w:sz w:val="20"/>
                <w:szCs w:val="20"/>
              </w:rPr>
            </w:pPr>
          </w:p>
        </w:tc>
        <w:tc>
          <w:tcPr>
            <w:tcW w:w="1056" w:type="pct"/>
            <w:shd w:val="clear" w:color="auto" w:fill="auto"/>
          </w:tcPr>
          <w:p w:rsidR="009E7F1D" w:rsidRPr="00BE00B5" w:rsidRDefault="009E7F1D" w:rsidP="00FF380F">
            <w:pPr>
              <w:spacing w:before="60" w:line="276" w:lineRule="auto"/>
              <w:rPr>
                <w:sz w:val="20"/>
                <w:szCs w:val="20"/>
              </w:rPr>
            </w:pPr>
            <w:r w:rsidRPr="00BE00B5">
              <w:rPr>
                <w:sz w:val="20"/>
                <w:szCs w:val="20"/>
              </w:rPr>
              <w:t>DHD 502</w:t>
            </w:r>
          </w:p>
          <w:p w:rsidR="009E7F1D" w:rsidRPr="00BE00B5" w:rsidRDefault="009E7F1D" w:rsidP="00FF380F">
            <w:pPr>
              <w:spacing w:line="276" w:lineRule="auto"/>
              <w:rPr>
                <w:sz w:val="20"/>
                <w:szCs w:val="20"/>
              </w:rPr>
            </w:pPr>
            <w:r w:rsidRPr="00BE00B5">
              <w:rPr>
                <w:sz w:val="20"/>
                <w:szCs w:val="20"/>
              </w:rPr>
              <w:t>DHD 592</w:t>
            </w:r>
          </w:p>
        </w:tc>
        <w:tc>
          <w:tcPr>
            <w:tcW w:w="1090" w:type="pct"/>
            <w:shd w:val="clear" w:color="auto" w:fill="auto"/>
          </w:tcPr>
          <w:p w:rsidR="009E7F1D" w:rsidRPr="00BE00B5" w:rsidRDefault="009E7F1D" w:rsidP="00FF380F">
            <w:pPr>
              <w:spacing w:before="60" w:line="276" w:lineRule="auto"/>
              <w:rPr>
                <w:sz w:val="20"/>
                <w:szCs w:val="20"/>
              </w:rPr>
            </w:pPr>
            <w:r w:rsidRPr="00BE00B5">
              <w:rPr>
                <w:sz w:val="20"/>
                <w:szCs w:val="20"/>
              </w:rPr>
              <w:t xml:space="preserve">Select 3 from: </w:t>
            </w:r>
          </w:p>
          <w:p w:rsidR="00921474" w:rsidRDefault="009E7F1D" w:rsidP="00FF380F">
            <w:pPr>
              <w:spacing w:line="276" w:lineRule="auto"/>
              <w:rPr>
                <w:sz w:val="20"/>
                <w:szCs w:val="20"/>
              </w:rPr>
            </w:pPr>
            <w:r w:rsidRPr="00BE00B5">
              <w:rPr>
                <w:sz w:val="20"/>
                <w:szCs w:val="20"/>
              </w:rPr>
              <w:t>-DHD 405</w:t>
            </w:r>
          </w:p>
          <w:p w:rsidR="009E7F1D" w:rsidRPr="00BE00B5" w:rsidRDefault="009E7F1D" w:rsidP="00FF380F">
            <w:pPr>
              <w:spacing w:line="276" w:lineRule="auto"/>
              <w:rPr>
                <w:sz w:val="20"/>
                <w:szCs w:val="20"/>
              </w:rPr>
            </w:pPr>
            <w:r w:rsidRPr="00BE00B5">
              <w:rPr>
                <w:sz w:val="20"/>
                <w:szCs w:val="20"/>
              </w:rPr>
              <w:t>-DHD 406</w:t>
            </w:r>
          </w:p>
          <w:p w:rsidR="00921474" w:rsidRDefault="009E7F1D" w:rsidP="00FF380F">
            <w:pPr>
              <w:spacing w:line="276" w:lineRule="auto"/>
              <w:rPr>
                <w:sz w:val="20"/>
                <w:szCs w:val="20"/>
              </w:rPr>
            </w:pPr>
            <w:r w:rsidRPr="00BE00B5">
              <w:rPr>
                <w:sz w:val="20"/>
                <w:szCs w:val="20"/>
              </w:rPr>
              <w:t>-DHD 408</w:t>
            </w:r>
          </w:p>
          <w:p w:rsidR="00921474" w:rsidRDefault="009E7F1D" w:rsidP="00FF380F">
            <w:pPr>
              <w:spacing w:line="276" w:lineRule="auto"/>
              <w:rPr>
                <w:sz w:val="20"/>
                <w:szCs w:val="20"/>
              </w:rPr>
            </w:pPr>
            <w:r w:rsidRPr="00BE00B5">
              <w:rPr>
                <w:sz w:val="20"/>
                <w:szCs w:val="20"/>
              </w:rPr>
              <w:t>-DHD 420</w:t>
            </w:r>
          </w:p>
          <w:p w:rsidR="009E7F1D" w:rsidRPr="00BE00B5" w:rsidRDefault="009E7F1D" w:rsidP="00FF380F">
            <w:pPr>
              <w:spacing w:line="276" w:lineRule="auto"/>
              <w:rPr>
                <w:sz w:val="20"/>
                <w:szCs w:val="20"/>
              </w:rPr>
            </w:pPr>
            <w:r>
              <w:rPr>
                <w:sz w:val="20"/>
                <w:szCs w:val="20"/>
              </w:rPr>
              <w:t>-</w:t>
            </w:r>
            <w:r w:rsidRPr="00BE00B5">
              <w:rPr>
                <w:sz w:val="20"/>
                <w:szCs w:val="20"/>
              </w:rPr>
              <w:t>DHD 440</w:t>
            </w:r>
          </w:p>
          <w:p w:rsidR="00921474" w:rsidRDefault="009E7F1D" w:rsidP="00FF380F">
            <w:pPr>
              <w:spacing w:line="276" w:lineRule="auto"/>
              <w:rPr>
                <w:sz w:val="20"/>
                <w:szCs w:val="20"/>
              </w:rPr>
            </w:pPr>
            <w:r w:rsidRPr="00BE00B5">
              <w:rPr>
                <w:sz w:val="20"/>
                <w:szCs w:val="20"/>
              </w:rPr>
              <w:t>-DHD 517</w:t>
            </w:r>
          </w:p>
          <w:p w:rsidR="009E7F1D" w:rsidRPr="00BE00B5" w:rsidRDefault="009E7F1D" w:rsidP="00FF380F">
            <w:pPr>
              <w:spacing w:line="276" w:lineRule="auto"/>
              <w:rPr>
                <w:sz w:val="20"/>
                <w:szCs w:val="20"/>
              </w:rPr>
            </w:pPr>
            <w:r w:rsidRPr="00BE00B5">
              <w:rPr>
                <w:sz w:val="20"/>
                <w:szCs w:val="20"/>
              </w:rPr>
              <w:t>-DHD 528</w:t>
            </w:r>
          </w:p>
          <w:p w:rsidR="00921474" w:rsidRDefault="009E7F1D" w:rsidP="00FF380F">
            <w:pPr>
              <w:spacing w:line="276" w:lineRule="auto"/>
              <w:rPr>
                <w:sz w:val="20"/>
                <w:szCs w:val="20"/>
              </w:rPr>
            </w:pPr>
            <w:r w:rsidRPr="00BE00B5">
              <w:rPr>
                <w:sz w:val="20"/>
                <w:szCs w:val="20"/>
              </w:rPr>
              <w:t>-DHD 535</w:t>
            </w:r>
          </w:p>
          <w:p w:rsidR="009E7F1D" w:rsidRPr="00BE00B5" w:rsidRDefault="009E7F1D" w:rsidP="00FF380F">
            <w:pPr>
              <w:spacing w:line="276" w:lineRule="auto"/>
              <w:rPr>
                <w:sz w:val="20"/>
                <w:szCs w:val="20"/>
              </w:rPr>
            </w:pPr>
            <w:r w:rsidRPr="00BE00B5">
              <w:rPr>
                <w:sz w:val="20"/>
                <w:szCs w:val="20"/>
              </w:rPr>
              <w:t xml:space="preserve">-DHD 570 </w:t>
            </w:r>
          </w:p>
          <w:p w:rsidR="00921474" w:rsidRDefault="009E7F1D" w:rsidP="00921474">
            <w:pPr>
              <w:spacing w:line="276" w:lineRule="auto"/>
              <w:rPr>
                <w:sz w:val="20"/>
                <w:szCs w:val="20"/>
              </w:rPr>
            </w:pPr>
            <w:r w:rsidRPr="00BE00B5">
              <w:rPr>
                <w:sz w:val="20"/>
                <w:szCs w:val="20"/>
              </w:rPr>
              <w:t>-DHD 581</w:t>
            </w:r>
          </w:p>
          <w:p w:rsidR="009E7F1D" w:rsidRPr="00BE00B5" w:rsidRDefault="009E7F1D" w:rsidP="00921474">
            <w:pPr>
              <w:spacing w:line="276" w:lineRule="auto"/>
              <w:rPr>
                <w:sz w:val="20"/>
                <w:szCs w:val="20"/>
              </w:rPr>
            </w:pPr>
            <w:r w:rsidRPr="00BE00B5">
              <w:rPr>
                <w:sz w:val="20"/>
                <w:szCs w:val="20"/>
              </w:rPr>
              <w:t xml:space="preserve">-OT 563 </w:t>
            </w:r>
          </w:p>
        </w:tc>
      </w:tr>
      <w:tr w:rsidR="009E7F1D" w:rsidRPr="00BE00B5" w:rsidTr="00FF380F">
        <w:trPr>
          <w:trHeight w:val="360"/>
        </w:trPr>
        <w:tc>
          <w:tcPr>
            <w:tcW w:w="951" w:type="pct"/>
            <w:shd w:val="clear" w:color="auto" w:fill="auto"/>
            <w:vAlign w:val="center"/>
          </w:tcPr>
          <w:p w:rsidR="009E7F1D" w:rsidRPr="00BE00B5" w:rsidRDefault="009E7F1D" w:rsidP="00FF380F">
            <w:pPr>
              <w:spacing w:line="276" w:lineRule="auto"/>
              <w:rPr>
                <w:b/>
                <w:sz w:val="20"/>
                <w:szCs w:val="20"/>
              </w:rPr>
            </w:pPr>
            <w:r w:rsidRPr="00BE00B5">
              <w:rPr>
                <w:b/>
                <w:sz w:val="20"/>
                <w:szCs w:val="20"/>
              </w:rPr>
              <w:t xml:space="preserve">Summer 1 </w:t>
            </w:r>
          </w:p>
        </w:tc>
        <w:tc>
          <w:tcPr>
            <w:tcW w:w="4049" w:type="pct"/>
            <w:gridSpan w:val="5"/>
            <w:shd w:val="clear" w:color="auto" w:fill="auto"/>
            <w:vAlign w:val="center"/>
          </w:tcPr>
          <w:p w:rsidR="009E7F1D" w:rsidRPr="00BE00B5" w:rsidRDefault="009E7F1D" w:rsidP="00FF380F">
            <w:pPr>
              <w:spacing w:line="276" w:lineRule="auto"/>
              <w:rPr>
                <w:sz w:val="20"/>
                <w:szCs w:val="20"/>
              </w:rPr>
            </w:pPr>
            <w:r w:rsidRPr="00BE00B5">
              <w:rPr>
                <w:sz w:val="20"/>
                <w:szCs w:val="20"/>
              </w:rPr>
              <w:t xml:space="preserve">1-2 electives from cross-campus </w:t>
            </w:r>
          </w:p>
        </w:tc>
      </w:tr>
      <w:tr w:rsidR="009E7F1D" w:rsidRPr="00BE00B5" w:rsidTr="00FF380F">
        <w:trPr>
          <w:trHeight w:val="3554"/>
        </w:trPr>
        <w:tc>
          <w:tcPr>
            <w:tcW w:w="951" w:type="pct"/>
            <w:shd w:val="clear" w:color="auto" w:fill="auto"/>
          </w:tcPr>
          <w:p w:rsidR="009E7F1D" w:rsidRPr="00BE00B5" w:rsidRDefault="009E7F1D" w:rsidP="00FF380F">
            <w:pPr>
              <w:spacing w:before="60" w:line="276" w:lineRule="auto"/>
              <w:rPr>
                <w:b/>
                <w:sz w:val="20"/>
                <w:szCs w:val="20"/>
              </w:rPr>
            </w:pPr>
            <w:r w:rsidRPr="00BE00B5">
              <w:rPr>
                <w:b/>
                <w:sz w:val="20"/>
                <w:szCs w:val="20"/>
              </w:rPr>
              <w:t>Year 2</w:t>
            </w:r>
          </w:p>
          <w:p w:rsidR="009E7F1D" w:rsidRPr="00BE00B5" w:rsidRDefault="009E7F1D" w:rsidP="00FF380F">
            <w:pPr>
              <w:spacing w:line="276" w:lineRule="auto"/>
              <w:rPr>
                <w:i/>
                <w:sz w:val="20"/>
                <w:szCs w:val="20"/>
              </w:rPr>
            </w:pPr>
            <w:r w:rsidRPr="00BE00B5">
              <w:rPr>
                <w:i/>
                <w:sz w:val="20"/>
                <w:szCs w:val="20"/>
              </w:rPr>
              <w:t>(Goal, complete all coursework; complete prelim exam)</w:t>
            </w:r>
          </w:p>
        </w:tc>
        <w:tc>
          <w:tcPr>
            <w:tcW w:w="956" w:type="pct"/>
            <w:gridSpan w:val="2"/>
            <w:shd w:val="clear" w:color="auto" w:fill="auto"/>
          </w:tcPr>
          <w:p w:rsidR="009E7F1D" w:rsidRPr="00BE00B5" w:rsidRDefault="009E7F1D" w:rsidP="00FF380F">
            <w:pPr>
              <w:spacing w:before="60" w:line="276" w:lineRule="auto"/>
              <w:rPr>
                <w:sz w:val="20"/>
                <w:szCs w:val="20"/>
              </w:rPr>
            </w:pPr>
            <w:r w:rsidRPr="00BE00B5">
              <w:rPr>
                <w:sz w:val="20"/>
                <w:szCs w:val="20"/>
              </w:rPr>
              <w:t>DHD 541</w:t>
            </w:r>
          </w:p>
          <w:p w:rsidR="009E7F1D" w:rsidRPr="00BE00B5" w:rsidRDefault="009E7F1D" w:rsidP="00FF380F">
            <w:pPr>
              <w:spacing w:line="276" w:lineRule="auto"/>
              <w:rPr>
                <w:sz w:val="20"/>
                <w:szCs w:val="20"/>
              </w:rPr>
            </w:pPr>
          </w:p>
          <w:p w:rsidR="009E7F1D" w:rsidRPr="00BE00B5" w:rsidRDefault="009E7F1D" w:rsidP="00FF380F">
            <w:pPr>
              <w:spacing w:line="276" w:lineRule="auto"/>
              <w:rPr>
                <w:b/>
                <w:sz w:val="20"/>
                <w:szCs w:val="20"/>
              </w:rPr>
            </w:pPr>
            <w:r w:rsidRPr="00BE00B5">
              <w:rPr>
                <w:sz w:val="20"/>
                <w:szCs w:val="20"/>
              </w:rPr>
              <w:t xml:space="preserve">DHD 599 (3 credits for prelim prep – form committee, complete lists, gather sources) </w:t>
            </w:r>
          </w:p>
        </w:tc>
        <w:tc>
          <w:tcPr>
            <w:tcW w:w="946" w:type="pct"/>
            <w:shd w:val="clear" w:color="auto" w:fill="auto"/>
          </w:tcPr>
          <w:p w:rsidR="009E7F1D" w:rsidRPr="00BE00B5" w:rsidRDefault="009E7F1D" w:rsidP="00FF380F">
            <w:pPr>
              <w:spacing w:before="60" w:line="276" w:lineRule="auto"/>
              <w:rPr>
                <w:sz w:val="20"/>
                <w:szCs w:val="20"/>
              </w:rPr>
            </w:pPr>
            <w:r w:rsidRPr="00BE00B5">
              <w:rPr>
                <w:sz w:val="20"/>
                <w:szCs w:val="20"/>
              </w:rPr>
              <w:t xml:space="preserve">Select 1-2 methods from: </w:t>
            </w:r>
          </w:p>
          <w:p w:rsidR="009E7F1D" w:rsidRPr="00BE00B5" w:rsidRDefault="009E7F1D" w:rsidP="00FF380F">
            <w:pPr>
              <w:spacing w:line="276" w:lineRule="auto"/>
              <w:rPr>
                <w:sz w:val="20"/>
                <w:szCs w:val="20"/>
              </w:rPr>
            </w:pPr>
            <w:r w:rsidRPr="00BE00B5">
              <w:rPr>
                <w:sz w:val="20"/>
                <w:szCs w:val="20"/>
              </w:rPr>
              <w:t xml:space="preserve">-DHD 561 </w:t>
            </w:r>
          </w:p>
          <w:p w:rsidR="009E7F1D" w:rsidRPr="00BE00B5" w:rsidRDefault="009E7F1D" w:rsidP="00FF380F">
            <w:pPr>
              <w:spacing w:line="276" w:lineRule="auto"/>
              <w:rPr>
                <w:sz w:val="20"/>
                <w:szCs w:val="20"/>
              </w:rPr>
            </w:pPr>
            <w:r w:rsidRPr="00BE00B5">
              <w:rPr>
                <w:sz w:val="20"/>
                <w:szCs w:val="20"/>
              </w:rPr>
              <w:t>-OT 553</w:t>
            </w:r>
          </w:p>
          <w:p w:rsidR="009E7F1D" w:rsidRPr="00BE00B5" w:rsidRDefault="009E7F1D" w:rsidP="00FF380F">
            <w:pPr>
              <w:spacing w:line="276" w:lineRule="auto"/>
              <w:rPr>
                <w:sz w:val="20"/>
                <w:szCs w:val="20"/>
              </w:rPr>
            </w:pPr>
            <w:r w:rsidRPr="00BE00B5">
              <w:rPr>
                <w:sz w:val="20"/>
                <w:szCs w:val="20"/>
              </w:rPr>
              <w:t>-OT 568</w:t>
            </w:r>
          </w:p>
          <w:p w:rsidR="009E7F1D" w:rsidRPr="00BE00B5" w:rsidRDefault="009E7F1D" w:rsidP="00FF380F">
            <w:pPr>
              <w:spacing w:line="276" w:lineRule="auto"/>
              <w:rPr>
                <w:i/>
                <w:sz w:val="20"/>
                <w:szCs w:val="20"/>
              </w:rPr>
            </w:pPr>
            <w:r w:rsidRPr="00BE00B5">
              <w:rPr>
                <w:sz w:val="20"/>
                <w:szCs w:val="20"/>
              </w:rPr>
              <w:t xml:space="preserve">-Other </w:t>
            </w:r>
            <w:r w:rsidRPr="00BE00B5">
              <w:rPr>
                <w:i/>
                <w:sz w:val="20"/>
                <w:szCs w:val="20"/>
              </w:rPr>
              <w:t xml:space="preserve">(with approval) </w:t>
            </w:r>
          </w:p>
          <w:p w:rsidR="009E7F1D" w:rsidRPr="00BE00B5" w:rsidRDefault="009E7F1D" w:rsidP="00FF380F">
            <w:pPr>
              <w:spacing w:line="276" w:lineRule="auto"/>
              <w:rPr>
                <w:i/>
                <w:sz w:val="20"/>
                <w:szCs w:val="20"/>
              </w:rPr>
            </w:pPr>
          </w:p>
          <w:p w:rsidR="009E7F1D" w:rsidRPr="00BE00B5" w:rsidRDefault="009E7F1D" w:rsidP="00FF380F">
            <w:pPr>
              <w:spacing w:line="276" w:lineRule="auto"/>
              <w:rPr>
                <w:sz w:val="20"/>
                <w:szCs w:val="20"/>
              </w:rPr>
            </w:pPr>
            <w:r w:rsidRPr="00BE00B5">
              <w:rPr>
                <w:sz w:val="20"/>
                <w:szCs w:val="20"/>
              </w:rPr>
              <w:t xml:space="preserve">Select 1-2 content from:  </w:t>
            </w:r>
          </w:p>
          <w:p w:rsidR="009E7F1D" w:rsidRPr="00BE00B5" w:rsidRDefault="009E7F1D" w:rsidP="00FF380F">
            <w:pPr>
              <w:spacing w:line="276" w:lineRule="auto"/>
              <w:rPr>
                <w:sz w:val="20"/>
                <w:szCs w:val="20"/>
              </w:rPr>
            </w:pPr>
            <w:r w:rsidRPr="00BE00B5">
              <w:rPr>
                <w:sz w:val="20"/>
                <w:szCs w:val="20"/>
              </w:rPr>
              <w:t>-See year 1 list</w:t>
            </w:r>
          </w:p>
          <w:p w:rsidR="009E7F1D" w:rsidRPr="00BE00B5" w:rsidRDefault="009E7F1D" w:rsidP="00FF380F">
            <w:pPr>
              <w:spacing w:line="276" w:lineRule="auto"/>
              <w:rPr>
                <w:b/>
                <w:sz w:val="20"/>
                <w:szCs w:val="20"/>
              </w:rPr>
            </w:pPr>
            <w:r w:rsidRPr="00BE00B5">
              <w:rPr>
                <w:sz w:val="20"/>
                <w:szCs w:val="20"/>
              </w:rPr>
              <w:t xml:space="preserve">-Other </w:t>
            </w:r>
            <w:r w:rsidRPr="00BE00B5">
              <w:rPr>
                <w:i/>
                <w:sz w:val="20"/>
                <w:szCs w:val="20"/>
              </w:rPr>
              <w:t>(with approval)</w:t>
            </w:r>
            <w:r w:rsidRPr="00BE00B5">
              <w:rPr>
                <w:sz w:val="20"/>
                <w:szCs w:val="20"/>
              </w:rPr>
              <w:t xml:space="preserve">  </w:t>
            </w:r>
          </w:p>
        </w:tc>
        <w:tc>
          <w:tcPr>
            <w:tcW w:w="1056" w:type="pct"/>
            <w:shd w:val="clear" w:color="auto" w:fill="auto"/>
          </w:tcPr>
          <w:p w:rsidR="009E7F1D" w:rsidRPr="00BE00B5" w:rsidRDefault="009E7F1D" w:rsidP="00FF380F">
            <w:pPr>
              <w:spacing w:before="60" w:line="276" w:lineRule="auto"/>
              <w:rPr>
                <w:b/>
                <w:sz w:val="20"/>
                <w:szCs w:val="20"/>
              </w:rPr>
            </w:pPr>
            <w:r w:rsidRPr="00BE00B5">
              <w:rPr>
                <w:sz w:val="20"/>
                <w:szCs w:val="20"/>
              </w:rPr>
              <w:t xml:space="preserve">DHD 599 (6 credits for prelim exam, complete by end of spring term)  </w:t>
            </w:r>
          </w:p>
        </w:tc>
        <w:tc>
          <w:tcPr>
            <w:tcW w:w="1090" w:type="pct"/>
            <w:shd w:val="clear" w:color="auto" w:fill="auto"/>
          </w:tcPr>
          <w:p w:rsidR="009E7F1D" w:rsidRPr="00BE00B5" w:rsidRDefault="009E7F1D" w:rsidP="00FF380F">
            <w:pPr>
              <w:spacing w:before="60" w:line="276" w:lineRule="auto"/>
              <w:rPr>
                <w:sz w:val="20"/>
                <w:szCs w:val="20"/>
              </w:rPr>
            </w:pPr>
            <w:r w:rsidRPr="00BE00B5">
              <w:rPr>
                <w:sz w:val="20"/>
                <w:szCs w:val="20"/>
              </w:rPr>
              <w:t xml:space="preserve">Select either: </w:t>
            </w:r>
          </w:p>
          <w:p w:rsidR="009E7F1D" w:rsidRPr="00BE00B5" w:rsidRDefault="009E7F1D" w:rsidP="00FF380F">
            <w:pPr>
              <w:spacing w:line="276" w:lineRule="auto"/>
              <w:rPr>
                <w:sz w:val="20"/>
                <w:szCs w:val="20"/>
              </w:rPr>
            </w:pPr>
            <w:r w:rsidRPr="00BE00B5">
              <w:rPr>
                <w:sz w:val="20"/>
                <w:szCs w:val="20"/>
              </w:rPr>
              <w:t xml:space="preserve">1 methods from: </w:t>
            </w:r>
          </w:p>
          <w:p w:rsidR="009E7F1D" w:rsidRPr="00BE00B5" w:rsidRDefault="009E7F1D" w:rsidP="00FF380F">
            <w:pPr>
              <w:spacing w:line="276" w:lineRule="auto"/>
              <w:rPr>
                <w:sz w:val="20"/>
                <w:szCs w:val="20"/>
              </w:rPr>
            </w:pPr>
            <w:r w:rsidRPr="00BE00B5">
              <w:rPr>
                <w:sz w:val="20"/>
                <w:szCs w:val="20"/>
              </w:rPr>
              <w:t>-DHD 546</w:t>
            </w:r>
          </w:p>
          <w:p w:rsidR="009E7F1D" w:rsidRPr="00BE00B5" w:rsidRDefault="009E7F1D" w:rsidP="00FF380F">
            <w:pPr>
              <w:spacing w:line="276" w:lineRule="auto"/>
              <w:rPr>
                <w:sz w:val="20"/>
                <w:szCs w:val="20"/>
              </w:rPr>
            </w:pPr>
            <w:r w:rsidRPr="00BE00B5">
              <w:rPr>
                <w:sz w:val="20"/>
                <w:szCs w:val="20"/>
              </w:rPr>
              <w:t>-DHD 594 (Hsieh)</w:t>
            </w:r>
          </w:p>
          <w:p w:rsidR="009E7F1D" w:rsidRPr="00BE00B5" w:rsidRDefault="009E7F1D" w:rsidP="00FF380F">
            <w:pPr>
              <w:spacing w:line="276" w:lineRule="auto"/>
              <w:rPr>
                <w:sz w:val="20"/>
                <w:szCs w:val="20"/>
              </w:rPr>
            </w:pPr>
            <w:r w:rsidRPr="00BE00B5">
              <w:rPr>
                <w:sz w:val="20"/>
                <w:szCs w:val="20"/>
              </w:rPr>
              <w:t>-OT 594 (Magasi)</w:t>
            </w:r>
          </w:p>
          <w:p w:rsidR="009E7F1D" w:rsidRPr="00BE00B5" w:rsidRDefault="009E7F1D" w:rsidP="00FF380F">
            <w:pPr>
              <w:spacing w:line="276" w:lineRule="auto"/>
              <w:rPr>
                <w:i/>
                <w:sz w:val="20"/>
                <w:szCs w:val="20"/>
              </w:rPr>
            </w:pPr>
            <w:r w:rsidRPr="00BE00B5">
              <w:rPr>
                <w:sz w:val="20"/>
                <w:szCs w:val="20"/>
              </w:rPr>
              <w:t xml:space="preserve">-Other </w:t>
            </w:r>
            <w:r w:rsidRPr="00BE00B5">
              <w:rPr>
                <w:i/>
                <w:sz w:val="20"/>
                <w:szCs w:val="20"/>
              </w:rPr>
              <w:t>(with approval)</w:t>
            </w:r>
          </w:p>
          <w:p w:rsidR="009E7F1D" w:rsidRPr="00BE00B5" w:rsidRDefault="009E7F1D" w:rsidP="00FF380F">
            <w:pPr>
              <w:spacing w:line="276" w:lineRule="auto"/>
              <w:rPr>
                <w:sz w:val="20"/>
                <w:szCs w:val="20"/>
              </w:rPr>
            </w:pPr>
          </w:p>
          <w:p w:rsidR="009E7F1D" w:rsidRPr="00BE00B5" w:rsidRDefault="009E7F1D" w:rsidP="00FF380F">
            <w:pPr>
              <w:spacing w:line="276" w:lineRule="auto"/>
              <w:rPr>
                <w:sz w:val="20"/>
                <w:szCs w:val="20"/>
              </w:rPr>
            </w:pPr>
            <w:r w:rsidRPr="00BE00B5">
              <w:rPr>
                <w:sz w:val="20"/>
                <w:szCs w:val="20"/>
              </w:rPr>
              <w:t>OR</w:t>
            </w:r>
          </w:p>
          <w:p w:rsidR="009E7F1D" w:rsidRPr="00BE00B5" w:rsidRDefault="009E7F1D" w:rsidP="00FF380F">
            <w:pPr>
              <w:spacing w:line="276" w:lineRule="auto"/>
              <w:rPr>
                <w:sz w:val="20"/>
                <w:szCs w:val="20"/>
              </w:rPr>
            </w:pPr>
            <w:r w:rsidRPr="00BE00B5">
              <w:rPr>
                <w:sz w:val="20"/>
                <w:szCs w:val="20"/>
              </w:rPr>
              <w:t xml:space="preserve">1 content from: </w:t>
            </w:r>
          </w:p>
          <w:p w:rsidR="009E7F1D" w:rsidRPr="00BE00B5" w:rsidRDefault="009E7F1D" w:rsidP="00FF380F">
            <w:pPr>
              <w:spacing w:line="276" w:lineRule="auto"/>
              <w:rPr>
                <w:sz w:val="20"/>
                <w:szCs w:val="20"/>
              </w:rPr>
            </w:pPr>
            <w:r w:rsidRPr="00BE00B5">
              <w:rPr>
                <w:sz w:val="20"/>
                <w:szCs w:val="20"/>
              </w:rPr>
              <w:t>-See year 1 list</w:t>
            </w:r>
          </w:p>
          <w:p w:rsidR="009E7F1D" w:rsidRPr="00BE00B5" w:rsidRDefault="009E7F1D" w:rsidP="00FF380F">
            <w:pPr>
              <w:spacing w:line="276" w:lineRule="auto"/>
              <w:rPr>
                <w:b/>
                <w:sz w:val="20"/>
                <w:szCs w:val="20"/>
              </w:rPr>
            </w:pPr>
            <w:r w:rsidRPr="00BE00B5">
              <w:rPr>
                <w:sz w:val="20"/>
                <w:szCs w:val="20"/>
              </w:rPr>
              <w:t xml:space="preserve">-Other </w:t>
            </w:r>
            <w:r w:rsidRPr="00BE00B5">
              <w:rPr>
                <w:i/>
                <w:sz w:val="20"/>
                <w:szCs w:val="20"/>
              </w:rPr>
              <w:t xml:space="preserve">(with approval) </w:t>
            </w:r>
          </w:p>
        </w:tc>
      </w:tr>
      <w:tr w:rsidR="009E7F1D" w:rsidRPr="00BE00B5" w:rsidTr="00FF380F">
        <w:trPr>
          <w:trHeight w:val="360"/>
        </w:trPr>
        <w:tc>
          <w:tcPr>
            <w:tcW w:w="951" w:type="pct"/>
            <w:shd w:val="clear" w:color="auto" w:fill="auto"/>
            <w:vAlign w:val="center"/>
          </w:tcPr>
          <w:p w:rsidR="009E7F1D" w:rsidRPr="00BE00B5" w:rsidRDefault="009E7F1D" w:rsidP="00FF380F">
            <w:pPr>
              <w:spacing w:line="276" w:lineRule="auto"/>
              <w:rPr>
                <w:b/>
                <w:sz w:val="20"/>
                <w:szCs w:val="20"/>
              </w:rPr>
            </w:pPr>
            <w:r w:rsidRPr="00BE00B5">
              <w:rPr>
                <w:b/>
                <w:sz w:val="20"/>
                <w:szCs w:val="20"/>
              </w:rPr>
              <w:t xml:space="preserve">Summer 2 </w:t>
            </w:r>
          </w:p>
        </w:tc>
        <w:tc>
          <w:tcPr>
            <w:tcW w:w="4049" w:type="pct"/>
            <w:gridSpan w:val="5"/>
            <w:shd w:val="clear" w:color="auto" w:fill="auto"/>
            <w:vAlign w:val="center"/>
          </w:tcPr>
          <w:p w:rsidR="009E7F1D" w:rsidRPr="00BE00B5" w:rsidRDefault="009E7F1D" w:rsidP="00FF380F">
            <w:pPr>
              <w:spacing w:line="276" w:lineRule="auto"/>
              <w:rPr>
                <w:sz w:val="20"/>
                <w:szCs w:val="20"/>
              </w:rPr>
            </w:pPr>
            <w:r w:rsidRPr="00BE00B5">
              <w:rPr>
                <w:sz w:val="20"/>
                <w:szCs w:val="20"/>
              </w:rPr>
              <w:t xml:space="preserve">Independently work on proposal and/or complete any remaining elective classes </w:t>
            </w:r>
          </w:p>
        </w:tc>
      </w:tr>
      <w:tr w:rsidR="009E7F1D" w:rsidRPr="00BE00B5" w:rsidTr="00FF380F">
        <w:trPr>
          <w:trHeight w:val="1655"/>
        </w:trPr>
        <w:tc>
          <w:tcPr>
            <w:tcW w:w="951" w:type="pct"/>
            <w:shd w:val="clear" w:color="auto" w:fill="auto"/>
          </w:tcPr>
          <w:p w:rsidR="009E7F1D" w:rsidRPr="00BE00B5" w:rsidRDefault="009E7F1D" w:rsidP="00FF380F">
            <w:pPr>
              <w:spacing w:before="60" w:line="276" w:lineRule="auto"/>
              <w:rPr>
                <w:b/>
                <w:sz w:val="20"/>
                <w:szCs w:val="20"/>
              </w:rPr>
            </w:pPr>
            <w:r w:rsidRPr="00BE00B5">
              <w:rPr>
                <w:b/>
                <w:sz w:val="20"/>
                <w:szCs w:val="20"/>
              </w:rPr>
              <w:t xml:space="preserve">Year 3 </w:t>
            </w:r>
          </w:p>
          <w:p w:rsidR="009E7F1D" w:rsidRPr="00BE00B5" w:rsidRDefault="009E7F1D" w:rsidP="00FF380F">
            <w:pPr>
              <w:spacing w:before="60" w:line="276" w:lineRule="auto"/>
              <w:rPr>
                <w:i/>
                <w:sz w:val="20"/>
                <w:szCs w:val="20"/>
              </w:rPr>
            </w:pPr>
            <w:r w:rsidRPr="00BE00B5">
              <w:rPr>
                <w:i/>
                <w:sz w:val="20"/>
                <w:szCs w:val="20"/>
              </w:rPr>
              <w:t>(Goal, complete proposal; start research)</w:t>
            </w:r>
          </w:p>
        </w:tc>
        <w:tc>
          <w:tcPr>
            <w:tcW w:w="956" w:type="pct"/>
            <w:gridSpan w:val="2"/>
            <w:shd w:val="clear" w:color="auto" w:fill="auto"/>
          </w:tcPr>
          <w:p w:rsidR="009E7F1D" w:rsidRPr="00BE00B5" w:rsidRDefault="009E7F1D" w:rsidP="00FF380F">
            <w:pPr>
              <w:spacing w:before="60" w:line="276" w:lineRule="auto"/>
              <w:rPr>
                <w:sz w:val="20"/>
                <w:szCs w:val="20"/>
              </w:rPr>
            </w:pPr>
            <w:r w:rsidRPr="00BE00B5">
              <w:rPr>
                <w:sz w:val="20"/>
                <w:szCs w:val="20"/>
              </w:rPr>
              <w:t xml:space="preserve">DHD 599’s (6 credits, complete proposal by end of fall term) </w:t>
            </w:r>
          </w:p>
          <w:p w:rsidR="009E7F1D" w:rsidRPr="00BE00B5" w:rsidRDefault="009E7F1D" w:rsidP="00FF380F">
            <w:pPr>
              <w:spacing w:before="60" w:line="276" w:lineRule="auto"/>
              <w:rPr>
                <w:sz w:val="20"/>
                <w:szCs w:val="20"/>
              </w:rPr>
            </w:pPr>
          </w:p>
        </w:tc>
        <w:tc>
          <w:tcPr>
            <w:tcW w:w="946" w:type="pct"/>
            <w:shd w:val="clear" w:color="auto" w:fill="auto"/>
          </w:tcPr>
          <w:p w:rsidR="009E7F1D" w:rsidRPr="00BE00B5" w:rsidRDefault="009E7F1D" w:rsidP="00FF380F">
            <w:pPr>
              <w:spacing w:before="60" w:line="276" w:lineRule="auto"/>
              <w:rPr>
                <w:sz w:val="20"/>
                <w:szCs w:val="20"/>
              </w:rPr>
            </w:pPr>
            <w:r w:rsidRPr="00BE00B5">
              <w:rPr>
                <w:sz w:val="20"/>
                <w:szCs w:val="20"/>
              </w:rPr>
              <w:t xml:space="preserve">Select any remaining electives </w:t>
            </w:r>
          </w:p>
          <w:p w:rsidR="009E7F1D" w:rsidRPr="00BE00B5" w:rsidRDefault="009E7F1D" w:rsidP="00FF380F">
            <w:pPr>
              <w:spacing w:before="60" w:line="276" w:lineRule="auto"/>
              <w:rPr>
                <w:sz w:val="20"/>
                <w:szCs w:val="20"/>
              </w:rPr>
            </w:pPr>
          </w:p>
          <w:p w:rsidR="009E7F1D" w:rsidRPr="00BE00B5" w:rsidRDefault="009E7F1D" w:rsidP="00FF380F">
            <w:pPr>
              <w:spacing w:before="60" w:line="276" w:lineRule="auto"/>
              <w:rPr>
                <w:sz w:val="20"/>
                <w:szCs w:val="20"/>
              </w:rPr>
            </w:pPr>
          </w:p>
        </w:tc>
        <w:tc>
          <w:tcPr>
            <w:tcW w:w="1056" w:type="pct"/>
            <w:shd w:val="clear" w:color="auto" w:fill="auto"/>
          </w:tcPr>
          <w:p w:rsidR="009E7F1D" w:rsidRPr="00BE00B5" w:rsidRDefault="009E7F1D" w:rsidP="00FF380F">
            <w:pPr>
              <w:spacing w:before="60" w:line="276" w:lineRule="auto"/>
              <w:rPr>
                <w:sz w:val="20"/>
                <w:szCs w:val="20"/>
              </w:rPr>
            </w:pPr>
            <w:r w:rsidRPr="00BE00B5">
              <w:rPr>
                <w:sz w:val="20"/>
                <w:szCs w:val="20"/>
              </w:rPr>
              <w:t xml:space="preserve">DHD 599’s (start dissertation research) </w:t>
            </w:r>
          </w:p>
          <w:p w:rsidR="009E7F1D" w:rsidRPr="00BE00B5" w:rsidRDefault="009E7F1D" w:rsidP="00FF380F">
            <w:pPr>
              <w:spacing w:before="60" w:line="276" w:lineRule="auto"/>
              <w:rPr>
                <w:sz w:val="20"/>
                <w:szCs w:val="20"/>
              </w:rPr>
            </w:pPr>
          </w:p>
        </w:tc>
        <w:tc>
          <w:tcPr>
            <w:tcW w:w="1090" w:type="pct"/>
            <w:shd w:val="clear" w:color="auto" w:fill="auto"/>
          </w:tcPr>
          <w:p w:rsidR="009E7F1D" w:rsidRPr="00BE00B5" w:rsidRDefault="009E7F1D" w:rsidP="00FF380F">
            <w:pPr>
              <w:spacing w:before="60" w:line="276" w:lineRule="auto"/>
              <w:rPr>
                <w:sz w:val="20"/>
                <w:szCs w:val="20"/>
              </w:rPr>
            </w:pPr>
            <w:r w:rsidRPr="00BE00B5">
              <w:rPr>
                <w:sz w:val="20"/>
                <w:szCs w:val="20"/>
              </w:rPr>
              <w:t>Select any remaining electives</w:t>
            </w:r>
          </w:p>
          <w:p w:rsidR="009E7F1D" w:rsidRPr="00BE00B5" w:rsidRDefault="009E7F1D" w:rsidP="00FF380F">
            <w:pPr>
              <w:spacing w:line="276" w:lineRule="auto"/>
              <w:rPr>
                <w:sz w:val="20"/>
                <w:szCs w:val="20"/>
              </w:rPr>
            </w:pPr>
          </w:p>
          <w:p w:rsidR="009E7F1D" w:rsidRPr="00BE00B5" w:rsidRDefault="009E7F1D" w:rsidP="00FF380F">
            <w:pPr>
              <w:spacing w:line="276" w:lineRule="auto"/>
              <w:rPr>
                <w:sz w:val="20"/>
                <w:szCs w:val="20"/>
              </w:rPr>
            </w:pPr>
            <w:r w:rsidRPr="00BE00B5">
              <w:rPr>
                <w:sz w:val="20"/>
                <w:szCs w:val="20"/>
              </w:rPr>
              <w:t xml:space="preserve">*Submit IRB, if needed </w:t>
            </w:r>
          </w:p>
        </w:tc>
      </w:tr>
      <w:tr w:rsidR="009E7F1D" w:rsidRPr="00BE00B5" w:rsidTr="00FF380F">
        <w:trPr>
          <w:trHeight w:val="360"/>
        </w:trPr>
        <w:tc>
          <w:tcPr>
            <w:tcW w:w="951" w:type="pct"/>
            <w:shd w:val="clear" w:color="auto" w:fill="auto"/>
            <w:vAlign w:val="center"/>
          </w:tcPr>
          <w:p w:rsidR="009E7F1D" w:rsidRPr="00BE00B5" w:rsidRDefault="009E7F1D" w:rsidP="00FF380F">
            <w:pPr>
              <w:spacing w:line="276" w:lineRule="auto"/>
              <w:rPr>
                <w:b/>
                <w:sz w:val="20"/>
                <w:szCs w:val="20"/>
              </w:rPr>
            </w:pPr>
            <w:r w:rsidRPr="00BE00B5">
              <w:rPr>
                <w:b/>
                <w:sz w:val="20"/>
                <w:szCs w:val="20"/>
              </w:rPr>
              <w:t>Summer 3</w:t>
            </w:r>
          </w:p>
        </w:tc>
        <w:tc>
          <w:tcPr>
            <w:tcW w:w="4049" w:type="pct"/>
            <w:gridSpan w:val="5"/>
            <w:shd w:val="clear" w:color="auto" w:fill="auto"/>
            <w:vAlign w:val="center"/>
          </w:tcPr>
          <w:p w:rsidR="009E7F1D" w:rsidRPr="00BE00B5" w:rsidRDefault="009E7F1D" w:rsidP="00FF380F">
            <w:pPr>
              <w:spacing w:line="276" w:lineRule="auto"/>
              <w:rPr>
                <w:sz w:val="20"/>
                <w:szCs w:val="20"/>
              </w:rPr>
            </w:pPr>
            <w:r w:rsidRPr="00BE00B5">
              <w:rPr>
                <w:sz w:val="20"/>
                <w:szCs w:val="20"/>
              </w:rPr>
              <w:t xml:space="preserve">Independently working on dissertation  </w:t>
            </w:r>
          </w:p>
        </w:tc>
      </w:tr>
      <w:tr w:rsidR="009E7F1D" w:rsidRPr="00BE00B5" w:rsidTr="00FF380F">
        <w:tc>
          <w:tcPr>
            <w:tcW w:w="951" w:type="pct"/>
            <w:shd w:val="clear" w:color="auto" w:fill="auto"/>
          </w:tcPr>
          <w:p w:rsidR="009E7F1D" w:rsidRPr="00BE00B5" w:rsidRDefault="009E7F1D" w:rsidP="00FF380F">
            <w:pPr>
              <w:spacing w:before="60" w:line="276" w:lineRule="auto"/>
              <w:rPr>
                <w:b/>
                <w:sz w:val="20"/>
                <w:szCs w:val="20"/>
              </w:rPr>
            </w:pPr>
            <w:r w:rsidRPr="00BE00B5">
              <w:rPr>
                <w:b/>
                <w:sz w:val="20"/>
                <w:szCs w:val="20"/>
              </w:rPr>
              <w:t>Year 4</w:t>
            </w:r>
          </w:p>
          <w:p w:rsidR="009E7F1D" w:rsidRPr="00BE00B5" w:rsidRDefault="009E7F1D" w:rsidP="00FF380F">
            <w:pPr>
              <w:spacing w:before="60" w:line="276" w:lineRule="auto"/>
              <w:rPr>
                <w:i/>
                <w:sz w:val="20"/>
                <w:szCs w:val="20"/>
              </w:rPr>
            </w:pPr>
            <w:r w:rsidRPr="00BE00B5">
              <w:rPr>
                <w:i/>
                <w:sz w:val="20"/>
                <w:szCs w:val="20"/>
              </w:rPr>
              <w:t>(Goal, complete research, defend)</w:t>
            </w:r>
          </w:p>
        </w:tc>
        <w:tc>
          <w:tcPr>
            <w:tcW w:w="956" w:type="pct"/>
            <w:gridSpan w:val="2"/>
            <w:shd w:val="clear" w:color="auto" w:fill="auto"/>
          </w:tcPr>
          <w:p w:rsidR="009E7F1D" w:rsidRPr="00BE00B5" w:rsidRDefault="009E7F1D" w:rsidP="00FF380F">
            <w:pPr>
              <w:spacing w:before="60" w:line="276" w:lineRule="auto"/>
              <w:rPr>
                <w:sz w:val="20"/>
                <w:szCs w:val="20"/>
              </w:rPr>
            </w:pPr>
            <w:r w:rsidRPr="00BE00B5">
              <w:rPr>
                <w:sz w:val="20"/>
                <w:szCs w:val="20"/>
              </w:rPr>
              <w:t>DHD 599’s</w:t>
            </w:r>
          </w:p>
          <w:p w:rsidR="009E7F1D" w:rsidRPr="00BE00B5" w:rsidRDefault="009E7F1D" w:rsidP="00FF380F">
            <w:pPr>
              <w:spacing w:before="60" w:line="276" w:lineRule="auto"/>
              <w:rPr>
                <w:sz w:val="20"/>
                <w:szCs w:val="20"/>
              </w:rPr>
            </w:pPr>
            <w:r w:rsidRPr="00BE00B5">
              <w:rPr>
                <w:sz w:val="20"/>
                <w:szCs w:val="20"/>
              </w:rPr>
              <w:t xml:space="preserve">(draft by end of term) </w:t>
            </w:r>
          </w:p>
        </w:tc>
        <w:tc>
          <w:tcPr>
            <w:tcW w:w="946" w:type="pct"/>
            <w:shd w:val="clear" w:color="auto" w:fill="auto"/>
            <w:vAlign w:val="center"/>
          </w:tcPr>
          <w:p w:rsidR="009E7F1D" w:rsidRPr="00BE00B5" w:rsidRDefault="009E7F1D" w:rsidP="00FF380F">
            <w:pPr>
              <w:spacing w:before="60" w:line="276" w:lineRule="auto"/>
              <w:jc w:val="center"/>
              <w:rPr>
                <w:sz w:val="20"/>
                <w:szCs w:val="20"/>
              </w:rPr>
            </w:pPr>
            <w:r w:rsidRPr="00BE00B5">
              <w:rPr>
                <w:sz w:val="20"/>
                <w:szCs w:val="20"/>
              </w:rPr>
              <w:t>-</w:t>
            </w:r>
          </w:p>
        </w:tc>
        <w:tc>
          <w:tcPr>
            <w:tcW w:w="1056" w:type="pct"/>
            <w:shd w:val="clear" w:color="auto" w:fill="auto"/>
          </w:tcPr>
          <w:p w:rsidR="009E7F1D" w:rsidRPr="00BE00B5" w:rsidRDefault="009E7F1D" w:rsidP="00FF380F">
            <w:pPr>
              <w:spacing w:before="60" w:line="276" w:lineRule="auto"/>
              <w:rPr>
                <w:sz w:val="20"/>
                <w:szCs w:val="20"/>
              </w:rPr>
            </w:pPr>
            <w:r w:rsidRPr="00BE00B5">
              <w:rPr>
                <w:sz w:val="20"/>
                <w:szCs w:val="20"/>
              </w:rPr>
              <w:t xml:space="preserve">DHD 599’s </w:t>
            </w:r>
          </w:p>
          <w:p w:rsidR="009E7F1D" w:rsidRPr="00BE00B5" w:rsidRDefault="009E7F1D" w:rsidP="00FF380F">
            <w:pPr>
              <w:spacing w:before="60" w:line="276" w:lineRule="auto"/>
              <w:rPr>
                <w:sz w:val="20"/>
                <w:szCs w:val="20"/>
              </w:rPr>
            </w:pPr>
            <w:r w:rsidRPr="00BE00B5">
              <w:rPr>
                <w:sz w:val="20"/>
                <w:szCs w:val="20"/>
              </w:rPr>
              <w:t xml:space="preserve">(defend) </w:t>
            </w:r>
          </w:p>
        </w:tc>
        <w:tc>
          <w:tcPr>
            <w:tcW w:w="1090" w:type="pct"/>
            <w:shd w:val="clear" w:color="auto" w:fill="auto"/>
            <w:vAlign w:val="center"/>
          </w:tcPr>
          <w:p w:rsidR="009E7F1D" w:rsidRPr="00BE00B5" w:rsidRDefault="009E7F1D" w:rsidP="00FF380F">
            <w:pPr>
              <w:spacing w:before="60" w:line="276" w:lineRule="auto"/>
              <w:jc w:val="center"/>
              <w:rPr>
                <w:sz w:val="20"/>
                <w:szCs w:val="20"/>
              </w:rPr>
            </w:pPr>
            <w:r w:rsidRPr="00BE00B5">
              <w:rPr>
                <w:sz w:val="20"/>
                <w:szCs w:val="20"/>
              </w:rPr>
              <w:t>-</w:t>
            </w:r>
          </w:p>
        </w:tc>
      </w:tr>
    </w:tbl>
    <w:p w:rsidR="009E7F1D" w:rsidRPr="00246C12" w:rsidRDefault="009E7F1D" w:rsidP="009E7F1D">
      <w:pPr>
        <w:spacing w:before="60" w:line="276" w:lineRule="auto"/>
        <w:rPr>
          <w:sz w:val="20"/>
          <w:szCs w:val="20"/>
        </w:rPr>
      </w:pPr>
      <w:r w:rsidRPr="00246C12">
        <w:rPr>
          <w:b/>
          <w:i/>
          <w:sz w:val="20"/>
          <w:szCs w:val="20"/>
        </w:rPr>
        <w:t>**Students entering without a Master’s:</w:t>
      </w:r>
      <w:r w:rsidRPr="00246C12">
        <w:rPr>
          <w:i/>
          <w:sz w:val="20"/>
          <w:szCs w:val="20"/>
        </w:rPr>
        <w:t xml:space="preserve"> Add one more year, between year 1 and year 2, for students to take additional required electives, plus complete a research thesis or major research project </w:t>
      </w:r>
    </w:p>
    <w:p w:rsidR="009E7F1D" w:rsidRPr="00542F35" w:rsidRDefault="009E7F1D" w:rsidP="009E7F1D">
      <w:pPr>
        <w:spacing w:after="60" w:line="276" w:lineRule="auto"/>
        <w:ind w:left="-187" w:right="-187"/>
        <w:rPr>
          <w:b/>
          <w:i/>
        </w:rPr>
      </w:pPr>
      <w:r>
        <w:br w:type="page"/>
      </w:r>
      <w:r>
        <w:rPr>
          <w:b/>
        </w:rPr>
        <w:lastRenderedPageBreak/>
        <w:t>Example P</w:t>
      </w:r>
      <w:r w:rsidRPr="00D634B5">
        <w:rPr>
          <w:b/>
        </w:rPr>
        <w:t xml:space="preserve">rogram of </w:t>
      </w:r>
      <w:r>
        <w:rPr>
          <w:b/>
        </w:rPr>
        <w:t>S</w:t>
      </w:r>
      <w:r w:rsidRPr="00D634B5">
        <w:rPr>
          <w:b/>
        </w:rPr>
        <w:t>tudy</w:t>
      </w:r>
      <w:r>
        <w:rPr>
          <w:b/>
        </w:rPr>
        <w:t xml:space="preserve"> 2: </w:t>
      </w:r>
      <w:r w:rsidRPr="00542F35">
        <w:rPr>
          <w:b/>
          <w:i/>
        </w:rPr>
        <w:t xml:space="preserve">Students with Master’s entering program </w:t>
      </w:r>
      <w:r w:rsidRPr="000C2C7B">
        <w:rPr>
          <w:b/>
          <w:i/>
          <w:u w:val="single"/>
        </w:rPr>
        <w:t>BEFORE Fall 2017</w:t>
      </w:r>
      <w:r w:rsidRPr="00542F35">
        <w:rPr>
          <w:b/>
          <w:i/>
        </w:rPr>
        <w:t xml:space="preserve">, taking </w:t>
      </w:r>
      <w:r>
        <w:rPr>
          <w:b/>
          <w:i/>
        </w:rPr>
        <w:t>8-12</w:t>
      </w:r>
      <w:r w:rsidRPr="00542F35">
        <w:rPr>
          <w:b/>
          <w:i/>
        </w:rPr>
        <w:t xml:space="preserve"> credits per term</w:t>
      </w:r>
      <w:r>
        <w:rPr>
          <w:b/>
          <w:i/>
        </w:rPr>
        <w:t xml:space="preserve">, minimal summer. Goal to complete in 4.5-5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09"/>
        <w:gridCol w:w="1801"/>
        <w:gridCol w:w="2005"/>
        <w:gridCol w:w="2038"/>
      </w:tblGrid>
      <w:tr w:rsidR="009E7F1D" w:rsidRPr="00BE00B5" w:rsidTr="00FF380F">
        <w:trPr>
          <w:trHeight w:val="360"/>
        </w:trPr>
        <w:tc>
          <w:tcPr>
            <w:tcW w:w="961" w:type="pct"/>
            <w:shd w:val="clear" w:color="auto" w:fill="auto"/>
          </w:tcPr>
          <w:p w:rsidR="009E7F1D" w:rsidRPr="00BE00B5" w:rsidRDefault="009E7F1D" w:rsidP="00FF380F">
            <w:pPr>
              <w:rPr>
                <w:sz w:val="20"/>
                <w:szCs w:val="20"/>
              </w:rPr>
            </w:pPr>
          </w:p>
        </w:tc>
        <w:tc>
          <w:tcPr>
            <w:tcW w:w="1877" w:type="pct"/>
            <w:gridSpan w:val="2"/>
            <w:shd w:val="clear" w:color="auto" w:fill="auto"/>
            <w:vAlign w:val="center"/>
          </w:tcPr>
          <w:p w:rsidR="009E7F1D" w:rsidRPr="00BE00B5" w:rsidRDefault="009E7F1D" w:rsidP="00FF380F">
            <w:pPr>
              <w:jc w:val="center"/>
              <w:rPr>
                <w:b/>
                <w:sz w:val="20"/>
                <w:szCs w:val="20"/>
              </w:rPr>
            </w:pPr>
            <w:r w:rsidRPr="00BE00B5">
              <w:rPr>
                <w:b/>
                <w:sz w:val="20"/>
                <w:szCs w:val="20"/>
              </w:rPr>
              <w:t>Fall</w:t>
            </w:r>
          </w:p>
        </w:tc>
        <w:tc>
          <w:tcPr>
            <w:tcW w:w="2162" w:type="pct"/>
            <w:gridSpan w:val="2"/>
            <w:shd w:val="clear" w:color="auto" w:fill="auto"/>
            <w:vAlign w:val="center"/>
          </w:tcPr>
          <w:p w:rsidR="009E7F1D" w:rsidRPr="00BE00B5" w:rsidRDefault="009E7F1D" w:rsidP="00FF380F">
            <w:pPr>
              <w:jc w:val="center"/>
              <w:rPr>
                <w:b/>
                <w:sz w:val="20"/>
                <w:szCs w:val="20"/>
              </w:rPr>
            </w:pPr>
            <w:r w:rsidRPr="00BE00B5">
              <w:rPr>
                <w:b/>
                <w:sz w:val="20"/>
                <w:szCs w:val="20"/>
              </w:rPr>
              <w:t>Spring</w:t>
            </w:r>
          </w:p>
        </w:tc>
      </w:tr>
      <w:tr w:rsidR="009E7F1D" w:rsidRPr="00BE00B5" w:rsidTr="00FF380F">
        <w:trPr>
          <w:trHeight w:val="360"/>
        </w:trPr>
        <w:tc>
          <w:tcPr>
            <w:tcW w:w="961" w:type="pct"/>
            <w:vMerge w:val="restart"/>
            <w:shd w:val="clear" w:color="auto" w:fill="auto"/>
          </w:tcPr>
          <w:p w:rsidR="009E7F1D" w:rsidRPr="00BE00B5" w:rsidRDefault="009E7F1D" w:rsidP="00FF380F">
            <w:pPr>
              <w:spacing w:before="60"/>
              <w:rPr>
                <w:b/>
                <w:sz w:val="20"/>
                <w:szCs w:val="20"/>
              </w:rPr>
            </w:pPr>
            <w:r w:rsidRPr="00BE00B5">
              <w:rPr>
                <w:b/>
                <w:sz w:val="20"/>
                <w:szCs w:val="20"/>
              </w:rPr>
              <w:t>Year 1</w:t>
            </w:r>
          </w:p>
          <w:p w:rsidR="009E7F1D" w:rsidRPr="00BE00B5" w:rsidRDefault="009E7F1D" w:rsidP="00FF380F">
            <w:pPr>
              <w:rPr>
                <w:sz w:val="20"/>
                <w:szCs w:val="20"/>
              </w:rPr>
            </w:pPr>
            <w:r w:rsidRPr="00BE00B5">
              <w:rPr>
                <w:i/>
                <w:sz w:val="20"/>
                <w:szCs w:val="20"/>
              </w:rPr>
              <w:t xml:space="preserve">(Goal, become  familiar with DHD coursework and instructors) </w:t>
            </w:r>
          </w:p>
          <w:p w:rsidR="009E7F1D" w:rsidRPr="00BE00B5" w:rsidRDefault="009E7F1D" w:rsidP="00FF380F">
            <w:pPr>
              <w:rPr>
                <w:sz w:val="20"/>
                <w:szCs w:val="20"/>
              </w:rPr>
            </w:pPr>
          </w:p>
        </w:tc>
        <w:tc>
          <w:tcPr>
            <w:tcW w:w="914"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963"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c>
          <w:tcPr>
            <w:tcW w:w="1072"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1090"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r>
      <w:tr w:rsidR="009E7F1D" w:rsidRPr="00BE00B5" w:rsidTr="00FF380F">
        <w:trPr>
          <w:trHeight w:val="2304"/>
        </w:trPr>
        <w:tc>
          <w:tcPr>
            <w:tcW w:w="961" w:type="pct"/>
            <w:vMerge/>
            <w:shd w:val="clear" w:color="auto" w:fill="auto"/>
          </w:tcPr>
          <w:p w:rsidR="009E7F1D" w:rsidRPr="00BE00B5" w:rsidRDefault="009E7F1D" w:rsidP="00FF380F">
            <w:pPr>
              <w:rPr>
                <w:sz w:val="20"/>
                <w:szCs w:val="20"/>
              </w:rPr>
            </w:pPr>
          </w:p>
        </w:tc>
        <w:tc>
          <w:tcPr>
            <w:tcW w:w="914" w:type="pct"/>
            <w:shd w:val="clear" w:color="auto" w:fill="auto"/>
          </w:tcPr>
          <w:p w:rsidR="009E7F1D" w:rsidRPr="00BE00B5" w:rsidRDefault="009E7F1D" w:rsidP="00FF380F">
            <w:pPr>
              <w:spacing w:before="60"/>
              <w:rPr>
                <w:sz w:val="20"/>
                <w:szCs w:val="20"/>
              </w:rPr>
            </w:pPr>
            <w:r w:rsidRPr="00BE00B5">
              <w:rPr>
                <w:sz w:val="20"/>
                <w:szCs w:val="20"/>
              </w:rPr>
              <w:t>DHD 501</w:t>
            </w:r>
          </w:p>
          <w:p w:rsidR="009E7F1D" w:rsidRPr="00BE00B5" w:rsidRDefault="009E7F1D" w:rsidP="00FF380F">
            <w:pPr>
              <w:rPr>
                <w:sz w:val="20"/>
                <w:szCs w:val="20"/>
              </w:rPr>
            </w:pPr>
            <w:r w:rsidRPr="00BE00B5">
              <w:rPr>
                <w:sz w:val="20"/>
                <w:szCs w:val="20"/>
              </w:rPr>
              <w:t>DHD 510</w:t>
            </w:r>
          </w:p>
          <w:p w:rsidR="009E7F1D" w:rsidRPr="00BE00B5" w:rsidRDefault="009E7F1D" w:rsidP="00FF380F">
            <w:pPr>
              <w:rPr>
                <w:sz w:val="20"/>
                <w:szCs w:val="20"/>
              </w:rPr>
            </w:pPr>
            <w:r w:rsidRPr="00BE00B5">
              <w:rPr>
                <w:sz w:val="20"/>
                <w:szCs w:val="20"/>
              </w:rPr>
              <w:t>DHD 592</w:t>
            </w:r>
          </w:p>
          <w:p w:rsidR="009E7F1D" w:rsidRPr="00BE00B5" w:rsidRDefault="009E7F1D" w:rsidP="00FF380F">
            <w:pPr>
              <w:rPr>
                <w:sz w:val="20"/>
                <w:szCs w:val="20"/>
              </w:rPr>
            </w:pPr>
          </w:p>
        </w:tc>
        <w:tc>
          <w:tcPr>
            <w:tcW w:w="963" w:type="pct"/>
            <w:shd w:val="clear" w:color="auto" w:fill="auto"/>
          </w:tcPr>
          <w:p w:rsidR="009E7F1D" w:rsidRPr="00BE00B5" w:rsidRDefault="009E7F1D" w:rsidP="00FF380F">
            <w:pPr>
              <w:spacing w:before="60"/>
              <w:rPr>
                <w:sz w:val="20"/>
                <w:szCs w:val="20"/>
              </w:rPr>
            </w:pPr>
            <w:r w:rsidRPr="00BE00B5">
              <w:rPr>
                <w:sz w:val="20"/>
                <w:szCs w:val="20"/>
              </w:rPr>
              <w:t xml:space="preserve">Select none or 1 from:  </w:t>
            </w:r>
          </w:p>
          <w:p w:rsidR="009E7F1D" w:rsidRPr="00BE00B5" w:rsidRDefault="009E7F1D" w:rsidP="00FF380F">
            <w:pPr>
              <w:rPr>
                <w:sz w:val="20"/>
                <w:szCs w:val="20"/>
              </w:rPr>
            </w:pPr>
            <w:r w:rsidRPr="00BE00B5">
              <w:rPr>
                <w:sz w:val="20"/>
                <w:szCs w:val="20"/>
              </w:rPr>
              <w:t>-DHD 404</w:t>
            </w:r>
          </w:p>
          <w:p w:rsidR="009E7F1D" w:rsidRPr="00BE00B5" w:rsidRDefault="009E7F1D" w:rsidP="00FF380F">
            <w:pPr>
              <w:rPr>
                <w:sz w:val="20"/>
                <w:szCs w:val="20"/>
              </w:rPr>
            </w:pPr>
            <w:r w:rsidRPr="00BE00B5">
              <w:rPr>
                <w:sz w:val="20"/>
                <w:szCs w:val="20"/>
              </w:rPr>
              <w:t>-DHD 514</w:t>
            </w:r>
          </w:p>
          <w:p w:rsidR="009E7F1D" w:rsidRPr="00BE00B5" w:rsidRDefault="009E7F1D" w:rsidP="00FF380F">
            <w:pPr>
              <w:rPr>
                <w:sz w:val="20"/>
                <w:szCs w:val="20"/>
              </w:rPr>
            </w:pPr>
            <w:r w:rsidRPr="00BE00B5">
              <w:rPr>
                <w:sz w:val="20"/>
                <w:szCs w:val="20"/>
              </w:rPr>
              <w:t>-DHD 526</w:t>
            </w:r>
          </w:p>
          <w:p w:rsidR="009E7F1D" w:rsidRPr="00BE00B5" w:rsidRDefault="009E7F1D" w:rsidP="00FF380F">
            <w:pPr>
              <w:rPr>
                <w:sz w:val="20"/>
                <w:szCs w:val="20"/>
              </w:rPr>
            </w:pPr>
            <w:r w:rsidRPr="00BE00B5">
              <w:rPr>
                <w:sz w:val="20"/>
                <w:szCs w:val="20"/>
              </w:rPr>
              <w:t>-DHD 530</w:t>
            </w:r>
          </w:p>
          <w:p w:rsidR="009E7F1D" w:rsidRPr="00BE00B5" w:rsidRDefault="009E7F1D" w:rsidP="00FF380F">
            <w:pPr>
              <w:rPr>
                <w:sz w:val="20"/>
                <w:szCs w:val="20"/>
              </w:rPr>
            </w:pPr>
            <w:r w:rsidRPr="00BE00B5">
              <w:rPr>
                <w:sz w:val="20"/>
                <w:szCs w:val="20"/>
              </w:rPr>
              <w:t xml:space="preserve">-DHD 561 </w:t>
            </w:r>
          </w:p>
          <w:p w:rsidR="009E7F1D" w:rsidRPr="00BE00B5" w:rsidRDefault="009E7F1D" w:rsidP="00FF380F">
            <w:pPr>
              <w:rPr>
                <w:sz w:val="20"/>
                <w:szCs w:val="20"/>
              </w:rPr>
            </w:pPr>
            <w:r w:rsidRPr="00BE00B5">
              <w:rPr>
                <w:sz w:val="20"/>
                <w:szCs w:val="20"/>
              </w:rPr>
              <w:t>-DHD 572</w:t>
            </w:r>
          </w:p>
          <w:p w:rsidR="009E7F1D" w:rsidRPr="00BE00B5" w:rsidRDefault="009E7F1D" w:rsidP="00FF380F">
            <w:pPr>
              <w:rPr>
                <w:sz w:val="20"/>
                <w:szCs w:val="20"/>
              </w:rPr>
            </w:pPr>
            <w:r w:rsidRPr="00BE00B5">
              <w:rPr>
                <w:sz w:val="20"/>
                <w:szCs w:val="20"/>
              </w:rPr>
              <w:t>-DHD 576</w:t>
            </w:r>
          </w:p>
        </w:tc>
        <w:tc>
          <w:tcPr>
            <w:tcW w:w="1072" w:type="pct"/>
            <w:shd w:val="clear" w:color="auto" w:fill="auto"/>
          </w:tcPr>
          <w:p w:rsidR="009E7F1D" w:rsidRPr="00BE00B5" w:rsidRDefault="009E7F1D" w:rsidP="00FF380F">
            <w:pPr>
              <w:spacing w:before="60"/>
              <w:rPr>
                <w:sz w:val="20"/>
                <w:szCs w:val="20"/>
              </w:rPr>
            </w:pPr>
            <w:r w:rsidRPr="00BE00B5">
              <w:rPr>
                <w:sz w:val="20"/>
                <w:szCs w:val="20"/>
              </w:rPr>
              <w:t>DHD 502</w:t>
            </w:r>
          </w:p>
          <w:p w:rsidR="009E7F1D" w:rsidRPr="00BE00B5" w:rsidRDefault="009E7F1D" w:rsidP="00FF380F">
            <w:pPr>
              <w:rPr>
                <w:sz w:val="20"/>
                <w:szCs w:val="20"/>
              </w:rPr>
            </w:pPr>
            <w:r w:rsidRPr="00BE00B5">
              <w:rPr>
                <w:sz w:val="20"/>
                <w:szCs w:val="20"/>
              </w:rPr>
              <w:t>DHD 592</w:t>
            </w:r>
          </w:p>
        </w:tc>
        <w:tc>
          <w:tcPr>
            <w:tcW w:w="1090" w:type="pct"/>
            <w:shd w:val="clear" w:color="auto" w:fill="auto"/>
          </w:tcPr>
          <w:p w:rsidR="009E7F1D" w:rsidRPr="00BE00B5" w:rsidRDefault="009E7F1D" w:rsidP="00FF380F">
            <w:pPr>
              <w:spacing w:before="60"/>
              <w:rPr>
                <w:sz w:val="20"/>
                <w:szCs w:val="20"/>
              </w:rPr>
            </w:pPr>
            <w:r w:rsidRPr="00BE00B5">
              <w:rPr>
                <w:sz w:val="20"/>
                <w:szCs w:val="20"/>
              </w:rPr>
              <w:t xml:space="preserve">Select 1 or 2 from: </w:t>
            </w:r>
          </w:p>
          <w:p w:rsidR="00921474" w:rsidRDefault="009E7F1D" w:rsidP="00FF380F">
            <w:pPr>
              <w:rPr>
                <w:sz w:val="20"/>
                <w:szCs w:val="20"/>
              </w:rPr>
            </w:pPr>
            <w:r w:rsidRPr="00BE00B5">
              <w:rPr>
                <w:sz w:val="20"/>
                <w:szCs w:val="20"/>
              </w:rPr>
              <w:t>-DHD 405</w:t>
            </w:r>
          </w:p>
          <w:p w:rsidR="009E7F1D" w:rsidRPr="00BE00B5" w:rsidRDefault="009E7F1D" w:rsidP="00FF380F">
            <w:pPr>
              <w:rPr>
                <w:sz w:val="20"/>
                <w:szCs w:val="20"/>
              </w:rPr>
            </w:pPr>
            <w:r w:rsidRPr="00BE00B5">
              <w:rPr>
                <w:sz w:val="20"/>
                <w:szCs w:val="20"/>
              </w:rPr>
              <w:t>-DHD 406</w:t>
            </w:r>
          </w:p>
          <w:p w:rsidR="00921474" w:rsidRDefault="009E7F1D" w:rsidP="00FF380F">
            <w:pPr>
              <w:rPr>
                <w:sz w:val="20"/>
                <w:szCs w:val="20"/>
              </w:rPr>
            </w:pPr>
            <w:r w:rsidRPr="00BE00B5">
              <w:rPr>
                <w:sz w:val="20"/>
                <w:szCs w:val="20"/>
              </w:rPr>
              <w:t>-DHD 408</w:t>
            </w:r>
          </w:p>
          <w:p w:rsidR="00921474" w:rsidRDefault="009E7F1D" w:rsidP="00FF380F">
            <w:pPr>
              <w:rPr>
                <w:sz w:val="20"/>
                <w:szCs w:val="20"/>
              </w:rPr>
            </w:pPr>
            <w:r w:rsidRPr="00BE00B5">
              <w:rPr>
                <w:sz w:val="20"/>
                <w:szCs w:val="20"/>
              </w:rPr>
              <w:t>-DHD 420</w:t>
            </w:r>
          </w:p>
          <w:p w:rsidR="009E7F1D" w:rsidRPr="00BE00B5" w:rsidRDefault="009E7F1D" w:rsidP="00FF380F">
            <w:pPr>
              <w:rPr>
                <w:sz w:val="20"/>
                <w:szCs w:val="20"/>
              </w:rPr>
            </w:pPr>
            <w:r w:rsidRPr="00BE00B5">
              <w:rPr>
                <w:sz w:val="20"/>
                <w:szCs w:val="20"/>
              </w:rPr>
              <w:t>-DHD 440</w:t>
            </w:r>
          </w:p>
          <w:p w:rsidR="00921474" w:rsidRDefault="009E7F1D" w:rsidP="00FF380F">
            <w:pPr>
              <w:rPr>
                <w:sz w:val="20"/>
                <w:szCs w:val="20"/>
              </w:rPr>
            </w:pPr>
            <w:r w:rsidRPr="00BE00B5">
              <w:rPr>
                <w:sz w:val="20"/>
                <w:szCs w:val="20"/>
              </w:rPr>
              <w:t>-DHD 517</w:t>
            </w:r>
          </w:p>
          <w:p w:rsidR="009E7F1D" w:rsidRPr="00BE00B5" w:rsidRDefault="009E7F1D" w:rsidP="00FF380F">
            <w:pPr>
              <w:rPr>
                <w:sz w:val="20"/>
                <w:szCs w:val="20"/>
              </w:rPr>
            </w:pPr>
            <w:r w:rsidRPr="00BE00B5">
              <w:rPr>
                <w:sz w:val="20"/>
                <w:szCs w:val="20"/>
              </w:rPr>
              <w:t>-DHD 528</w:t>
            </w:r>
          </w:p>
          <w:p w:rsidR="00921474" w:rsidRDefault="009E7F1D" w:rsidP="00FF380F">
            <w:pPr>
              <w:rPr>
                <w:sz w:val="20"/>
                <w:szCs w:val="20"/>
              </w:rPr>
            </w:pPr>
            <w:r w:rsidRPr="00BE00B5">
              <w:rPr>
                <w:sz w:val="20"/>
                <w:szCs w:val="20"/>
              </w:rPr>
              <w:t>-DHD 535</w:t>
            </w:r>
          </w:p>
          <w:p w:rsidR="009E7F1D" w:rsidRPr="00BE00B5" w:rsidRDefault="009E7F1D" w:rsidP="00FF380F">
            <w:pPr>
              <w:rPr>
                <w:sz w:val="20"/>
                <w:szCs w:val="20"/>
              </w:rPr>
            </w:pPr>
            <w:r w:rsidRPr="00BE00B5">
              <w:rPr>
                <w:sz w:val="20"/>
                <w:szCs w:val="20"/>
              </w:rPr>
              <w:t xml:space="preserve">-DHD 570 </w:t>
            </w:r>
          </w:p>
          <w:p w:rsidR="00921474" w:rsidRDefault="009E7F1D" w:rsidP="00FF380F">
            <w:pPr>
              <w:rPr>
                <w:sz w:val="20"/>
                <w:szCs w:val="20"/>
              </w:rPr>
            </w:pPr>
            <w:r w:rsidRPr="00BE00B5">
              <w:rPr>
                <w:sz w:val="20"/>
                <w:szCs w:val="20"/>
              </w:rPr>
              <w:t>-DHD 581</w:t>
            </w:r>
          </w:p>
          <w:p w:rsidR="009E7F1D" w:rsidRPr="00BE00B5" w:rsidRDefault="009E7F1D" w:rsidP="00FF380F">
            <w:pPr>
              <w:rPr>
                <w:sz w:val="20"/>
                <w:szCs w:val="20"/>
              </w:rPr>
            </w:pPr>
            <w:r w:rsidRPr="00BE00B5">
              <w:rPr>
                <w:sz w:val="20"/>
                <w:szCs w:val="20"/>
              </w:rPr>
              <w:t>-OT 563</w:t>
            </w:r>
          </w:p>
          <w:p w:rsidR="009E7F1D" w:rsidRPr="00BE00B5" w:rsidRDefault="009E7F1D" w:rsidP="00FF380F">
            <w:pPr>
              <w:rPr>
                <w:sz w:val="20"/>
                <w:szCs w:val="20"/>
              </w:rPr>
            </w:pPr>
          </w:p>
        </w:tc>
      </w:tr>
      <w:tr w:rsidR="009E7F1D" w:rsidRPr="00BE00B5" w:rsidTr="00FF380F">
        <w:trPr>
          <w:trHeight w:val="3168"/>
        </w:trPr>
        <w:tc>
          <w:tcPr>
            <w:tcW w:w="961" w:type="pct"/>
            <w:shd w:val="clear" w:color="auto" w:fill="auto"/>
          </w:tcPr>
          <w:p w:rsidR="009E7F1D" w:rsidRPr="00BE00B5" w:rsidRDefault="009E7F1D" w:rsidP="00FF380F">
            <w:pPr>
              <w:spacing w:before="60"/>
              <w:rPr>
                <w:b/>
                <w:sz w:val="20"/>
                <w:szCs w:val="20"/>
              </w:rPr>
            </w:pPr>
            <w:r w:rsidRPr="00BE00B5">
              <w:rPr>
                <w:b/>
                <w:sz w:val="20"/>
                <w:szCs w:val="20"/>
              </w:rPr>
              <w:t>Year 2</w:t>
            </w:r>
          </w:p>
          <w:p w:rsidR="009E7F1D" w:rsidRPr="00BE00B5" w:rsidRDefault="009E7F1D" w:rsidP="00FF380F">
            <w:pPr>
              <w:rPr>
                <w:i/>
                <w:sz w:val="20"/>
                <w:szCs w:val="20"/>
              </w:rPr>
            </w:pPr>
            <w:r w:rsidRPr="00BE00B5">
              <w:rPr>
                <w:i/>
                <w:sz w:val="20"/>
                <w:szCs w:val="20"/>
              </w:rPr>
              <w:t>(Goal, complete most or all coursework)</w:t>
            </w:r>
          </w:p>
        </w:tc>
        <w:tc>
          <w:tcPr>
            <w:tcW w:w="914" w:type="pct"/>
            <w:shd w:val="clear" w:color="auto" w:fill="auto"/>
            <w:vAlign w:val="center"/>
          </w:tcPr>
          <w:p w:rsidR="009E7F1D" w:rsidRPr="00BE00B5" w:rsidRDefault="009E7F1D" w:rsidP="00FF380F">
            <w:pPr>
              <w:jc w:val="center"/>
              <w:rPr>
                <w:b/>
                <w:sz w:val="20"/>
                <w:szCs w:val="20"/>
              </w:rPr>
            </w:pPr>
            <w:r w:rsidRPr="00BE00B5">
              <w:rPr>
                <w:i/>
                <w:sz w:val="20"/>
                <w:szCs w:val="20"/>
              </w:rPr>
              <w:t>--</w:t>
            </w:r>
          </w:p>
        </w:tc>
        <w:tc>
          <w:tcPr>
            <w:tcW w:w="963" w:type="pct"/>
            <w:shd w:val="clear" w:color="auto" w:fill="auto"/>
          </w:tcPr>
          <w:p w:rsidR="009E7F1D" w:rsidRPr="00BE00B5" w:rsidRDefault="009E7F1D" w:rsidP="00FF380F">
            <w:pPr>
              <w:spacing w:before="60"/>
              <w:rPr>
                <w:sz w:val="20"/>
                <w:szCs w:val="20"/>
              </w:rPr>
            </w:pPr>
            <w:r w:rsidRPr="00BE00B5">
              <w:rPr>
                <w:sz w:val="20"/>
                <w:szCs w:val="20"/>
              </w:rPr>
              <w:t xml:space="preserve">Select 1-2 methods from: </w:t>
            </w:r>
          </w:p>
          <w:p w:rsidR="009E7F1D" w:rsidRPr="00BE00B5" w:rsidRDefault="009E7F1D" w:rsidP="00FF380F">
            <w:pPr>
              <w:rPr>
                <w:sz w:val="20"/>
                <w:szCs w:val="20"/>
              </w:rPr>
            </w:pPr>
            <w:r w:rsidRPr="00BE00B5">
              <w:rPr>
                <w:sz w:val="20"/>
                <w:szCs w:val="20"/>
              </w:rPr>
              <w:t xml:space="preserve">-DHD 561 </w:t>
            </w:r>
          </w:p>
          <w:p w:rsidR="009E7F1D" w:rsidRPr="00BE00B5" w:rsidRDefault="009E7F1D" w:rsidP="00FF380F">
            <w:pPr>
              <w:rPr>
                <w:sz w:val="20"/>
                <w:szCs w:val="20"/>
              </w:rPr>
            </w:pPr>
            <w:r w:rsidRPr="00BE00B5">
              <w:rPr>
                <w:sz w:val="20"/>
                <w:szCs w:val="20"/>
              </w:rPr>
              <w:t>-OT 553</w:t>
            </w:r>
          </w:p>
          <w:p w:rsidR="009E7F1D" w:rsidRPr="00BE00B5" w:rsidRDefault="009E7F1D" w:rsidP="00FF380F">
            <w:pPr>
              <w:rPr>
                <w:sz w:val="20"/>
                <w:szCs w:val="20"/>
              </w:rPr>
            </w:pPr>
            <w:r w:rsidRPr="00BE00B5">
              <w:rPr>
                <w:sz w:val="20"/>
                <w:szCs w:val="20"/>
              </w:rPr>
              <w:t>-OT 568</w:t>
            </w:r>
          </w:p>
          <w:p w:rsidR="009E7F1D" w:rsidRPr="00BE00B5" w:rsidRDefault="009E7F1D" w:rsidP="00FF380F">
            <w:pPr>
              <w:rPr>
                <w:i/>
                <w:sz w:val="20"/>
                <w:szCs w:val="20"/>
              </w:rPr>
            </w:pPr>
            <w:r w:rsidRPr="00BE00B5">
              <w:rPr>
                <w:sz w:val="20"/>
                <w:szCs w:val="20"/>
              </w:rPr>
              <w:t xml:space="preserve">-Other </w:t>
            </w:r>
            <w:r w:rsidRPr="00BE00B5">
              <w:rPr>
                <w:i/>
                <w:sz w:val="20"/>
                <w:szCs w:val="20"/>
              </w:rPr>
              <w:t xml:space="preserve">(with approval) </w:t>
            </w:r>
          </w:p>
          <w:p w:rsidR="009E7F1D" w:rsidRPr="00BE00B5" w:rsidRDefault="009E7F1D" w:rsidP="00FF380F">
            <w:pPr>
              <w:rPr>
                <w:i/>
                <w:sz w:val="20"/>
                <w:szCs w:val="20"/>
              </w:rPr>
            </w:pPr>
          </w:p>
          <w:p w:rsidR="009E7F1D" w:rsidRPr="00BE00B5" w:rsidRDefault="009E7F1D" w:rsidP="00FF380F">
            <w:pPr>
              <w:rPr>
                <w:sz w:val="20"/>
                <w:szCs w:val="20"/>
              </w:rPr>
            </w:pPr>
            <w:r w:rsidRPr="00BE00B5">
              <w:rPr>
                <w:sz w:val="20"/>
                <w:szCs w:val="20"/>
              </w:rPr>
              <w:t xml:space="preserve">Select 1-2 content from:  </w:t>
            </w:r>
          </w:p>
          <w:p w:rsidR="009E7F1D" w:rsidRPr="00BE00B5" w:rsidRDefault="009E7F1D" w:rsidP="00FF380F">
            <w:pPr>
              <w:rPr>
                <w:sz w:val="20"/>
                <w:szCs w:val="20"/>
              </w:rPr>
            </w:pPr>
            <w:r w:rsidRPr="00BE00B5">
              <w:rPr>
                <w:sz w:val="20"/>
                <w:szCs w:val="20"/>
              </w:rPr>
              <w:t>-See year 1 list</w:t>
            </w:r>
          </w:p>
          <w:p w:rsidR="009E7F1D" w:rsidRPr="00BE00B5" w:rsidRDefault="009E7F1D" w:rsidP="00FF380F">
            <w:pPr>
              <w:rPr>
                <w:b/>
                <w:sz w:val="20"/>
                <w:szCs w:val="20"/>
              </w:rPr>
            </w:pPr>
            <w:r w:rsidRPr="00BE00B5">
              <w:rPr>
                <w:sz w:val="20"/>
                <w:szCs w:val="20"/>
              </w:rPr>
              <w:t xml:space="preserve">-Other </w:t>
            </w:r>
            <w:r w:rsidRPr="00BE00B5">
              <w:rPr>
                <w:i/>
                <w:sz w:val="20"/>
                <w:szCs w:val="20"/>
              </w:rPr>
              <w:t>(with approval)</w:t>
            </w:r>
            <w:r w:rsidRPr="00BE00B5">
              <w:rPr>
                <w:sz w:val="20"/>
                <w:szCs w:val="20"/>
              </w:rPr>
              <w:t xml:space="preserve">  </w:t>
            </w:r>
          </w:p>
        </w:tc>
        <w:tc>
          <w:tcPr>
            <w:tcW w:w="1072" w:type="pct"/>
            <w:shd w:val="clear" w:color="auto" w:fill="auto"/>
          </w:tcPr>
          <w:p w:rsidR="009E7F1D" w:rsidRPr="00BE00B5" w:rsidRDefault="009E7F1D" w:rsidP="00FF380F">
            <w:pPr>
              <w:spacing w:before="60"/>
              <w:rPr>
                <w:sz w:val="20"/>
                <w:szCs w:val="20"/>
              </w:rPr>
            </w:pPr>
            <w:r w:rsidRPr="00BE00B5">
              <w:rPr>
                <w:sz w:val="20"/>
                <w:szCs w:val="20"/>
              </w:rPr>
              <w:t xml:space="preserve">DHD 599 (3 credits for prelim prep – form committee, complete lists by end of term) </w:t>
            </w:r>
          </w:p>
          <w:p w:rsidR="009E7F1D" w:rsidRPr="00BE00B5" w:rsidRDefault="009E7F1D" w:rsidP="00FF380F">
            <w:pPr>
              <w:rPr>
                <w:b/>
                <w:sz w:val="20"/>
                <w:szCs w:val="20"/>
              </w:rPr>
            </w:pPr>
          </w:p>
        </w:tc>
        <w:tc>
          <w:tcPr>
            <w:tcW w:w="1090" w:type="pct"/>
            <w:shd w:val="clear" w:color="auto" w:fill="auto"/>
          </w:tcPr>
          <w:p w:rsidR="009E7F1D" w:rsidRPr="00BE00B5" w:rsidRDefault="009E7F1D" w:rsidP="00FF380F">
            <w:pPr>
              <w:spacing w:before="60"/>
              <w:rPr>
                <w:sz w:val="20"/>
                <w:szCs w:val="20"/>
              </w:rPr>
            </w:pPr>
            <w:r w:rsidRPr="00BE00B5">
              <w:rPr>
                <w:sz w:val="20"/>
                <w:szCs w:val="20"/>
              </w:rPr>
              <w:t xml:space="preserve">Select either: </w:t>
            </w:r>
          </w:p>
          <w:p w:rsidR="009E7F1D" w:rsidRPr="00BE00B5" w:rsidRDefault="009E7F1D" w:rsidP="00FF380F">
            <w:pPr>
              <w:rPr>
                <w:sz w:val="20"/>
                <w:szCs w:val="20"/>
              </w:rPr>
            </w:pPr>
            <w:r w:rsidRPr="00BE00B5">
              <w:rPr>
                <w:sz w:val="20"/>
                <w:szCs w:val="20"/>
              </w:rPr>
              <w:t xml:space="preserve">1-2 methods from: </w:t>
            </w:r>
          </w:p>
          <w:p w:rsidR="009E7F1D" w:rsidRPr="00BE00B5" w:rsidRDefault="009E7F1D" w:rsidP="00FF380F">
            <w:pPr>
              <w:rPr>
                <w:sz w:val="20"/>
                <w:szCs w:val="20"/>
              </w:rPr>
            </w:pPr>
            <w:r w:rsidRPr="00BE00B5">
              <w:rPr>
                <w:sz w:val="20"/>
                <w:szCs w:val="20"/>
              </w:rPr>
              <w:t>-DHD 546</w:t>
            </w:r>
          </w:p>
          <w:p w:rsidR="009E7F1D" w:rsidRPr="00BE00B5" w:rsidRDefault="009E7F1D" w:rsidP="00FF380F">
            <w:pPr>
              <w:rPr>
                <w:sz w:val="20"/>
                <w:szCs w:val="20"/>
              </w:rPr>
            </w:pPr>
            <w:r w:rsidRPr="00BE00B5">
              <w:rPr>
                <w:sz w:val="20"/>
                <w:szCs w:val="20"/>
              </w:rPr>
              <w:t>-DHD 594 (Hsieh)</w:t>
            </w:r>
          </w:p>
          <w:p w:rsidR="009E7F1D" w:rsidRPr="00BE00B5" w:rsidRDefault="009E7F1D" w:rsidP="00FF380F">
            <w:pPr>
              <w:rPr>
                <w:sz w:val="20"/>
                <w:szCs w:val="20"/>
              </w:rPr>
            </w:pPr>
            <w:r w:rsidRPr="00BE00B5">
              <w:rPr>
                <w:sz w:val="20"/>
                <w:szCs w:val="20"/>
              </w:rPr>
              <w:t>-OT 594 (Magasi)</w:t>
            </w:r>
          </w:p>
          <w:p w:rsidR="009E7F1D" w:rsidRPr="00BE00B5" w:rsidRDefault="009E7F1D" w:rsidP="00FF380F">
            <w:pPr>
              <w:rPr>
                <w:i/>
                <w:sz w:val="20"/>
                <w:szCs w:val="20"/>
              </w:rPr>
            </w:pPr>
            <w:r w:rsidRPr="00BE00B5">
              <w:rPr>
                <w:sz w:val="20"/>
                <w:szCs w:val="20"/>
              </w:rPr>
              <w:t xml:space="preserve">-Other </w:t>
            </w:r>
            <w:r w:rsidRPr="00BE00B5">
              <w:rPr>
                <w:i/>
                <w:sz w:val="20"/>
                <w:szCs w:val="20"/>
              </w:rPr>
              <w:t>(with approval)</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OR</w:t>
            </w:r>
          </w:p>
          <w:p w:rsidR="009E7F1D" w:rsidRPr="00BE00B5" w:rsidRDefault="009E7F1D" w:rsidP="00FF380F">
            <w:pPr>
              <w:rPr>
                <w:sz w:val="20"/>
                <w:szCs w:val="20"/>
              </w:rPr>
            </w:pPr>
            <w:r w:rsidRPr="00BE00B5">
              <w:rPr>
                <w:sz w:val="20"/>
                <w:szCs w:val="20"/>
              </w:rPr>
              <w:t xml:space="preserve">1-2 content from: </w:t>
            </w:r>
          </w:p>
          <w:p w:rsidR="009E7F1D" w:rsidRPr="00BE00B5" w:rsidRDefault="009E7F1D" w:rsidP="00FF380F">
            <w:pPr>
              <w:rPr>
                <w:sz w:val="20"/>
                <w:szCs w:val="20"/>
              </w:rPr>
            </w:pPr>
            <w:r w:rsidRPr="00BE00B5">
              <w:rPr>
                <w:sz w:val="20"/>
                <w:szCs w:val="20"/>
              </w:rPr>
              <w:t>-See year 1 list</w:t>
            </w:r>
          </w:p>
          <w:p w:rsidR="009E7F1D" w:rsidRPr="00BE00B5" w:rsidRDefault="009E7F1D" w:rsidP="00FF380F">
            <w:pPr>
              <w:rPr>
                <w:b/>
                <w:sz w:val="20"/>
                <w:szCs w:val="20"/>
              </w:rPr>
            </w:pPr>
            <w:r w:rsidRPr="00BE00B5">
              <w:rPr>
                <w:sz w:val="20"/>
                <w:szCs w:val="20"/>
              </w:rPr>
              <w:t xml:space="preserve">-Other </w:t>
            </w:r>
            <w:r w:rsidRPr="00BE00B5">
              <w:rPr>
                <w:i/>
                <w:sz w:val="20"/>
                <w:szCs w:val="20"/>
              </w:rPr>
              <w:t xml:space="preserve">(with approval) </w:t>
            </w:r>
          </w:p>
        </w:tc>
      </w:tr>
      <w:tr w:rsidR="009E7F1D" w:rsidRPr="00BE00B5" w:rsidTr="00FF380F">
        <w:trPr>
          <w:trHeight w:val="1800"/>
        </w:trPr>
        <w:tc>
          <w:tcPr>
            <w:tcW w:w="961" w:type="pct"/>
            <w:shd w:val="clear" w:color="auto" w:fill="auto"/>
          </w:tcPr>
          <w:p w:rsidR="009E7F1D" w:rsidRPr="00BE00B5" w:rsidRDefault="009E7F1D" w:rsidP="00FF380F">
            <w:pPr>
              <w:spacing w:before="60"/>
              <w:rPr>
                <w:b/>
                <w:sz w:val="20"/>
                <w:szCs w:val="20"/>
              </w:rPr>
            </w:pPr>
            <w:r w:rsidRPr="00BE00B5">
              <w:rPr>
                <w:b/>
                <w:sz w:val="20"/>
                <w:szCs w:val="20"/>
              </w:rPr>
              <w:t xml:space="preserve">Year 3 </w:t>
            </w:r>
          </w:p>
          <w:p w:rsidR="009E7F1D" w:rsidRPr="00BE00B5" w:rsidRDefault="009E7F1D" w:rsidP="00FF380F">
            <w:pPr>
              <w:rPr>
                <w:i/>
                <w:sz w:val="20"/>
                <w:szCs w:val="20"/>
              </w:rPr>
            </w:pPr>
            <w:r w:rsidRPr="00BE00B5">
              <w:rPr>
                <w:i/>
                <w:sz w:val="20"/>
                <w:szCs w:val="20"/>
              </w:rPr>
              <w:t>(Goal, complete prelims and proposal)</w:t>
            </w:r>
          </w:p>
        </w:tc>
        <w:tc>
          <w:tcPr>
            <w:tcW w:w="914" w:type="pct"/>
            <w:shd w:val="clear" w:color="auto" w:fill="auto"/>
          </w:tcPr>
          <w:p w:rsidR="009E7F1D" w:rsidRPr="00BE00B5" w:rsidRDefault="009E7F1D" w:rsidP="00FF380F">
            <w:pPr>
              <w:spacing w:before="60"/>
              <w:rPr>
                <w:sz w:val="20"/>
                <w:szCs w:val="20"/>
              </w:rPr>
            </w:pPr>
            <w:r w:rsidRPr="00BE00B5">
              <w:rPr>
                <w:sz w:val="20"/>
                <w:szCs w:val="20"/>
              </w:rPr>
              <w:t>DHD 541</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 xml:space="preserve">DHD 599 (6 credits, complete prelim exam by end of term) </w:t>
            </w:r>
          </w:p>
        </w:tc>
        <w:tc>
          <w:tcPr>
            <w:tcW w:w="963" w:type="pct"/>
            <w:shd w:val="clear" w:color="auto" w:fill="auto"/>
          </w:tcPr>
          <w:p w:rsidR="009E7F1D" w:rsidRPr="00BE00B5" w:rsidRDefault="009E7F1D" w:rsidP="00FF380F">
            <w:pPr>
              <w:spacing w:before="60"/>
              <w:rPr>
                <w:sz w:val="20"/>
                <w:szCs w:val="20"/>
              </w:rPr>
            </w:pPr>
            <w:r w:rsidRPr="00BE00B5">
              <w:rPr>
                <w:sz w:val="20"/>
                <w:szCs w:val="20"/>
              </w:rPr>
              <w:t xml:space="preserve">Select any remaining electives </w:t>
            </w:r>
          </w:p>
        </w:tc>
        <w:tc>
          <w:tcPr>
            <w:tcW w:w="1072" w:type="pct"/>
            <w:shd w:val="clear" w:color="auto" w:fill="auto"/>
          </w:tcPr>
          <w:p w:rsidR="009E7F1D" w:rsidRPr="00BE00B5" w:rsidRDefault="009E7F1D" w:rsidP="00FF380F">
            <w:pPr>
              <w:spacing w:before="60"/>
              <w:rPr>
                <w:sz w:val="20"/>
                <w:szCs w:val="20"/>
              </w:rPr>
            </w:pPr>
            <w:r w:rsidRPr="00BE00B5">
              <w:rPr>
                <w:sz w:val="20"/>
                <w:szCs w:val="20"/>
              </w:rPr>
              <w:t>DHD 599 (6 credits,</w:t>
            </w:r>
          </w:p>
          <w:p w:rsidR="009E7F1D" w:rsidRPr="00BE00B5" w:rsidRDefault="009E7F1D" w:rsidP="00FF380F">
            <w:pPr>
              <w:rPr>
                <w:sz w:val="20"/>
                <w:szCs w:val="20"/>
              </w:rPr>
            </w:pPr>
            <w:r w:rsidRPr="00BE00B5">
              <w:rPr>
                <w:sz w:val="20"/>
                <w:szCs w:val="20"/>
              </w:rPr>
              <w:t xml:space="preserve">Defend proposal by end of term) </w:t>
            </w:r>
          </w:p>
        </w:tc>
        <w:tc>
          <w:tcPr>
            <w:tcW w:w="1090" w:type="pct"/>
            <w:shd w:val="clear" w:color="auto" w:fill="auto"/>
          </w:tcPr>
          <w:p w:rsidR="009E7F1D" w:rsidRPr="00BE00B5" w:rsidRDefault="009E7F1D" w:rsidP="00FF380F">
            <w:pPr>
              <w:spacing w:before="60"/>
              <w:rPr>
                <w:i/>
                <w:sz w:val="20"/>
                <w:szCs w:val="20"/>
              </w:rPr>
            </w:pPr>
            <w:r w:rsidRPr="00BE00B5">
              <w:rPr>
                <w:sz w:val="20"/>
                <w:szCs w:val="20"/>
              </w:rPr>
              <w:t>DHD 542</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Select any remaining electives</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*Submit IRB, if needed</w:t>
            </w:r>
          </w:p>
        </w:tc>
      </w:tr>
      <w:tr w:rsidR="009E7F1D" w:rsidRPr="00BE00B5" w:rsidTr="00FF380F">
        <w:trPr>
          <w:trHeight w:val="360"/>
        </w:trPr>
        <w:tc>
          <w:tcPr>
            <w:tcW w:w="961" w:type="pct"/>
            <w:shd w:val="clear" w:color="auto" w:fill="auto"/>
            <w:vAlign w:val="center"/>
          </w:tcPr>
          <w:p w:rsidR="009E7F1D" w:rsidRPr="00BE00B5" w:rsidRDefault="009E7F1D" w:rsidP="00FF380F">
            <w:pPr>
              <w:rPr>
                <w:b/>
                <w:sz w:val="20"/>
                <w:szCs w:val="20"/>
              </w:rPr>
            </w:pPr>
            <w:r w:rsidRPr="00BE00B5">
              <w:rPr>
                <w:b/>
                <w:sz w:val="20"/>
                <w:szCs w:val="20"/>
              </w:rPr>
              <w:t>Summer 3</w:t>
            </w:r>
          </w:p>
        </w:tc>
        <w:tc>
          <w:tcPr>
            <w:tcW w:w="4039" w:type="pct"/>
            <w:gridSpan w:val="4"/>
            <w:shd w:val="clear" w:color="auto" w:fill="auto"/>
            <w:vAlign w:val="center"/>
          </w:tcPr>
          <w:p w:rsidR="009E7F1D" w:rsidRPr="00BE00B5" w:rsidRDefault="009E7F1D" w:rsidP="00FF380F">
            <w:pPr>
              <w:rPr>
                <w:sz w:val="20"/>
                <w:szCs w:val="20"/>
              </w:rPr>
            </w:pPr>
            <w:r w:rsidRPr="00BE00B5">
              <w:rPr>
                <w:sz w:val="20"/>
                <w:szCs w:val="20"/>
              </w:rPr>
              <w:t>Optional – to finish in 4.5 years, recommend independently working  on dissertation</w:t>
            </w:r>
          </w:p>
        </w:tc>
      </w:tr>
      <w:tr w:rsidR="009E7F1D" w:rsidRPr="00BE00B5" w:rsidTr="00FF380F">
        <w:trPr>
          <w:trHeight w:val="864"/>
        </w:trPr>
        <w:tc>
          <w:tcPr>
            <w:tcW w:w="961" w:type="pct"/>
            <w:shd w:val="clear" w:color="auto" w:fill="auto"/>
          </w:tcPr>
          <w:p w:rsidR="009E7F1D" w:rsidRPr="00BE00B5" w:rsidRDefault="009E7F1D" w:rsidP="00FF380F">
            <w:pPr>
              <w:spacing w:before="60"/>
              <w:rPr>
                <w:b/>
                <w:sz w:val="20"/>
                <w:szCs w:val="20"/>
              </w:rPr>
            </w:pPr>
            <w:r w:rsidRPr="00BE00B5">
              <w:rPr>
                <w:b/>
                <w:sz w:val="20"/>
                <w:szCs w:val="20"/>
              </w:rPr>
              <w:t>Year 4</w:t>
            </w:r>
          </w:p>
          <w:p w:rsidR="009E7F1D" w:rsidRPr="00BE00B5" w:rsidRDefault="009E7F1D" w:rsidP="00FF380F">
            <w:pPr>
              <w:rPr>
                <w:i/>
                <w:sz w:val="20"/>
                <w:szCs w:val="20"/>
              </w:rPr>
            </w:pPr>
            <w:r w:rsidRPr="00BE00B5">
              <w:rPr>
                <w:i/>
                <w:sz w:val="20"/>
                <w:szCs w:val="20"/>
              </w:rPr>
              <w:t xml:space="preserve">(Goal, complete research) </w:t>
            </w:r>
          </w:p>
        </w:tc>
        <w:tc>
          <w:tcPr>
            <w:tcW w:w="914" w:type="pct"/>
            <w:shd w:val="clear" w:color="auto" w:fill="auto"/>
          </w:tcPr>
          <w:p w:rsidR="009E7F1D" w:rsidRPr="00BE00B5" w:rsidRDefault="009E7F1D" w:rsidP="00FF380F">
            <w:pPr>
              <w:spacing w:before="60"/>
              <w:rPr>
                <w:sz w:val="20"/>
                <w:szCs w:val="20"/>
              </w:rPr>
            </w:pPr>
            <w:r w:rsidRPr="00BE00B5">
              <w:rPr>
                <w:sz w:val="20"/>
                <w:szCs w:val="20"/>
              </w:rPr>
              <w:t xml:space="preserve">DHD 599’s </w:t>
            </w:r>
          </w:p>
        </w:tc>
        <w:tc>
          <w:tcPr>
            <w:tcW w:w="963" w:type="pct"/>
            <w:shd w:val="clear" w:color="auto" w:fill="auto"/>
            <w:vAlign w:val="center"/>
          </w:tcPr>
          <w:p w:rsidR="009E7F1D" w:rsidRPr="00BE00B5" w:rsidRDefault="009E7F1D" w:rsidP="00FF380F">
            <w:pPr>
              <w:jc w:val="center"/>
              <w:rPr>
                <w:sz w:val="20"/>
                <w:szCs w:val="20"/>
              </w:rPr>
            </w:pPr>
            <w:r w:rsidRPr="00BE00B5">
              <w:rPr>
                <w:sz w:val="20"/>
                <w:szCs w:val="20"/>
              </w:rPr>
              <w:t>--</w:t>
            </w:r>
          </w:p>
        </w:tc>
        <w:tc>
          <w:tcPr>
            <w:tcW w:w="1072" w:type="pct"/>
            <w:shd w:val="clear" w:color="auto" w:fill="auto"/>
          </w:tcPr>
          <w:p w:rsidR="009E7F1D" w:rsidRPr="00BE00B5" w:rsidRDefault="009E7F1D" w:rsidP="00FF380F">
            <w:pPr>
              <w:spacing w:before="60"/>
              <w:rPr>
                <w:sz w:val="20"/>
                <w:szCs w:val="20"/>
              </w:rPr>
            </w:pPr>
            <w:r w:rsidRPr="00BE00B5">
              <w:rPr>
                <w:sz w:val="20"/>
                <w:szCs w:val="20"/>
              </w:rPr>
              <w:t>DHD 599’s (possible final draft)</w:t>
            </w:r>
          </w:p>
        </w:tc>
        <w:tc>
          <w:tcPr>
            <w:tcW w:w="1090" w:type="pct"/>
            <w:shd w:val="clear" w:color="auto" w:fill="auto"/>
            <w:vAlign w:val="center"/>
          </w:tcPr>
          <w:p w:rsidR="009E7F1D" w:rsidRPr="00BE00B5" w:rsidRDefault="009E7F1D" w:rsidP="00FF380F">
            <w:pPr>
              <w:jc w:val="center"/>
              <w:rPr>
                <w:sz w:val="20"/>
                <w:szCs w:val="20"/>
              </w:rPr>
            </w:pPr>
            <w:r w:rsidRPr="00BE00B5">
              <w:rPr>
                <w:sz w:val="20"/>
                <w:szCs w:val="20"/>
              </w:rPr>
              <w:t>--</w:t>
            </w:r>
          </w:p>
        </w:tc>
      </w:tr>
      <w:tr w:rsidR="009E7F1D" w:rsidRPr="00BE00B5" w:rsidTr="00FF380F">
        <w:trPr>
          <w:trHeight w:val="360"/>
        </w:trPr>
        <w:tc>
          <w:tcPr>
            <w:tcW w:w="961" w:type="pct"/>
            <w:shd w:val="clear" w:color="auto" w:fill="auto"/>
            <w:vAlign w:val="center"/>
          </w:tcPr>
          <w:p w:rsidR="009E7F1D" w:rsidRPr="00BE00B5" w:rsidRDefault="009E7F1D" w:rsidP="00FF380F">
            <w:pPr>
              <w:rPr>
                <w:b/>
                <w:sz w:val="20"/>
                <w:szCs w:val="20"/>
              </w:rPr>
            </w:pPr>
            <w:r w:rsidRPr="00BE00B5">
              <w:rPr>
                <w:b/>
                <w:sz w:val="20"/>
                <w:szCs w:val="20"/>
              </w:rPr>
              <w:t>Summer 4</w:t>
            </w:r>
          </w:p>
        </w:tc>
        <w:tc>
          <w:tcPr>
            <w:tcW w:w="4039" w:type="pct"/>
            <w:gridSpan w:val="4"/>
            <w:shd w:val="clear" w:color="auto" w:fill="auto"/>
            <w:vAlign w:val="center"/>
          </w:tcPr>
          <w:p w:rsidR="009E7F1D" w:rsidRPr="00BE00B5" w:rsidRDefault="009E7F1D" w:rsidP="00FF380F">
            <w:pPr>
              <w:rPr>
                <w:sz w:val="20"/>
                <w:szCs w:val="20"/>
              </w:rPr>
            </w:pPr>
            <w:r w:rsidRPr="00BE00B5">
              <w:rPr>
                <w:sz w:val="20"/>
                <w:szCs w:val="20"/>
              </w:rPr>
              <w:t xml:space="preserve">Optional – to defend in fall, recommend independently working on dissertation </w:t>
            </w:r>
          </w:p>
        </w:tc>
      </w:tr>
      <w:tr w:rsidR="009E7F1D" w:rsidRPr="00BE00B5" w:rsidTr="00FF380F">
        <w:trPr>
          <w:trHeight w:val="864"/>
        </w:trPr>
        <w:tc>
          <w:tcPr>
            <w:tcW w:w="961" w:type="pct"/>
            <w:shd w:val="clear" w:color="auto" w:fill="auto"/>
          </w:tcPr>
          <w:p w:rsidR="009E7F1D" w:rsidRPr="00BE00B5" w:rsidRDefault="009E7F1D" w:rsidP="00FF380F">
            <w:pPr>
              <w:spacing w:before="60"/>
              <w:rPr>
                <w:b/>
                <w:sz w:val="20"/>
                <w:szCs w:val="20"/>
              </w:rPr>
            </w:pPr>
            <w:r w:rsidRPr="00BE00B5">
              <w:rPr>
                <w:b/>
                <w:sz w:val="20"/>
                <w:szCs w:val="20"/>
              </w:rPr>
              <w:t xml:space="preserve">Year 4.5-5 </w:t>
            </w:r>
          </w:p>
          <w:p w:rsidR="009E7F1D" w:rsidRPr="00BE00B5" w:rsidRDefault="009E7F1D" w:rsidP="00FF380F">
            <w:pPr>
              <w:rPr>
                <w:b/>
                <w:sz w:val="20"/>
                <w:szCs w:val="20"/>
              </w:rPr>
            </w:pPr>
            <w:r w:rsidRPr="00BE00B5">
              <w:rPr>
                <w:i/>
                <w:sz w:val="20"/>
                <w:szCs w:val="20"/>
              </w:rPr>
              <w:t>(Goal, defend)</w:t>
            </w:r>
          </w:p>
        </w:tc>
        <w:tc>
          <w:tcPr>
            <w:tcW w:w="914" w:type="pct"/>
            <w:shd w:val="clear" w:color="auto" w:fill="auto"/>
          </w:tcPr>
          <w:p w:rsidR="009E7F1D" w:rsidRPr="00BE00B5" w:rsidRDefault="009E7F1D" w:rsidP="00FF380F">
            <w:pPr>
              <w:spacing w:before="60"/>
              <w:rPr>
                <w:sz w:val="20"/>
                <w:szCs w:val="20"/>
              </w:rPr>
            </w:pPr>
            <w:r w:rsidRPr="00BE00B5">
              <w:rPr>
                <w:sz w:val="20"/>
                <w:szCs w:val="20"/>
              </w:rPr>
              <w:t xml:space="preserve">DHD 599 </w:t>
            </w:r>
          </w:p>
          <w:p w:rsidR="009E7F1D" w:rsidRPr="00BE00B5" w:rsidRDefault="009E7F1D" w:rsidP="00FF380F">
            <w:pPr>
              <w:rPr>
                <w:sz w:val="20"/>
                <w:szCs w:val="20"/>
              </w:rPr>
            </w:pPr>
            <w:r w:rsidRPr="00BE00B5">
              <w:rPr>
                <w:sz w:val="20"/>
                <w:szCs w:val="20"/>
              </w:rPr>
              <w:t xml:space="preserve">(possible defense) </w:t>
            </w:r>
          </w:p>
        </w:tc>
        <w:tc>
          <w:tcPr>
            <w:tcW w:w="963" w:type="pct"/>
            <w:shd w:val="clear" w:color="auto" w:fill="auto"/>
            <w:vAlign w:val="center"/>
          </w:tcPr>
          <w:p w:rsidR="009E7F1D" w:rsidRPr="00BE00B5" w:rsidRDefault="009E7F1D" w:rsidP="00FF380F">
            <w:pPr>
              <w:jc w:val="center"/>
              <w:rPr>
                <w:sz w:val="20"/>
                <w:szCs w:val="20"/>
              </w:rPr>
            </w:pPr>
            <w:r w:rsidRPr="00BE00B5">
              <w:rPr>
                <w:sz w:val="20"/>
                <w:szCs w:val="20"/>
              </w:rPr>
              <w:t>--</w:t>
            </w:r>
          </w:p>
        </w:tc>
        <w:tc>
          <w:tcPr>
            <w:tcW w:w="1072" w:type="pct"/>
            <w:shd w:val="clear" w:color="auto" w:fill="auto"/>
          </w:tcPr>
          <w:p w:rsidR="009E7F1D" w:rsidRPr="00BE00B5" w:rsidRDefault="009E7F1D" w:rsidP="00FF380F">
            <w:pPr>
              <w:spacing w:before="60"/>
              <w:rPr>
                <w:sz w:val="20"/>
                <w:szCs w:val="20"/>
              </w:rPr>
            </w:pPr>
            <w:r w:rsidRPr="00BE00B5">
              <w:rPr>
                <w:sz w:val="20"/>
                <w:szCs w:val="20"/>
              </w:rPr>
              <w:t xml:space="preserve">DHD 599 </w:t>
            </w:r>
          </w:p>
          <w:p w:rsidR="009E7F1D" w:rsidRPr="00BE00B5" w:rsidRDefault="009E7F1D" w:rsidP="00FF380F">
            <w:pPr>
              <w:rPr>
                <w:sz w:val="20"/>
                <w:szCs w:val="20"/>
              </w:rPr>
            </w:pPr>
            <w:r w:rsidRPr="00BE00B5">
              <w:rPr>
                <w:sz w:val="20"/>
                <w:szCs w:val="20"/>
              </w:rPr>
              <w:t xml:space="preserve">(defend) </w:t>
            </w:r>
          </w:p>
        </w:tc>
        <w:tc>
          <w:tcPr>
            <w:tcW w:w="1090" w:type="pct"/>
            <w:shd w:val="clear" w:color="auto" w:fill="auto"/>
            <w:vAlign w:val="center"/>
          </w:tcPr>
          <w:p w:rsidR="009E7F1D" w:rsidRPr="00BE00B5" w:rsidRDefault="009E7F1D" w:rsidP="00FF380F">
            <w:pPr>
              <w:jc w:val="center"/>
              <w:rPr>
                <w:sz w:val="20"/>
                <w:szCs w:val="20"/>
              </w:rPr>
            </w:pPr>
            <w:r w:rsidRPr="00BE00B5">
              <w:rPr>
                <w:sz w:val="20"/>
                <w:szCs w:val="20"/>
              </w:rPr>
              <w:t>--</w:t>
            </w:r>
          </w:p>
        </w:tc>
      </w:tr>
    </w:tbl>
    <w:p w:rsidR="009E7F1D" w:rsidRDefault="009E7F1D" w:rsidP="009E7F1D">
      <w:pPr>
        <w:spacing w:before="60" w:line="276" w:lineRule="auto"/>
        <w:rPr>
          <w:i/>
          <w:sz w:val="20"/>
          <w:szCs w:val="20"/>
        </w:rPr>
        <w:sectPr w:rsidR="009E7F1D" w:rsidSect="00FF380F">
          <w:pgSz w:w="12240" w:h="15840"/>
          <w:pgMar w:top="1080" w:right="1440" w:bottom="1080" w:left="1440" w:header="360" w:footer="360" w:gutter="0"/>
          <w:cols w:space="720"/>
          <w:docGrid w:linePitch="299"/>
        </w:sectPr>
      </w:pPr>
      <w:r w:rsidRPr="00246C12">
        <w:rPr>
          <w:b/>
          <w:i/>
          <w:sz w:val="20"/>
          <w:szCs w:val="20"/>
        </w:rPr>
        <w:t xml:space="preserve">**Students entering without a Master’s: </w:t>
      </w:r>
      <w:r w:rsidRPr="00246C12">
        <w:rPr>
          <w:i/>
          <w:sz w:val="20"/>
          <w:szCs w:val="20"/>
        </w:rPr>
        <w:t>Add one more year, between year 1 and year 2, for students to complete additional required electives, plus complete a research thesis or major research project.</w:t>
      </w:r>
    </w:p>
    <w:p w:rsidR="009E7F1D" w:rsidRDefault="009E7F1D" w:rsidP="009E7F1D">
      <w:pPr>
        <w:spacing w:after="60" w:line="276" w:lineRule="auto"/>
        <w:rPr>
          <w:b/>
          <w:i/>
        </w:rPr>
      </w:pPr>
      <w:r>
        <w:rPr>
          <w:b/>
        </w:rPr>
        <w:lastRenderedPageBreak/>
        <w:t>Example Program of S</w:t>
      </w:r>
      <w:r w:rsidRPr="00D634B5">
        <w:rPr>
          <w:b/>
        </w:rPr>
        <w:t xml:space="preserve">tudy </w:t>
      </w:r>
      <w:r>
        <w:rPr>
          <w:b/>
        </w:rPr>
        <w:t xml:space="preserve">3: </w:t>
      </w:r>
      <w:r w:rsidRPr="00542F35">
        <w:rPr>
          <w:b/>
          <w:i/>
        </w:rPr>
        <w:t xml:space="preserve">Students with Master’s entering program </w:t>
      </w:r>
      <w:r w:rsidRPr="00AB5B91">
        <w:rPr>
          <w:b/>
          <w:i/>
          <w:u w:val="single"/>
        </w:rPr>
        <w:t>FROM Fall 2017</w:t>
      </w:r>
      <w:r w:rsidRPr="00542F35">
        <w:rPr>
          <w:b/>
          <w:i/>
        </w:rPr>
        <w:t>, taking 12+ credits per term</w:t>
      </w:r>
      <w:r>
        <w:rPr>
          <w:b/>
          <w:i/>
        </w:rPr>
        <w:t xml:space="preserve">, plus </w:t>
      </w:r>
      <w:proofErr w:type="gramStart"/>
      <w:r>
        <w:rPr>
          <w:b/>
          <w:i/>
        </w:rPr>
        <w:t>Summer</w:t>
      </w:r>
      <w:proofErr w:type="gramEnd"/>
      <w:r>
        <w:rPr>
          <w:b/>
          <w:i/>
        </w:rPr>
        <w:t xml:space="preserve">. Goal to complete in 4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37"/>
        <w:gridCol w:w="1758"/>
        <w:gridCol w:w="2021"/>
        <w:gridCol w:w="2038"/>
      </w:tblGrid>
      <w:tr w:rsidR="009E7F1D" w:rsidTr="00FF380F">
        <w:trPr>
          <w:trHeight w:val="360"/>
        </w:trPr>
        <w:tc>
          <w:tcPr>
            <w:tcW w:w="960" w:type="pct"/>
            <w:shd w:val="clear" w:color="auto" w:fill="auto"/>
          </w:tcPr>
          <w:p w:rsidR="009E7F1D" w:rsidRPr="00BE00B5" w:rsidRDefault="009E7F1D" w:rsidP="00FF380F">
            <w:pPr>
              <w:rPr>
                <w:sz w:val="20"/>
                <w:szCs w:val="20"/>
              </w:rPr>
            </w:pPr>
          </w:p>
        </w:tc>
        <w:tc>
          <w:tcPr>
            <w:tcW w:w="1869" w:type="pct"/>
            <w:gridSpan w:val="2"/>
            <w:shd w:val="clear" w:color="auto" w:fill="auto"/>
            <w:vAlign w:val="center"/>
          </w:tcPr>
          <w:p w:rsidR="009E7F1D" w:rsidRPr="00BE00B5" w:rsidRDefault="009E7F1D" w:rsidP="00FF380F">
            <w:pPr>
              <w:jc w:val="center"/>
              <w:rPr>
                <w:b/>
                <w:sz w:val="20"/>
                <w:szCs w:val="20"/>
              </w:rPr>
            </w:pPr>
            <w:r w:rsidRPr="00BE00B5">
              <w:rPr>
                <w:b/>
                <w:sz w:val="20"/>
                <w:szCs w:val="20"/>
              </w:rPr>
              <w:t>Fall</w:t>
            </w:r>
          </w:p>
        </w:tc>
        <w:tc>
          <w:tcPr>
            <w:tcW w:w="2171" w:type="pct"/>
            <w:gridSpan w:val="2"/>
            <w:shd w:val="clear" w:color="auto" w:fill="auto"/>
            <w:vAlign w:val="center"/>
          </w:tcPr>
          <w:p w:rsidR="009E7F1D" w:rsidRPr="00BE00B5" w:rsidRDefault="009E7F1D" w:rsidP="00FF380F">
            <w:pPr>
              <w:jc w:val="center"/>
              <w:rPr>
                <w:b/>
                <w:sz w:val="20"/>
                <w:szCs w:val="20"/>
              </w:rPr>
            </w:pPr>
            <w:r w:rsidRPr="00BE00B5">
              <w:rPr>
                <w:b/>
                <w:sz w:val="20"/>
                <w:szCs w:val="20"/>
              </w:rPr>
              <w:t>Spring</w:t>
            </w:r>
          </w:p>
        </w:tc>
      </w:tr>
      <w:tr w:rsidR="009E7F1D" w:rsidTr="00FF380F">
        <w:trPr>
          <w:trHeight w:val="360"/>
        </w:trPr>
        <w:tc>
          <w:tcPr>
            <w:tcW w:w="960" w:type="pct"/>
            <w:vMerge w:val="restart"/>
            <w:shd w:val="clear" w:color="auto" w:fill="auto"/>
          </w:tcPr>
          <w:p w:rsidR="009E7F1D" w:rsidRPr="00BE00B5" w:rsidRDefault="009E7F1D" w:rsidP="00FF380F">
            <w:pPr>
              <w:spacing w:before="60"/>
              <w:rPr>
                <w:b/>
                <w:sz w:val="20"/>
                <w:szCs w:val="20"/>
              </w:rPr>
            </w:pPr>
            <w:r w:rsidRPr="00BE00B5">
              <w:rPr>
                <w:b/>
                <w:sz w:val="20"/>
                <w:szCs w:val="20"/>
              </w:rPr>
              <w:t>Year 1</w:t>
            </w:r>
          </w:p>
          <w:p w:rsidR="009E7F1D" w:rsidRPr="00BE00B5" w:rsidRDefault="009E7F1D" w:rsidP="00FF380F">
            <w:pPr>
              <w:rPr>
                <w:i/>
                <w:sz w:val="20"/>
                <w:szCs w:val="20"/>
              </w:rPr>
            </w:pPr>
            <w:r w:rsidRPr="00BE00B5">
              <w:rPr>
                <w:i/>
                <w:sz w:val="20"/>
                <w:szCs w:val="20"/>
              </w:rPr>
              <w:t xml:space="preserve">(Goal, become  familiar with DHD coursework and instructors) </w:t>
            </w:r>
          </w:p>
          <w:p w:rsidR="009E7F1D" w:rsidRPr="00BE00B5" w:rsidRDefault="009E7F1D" w:rsidP="00FF380F">
            <w:pPr>
              <w:rPr>
                <w:sz w:val="20"/>
                <w:szCs w:val="20"/>
              </w:rPr>
            </w:pPr>
          </w:p>
          <w:p w:rsidR="009E7F1D" w:rsidRPr="00BE00B5" w:rsidRDefault="009E7F1D" w:rsidP="00FF380F">
            <w:pPr>
              <w:rPr>
                <w:sz w:val="20"/>
                <w:szCs w:val="20"/>
              </w:rPr>
            </w:pPr>
          </w:p>
        </w:tc>
        <w:tc>
          <w:tcPr>
            <w:tcW w:w="929"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940"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c>
          <w:tcPr>
            <w:tcW w:w="1081"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1090"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r>
      <w:tr w:rsidR="009E7F1D" w:rsidTr="00FF380F">
        <w:trPr>
          <w:trHeight w:val="3024"/>
        </w:trPr>
        <w:tc>
          <w:tcPr>
            <w:tcW w:w="960" w:type="pct"/>
            <w:vMerge/>
            <w:shd w:val="clear" w:color="auto" w:fill="auto"/>
          </w:tcPr>
          <w:p w:rsidR="009E7F1D" w:rsidRPr="00BE00B5" w:rsidRDefault="009E7F1D" w:rsidP="00FF380F">
            <w:pPr>
              <w:rPr>
                <w:sz w:val="20"/>
                <w:szCs w:val="20"/>
              </w:rPr>
            </w:pPr>
          </w:p>
        </w:tc>
        <w:tc>
          <w:tcPr>
            <w:tcW w:w="929" w:type="pct"/>
            <w:shd w:val="clear" w:color="auto" w:fill="auto"/>
          </w:tcPr>
          <w:p w:rsidR="009E7F1D" w:rsidRPr="00BE00B5" w:rsidRDefault="009E7F1D" w:rsidP="00FF380F">
            <w:pPr>
              <w:spacing w:before="60"/>
              <w:rPr>
                <w:sz w:val="20"/>
                <w:szCs w:val="20"/>
              </w:rPr>
            </w:pPr>
            <w:r w:rsidRPr="00BE00B5">
              <w:rPr>
                <w:sz w:val="20"/>
                <w:szCs w:val="20"/>
              </w:rPr>
              <w:t>DHD 501</w:t>
            </w:r>
          </w:p>
          <w:p w:rsidR="009E7F1D" w:rsidRPr="00BE00B5" w:rsidRDefault="009E7F1D" w:rsidP="00FF380F">
            <w:pPr>
              <w:rPr>
                <w:sz w:val="20"/>
                <w:szCs w:val="20"/>
              </w:rPr>
            </w:pPr>
            <w:r w:rsidRPr="00BE00B5">
              <w:rPr>
                <w:sz w:val="20"/>
                <w:szCs w:val="20"/>
              </w:rPr>
              <w:t>DHD 510</w:t>
            </w:r>
          </w:p>
          <w:p w:rsidR="009E7F1D" w:rsidRPr="00BE00B5" w:rsidRDefault="009E7F1D" w:rsidP="00FF380F">
            <w:pPr>
              <w:rPr>
                <w:sz w:val="20"/>
                <w:szCs w:val="20"/>
              </w:rPr>
            </w:pPr>
            <w:r w:rsidRPr="00BE00B5">
              <w:rPr>
                <w:sz w:val="20"/>
                <w:szCs w:val="20"/>
              </w:rPr>
              <w:t>DHD 592</w:t>
            </w:r>
          </w:p>
          <w:p w:rsidR="009E7F1D" w:rsidRPr="00BE00B5" w:rsidRDefault="009E7F1D" w:rsidP="00FF380F">
            <w:pPr>
              <w:rPr>
                <w:sz w:val="20"/>
                <w:szCs w:val="20"/>
              </w:rPr>
            </w:pPr>
          </w:p>
        </w:tc>
        <w:tc>
          <w:tcPr>
            <w:tcW w:w="940" w:type="pct"/>
            <w:shd w:val="clear" w:color="auto" w:fill="auto"/>
          </w:tcPr>
          <w:p w:rsidR="009E7F1D" w:rsidRPr="00BE00B5" w:rsidRDefault="009E7F1D" w:rsidP="00FF380F">
            <w:pPr>
              <w:spacing w:before="60"/>
              <w:rPr>
                <w:sz w:val="20"/>
                <w:szCs w:val="20"/>
              </w:rPr>
            </w:pPr>
            <w:r w:rsidRPr="00BE00B5">
              <w:rPr>
                <w:sz w:val="20"/>
                <w:szCs w:val="20"/>
              </w:rPr>
              <w:t xml:space="preserve">Select 2 from:  </w:t>
            </w:r>
          </w:p>
          <w:p w:rsidR="009E7F1D" w:rsidRPr="00BE00B5" w:rsidRDefault="009E7F1D" w:rsidP="00FF380F">
            <w:pPr>
              <w:rPr>
                <w:sz w:val="20"/>
                <w:szCs w:val="20"/>
              </w:rPr>
            </w:pPr>
            <w:r w:rsidRPr="00BE00B5">
              <w:rPr>
                <w:sz w:val="20"/>
                <w:szCs w:val="20"/>
              </w:rPr>
              <w:t>-DHD 404</w:t>
            </w:r>
          </w:p>
          <w:p w:rsidR="009E7F1D" w:rsidRPr="00BE00B5" w:rsidRDefault="009E7F1D" w:rsidP="00FF380F">
            <w:pPr>
              <w:rPr>
                <w:sz w:val="20"/>
                <w:szCs w:val="20"/>
              </w:rPr>
            </w:pPr>
            <w:r w:rsidRPr="00BE00B5">
              <w:rPr>
                <w:sz w:val="20"/>
                <w:szCs w:val="20"/>
              </w:rPr>
              <w:t>-DHD 514</w:t>
            </w:r>
          </w:p>
          <w:p w:rsidR="009E7F1D" w:rsidRPr="00BE00B5" w:rsidRDefault="009E7F1D" w:rsidP="00FF380F">
            <w:pPr>
              <w:rPr>
                <w:sz w:val="20"/>
                <w:szCs w:val="20"/>
              </w:rPr>
            </w:pPr>
            <w:r w:rsidRPr="00BE00B5">
              <w:rPr>
                <w:sz w:val="20"/>
                <w:szCs w:val="20"/>
              </w:rPr>
              <w:t>-DHD 526</w:t>
            </w:r>
          </w:p>
          <w:p w:rsidR="009E7F1D" w:rsidRPr="00BE00B5" w:rsidRDefault="009E7F1D" w:rsidP="00FF380F">
            <w:pPr>
              <w:rPr>
                <w:sz w:val="20"/>
                <w:szCs w:val="20"/>
              </w:rPr>
            </w:pPr>
            <w:r w:rsidRPr="00BE00B5">
              <w:rPr>
                <w:sz w:val="20"/>
                <w:szCs w:val="20"/>
              </w:rPr>
              <w:t>-DHD 530</w:t>
            </w:r>
          </w:p>
          <w:p w:rsidR="009E7F1D" w:rsidRPr="00BE00B5" w:rsidRDefault="009E7F1D" w:rsidP="00FF380F">
            <w:pPr>
              <w:rPr>
                <w:sz w:val="20"/>
                <w:szCs w:val="20"/>
              </w:rPr>
            </w:pPr>
            <w:r w:rsidRPr="00BE00B5">
              <w:rPr>
                <w:sz w:val="20"/>
                <w:szCs w:val="20"/>
              </w:rPr>
              <w:t>-DHD 561</w:t>
            </w:r>
          </w:p>
          <w:p w:rsidR="009E7F1D" w:rsidRPr="00BE00B5" w:rsidRDefault="009E7F1D" w:rsidP="00FF380F">
            <w:pPr>
              <w:rPr>
                <w:sz w:val="20"/>
                <w:szCs w:val="20"/>
              </w:rPr>
            </w:pPr>
            <w:r w:rsidRPr="00BE00B5">
              <w:rPr>
                <w:sz w:val="20"/>
                <w:szCs w:val="20"/>
              </w:rPr>
              <w:t>-DHD 572</w:t>
            </w:r>
          </w:p>
          <w:p w:rsidR="009E7F1D" w:rsidRPr="00BE00B5" w:rsidRDefault="009E7F1D" w:rsidP="00FF380F">
            <w:pPr>
              <w:rPr>
                <w:sz w:val="20"/>
                <w:szCs w:val="20"/>
              </w:rPr>
            </w:pPr>
            <w:r w:rsidRPr="00BE00B5">
              <w:rPr>
                <w:sz w:val="20"/>
                <w:szCs w:val="20"/>
              </w:rPr>
              <w:t>-DHD 576</w:t>
            </w:r>
          </w:p>
          <w:p w:rsidR="009E7F1D" w:rsidRPr="00BE00B5" w:rsidRDefault="009E7F1D" w:rsidP="00FF380F">
            <w:pPr>
              <w:rPr>
                <w:sz w:val="20"/>
                <w:szCs w:val="20"/>
              </w:rPr>
            </w:pPr>
          </w:p>
          <w:p w:rsidR="009E7F1D" w:rsidRPr="00BE00B5" w:rsidRDefault="009E7F1D" w:rsidP="00FF380F">
            <w:pPr>
              <w:rPr>
                <w:sz w:val="20"/>
                <w:szCs w:val="20"/>
              </w:rPr>
            </w:pPr>
          </w:p>
        </w:tc>
        <w:tc>
          <w:tcPr>
            <w:tcW w:w="1081" w:type="pct"/>
            <w:shd w:val="clear" w:color="auto" w:fill="auto"/>
          </w:tcPr>
          <w:p w:rsidR="009E7F1D" w:rsidRPr="00BE00B5" w:rsidRDefault="009E7F1D" w:rsidP="00FF380F">
            <w:pPr>
              <w:spacing w:before="60"/>
              <w:rPr>
                <w:sz w:val="20"/>
                <w:szCs w:val="20"/>
              </w:rPr>
            </w:pPr>
            <w:r w:rsidRPr="00BE00B5">
              <w:rPr>
                <w:sz w:val="20"/>
                <w:szCs w:val="20"/>
              </w:rPr>
              <w:t>DHD 502</w:t>
            </w:r>
          </w:p>
          <w:p w:rsidR="009E7F1D" w:rsidRPr="00BE00B5" w:rsidRDefault="009E7F1D" w:rsidP="00FF380F">
            <w:pPr>
              <w:rPr>
                <w:sz w:val="20"/>
                <w:szCs w:val="20"/>
              </w:rPr>
            </w:pPr>
            <w:r w:rsidRPr="00BE00B5">
              <w:rPr>
                <w:sz w:val="20"/>
                <w:szCs w:val="20"/>
              </w:rPr>
              <w:t>DHD 592</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**identify and confirm committee members by end of term</w:t>
            </w:r>
          </w:p>
        </w:tc>
        <w:tc>
          <w:tcPr>
            <w:tcW w:w="1090" w:type="pct"/>
            <w:shd w:val="clear" w:color="auto" w:fill="auto"/>
          </w:tcPr>
          <w:p w:rsidR="009E7F1D" w:rsidRPr="00BE00B5" w:rsidRDefault="009E7F1D" w:rsidP="00FF380F">
            <w:pPr>
              <w:spacing w:before="60"/>
              <w:rPr>
                <w:sz w:val="20"/>
                <w:szCs w:val="20"/>
              </w:rPr>
            </w:pPr>
            <w:r w:rsidRPr="00BE00B5">
              <w:rPr>
                <w:sz w:val="20"/>
                <w:szCs w:val="20"/>
              </w:rPr>
              <w:t xml:space="preserve">Select 3 from: </w:t>
            </w:r>
          </w:p>
          <w:p w:rsidR="00921474" w:rsidRDefault="009E7F1D" w:rsidP="00FF380F">
            <w:pPr>
              <w:rPr>
                <w:sz w:val="20"/>
                <w:szCs w:val="20"/>
              </w:rPr>
            </w:pPr>
            <w:r w:rsidRPr="00BE00B5">
              <w:rPr>
                <w:sz w:val="20"/>
                <w:szCs w:val="20"/>
              </w:rPr>
              <w:t>-DHD 405</w:t>
            </w:r>
          </w:p>
          <w:p w:rsidR="009E7F1D" w:rsidRPr="00BE00B5" w:rsidRDefault="009E7F1D" w:rsidP="00FF380F">
            <w:pPr>
              <w:rPr>
                <w:sz w:val="20"/>
                <w:szCs w:val="20"/>
              </w:rPr>
            </w:pPr>
            <w:r w:rsidRPr="00BE00B5">
              <w:rPr>
                <w:sz w:val="20"/>
                <w:szCs w:val="20"/>
              </w:rPr>
              <w:t>-DHD 406</w:t>
            </w:r>
          </w:p>
          <w:p w:rsidR="009E7F1D" w:rsidRPr="00BE00B5" w:rsidRDefault="009E7F1D" w:rsidP="00FF380F">
            <w:pPr>
              <w:rPr>
                <w:sz w:val="20"/>
                <w:szCs w:val="20"/>
              </w:rPr>
            </w:pPr>
            <w:r w:rsidRPr="00BE00B5">
              <w:rPr>
                <w:sz w:val="20"/>
                <w:szCs w:val="20"/>
              </w:rPr>
              <w:t xml:space="preserve">-DHD 408 </w:t>
            </w:r>
          </w:p>
          <w:p w:rsidR="00921474" w:rsidRDefault="009E7F1D" w:rsidP="00FF380F">
            <w:pPr>
              <w:rPr>
                <w:sz w:val="20"/>
                <w:szCs w:val="20"/>
              </w:rPr>
            </w:pPr>
            <w:r w:rsidRPr="00BE00B5">
              <w:rPr>
                <w:sz w:val="20"/>
                <w:szCs w:val="20"/>
              </w:rPr>
              <w:t>-DHD 420</w:t>
            </w:r>
          </w:p>
          <w:p w:rsidR="009E7F1D" w:rsidRPr="00BE00B5" w:rsidRDefault="009E7F1D" w:rsidP="00FF380F">
            <w:pPr>
              <w:rPr>
                <w:sz w:val="20"/>
                <w:szCs w:val="20"/>
              </w:rPr>
            </w:pPr>
            <w:r w:rsidRPr="00BE00B5">
              <w:rPr>
                <w:sz w:val="20"/>
                <w:szCs w:val="20"/>
              </w:rPr>
              <w:t>-DHD 440</w:t>
            </w:r>
          </w:p>
          <w:p w:rsidR="009E7F1D" w:rsidRPr="00BE00B5" w:rsidRDefault="009E7F1D" w:rsidP="00FF380F">
            <w:pPr>
              <w:rPr>
                <w:sz w:val="20"/>
                <w:szCs w:val="20"/>
              </w:rPr>
            </w:pPr>
            <w:r w:rsidRPr="00BE00B5">
              <w:rPr>
                <w:sz w:val="20"/>
                <w:szCs w:val="20"/>
              </w:rPr>
              <w:t>-DHD 517</w:t>
            </w:r>
          </w:p>
          <w:p w:rsidR="009E7F1D" w:rsidRPr="00BE00B5" w:rsidRDefault="009E7F1D" w:rsidP="00FF380F">
            <w:pPr>
              <w:rPr>
                <w:sz w:val="20"/>
                <w:szCs w:val="20"/>
              </w:rPr>
            </w:pPr>
            <w:r w:rsidRPr="00BE00B5">
              <w:rPr>
                <w:sz w:val="20"/>
                <w:szCs w:val="20"/>
              </w:rPr>
              <w:t>-DHD 528</w:t>
            </w:r>
          </w:p>
          <w:p w:rsidR="009E7F1D" w:rsidRPr="00BE00B5" w:rsidRDefault="009E7F1D" w:rsidP="00FF380F">
            <w:pPr>
              <w:rPr>
                <w:sz w:val="20"/>
                <w:szCs w:val="20"/>
              </w:rPr>
            </w:pPr>
            <w:r w:rsidRPr="00BE00B5">
              <w:rPr>
                <w:sz w:val="20"/>
                <w:szCs w:val="20"/>
              </w:rPr>
              <w:t>-DHD 535</w:t>
            </w:r>
          </w:p>
          <w:p w:rsidR="009E7F1D" w:rsidRPr="00BE00B5" w:rsidRDefault="009E7F1D" w:rsidP="00FF380F">
            <w:pPr>
              <w:rPr>
                <w:sz w:val="20"/>
                <w:szCs w:val="20"/>
              </w:rPr>
            </w:pPr>
            <w:r w:rsidRPr="00BE00B5">
              <w:rPr>
                <w:sz w:val="20"/>
                <w:szCs w:val="20"/>
              </w:rPr>
              <w:t xml:space="preserve">-DHD 570 </w:t>
            </w:r>
          </w:p>
          <w:p w:rsidR="009E7F1D" w:rsidRPr="00BE00B5" w:rsidRDefault="009E7F1D" w:rsidP="00FF380F">
            <w:pPr>
              <w:rPr>
                <w:sz w:val="20"/>
                <w:szCs w:val="20"/>
              </w:rPr>
            </w:pPr>
            <w:r w:rsidRPr="00BE00B5">
              <w:rPr>
                <w:sz w:val="20"/>
                <w:szCs w:val="20"/>
              </w:rPr>
              <w:t xml:space="preserve">-DHD 581  </w:t>
            </w:r>
          </w:p>
          <w:p w:rsidR="009E7F1D" w:rsidRPr="00BE00B5" w:rsidRDefault="009E7F1D" w:rsidP="00FF380F">
            <w:pPr>
              <w:rPr>
                <w:sz w:val="20"/>
                <w:szCs w:val="20"/>
              </w:rPr>
            </w:pPr>
            <w:r w:rsidRPr="00BE00B5">
              <w:rPr>
                <w:sz w:val="20"/>
                <w:szCs w:val="20"/>
              </w:rPr>
              <w:t xml:space="preserve">-OT 563 </w:t>
            </w:r>
          </w:p>
          <w:p w:rsidR="009E7F1D" w:rsidRPr="00BE00B5" w:rsidRDefault="009E7F1D" w:rsidP="00FF380F">
            <w:pPr>
              <w:rPr>
                <w:sz w:val="20"/>
                <w:szCs w:val="20"/>
              </w:rPr>
            </w:pPr>
          </w:p>
        </w:tc>
      </w:tr>
      <w:tr w:rsidR="009E7F1D" w:rsidTr="00FF380F">
        <w:trPr>
          <w:trHeight w:val="360"/>
        </w:trPr>
        <w:tc>
          <w:tcPr>
            <w:tcW w:w="960" w:type="pct"/>
            <w:shd w:val="clear" w:color="auto" w:fill="auto"/>
            <w:vAlign w:val="center"/>
          </w:tcPr>
          <w:p w:rsidR="009E7F1D" w:rsidRPr="00BE00B5" w:rsidRDefault="009E7F1D" w:rsidP="00FF380F">
            <w:pPr>
              <w:rPr>
                <w:b/>
                <w:sz w:val="20"/>
                <w:szCs w:val="20"/>
              </w:rPr>
            </w:pPr>
            <w:r w:rsidRPr="00BE00B5">
              <w:rPr>
                <w:b/>
                <w:sz w:val="20"/>
                <w:szCs w:val="20"/>
              </w:rPr>
              <w:t xml:space="preserve">Summer 1 </w:t>
            </w:r>
          </w:p>
        </w:tc>
        <w:tc>
          <w:tcPr>
            <w:tcW w:w="4040" w:type="pct"/>
            <w:gridSpan w:val="4"/>
            <w:shd w:val="clear" w:color="auto" w:fill="auto"/>
            <w:vAlign w:val="center"/>
          </w:tcPr>
          <w:p w:rsidR="009E7F1D" w:rsidRPr="00BE00B5" w:rsidRDefault="009E7F1D" w:rsidP="00FF380F">
            <w:pPr>
              <w:rPr>
                <w:sz w:val="20"/>
                <w:szCs w:val="20"/>
              </w:rPr>
            </w:pPr>
            <w:r w:rsidRPr="00BE00B5">
              <w:rPr>
                <w:sz w:val="20"/>
                <w:szCs w:val="20"/>
              </w:rPr>
              <w:t xml:space="preserve">1-2 electives from cross-campus </w:t>
            </w:r>
          </w:p>
        </w:tc>
      </w:tr>
      <w:tr w:rsidR="009E7F1D" w:rsidTr="00FF380F">
        <w:trPr>
          <w:trHeight w:val="3240"/>
        </w:trPr>
        <w:tc>
          <w:tcPr>
            <w:tcW w:w="960" w:type="pct"/>
            <w:shd w:val="clear" w:color="auto" w:fill="auto"/>
          </w:tcPr>
          <w:p w:rsidR="009E7F1D" w:rsidRPr="00BE00B5" w:rsidRDefault="009E7F1D" w:rsidP="00FF380F">
            <w:pPr>
              <w:spacing w:before="60"/>
              <w:rPr>
                <w:b/>
                <w:sz w:val="20"/>
                <w:szCs w:val="20"/>
              </w:rPr>
            </w:pPr>
            <w:r w:rsidRPr="00BE00B5">
              <w:rPr>
                <w:b/>
                <w:sz w:val="20"/>
                <w:szCs w:val="20"/>
              </w:rPr>
              <w:t>Year 2</w:t>
            </w:r>
          </w:p>
          <w:p w:rsidR="009E7F1D" w:rsidRPr="00BE00B5" w:rsidRDefault="009E7F1D" w:rsidP="00FF380F">
            <w:pPr>
              <w:rPr>
                <w:i/>
                <w:sz w:val="20"/>
                <w:szCs w:val="20"/>
              </w:rPr>
            </w:pPr>
            <w:r w:rsidRPr="00BE00B5">
              <w:rPr>
                <w:i/>
                <w:sz w:val="20"/>
                <w:szCs w:val="20"/>
              </w:rPr>
              <w:t>(Goal, complete most of coursework; complete prelim exam)</w:t>
            </w:r>
          </w:p>
        </w:tc>
        <w:tc>
          <w:tcPr>
            <w:tcW w:w="929" w:type="pct"/>
            <w:shd w:val="clear" w:color="auto" w:fill="auto"/>
          </w:tcPr>
          <w:p w:rsidR="009E7F1D" w:rsidRPr="00BE00B5" w:rsidRDefault="009E7F1D" w:rsidP="00FF380F">
            <w:pPr>
              <w:spacing w:before="60"/>
              <w:rPr>
                <w:sz w:val="20"/>
                <w:szCs w:val="20"/>
              </w:rPr>
            </w:pPr>
            <w:r w:rsidRPr="00BE00B5">
              <w:rPr>
                <w:sz w:val="20"/>
                <w:szCs w:val="20"/>
              </w:rPr>
              <w:t xml:space="preserve">DHD 599 (3 credits, complete three prelim reading lists) </w:t>
            </w:r>
          </w:p>
          <w:p w:rsidR="009E7F1D" w:rsidRPr="00BE00B5" w:rsidRDefault="009E7F1D" w:rsidP="00FF380F">
            <w:pPr>
              <w:rPr>
                <w:b/>
                <w:sz w:val="20"/>
                <w:szCs w:val="20"/>
              </w:rPr>
            </w:pPr>
          </w:p>
        </w:tc>
        <w:tc>
          <w:tcPr>
            <w:tcW w:w="940" w:type="pct"/>
            <w:shd w:val="clear" w:color="auto" w:fill="auto"/>
          </w:tcPr>
          <w:p w:rsidR="009E7F1D" w:rsidRPr="00BE00B5" w:rsidRDefault="009E7F1D" w:rsidP="00FF380F">
            <w:pPr>
              <w:spacing w:before="60"/>
              <w:rPr>
                <w:sz w:val="20"/>
                <w:szCs w:val="20"/>
              </w:rPr>
            </w:pPr>
            <w:r w:rsidRPr="00BE00B5">
              <w:rPr>
                <w:sz w:val="20"/>
                <w:szCs w:val="20"/>
              </w:rPr>
              <w:t xml:space="preserve">Select 1-2 methods from: </w:t>
            </w:r>
          </w:p>
          <w:p w:rsidR="009E7F1D" w:rsidRPr="00BE00B5" w:rsidRDefault="009E7F1D" w:rsidP="00FF380F">
            <w:pPr>
              <w:rPr>
                <w:sz w:val="20"/>
                <w:szCs w:val="20"/>
              </w:rPr>
            </w:pPr>
            <w:r w:rsidRPr="00BE00B5">
              <w:rPr>
                <w:sz w:val="20"/>
                <w:szCs w:val="20"/>
              </w:rPr>
              <w:t xml:space="preserve">-DHD 561 </w:t>
            </w:r>
          </w:p>
          <w:p w:rsidR="009E7F1D" w:rsidRPr="00BE00B5" w:rsidRDefault="009E7F1D" w:rsidP="00FF380F">
            <w:pPr>
              <w:rPr>
                <w:sz w:val="20"/>
                <w:szCs w:val="20"/>
              </w:rPr>
            </w:pPr>
            <w:r w:rsidRPr="00BE00B5">
              <w:rPr>
                <w:sz w:val="20"/>
                <w:szCs w:val="20"/>
              </w:rPr>
              <w:t>-OT 553</w:t>
            </w:r>
          </w:p>
          <w:p w:rsidR="009E7F1D" w:rsidRPr="00BE00B5" w:rsidRDefault="009E7F1D" w:rsidP="00FF380F">
            <w:pPr>
              <w:rPr>
                <w:sz w:val="20"/>
                <w:szCs w:val="20"/>
              </w:rPr>
            </w:pPr>
            <w:r w:rsidRPr="00BE00B5">
              <w:rPr>
                <w:sz w:val="20"/>
                <w:szCs w:val="20"/>
              </w:rPr>
              <w:t>-OT 568</w:t>
            </w:r>
          </w:p>
          <w:p w:rsidR="009E7F1D" w:rsidRPr="00BE00B5" w:rsidRDefault="009E7F1D" w:rsidP="00FF380F">
            <w:pPr>
              <w:rPr>
                <w:i/>
                <w:sz w:val="20"/>
                <w:szCs w:val="20"/>
              </w:rPr>
            </w:pPr>
            <w:r w:rsidRPr="00BE00B5">
              <w:rPr>
                <w:sz w:val="20"/>
                <w:szCs w:val="20"/>
              </w:rPr>
              <w:t xml:space="preserve">-Other </w:t>
            </w:r>
            <w:r w:rsidRPr="00BE00B5">
              <w:rPr>
                <w:i/>
                <w:sz w:val="20"/>
                <w:szCs w:val="20"/>
              </w:rPr>
              <w:t xml:space="preserve">(with approval) </w:t>
            </w:r>
          </w:p>
          <w:p w:rsidR="009E7F1D" w:rsidRPr="00BE00B5" w:rsidRDefault="009E7F1D" w:rsidP="00FF380F">
            <w:pPr>
              <w:rPr>
                <w:i/>
                <w:sz w:val="20"/>
                <w:szCs w:val="20"/>
              </w:rPr>
            </w:pPr>
          </w:p>
          <w:p w:rsidR="009E7F1D" w:rsidRPr="00BE00B5" w:rsidRDefault="009E7F1D" w:rsidP="00FF380F">
            <w:pPr>
              <w:rPr>
                <w:sz w:val="20"/>
                <w:szCs w:val="20"/>
              </w:rPr>
            </w:pPr>
            <w:r w:rsidRPr="00BE00B5">
              <w:rPr>
                <w:sz w:val="20"/>
                <w:szCs w:val="20"/>
              </w:rPr>
              <w:t xml:space="preserve">Select 1-2 content from:  </w:t>
            </w:r>
          </w:p>
          <w:p w:rsidR="009E7F1D" w:rsidRPr="00BE00B5" w:rsidRDefault="009E7F1D" w:rsidP="00FF380F">
            <w:pPr>
              <w:rPr>
                <w:sz w:val="20"/>
                <w:szCs w:val="20"/>
              </w:rPr>
            </w:pPr>
            <w:r w:rsidRPr="00BE00B5">
              <w:rPr>
                <w:sz w:val="20"/>
                <w:szCs w:val="20"/>
              </w:rPr>
              <w:t>-See year 1 list</w:t>
            </w:r>
          </w:p>
          <w:p w:rsidR="009E7F1D" w:rsidRPr="00BE00B5" w:rsidRDefault="009E7F1D" w:rsidP="00FF380F">
            <w:pPr>
              <w:rPr>
                <w:b/>
                <w:sz w:val="20"/>
                <w:szCs w:val="20"/>
              </w:rPr>
            </w:pPr>
            <w:r w:rsidRPr="00BE00B5">
              <w:rPr>
                <w:sz w:val="20"/>
                <w:szCs w:val="20"/>
              </w:rPr>
              <w:t xml:space="preserve">-Other </w:t>
            </w:r>
            <w:r w:rsidRPr="00BE00B5">
              <w:rPr>
                <w:i/>
                <w:sz w:val="20"/>
                <w:szCs w:val="20"/>
              </w:rPr>
              <w:t>(with approval)</w:t>
            </w:r>
            <w:r w:rsidRPr="00BE00B5">
              <w:rPr>
                <w:sz w:val="20"/>
                <w:szCs w:val="20"/>
              </w:rPr>
              <w:t xml:space="preserve">  </w:t>
            </w:r>
          </w:p>
        </w:tc>
        <w:tc>
          <w:tcPr>
            <w:tcW w:w="1081" w:type="pct"/>
            <w:shd w:val="clear" w:color="auto" w:fill="auto"/>
          </w:tcPr>
          <w:p w:rsidR="009E7F1D" w:rsidRPr="00BE00B5" w:rsidRDefault="009E7F1D" w:rsidP="00FF380F">
            <w:pPr>
              <w:spacing w:before="60"/>
              <w:rPr>
                <w:b/>
                <w:sz w:val="20"/>
                <w:szCs w:val="20"/>
              </w:rPr>
            </w:pPr>
            <w:r w:rsidRPr="00BE00B5">
              <w:rPr>
                <w:sz w:val="20"/>
                <w:szCs w:val="20"/>
              </w:rPr>
              <w:t xml:space="preserve">DHD 599 (6 credits for prelim exam, complete by end of spring term)  </w:t>
            </w:r>
          </w:p>
        </w:tc>
        <w:tc>
          <w:tcPr>
            <w:tcW w:w="1090" w:type="pct"/>
            <w:shd w:val="clear" w:color="auto" w:fill="auto"/>
          </w:tcPr>
          <w:p w:rsidR="009E7F1D" w:rsidRPr="00BE00B5" w:rsidRDefault="009E7F1D" w:rsidP="00FF380F">
            <w:pPr>
              <w:spacing w:before="60"/>
              <w:rPr>
                <w:sz w:val="20"/>
                <w:szCs w:val="20"/>
              </w:rPr>
            </w:pPr>
            <w:r w:rsidRPr="00BE00B5">
              <w:rPr>
                <w:sz w:val="20"/>
                <w:szCs w:val="20"/>
              </w:rPr>
              <w:t xml:space="preserve">Select : </w:t>
            </w:r>
          </w:p>
          <w:p w:rsidR="009E7F1D" w:rsidRPr="00BE00B5" w:rsidRDefault="009E7F1D" w:rsidP="00FF380F">
            <w:pPr>
              <w:rPr>
                <w:sz w:val="20"/>
                <w:szCs w:val="20"/>
              </w:rPr>
            </w:pPr>
            <w:r w:rsidRPr="00BE00B5">
              <w:rPr>
                <w:sz w:val="20"/>
                <w:szCs w:val="20"/>
              </w:rPr>
              <w:t xml:space="preserve">1-2 methods from: </w:t>
            </w:r>
          </w:p>
          <w:p w:rsidR="009E7F1D" w:rsidRPr="00BE00B5" w:rsidRDefault="009E7F1D" w:rsidP="00FF380F">
            <w:pPr>
              <w:rPr>
                <w:sz w:val="20"/>
                <w:szCs w:val="20"/>
              </w:rPr>
            </w:pPr>
            <w:r w:rsidRPr="00BE00B5">
              <w:rPr>
                <w:sz w:val="20"/>
                <w:szCs w:val="20"/>
              </w:rPr>
              <w:t>-DHD 546</w:t>
            </w:r>
          </w:p>
          <w:p w:rsidR="009E7F1D" w:rsidRPr="00BE00B5" w:rsidRDefault="009E7F1D" w:rsidP="00FF380F">
            <w:pPr>
              <w:rPr>
                <w:sz w:val="20"/>
                <w:szCs w:val="20"/>
              </w:rPr>
            </w:pPr>
            <w:r w:rsidRPr="00BE00B5">
              <w:rPr>
                <w:sz w:val="20"/>
                <w:szCs w:val="20"/>
              </w:rPr>
              <w:t>-DHD 594 (Hsieh)</w:t>
            </w:r>
          </w:p>
          <w:p w:rsidR="009E7F1D" w:rsidRPr="00BE00B5" w:rsidRDefault="009E7F1D" w:rsidP="00FF380F">
            <w:pPr>
              <w:rPr>
                <w:sz w:val="20"/>
                <w:szCs w:val="20"/>
              </w:rPr>
            </w:pPr>
            <w:r w:rsidRPr="00BE00B5">
              <w:rPr>
                <w:sz w:val="20"/>
                <w:szCs w:val="20"/>
              </w:rPr>
              <w:t>-OT 594 (Magasi)</w:t>
            </w:r>
          </w:p>
          <w:p w:rsidR="009E7F1D" w:rsidRPr="00BE00B5" w:rsidRDefault="009E7F1D" w:rsidP="00FF380F">
            <w:pPr>
              <w:rPr>
                <w:i/>
                <w:sz w:val="20"/>
                <w:szCs w:val="20"/>
              </w:rPr>
            </w:pPr>
            <w:r w:rsidRPr="00BE00B5">
              <w:rPr>
                <w:sz w:val="20"/>
                <w:szCs w:val="20"/>
              </w:rPr>
              <w:t xml:space="preserve">-Other </w:t>
            </w:r>
            <w:r w:rsidRPr="00BE00B5">
              <w:rPr>
                <w:i/>
                <w:sz w:val="20"/>
                <w:szCs w:val="20"/>
              </w:rPr>
              <w:t>(with approval)</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 xml:space="preserve">AND/OR </w:t>
            </w:r>
          </w:p>
          <w:p w:rsidR="009E7F1D" w:rsidRPr="00BE00B5" w:rsidRDefault="009E7F1D" w:rsidP="00FF380F">
            <w:pPr>
              <w:rPr>
                <w:sz w:val="20"/>
                <w:szCs w:val="20"/>
              </w:rPr>
            </w:pPr>
            <w:r w:rsidRPr="00BE00B5">
              <w:rPr>
                <w:sz w:val="20"/>
                <w:szCs w:val="20"/>
              </w:rPr>
              <w:t xml:space="preserve">1-2 content from: </w:t>
            </w:r>
          </w:p>
          <w:p w:rsidR="009E7F1D" w:rsidRPr="00BE00B5" w:rsidRDefault="009E7F1D" w:rsidP="00FF380F">
            <w:pPr>
              <w:rPr>
                <w:sz w:val="20"/>
                <w:szCs w:val="20"/>
              </w:rPr>
            </w:pPr>
            <w:r w:rsidRPr="00BE00B5">
              <w:rPr>
                <w:sz w:val="20"/>
                <w:szCs w:val="20"/>
              </w:rPr>
              <w:t>-See year 1 list</w:t>
            </w:r>
          </w:p>
          <w:p w:rsidR="009E7F1D" w:rsidRPr="00BE00B5" w:rsidRDefault="009E7F1D" w:rsidP="00FF380F">
            <w:pPr>
              <w:rPr>
                <w:sz w:val="20"/>
                <w:szCs w:val="20"/>
              </w:rPr>
            </w:pPr>
            <w:r w:rsidRPr="00BE00B5">
              <w:rPr>
                <w:sz w:val="20"/>
                <w:szCs w:val="20"/>
              </w:rPr>
              <w:t xml:space="preserve">-Other </w:t>
            </w:r>
            <w:r w:rsidRPr="00BE00B5">
              <w:rPr>
                <w:i/>
                <w:sz w:val="20"/>
                <w:szCs w:val="20"/>
              </w:rPr>
              <w:t xml:space="preserve">(with approval) </w:t>
            </w:r>
          </w:p>
          <w:p w:rsidR="009E7F1D" w:rsidRPr="00BE00B5" w:rsidRDefault="009E7F1D" w:rsidP="00FF380F">
            <w:pPr>
              <w:rPr>
                <w:b/>
                <w:sz w:val="20"/>
                <w:szCs w:val="20"/>
              </w:rPr>
            </w:pPr>
          </w:p>
        </w:tc>
      </w:tr>
      <w:tr w:rsidR="009E7F1D" w:rsidTr="00FF380F">
        <w:trPr>
          <w:trHeight w:val="360"/>
        </w:trPr>
        <w:tc>
          <w:tcPr>
            <w:tcW w:w="960" w:type="pct"/>
            <w:shd w:val="clear" w:color="auto" w:fill="auto"/>
            <w:vAlign w:val="center"/>
          </w:tcPr>
          <w:p w:rsidR="009E7F1D" w:rsidRPr="00BE00B5" w:rsidRDefault="009E7F1D" w:rsidP="00FF380F">
            <w:pPr>
              <w:rPr>
                <w:b/>
                <w:sz w:val="20"/>
                <w:szCs w:val="20"/>
              </w:rPr>
            </w:pPr>
            <w:r w:rsidRPr="00BE00B5">
              <w:rPr>
                <w:b/>
                <w:sz w:val="20"/>
                <w:szCs w:val="20"/>
              </w:rPr>
              <w:t xml:space="preserve">Summer 2 </w:t>
            </w:r>
          </w:p>
        </w:tc>
        <w:tc>
          <w:tcPr>
            <w:tcW w:w="4040" w:type="pct"/>
            <w:gridSpan w:val="4"/>
            <w:shd w:val="clear" w:color="auto" w:fill="auto"/>
            <w:vAlign w:val="center"/>
          </w:tcPr>
          <w:p w:rsidR="009E7F1D" w:rsidRPr="00BE00B5" w:rsidRDefault="009E7F1D" w:rsidP="00FF380F">
            <w:pPr>
              <w:rPr>
                <w:sz w:val="20"/>
                <w:szCs w:val="20"/>
              </w:rPr>
            </w:pPr>
            <w:r w:rsidRPr="00BE00B5">
              <w:rPr>
                <w:sz w:val="20"/>
                <w:szCs w:val="20"/>
              </w:rPr>
              <w:t xml:space="preserve">1-2 electives from cross-campus </w:t>
            </w:r>
          </w:p>
        </w:tc>
      </w:tr>
      <w:tr w:rsidR="009E7F1D" w:rsidTr="00FF380F">
        <w:trPr>
          <w:trHeight w:val="1440"/>
        </w:trPr>
        <w:tc>
          <w:tcPr>
            <w:tcW w:w="960" w:type="pct"/>
            <w:shd w:val="clear" w:color="auto" w:fill="auto"/>
          </w:tcPr>
          <w:p w:rsidR="009E7F1D" w:rsidRPr="00BE00B5" w:rsidRDefault="009E7F1D" w:rsidP="00FF380F">
            <w:pPr>
              <w:spacing w:before="60"/>
              <w:rPr>
                <w:b/>
                <w:sz w:val="20"/>
                <w:szCs w:val="20"/>
              </w:rPr>
            </w:pPr>
            <w:r w:rsidRPr="00BE00B5">
              <w:rPr>
                <w:b/>
                <w:sz w:val="20"/>
                <w:szCs w:val="20"/>
              </w:rPr>
              <w:t xml:space="preserve">Year 3 </w:t>
            </w:r>
          </w:p>
          <w:p w:rsidR="009E7F1D" w:rsidRPr="00BE00B5" w:rsidRDefault="009E7F1D" w:rsidP="00FF380F">
            <w:pPr>
              <w:rPr>
                <w:i/>
                <w:sz w:val="20"/>
                <w:szCs w:val="20"/>
              </w:rPr>
            </w:pPr>
            <w:r w:rsidRPr="00BE00B5">
              <w:rPr>
                <w:i/>
                <w:sz w:val="20"/>
                <w:szCs w:val="20"/>
              </w:rPr>
              <w:t>(Goal, complete coursework and proposal)</w:t>
            </w:r>
          </w:p>
        </w:tc>
        <w:tc>
          <w:tcPr>
            <w:tcW w:w="929" w:type="pct"/>
            <w:shd w:val="clear" w:color="auto" w:fill="auto"/>
          </w:tcPr>
          <w:p w:rsidR="009E7F1D" w:rsidRPr="00BE00B5" w:rsidRDefault="009E7F1D" w:rsidP="00FF380F">
            <w:pPr>
              <w:spacing w:before="60"/>
              <w:rPr>
                <w:sz w:val="20"/>
                <w:szCs w:val="20"/>
              </w:rPr>
            </w:pPr>
            <w:r w:rsidRPr="00BE00B5">
              <w:rPr>
                <w:sz w:val="20"/>
                <w:szCs w:val="20"/>
              </w:rPr>
              <w:t>DHD 541</w:t>
            </w:r>
          </w:p>
          <w:p w:rsidR="009E7F1D" w:rsidRPr="00BE00B5" w:rsidRDefault="009E7F1D" w:rsidP="00FF380F">
            <w:pPr>
              <w:rPr>
                <w:sz w:val="20"/>
                <w:szCs w:val="20"/>
              </w:rPr>
            </w:pPr>
          </w:p>
          <w:p w:rsidR="009E7F1D" w:rsidRPr="00BE00B5" w:rsidRDefault="009E7F1D" w:rsidP="00FF380F">
            <w:pPr>
              <w:rPr>
                <w:sz w:val="20"/>
                <w:szCs w:val="20"/>
              </w:rPr>
            </w:pPr>
          </w:p>
        </w:tc>
        <w:tc>
          <w:tcPr>
            <w:tcW w:w="940" w:type="pct"/>
            <w:shd w:val="clear" w:color="auto" w:fill="auto"/>
          </w:tcPr>
          <w:p w:rsidR="009E7F1D" w:rsidRPr="00BE00B5" w:rsidRDefault="009E7F1D" w:rsidP="00FF380F">
            <w:pPr>
              <w:spacing w:before="60"/>
              <w:rPr>
                <w:sz w:val="20"/>
                <w:szCs w:val="20"/>
              </w:rPr>
            </w:pPr>
            <w:r w:rsidRPr="00BE00B5">
              <w:rPr>
                <w:sz w:val="20"/>
                <w:szCs w:val="20"/>
              </w:rPr>
              <w:t>Select any remaining electives and/or DHD 599’s</w:t>
            </w:r>
          </w:p>
          <w:p w:rsidR="009E7F1D" w:rsidRPr="00BE00B5" w:rsidRDefault="009E7F1D" w:rsidP="00FF380F">
            <w:pPr>
              <w:rPr>
                <w:sz w:val="20"/>
                <w:szCs w:val="20"/>
              </w:rPr>
            </w:pPr>
          </w:p>
        </w:tc>
        <w:tc>
          <w:tcPr>
            <w:tcW w:w="1081" w:type="pct"/>
            <w:shd w:val="clear" w:color="auto" w:fill="auto"/>
          </w:tcPr>
          <w:p w:rsidR="009E7F1D" w:rsidRPr="00BE00B5" w:rsidRDefault="009E7F1D" w:rsidP="00FF380F">
            <w:pPr>
              <w:spacing w:before="60"/>
              <w:rPr>
                <w:sz w:val="20"/>
                <w:szCs w:val="20"/>
              </w:rPr>
            </w:pPr>
            <w:r w:rsidRPr="00BE00B5">
              <w:rPr>
                <w:sz w:val="20"/>
                <w:szCs w:val="20"/>
              </w:rPr>
              <w:t>DHD 542</w:t>
            </w:r>
          </w:p>
          <w:p w:rsidR="009E7F1D" w:rsidRPr="00BE00B5" w:rsidRDefault="009E7F1D" w:rsidP="00FF380F">
            <w:pPr>
              <w:rPr>
                <w:sz w:val="20"/>
                <w:szCs w:val="20"/>
              </w:rPr>
            </w:pPr>
            <w:r w:rsidRPr="00BE00B5">
              <w:rPr>
                <w:sz w:val="20"/>
                <w:szCs w:val="20"/>
              </w:rPr>
              <w:t>(defend proposal by end of term)</w:t>
            </w:r>
          </w:p>
          <w:p w:rsidR="009E7F1D" w:rsidRPr="00BE00B5" w:rsidRDefault="009E7F1D" w:rsidP="00FF380F">
            <w:pPr>
              <w:rPr>
                <w:sz w:val="20"/>
                <w:szCs w:val="20"/>
              </w:rPr>
            </w:pPr>
          </w:p>
          <w:p w:rsidR="009E7F1D" w:rsidRPr="00BE00B5" w:rsidRDefault="009E7F1D" w:rsidP="00FF380F">
            <w:pPr>
              <w:rPr>
                <w:sz w:val="20"/>
                <w:szCs w:val="20"/>
              </w:rPr>
            </w:pPr>
          </w:p>
        </w:tc>
        <w:tc>
          <w:tcPr>
            <w:tcW w:w="1090" w:type="pct"/>
            <w:shd w:val="clear" w:color="auto" w:fill="auto"/>
          </w:tcPr>
          <w:p w:rsidR="009E7F1D" w:rsidRPr="00BE00B5" w:rsidRDefault="009E7F1D" w:rsidP="00FF380F">
            <w:pPr>
              <w:spacing w:before="60"/>
              <w:rPr>
                <w:sz w:val="20"/>
                <w:szCs w:val="20"/>
              </w:rPr>
            </w:pPr>
            <w:r w:rsidRPr="00BE00B5">
              <w:rPr>
                <w:sz w:val="20"/>
                <w:szCs w:val="20"/>
              </w:rPr>
              <w:t>Select any remaining electives and/or DHD 599’s</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*Submit IRB, if needed</w:t>
            </w:r>
          </w:p>
        </w:tc>
      </w:tr>
      <w:tr w:rsidR="009E7F1D" w:rsidTr="00FF380F">
        <w:trPr>
          <w:trHeight w:val="360"/>
        </w:trPr>
        <w:tc>
          <w:tcPr>
            <w:tcW w:w="960" w:type="pct"/>
            <w:shd w:val="clear" w:color="auto" w:fill="auto"/>
            <w:vAlign w:val="center"/>
          </w:tcPr>
          <w:p w:rsidR="009E7F1D" w:rsidRPr="00BE00B5" w:rsidRDefault="009E7F1D" w:rsidP="00FF380F">
            <w:pPr>
              <w:rPr>
                <w:b/>
                <w:sz w:val="20"/>
                <w:szCs w:val="20"/>
              </w:rPr>
            </w:pPr>
            <w:r w:rsidRPr="00BE00B5">
              <w:rPr>
                <w:b/>
                <w:sz w:val="20"/>
                <w:szCs w:val="20"/>
              </w:rPr>
              <w:t xml:space="preserve">Summer 3 </w:t>
            </w:r>
          </w:p>
        </w:tc>
        <w:tc>
          <w:tcPr>
            <w:tcW w:w="4040" w:type="pct"/>
            <w:gridSpan w:val="4"/>
            <w:shd w:val="clear" w:color="auto" w:fill="auto"/>
            <w:vAlign w:val="center"/>
          </w:tcPr>
          <w:p w:rsidR="009E7F1D" w:rsidRPr="00BE00B5" w:rsidRDefault="009E7F1D" w:rsidP="00FF380F">
            <w:pPr>
              <w:rPr>
                <w:sz w:val="20"/>
                <w:szCs w:val="20"/>
              </w:rPr>
            </w:pPr>
            <w:r w:rsidRPr="00BE00B5">
              <w:rPr>
                <w:sz w:val="20"/>
                <w:szCs w:val="20"/>
              </w:rPr>
              <w:t xml:space="preserve">Independently working on dissertation </w:t>
            </w:r>
          </w:p>
        </w:tc>
      </w:tr>
      <w:tr w:rsidR="009E7F1D" w:rsidTr="00FF380F">
        <w:trPr>
          <w:trHeight w:val="864"/>
        </w:trPr>
        <w:tc>
          <w:tcPr>
            <w:tcW w:w="960" w:type="pct"/>
            <w:shd w:val="clear" w:color="auto" w:fill="auto"/>
          </w:tcPr>
          <w:p w:rsidR="009E7F1D" w:rsidRPr="00BE00B5" w:rsidRDefault="009E7F1D" w:rsidP="00FF380F">
            <w:pPr>
              <w:spacing w:before="60"/>
              <w:rPr>
                <w:b/>
                <w:sz w:val="20"/>
                <w:szCs w:val="20"/>
              </w:rPr>
            </w:pPr>
            <w:r w:rsidRPr="00BE00B5">
              <w:rPr>
                <w:b/>
                <w:sz w:val="20"/>
                <w:szCs w:val="20"/>
              </w:rPr>
              <w:t>Year 4</w:t>
            </w:r>
          </w:p>
          <w:p w:rsidR="009E7F1D" w:rsidRPr="00BE00B5" w:rsidRDefault="009E7F1D" w:rsidP="00FF380F">
            <w:pPr>
              <w:rPr>
                <w:i/>
                <w:sz w:val="20"/>
                <w:szCs w:val="20"/>
              </w:rPr>
            </w:pPr>
            <w:r w:rsidRPr="00BE00B5">
              <w:rPr>
                <w:i/>
                <w:sz w:val="20"/>
                <w:szCs w:val="20"/>
              </w:rPr>
              <w:t>(Goal, complete research, defend)</w:t>
            </w:r>
          </w:p>
        </w:tc>
        <w:tc>
          <w:tcPr>
            <w:tcW w:w="929" w:type="pct"/>
            <w:shd w:val="clear" w:color="auto" w:fill="auto"/>
          </w:tcPr>
          <w:p w:rsidR="009E7F1D" w:rsidRPr="00BE00B5" w:rsidRDefault="009E7F1D" w:rsidP="00FF380F">
            <w:pPr>
              <w:spacing w:before="60"/>
              <w:rPr>
                <w:sz w:val="20"/>
                <w:szCs w:val="20"/>
              </w:rPr>
            </w:pPr>
            <w:r w:rsidRPr="00BE00B5">
              <w:rPr>
                <w:sz w:val="20"/>
                <w:szCs w:val="20"/>
              </w:rPr>
              <w:t xml:space="preserve">DHD 599’s </w:t>
            </w:r>
          </w:p>
          <w:p w:rsidR="009E7F1D" w:rsidRPr="00BE00B5" w:rsidRDefault="009E7F1D" w:rsidP="00FF380F">
            <w:pPr>
              <w:rPr>
                <w:sz w:val="20"/>
                <w:szCs w:val="20"/>
              </w:rPr>
            </w:pPr>
            <w:r w:rsidRPr="00BE00B5">
              <w:rPr>
                <w:sz w:val="20"/>
                <w:szCs w:val="20"/>
              </w:rPr>
              <w:t xml:space="preserve">(draft by end of term) </w:t>
            </w:r>
          </w:p>
        </w:tc>
        <w:tc>
          <w:tcPr>
            <w:tcW w:w="940" w:type="pct"/>
            <w:shd w:val="clear" w:color="auto" w:fill="auto"/>
            <w:vAlign w:val="center"/>
          </w:tcPr>
          <w:p w:rsidR="009E7F1D" w:rsidRPr="00BE00B5" w:rsidRDefault="009E7F1D" w:rsidP="00FF380F">
            <w:pPr>
              <w:jc w:val="center"/>
              <w:rPr>
                <w:sz w:val="20"/>
                <w:szCs w:val="20"/>
              </w:rPr>
            </w:pPr>
            <w:r w:rsidRPr="00BE00B5">
              <w:rPr>
                <w:sz w:val="20"/>
                <w:szCs w:val="20"/>
              </w:rPr>
              <w:t>--</w:t>
            </w:r>
          </w:p>
        </w:tc>
        <w:tc>
          <w:tcPr>
            <w:tcW w:w="1081" w:type="pct"/>
            <w:shd w:val="clear" w:color="auto" w:fill="auto"/>
          </w:tcPr>
          <w:p w:rsidR="009E7F1D" w:rsidRPr="00BE00B5" w:rsidRDefault="009E7F1D" w:rsidP="00FF380F">
            <w:pPr>
              <w:spacing w:before="60"/>
              <w:rPr>
                <w:sz w:val="20"/>
                <w:szCs w:val="20"/>
              </w:rPr>
            </w:pPr>
            <w:r w:rsidRPr="00BE00B5">
              <w:rPr>
                <w:sz w:val="20"/>
                <w:szCs w:val="20"/>
              </w:rPr>
              <w:t xml:space="preserve">DHD 599’s </w:t>
            </w:r>
          </w:p>
          <w:p w:rsidR="009E7F1D" w:rsidRPr="00BE00B5" w:rsidRDefault="009E7F1D" w:rsidP="00FF380F">
            <w:pPr>
              <w:rPr>
                <w:sz w:val="20"/>
                <w:szCs w:val="20"/>
              </w:rPr>
            </w:pPr>
            <w:r w:rsidRPr="00BE00B5">
              <w:rPr>
                <w:sz w:val="20"/>
                <w:szCs w:val="20"/>
              </w:rPr>
              <w:t>(defend)</w:t>
            </w:r>
          </w:p>
        </w:tc>
        <w:tc>
          <w:tcPr>
            <w:tcW w:w="1090" w:type="pct"/>
            <w:shd w:val="clear" w:color="auto" w:fill="auto"/>
            <w:vAlign w:val="center"/>
          </w:tcPr>
          <w:p w:rsidR="009E7F1D" w:rsidRPr="00BE00B5" w:rsidRDefault="009E7F1D" w:rsidP="00FF380F">
            <w:pPr>
              <w:jc w:val="center"/>
              <w:rPr>
                <w:sz w:val="20"/>
                <w:szCs w:val="20"/>
              </w:rPr>
            </w:pPr>
            <w:r w:rsidRPr="00BE00B5">
              <w:rPr>
                <w:sz w:val="20"/>
                <w:szCs w:val="20"/>
              </w:rPr>
              <w:t>--</w:t>
            </w:r>
          </w:p>
        </w:tc>
      </w:tr>
    </w:tbl>
    <w:p w:rsidR="009E7F1D" w:rsidRPr="00D844FB" w:rsidRDefault="009E7F1D" w:rsidP="009E7F1D">
      <w:pPr>
        <w:spacing w:before="60" w:line="276" w:lineRule="auto"/>
        <w:rPr>
          <w:sz w:val="20"/>
          <w:szCs w:val="20"/>
        </w:rPr>
      </w:pPr>
      <w:r w:rsidRPr="00D844FB">
        <w:rPr>
          <w:b/>
          <w:i/>
          <w:sz w:val="20"/>
          <w:szCs w:val="20"/>
        </w:rPr>
        <w:t>**Students entering without a Master’s:</w:t>
      </w:r>
      <w:r w:rsidRPr="00D844FB">
        <w:rPr>
          <w:i/>
          <w:sz w:val="20"/>
          <w:szCs w:val="20"/>
        </w:rPr>
        <w:t xml:space="preserve"> Add one more year, between year 1 and year 2, for students to take additional required electives, plus complete a research thesis or major research project </w:t>
      </w:r>
    </w:p>
    <w:p w:rsidR="009E7F1D" w:rsidRPr="00542F35" w:rsidRDefault="009E7F1D" w:rsidP="009E7F1D">
      <w:pPr>
        <w:spacing w:after="60" w:line="276" w:lineRule="auto"/>
        <w:rPr>
          <w:b/>
          <w:i/>
        </w:rPr>
      </w:pPr>
      <w:r>
        <w:rPr>
          <w:b/>
        </w:rPr>
        <w:br w:type="page"/>
      </w:r>
      <w:r>
        <w:rPr>
          <w:b/>
        </w:rPr>
        <w:lastRenderedPageBreak/>
        <w:t>Example P</w:t>
      </w:r>
      <w:r w:rsidRPr="00D634B5">
        <w:rPr>
          <w:b/>
        </w:rPr>
        <w:t xml:space="preserve">rogram of </w:t>
      </w:r>
      <w:r>
        <w:rPr>
          <w:b/>
        </w:rPr>
        <w:t>S</w:t>
      </w:r>
      <w:r w:rsidRPr="00D634B5">
        <w:rPr>
          <w:b/>
        </w:rPr>
        <w:t>tudy</w:t>
      </w:r>
      <w:r>
        <w:rPr>
          <w:b/>
        </w:rPr>
        <w:t xml:space="preserve"> 4: </w:t>
      </w:r>
      <w:r w:rsidRPr="00542F35">
        <w:rPr>
          <w:b/>
          <w:i/>
        </w:rPr>
        <w:t xml:space="preserve">Students with Master’s entering program </w:t>
      </w:r>
      <w:r w:rsidRPr="002911EC">
        <w:rPr>
          <w:b/>
          <w:i/>
          <w:u w:val="single"/>
        </w:rPr>
        <w:t>FROM Fall 2017</w:t>
      </w:r>
      <w:r w:rsidRPr="00542F35">
        <w:rPr>
          <w:b/>
          <w:i/>
        </w:rPr>
        <w:t xml:space="preserve">, taking </w:t>
      </w:r>
      <w:r>
        <w:rPr>
          <w:b/>
          <w:i/>
        </w:rPr>
        <w:t>8-12</w:t>
      </w:r>
      <w:r w:rsidRPr="00542F35">
        <w:rPr>
          <w:b/>
          <w:i/>
        </w:rPr>
        <w:t xml:space="preserve"> credits per term</w:t>
      </w:r>
      <w:r>
        <w:rPr>
          <w:b/>
          <w:i/>
        </w:rPr>
        <w:t xml:space="preserve">, no or minimal summer. Goal to complete in 4.5-5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09"/>
        <w:gridCol w:w="1801"/>
        <w:gridCol w:w="2005"/>
        <w:gridCol w:w="2038"/>
      </w:tblGrid>
      <w:tr w:rsidR="009E7F1D" w:rsidRPr="00BE00B5" w:rsidTr="00FF380F">
        <w:trPr>
          <w:trHeight w:val="360"/>
        </w:trPr>
        <w:tc>
          <w:tcPr>
            <w:tcW w:w="961" w:type="pct"/>
            <w:shd w:val="clear" w:color="auto" w:fill="auto"/>
          </w:tcPr>
          <w:p w:rsidR="009E7F1D" w:rsidRPr="00BE00B5" w:rsidRDefault="009E7F1D" w:rsidP="00FF380F">
            <w:pPr>
              <w:rPr>
                <w:sz w:val="20"/>
                <w:szCs w:val="20"/>
              </w:rPr>
            </w:pPr>
          </w:p>
        </w:tc>
        <w:tc>
          <w:tcPr>
            <w:tcW w:w="1877" w:type="pct"/>
            <w:gridSpan w:val="2"/>
            <w:shd w:val="clear" w:color="auto" w:fill="auto"/>
            <w:vAlign w:val="center"/>
          </w:tcPr>
          <w:p w:rsidR="009E7F1D" w:rsidRPr="00BE00B5" w:rsidRDefault="009E7F1D" w:rsidP="00FF380F">
            <w:pPr>
              <w:jc w:val="center"/>
              <w:rPr>
                <w:b/>
                <w:sz w:val="20"/>
                <w:szCs w:val="20"/>
              </w:rPr>
            </w:pPr>
            <w:r w:rsidRPr="00BE00B5">
              <w:rPr>
                <w:b/>
                <w:sz w:val="20"/>
                <w:szCs w:val="20"/>
              </w:rPr>
              <w:t>Fall</w:t>
            </w:r>
          </w:p>
        </w:tc>
        <w:tc>
          <w:tcPr>
            <w:tcW w:w="2162" w:type="pct"/>
            <w:gridSpan w:val="2"/>
            <w:shd w:val="clear" w:color="auto" w:fill="auto"/>
            <w:vAlign w:val="center"/>
          </w:tcPr>
          <w:p w:rsidR="009E7F1D" w:rsidRPr="00BE00B5" w:rsidRDefault="009E7F1D" w:rsidP="00FF380F">
            <w:pPr>
              <w:jc w:val="center"/>
              <w:rPr>
                <w:b/>
                <w:sz w:val="20"/>
                <w:szCs w:val="20"/>
              </w:rPr>
            </w:pPr>
            <w:r w:rsidRPr="00BE00B5">
              <w:rPr>
                <w:b/>
                <w:sz w:val="20"/>
                <w:szCs w:val="20"/>
              </w:rPr>
              <w:t>Spring</w:t>
            </w:r>
          </w:p>
        </w:tc>
      </w:tr>
      <w:tr w:rsidR="009E7F1D" w:rsidRPr="00BE00B5" w:rsidTr="00FF380F">
        <w:trPr>
          <w:trHeight w:val="288"/>
        </w:trPr>
        <w:tc>
          <w:tcPr>
            <w:tcW w:w="961" w:type="pct"/>
            <w:vMerge w:val="restart"/>
            <w:shd w:val="clear" w:color="auto" w:fill="auto"/>
          </w:tcPr>
          <w:p w:rsidR="009E7F1D" w:rsidRPr="00BE00B5" w:rsidRDefault="009E7F1D" w:rsidP="00FF380F">
            <w:pPr>
              <w:spacing w:before="60"/>
              <w:rPr>
                <w:b/>
                <w:sz w:val="20"/>
                <w:szCs w:val="20"/>
              </w:rPr>
            </w:pPr>
            <w:r w:rsidRPr="00BE00B5">
              <w:rPr>
                <w:b/>
                <w:sz w:val="20"/>
                <w:szCs w:val="20"/>
              </w:rPr>
              <w:t>Year 1</w:t>
            </w:r>
          </w:p>
          <w:p w:rsidR="009E7F1D" w:rsidRPr="00BE00B5" w:rsidRDefault="009E7F1D" w:rsidP="00FF380F">
            <w:pPr>
              <w:rPr>
                <w:sz w:val="20"/>
                <w:szCs w:val="20"/>
              </w:rPr>
            </w:pPr>
            <w:r w:rsidRPr="00BE00B5">
              <w:rPr>
                <w:i/>
                <w:sz w:val="20"/>
                <w:szCs w:val="20"/>
              </w:rPr>
              <w:t xml:space="preserve">(Goal, become  familiar with DHD coursework and instructors) </w:t>
            </w:r>
          </w:p>
          <w:p w:rsidR="009E7F1D" w:rsidRPr="00BE00B5" w:rsidRDefault="009E7F1D" w:rsidP="00FF380F">
            <w:pPr>
              <w:rPr>
                <w:sz w:val="20"/>
                <w:szCs w:val="20"/>
              </w:rPr>
            </w:pPr>
          </w:p>
        </w:tc>
        <w:tc>
          <w:tcPr>
            <w:tcW w:w="914"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963"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c>
          <w:tcPr>
            <w:tcW w:w="1072"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1090"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r>
      <w:tr w:rsidR="009E7F1D" w:rsidRPr="00BE00B5" w:rsidTr="00FF380F">
        <w:trPr>
          <w:trHeight w:val="3240"/>
        </w:trPr>
        <w:tc>
          <w:tcPr>
            <w:tcW w:w="961" w:type="pct"/>
            <w:vMerge/>
            <w:shd w:val="clear" w:color="auto" w:fill="auto"/>
          </w:tcPr>
          <w:p w:rsidR="009E7F1D" w:rsidRPr="00BE00B5" w:rsidRDefault="009E7F1D" w:rsidP="00FF380F">
            <w:pPr>
              <w:rPr>
                <w:sz w:val="20"/>
                <w:szCs w:val="20"/>
              </w:rPr>
            </w:pPr>
          </w:p>
        </w:tc>
        <w:tc>
          <w:tcPr>
            <w:tcW w:w="914" w:type="pct"/>
            <w:shd w:val="clear" w:color="auto" w:fill="auto"/>
          </w:tcPr>
          <w:p w:rsidR="009E7F1D" w:rsidRPr="00BE00B5" w:rsidRDefault="009E7F1D" w:rsidP="00FF380F">
            <w:pPr>
              <w:spacing w:before="60"/>
              <w:rPr>
                <w:sz w:val="20"/>
                <w:szCs w:val="20"/>
              </w:rPr>
            </w:pPr>
            <w:r w:rsidRPr="00BE00B5">
              <w:rPr>
                <w:sz w:val="20"/>
                <w:szCs w:val="20"/>
              </w:rPr>
              <w:t>DHD 501</w:t>
            </w:r>
          </w:p>
          <w:p w:rsidR="009E7F1D" w:rsidRPr="00BE00B5" w:rsidRDefault="009E7F1D" w:rsidP="00FF380F">
            <w:pPr>
              <w:rPr>
                <w:sz w:val="20"/>
                <w:szCs w:val="20"/>
              </w:rPr>
            </w:pPr>
            <w:r w:rsidRPr="00BE00B5">
              <w:rPr>
                <w:sz w:val="20"/>
                <w:szCs w:val="20"/>
              </w:rPr>
              <w:t>DHD 510</w:t>
            </w:r>
          </w:p>
          <w:p w:rsidR="009E7F1D" w:rsidRPr="00BE00B5" w:rsidRDefault="009E7F1D" w:rsidP="00FF380F">
            <w:pPr>
              <w:rPr>
                <w:sz w:val="20"/>
                <w:szCs w:val="20"/>
              </w:rPr>
            </w:pPr>
            <w:r w:rsidRPr="00BE00B5">
              <w:rPr>
                <w:sz w:val="20"/>
                <w:szCs w:val="20"/>
              </w:rPr>
              <w:t>DHD 592</w:t>
            </w:r>
          </w:p>
          <w:p w:rsidR="009E7F1D" w:rsidRPr="00BE00B5" w:rsidRDefault="009E7F1D" w:rsidP="00FF380F">
            <w:pPr>
              <w:rPr>
                <w:sz w:val="20"/>
                <w:szCs w:val="20"/>
              </w:rPr>
            </w:pPr>
          </w:p>
        </w:tc>
        <w:tc>
          <w:tcPr>
            <w:tcW w:w="963" w:type="pct"/>
            <w:shd w:val="clear" w:color="auto" w:fill="auto"/>
          </w:tcPr>
          <w:p w:rsidR="009E7F1D" w:rsidRPr="00BE00B5" w:rsidRDefault="009E7F1D" w:rsidP="00FF380F">
            <w:pPr>
              <w:spacing w:before="60"/>
              <w:rPr>
                <w:sz w:val="20"/>
                <w:szCs w:val="20"/>
              </w:rPr>
            </w:pPr>
            <w:r w:rsidRPr="00BE00B5">
              <w:rPr>
                <w:sz w:val="20"/>
                <w:szCs w:val="20"/>
              </w:rPr>
              <w:t xml:space="preserve">Select none or 1 from:  </w:t>
            </w:r>
          </w:p>
          <w:p w:rsidR="009E7F1D" w:rsidRPr="00BE00B5" w:rsidRDefault="009E7F1D" w:rsidP="00FF380F">
            <w:pPr>
              <w:rPr>
                <w:sz w:val="20"/>
                <w:szCs w:val="20"/>
              </w:rPr>
            </w:pPr>
            <w:r w:rsidRPr="00BE00B5">
              <w:rPr>
                <w:sz w:val="20"/>
                <w:szCs w:val="20"/>
              </w:rPr>
              <w:t>-DHD 404</w:t>
            </w:r>
          </w:p>
          <w:p w:rsidR="009E7F1D" w:rsidRPr="00BE00B5" w:rsidRDefault="009E7F1D" w:rsidP="00FF380F">
            <w:pPr>
              <w:rPr>
                <w:sz w:val="20"/>
                <w:szCs w:val="20"/>
              </w:rPr>
            </w:pPr>
            <w:r w:rsidRPr="00BE00B5">
              <w:rPr>
                <w:sz w:val="20"/>
                <w:szCs w:val="20"/>
              </w:rPr>
              <w:t>-DHD 514</w:t>
            </w:r>
          </w:p>
          <w:p w:rsidR="009E7F1D" w:rsidRPr="00BE00B5" w:rsidRDefault="009E7F1D" w:rsidP="00FF380F">
            <w:pPr>
              <w:rPr>
                <w:sz w:val="20"/>
                <w:szCs w:val="20"/>
              </w:rPr>
            </w:pPr>
            <w:r w:rsidRPr="00BE00B5">
              <w:rPr>
                <w:sz w:val="20"/>
                <w:szCs w:val="20"/>
              </w:rPr>
              <w:t>-DHD 526</w:t>
            </w:r>
          </w:p>
          <w:p w:rsidR="009E7F1D" w:rsidRPr="00BE00B5" w:rsidRDefault="009E7F1D" w:rsidP="00FF380F">
            <w:pPr>
              <w:rPr>
                <w:sz w:val="20"/>
                <w:szCs w:val="20"/>
              </w:rPr>
            </w:pPr>
            <w:r w:rsidRPr="00BE00B5">
              <w:rPr>
                <w:sz w:val="20"/>
                <w:szCs w:val="20"/>
              </w:rPr>
              <w:t>-DHD 528</w:t>
            </w:r>
          </w:p>
          <w:p w:rsidR="009E7F1D" w:rsidRPr="00BE00B5" w:rsidRDefault="009E7F1D" w:rsidP="00FF380F">
            <w:pPr>
              <w:rPr>
                <w:sz w:val="20"/>
                <w:szCs w:val="20"/>
              </w:rPr>
            </w:pPr>
            <w:r w:rsidRPr="00BE00B5">
              <w:rPr>
                <w:sz w:val="20"/>
                <w:szCs w:val="20"/>
              </w:rPr>
              <w:t>-DHD 530</w:t>
            </w:r>
          </w:p>
          <w:p w:rsidR="009E7F1D" w:rsidRPr="00BE00B5" w:rsidRDefault="009E7F1D" w:rsidP="00FF380F">
            <w:pPr>
              <w:rPr>
                <w:sz w:val="20"/>
                <w:szCs w:val="20"/>
              </w:rPr>
            </w:pPr>
            <w:r w:rsidRPr="00BE00B5">
              <w:rPr>
                <w:sz w:val="20"/>
                <w:szCs w:val="20"/>
              </w:rPr>
              <w:t>-DHD 561</w:t>
            </w:r>
          </w:p>
          <w:p w:rsidR="009E7F1D" w:rsidRPr="00BE00B5" w:rsidRDefault="009E7F1D" w:rsidP="00FF380F">
            <w:pPr>
              <w:rPr>
                <w:sz w:val="20"/>
                <w:szCs w:val="20"/>
              </w:rPr>
            </w:pPr>
            <w:r w:rsidRPr="00BE00B5">
              <w:rPr>
                <w:sz w:val="20"/>
                <w:szCs w:val="20"/>
              </w:rPr>
              <w:t>-DHD 572</w:t>
            </w:r>
          </w:p>
          <w:p w:rsidR="009E7F1D" w:rsidRPr="00BE00B5" w:rsidRDefault="009E7F1D" w:rsidP="00FF380F">
            <w:pPr>
              <w:rPr>
                <w:sz w:val="20"/>
                <w:szCs w:val="20"/>
              </w:rPr>
            </w:pPr>
            <w:r w:rsidRPr="00BE00B5">
              <w:rPr>
                <w:sz w:val="20"/>
                <w:szCs w:val="20"/>
              </w:rPr>
              <w:t>-DHD 576</w:t>
            </w:r>
          </w:p>
          <w:p w:rsidR="009E7F1D" w:rsidRPr="00BE00B5" w:rsidRDefault="009E7F1D" w:rsidP="00FF380F">
            <w:pPr>
              <w:rPr>
                <w:sz w:val="20"/>
                <w:szCs w:val="20"/>
              </w:rPr>
            </w:pPr>
          </w:p>
          <w:p w:rsidR="009E7F1D" w:rsidRPr="00BE00B5" w:rsidRDefault="009E7F1D" w:rsidP="00FF380F">
            <w:pPr>
              <w:rPr>
                <w:sz w:val="20"/>
                <w:szCs w:val="20"/>
              </w:rPr>
            </w:pPr>
          </w:p>
        </w:tc>
        <w:tc>
          <w:tcPr>
            <w:tcW w:w="1072" w:type="pct"/>
            <w:shd w:val="clear" w:color="auto" w:fill="auto"/>
          </w:tcPr>
          <w:p w:rsidR="009E7F1D" w:rsidRPr="00BE00B5" w:rsidRDefault="009E7F1D" w:rsidP="00FF380F">
            <w:pPr>
              <w:spacing w:before="60"/>
              <w:rPr>
                <w:sz w:val="20"/>
                <w:szCs w:val="20"/>
              </w:rPr>
            </w:pPr>
            <w:r w:rsidRPr="00BE00B5">
              <w:rPr>
                <w:sz w:val="20"/>
                <w:szCs w:val="20"/>
              </w:rPr>
              <w:t>DHD 502</w:t>
            </w:r>
          </w:p>
          <w:p w:rsidR="009E7F1D" w:rsidRPr="00BE00B5" w:rsidRDefault="009E7F1D" w:rsidP="00FF380F">
            <w:pPr>
              <w:rPr>
                <w:sz w:val="20"/>
                <w:szCs w:val="20"/>
              </w:rPr>
            </w:pPr>
            <w:r w:rsidRPr="00BE00B5">
              <w:rPr>
                <w:sz w:val="20"/>
                <w:szCs w:val="20"/>
              </w:rPr>
              <w:t>DHD 592</w:t>
            </w:r>
          </w:p>
        </w:tc>
        <w:tc>
          <w:tcPr>
            <w:tcW w:w="1090" w:type="pct"/>
            <w:shd w:val="clear" w:color="auto" w:fill="auto"/>
          </w:tcPr>
          <w:p w:rsidR="009E7F1D" w:rsidRPr="00BE00B5" w:rsidRDefault="009E7F1D" w:rsidP="00FF380F">
            <w:pPr>
              <w:spacing w:before="60"/>
              <w:rPr>
                <w:sz w:val="20"/>
                <w:szCs w:val="20"/>
              </w:rPr>
            </w:pPr>
            <w:r w:rsidRPr="00BE00B5">
              <w:rPr>
                <w:sz w:val="20"/>
                <w:szCs w:val="20"/>
              </w:rPr>
              <w:t xml:space="preserve">Select 1 or 2 from: </w:t>
            </w:r>
          </w:p>
          <w:p w:rsidR="009E7F1D" w:rsidRPr="00BE00B5" w:rsidRDefault="009E7F1D" w:rsidP="00FF380F">
            <w:pPr>
              <w:rPr>
                <w:sz w:val="20"/>
                <w:szCs w:val="20"/>
              </w:rPr>
            </w:pPr>
            <w:r w:rsidRPr="00BE00B5">
              <w:rPr>
                <w:sz w:val="20"/>
                <w:szCs w:val="20"/>
              </w:rPr>
              <w:t>-DHD 405</w:t>
            </w:r>
          </w:p>
          <w:p w:rsidR="009E7F1D" w:rsidRPr="00BE00B5" w:rsidRDefault="009E7F1D" w:rsidP="00FF380F">
            <w:pPr>
              <w:rPr>
                <w:sz w:val="20"/>
                <w:szCs w:val="20"/>
              </w:rPr>
            </w:pPr>
            <w:r w:rsidRPr="00BE00B5">
              <w:rPr>
                <w:sz w:val="20"/>
                <w:szCs w:val="20"/>
              </w:rPr>
              <w:t>-DHD 406</w:t>
            </w:r>
          </w:p>
          <w:p w:rsidR="009E7F1D" w:rsidRPr="00BE00B5" w:rsidRDefault="009E7F1D" w:rsidP="00FF380F">
            <w:pPr>
              <w:rPr>
                <w:sz w:val="20"/>
                <w:szCs w:val="20"/>
              </w:rPr>
            </w:pPr>
            <w:r w:rsidRPr="00BE00B5">
              <w:rPr>
                <w:sz w:val="20"/>
                <w:szCs w:val="20"/>
              </w:rPr>
              <w:t xml:space="preserve">-DHD 408 </w:t>
            </w:r>
          </w:p>
          <w:p w:rsidR="00921474" w:rsidRDefault="009E7F1D" w:rsidP="00FF380F">
            <w:pPr>
              <w:rPr>
                <w:sz w:val="20"/>
                <w:szCs w:val="20"/>
              </w:rPr>
            </w:pPr>
            <w:r w:rsidRPr="00BE00B5">
              <w:rPr>
                <w:sz w:val="20"/>
                <w:szCs w:val="20"/>
              </w:rPr>
              <w:t>-DHD 420</w:t>
            </w:r>
          </w:p>
          <w:p w:rsidR="009E7F1D" w:rsidRPr="00BE00B5" w:rsidRDefault="009E7F1D" w:rsidP="00FF380F">
            <w:pPr>
              <w:rPr>
                <w:sz w:val="20"/>
                <w:szCs w:val="20"/>
              </w:rPr>
            </w:pPr>
            <w:r w:rsidRPr="00BE00B5">
              <w:rPr>
                <w:sz w:val="20"/>
                <w:szCs w:val="20"/>
              </w:rPr>
              <w:t>-DHD 440</w:t>
            </w:r>
          </w:p>
          <w:p w:rsidR="009E7F1D" w:rsidRPr="00BE00B5" w:rsidRDefault="009E7F1D" w:rsidP="00FF380F">
            <w:pPr>
              <w:rPr>
                <w:sz w:val="20"/>
                <w:szCs w:val="20"/>
              </w:rPr>
            </w:pPr>
            <w:r w:rsidRPr="00BE00B5">
              <w:rPr>
                <w:sz w:val="20"/>
                <w:szCs w:val="20"/>
              </w:rPr>
              <w:t>-DHD 517</w:t>
            </w:r>
          </w:p>
          <w:p w:rsidR="009E7F1D" w:rsidRPr="00BE00B5" w:rsidRDefault="009E7F1D" w:rsidP="00FF380F">
            <w:pPr>
              <w:rPr>
                <w:sz w:val="20"/>
                <w:szCs w:val="20"/>
              </w:rPr>
            </w:pPr>
            <w:r w:rsidRPr="00BE00B5">
              <w:rPr>
                <w:sz w:val="20"/>
                <w:szCs w:val="20"/>
              </w:rPr>
              <w:t>-DHD 535</w:t>
            </w:r>
          </w:p>
          <w:p w:rsidR="009E7F1D" w:rsidRPr="00BE00B5" w:rsidRDefault="009E7F1D" w:rsidP="00FF380F">
            <w:pPr>
              <w:rPr>
                <w:sz w:val="20"/>
                <w:szCs w:val="20"/>
              </w:rPr>
            </w:pPr>
            <w:r w:rsidRPr="00BE00B5">
              <w:rPr>
                <w:sz w:val="20"/>
                <w:szCs w:val="20"/>
              </w:rPr>
              <w:t xml:space="preserve">-DHD 570 </w:t>
            </w:r>
          </w:p>
          <w:p w:rsidR="009E7F1D" w:rsidRPr="00BE00B5" w:rsidRDefault="009E7F1D" w:rsidP="00FF380F">
            <w:pPr>
              <w:rPr>
                <w:sz w:val="20"/>
                <w:szCs w:val="20"/>
              </w:rPr>
            </w:pPr>
            <w:r w:rsidRPr="00BE00B5">
              <w:rPr>
                <w:sz w:val="20"/>
                <w:szCs w:val="20"/>
              </w:rPr>
              <w:t xml:space="preserve">-DHD 581  </w:t>
            </w:r>
          </w:p>
          <w:p w:rsidR="009E7F1D" w:rsidRPr="00BE00B5" w:rsidRDefault="009E7F1D" w:rsidP="00FF380F">
            <w:pPr>
              <w:rPr>
                <w:sz w:val="20"/>
                <w:szCs w:val="20"/>
              </w:rPr>
            </w:pPr>
            <w:r w:rsidRPr="00BE00B5">
              <w:rPr>
                <w:sz w:val="20"/>
                <w:szCs w:val="20"/>
              </w:rPr>
              <w:t>-OT 528</w:t>
            </w:r>
          </w:p>
          <w:p w:rsidR="009E7F1D" w:rsidRPr="00BE00B5" w:rsidRDefault="009E7F1D" w:rsidP="00FF380F">
            <w:pPr>
              <w:rPr>
                <w:sz w:val="20"/>
                <w:szCs w:val="20"/>
              </w:rPr>
            </w:pPr>
            <w:r w:rsidRPr="00BE00B5">
              <w:rPr>
                <w:sz w:val="20"/>
                <w:szCs w:val="20"/>
              </w:rPr>
              <w:t>-OT 563</w:t>
            </w:r>
          </w:p>
        </w:tc>
      </w:tr>
      <w:tr w:rsidR="009E7F1D" w:rsidRPr="00BE00B5" w:rsidTr="00FF380F">
        <w:trPr>
          <w:trHeight w:val="288"/>
        </w:trPr>
        <w:tc>
          <w:tcPr>
            <w:tcW w:w="961" w:type="pct"/>
            <w:vMerge w:val="restart"/>
            <w:shd w:val="clear" w:color="auto" w:fill="auto"/>
          </w:tcPr>
          <w:p w:rsidR="009E7F1D" w:rsidRPr="00BE00B5" w:rsidRDefault="009E7F1D" w:rsidP="00FF380F">
            <w:pPr>
              <w:spacing w:before="60"/>
              <w:rPr>
                <w:b/>
                <w:sz w:val="20"/>
                <w:szCs w:val="20"/>
              </w:rPr>
            </w:pPr>
            <w:r w:rsidRPr="00BE00B5">
              <w:rPr>
                <w:b/>
                <w:sz w:val="20"/>
                <w:szCs w:val="20"/>
              </w:rPr>
              <w:t>Year 2</w:t>
            </w:r>
          </w:p>
          <w:p w:rsidR="009E7F1D" w:rsidRPr="00BE00B5" w:rsidRDefault="009E7F1D" w:rsidP="00FF380F">
            <w:pPr>
              <w:rPr>
                <w:i/>
                <w:sz w:val="20"/>
                <w:szCs w:val="20"/>
              </w:rPr>
            </w:pPr>
            <w:r w:rsidRPr="00BE00B5">
              <w:rPr>
                <w:i/>
                <w:sz w:val="20"/>
                <w:szCs w:val="20"/>
              </w:rPr>
              <w:t>(Goal, complete most of coursework; complete prelim exam)</w:t>
            </w:r>
          </w:p>
        </w:tc>
        <w:tc>
          <w:tcPr>
            <w:tcW w:w="914"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963"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c>
          <w:tcPr>
            <w:tcW w:w="1072" w:type="pct"/>
            <w:shd w:val="clear" w:color="auto" w:fill="auto"/>
            <w:vAlign w:val="center"/>
          </w:tcPr>
          <w:p w:rsidR="009E7F1D" w:rsidRPr="00BE00B5" w:rsidRDefault="009E7F1D" w:rsidP="00FF380F">
            <w:pPr>
              <w:jc w:val="center"/>
              <w:rPr>
                <w:b/>
                <w:sz w:val="20"/>
                <w:szCs w:val="20"/>
              </w:rPr>
            </w:pPr>
            <w:r w:rsidRPr="00BE00B5">
              <w:rPr>
                <w:b/>
                <w:sz w:val="20"/>
                <w:szCs w:val="20"/>
              </w:rPr>
              <w:t>Required</w:t>
            </w:r>
          </w:p>
        </w:tc>
        <w:tc>
          <w:tcPr>
            <w:tcW w:w="1090" w:type="pct"/>
            <w:shd w:val="clear" w:color="auto" w:fill="auto"/>
            <w:vAlign w:val="center"/>
          </w:tcPr>
          <w:p w:rsidR="009E7F1D" w:rsidRPr="00BE00B5" w:rsidRDefault="009E7F1D" w:rsidP="00FF380F">
            <w:pPr>
              <w:jc w:val="center"/>
              <w:rPr>
                <w:b/>
                <w:sz w:val="20"/>
                <w:szCs w:val="20"/>
              </w:rPr>
            </w:pPr>
            <w:r w:rsidRPr="00BE00B5">
              <w:rPr>
                <w:b/>
                <w:sz w:val="20"/>
                <w:szCs w:val="20"/>
              </w:rPr>
              <w:t>Electives</w:t>
            </w:r>
          </w:p>
        </w:tc>
      </w:tr>
      <w:tr w:rsidR="009E7F1D" w:rsidRPr="00BE00B5" w:rsidTr="00FF380F">
        <w:trPr>
          <w:trHeight w:val="3240"/>
        </w:trPr>
        <w:tc>
          <w:tcPr>
            <w:tcW w:w="961" w:type="pct"/>
            <w:vMerge/>
            <w:shd w:val="clear" w:color="auto" w:fill="auto"/>
          </w:tcPr>
          <w:p w:rsidR="009E7F1D" w:rsidRPr="00BE00B5" w:rsidRDefault="009E7F1D" w:rsidP="00FF380F">
            <w:pPr>
              <w:rPr>
                <w:sz w:val="20"/>
                <w:szCs w:val="20"/>
              </w:rPr>
            </w:pPr>
          </w:p>
        </w:tc>
        <w:tc>
          <w:tcPr>
            <w:tcW w:w="914" w:type="pct"/>
            <w:shd w:val="clear" w:color="auto" w:fill="auto"/>
          </w:tcPr>
          <w:p w:rsidR="009E7F1D" w:rsidRPr="00BE00B5" w:rsidRDefault="009E7F1D" w:rsidP="00FF380F">
            <w:pPr>
              <w:spacing w:before="60"/>
              <w:rPr>
                <w:sz w:val="20"/>
                <w:szCs w:val="20"/>
              </w:rPr>
            </w:pPr>
            <w:r w:rsidRPr="00BE00B5">
              <w:rPr>
                <w:sz w:val="20"/>
                <w:szCs w:val="20"/>
              </w:rPr>
              <w:t xml:space="preserve">DHD 599 (3 credits, complete three prelim reading lists) </w:t>
            </w:r>
          </w:p>
          <w:p w:rsidR="009E7F1D" w:rsidRPr="00BE00B5" w:rsidRDefault="009E7F1D" w:rsidP="00FF380F">
            <w:pPr>
              <w:rPr>
                <w:i/>
                <w:sz w:val="20"/>
                <w:szCs w:val="20"/>
              </w:rPr>
            </w:pPr>
          </w:p>
        </w:tc>
        <w:tc>
          <w:tcPr>
            <w:tcW w:w="963" w:type="pct"/>
            <w:shd w:val="clear" w:color="auto" w:fill="auto"/>
          </w:tcPr>
          <w:p w:rsidR="009E7F1D" w:rsidRPr="00BE00B5" w:rsidRDefault="009E7F1D" w:rsidP="00FF380F">
            <w:pPr>
              <w:spacing w:before="60"/>
              <w:rPr>
                <w:sz w:val="20"/>
                <w:szCs w:val="20"/>
              </w:rPr>
            </w:pPr>
            <w:r w:rsidRPr="00BE00B5">
              <w:rPr>
                <w:sz w:val="20"/>
                <w:szCs w:val="20"/>
              </w:rPr>
              <w:t xml:space="preserve">Select 1-2 Methods from: </w:t>
            </w:r>
          </w:p>
          <w:p w:rsidR="009E7F1D" w:rsidRPr="00BE00B5" w:rsidRDefault="009E7F1D" w:rsidP="00FF380F">
            <w:pPr>
              <w:rPr>
                <w:sz w:val="20"/>
                <w:szCs w:val="20"/>
              </w:rPr>
            </w:pPr>
            <w:r w:rsidRPr="00BE00B5">
              <w:rPr>
                <w:sz w:val="20"/>
                <w:szCs w:val="20"/>
              </w:rPr>
              <w:t xml:space="preserve">-DHD 561 </w:t>
            </w:r>
          </w:p>
          <w:p w:rsidR="009E7F1D" w:rsidRPr="00BE00B5" w:rsidRDefault="009E7F1D" w:rsidP="00FF380F">
            <w:pPr>
              <w:rPr>
                <w:sz w:val="20"/>
                <w:szCs w:val="20"/>
              </w:rPr>
            </w:pPr>
            <w:r w:rsidRPr="00BE00B5">
              <w:rPr>
                <w:sz w:val="20"/>
                <w:szCs w:val="20"/>
              </w:rPr>
              <w:t>-OT 553</w:t>
            </w:r>
          </w:p>
          <w:p w:rsidR="009E7F1D" w:rsidRPr="00BE00B5" w:rsidRDefault="009E7F1D" w:rsidP="00FF380F">
            <w:pPr>
              <w:rPr>
                <w:sz w:val="20"/>
                <w:szCs w:val="20"/>
              </w:rPr>
            </w:pPr>
            <w:r w:rsidRPr="00BE00B5">
              <w:rPr>
                <w:sz w:val="20"/>
                <w:szCs w:val="20"/>
              </w:rPr>
              <w:t>-OT 568</w:t>
            </w:r>
          </w:p>
          <w:p w:rsidR="009E7F1D" w:rsidRPr="00BE00B5" w:rsidRDefault="009E7F1D" w:rsidP="00FF380F">
            <w:pPr>
              <w:rPr>
                <w:i/>
                <w:sz w:val="20"/>
                <w:szCs w:val="20"/>
              </w:rPr>
            </w:pPr>
            <w:r w:rsidRPr="00BE00B5">
              <w:rPr>
                <w:sz w:val="20"/>
                <w:szCs w:val="20"/>
              </w:rPr>
              <w:t xml:space="preserve">-Other </w:t>
            </w:r>
            <w:r w:rsidRPr="00BE00B5">
              <w:rPr>
                <w:i/>
                <w:sz w:val="20"/>
                <w:szCs w:val="20"/>
              </w:rPr>
              <w:t xml:space="preserve">(with approval) </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 xml:space="preserve">AND/OR </w:t>
            </w:r>
          </w:p>
          <w:p w:rsidR="009E7F1D" w:rsidRPr="00BE00B5" w:rsidRDefault="009E7F1D" w:rsidP="00FF380F">
            <w:pPr>
              <w:rPr>
                <w:sz w:val="20"/>
                <w:szCs w:val="20"/>
              </w:rPr>
            </w:pPr>
            <w:r w:rsidRPr="00BE00B5">
              <w:rPr>
                <w:sz w:val="20"/>
                <w:szCs w:val="20"/>
              </w:rPr>
              <w:t xml:space="preserve">1-2 Content from: </w:t>
            </w:r>
          </w:p>
          <w:p w:rsidR="009E7F1D" w:rsidRPr="00BE00B5" w:rsidRDefault="009E7F1D" w:rsidP="00FF380F">
            <w:pPr>
              <w:rPr>
                <w:sz w:val="20"/>
                <w:szCs w:val="20"/>
              </w:rPr>
            </w:pPr>
            <w:r w:rsidRPr="00BE00B5">
              <w:rPr>
                <w:sz w:val="20"/>
                <w:szCs w:val="20"/>
              </w:rPr>
              <w:t>-See year 1 list</w:t>
            </w:r>
          </w:p>
          <w:p w:rsidR="009E7F1D" w:rsidRPr="00BE00B5" w:rsidRDefault="009E7F1D" w:rsidP="00FF380F">
            <w:pPr>
              <w:rPr>
                <w:sz w:val="20"/>
                <w:szCs w:val="20"/>
              </w:rPr>
            </w:pPr>
            <w:r w:rsidRPr="00BE00B5">
              <w:rPr>
                <w:sz w:val="20"/>
                <w:szCs w:val="20"/>
              </w:rPr>
              <w:t xml:space="preserve">-Other </w:t>
            </w:r>
            <w:r w:rsidRPr="00BE00B5">
              <w:rPr>
                <w:i/>
                <w:sz w:val="20"/>
                <w:szCs w:val="20"/>
              </w:rPr>
              <w:t>(with approval)</w:t>
            </w:r>
            <w:r w:rsidRPr="00BE00B5">
              <w:rPr>
                <w:sz w:val="20"/>
                <w:szCs w:val="20"/>
              </w:rPr>
              <w:t xml:space="preserve">  </w:t>
            </w:r>
          </w:p>
        </w:tc>
        <w:tc>
          <w:tcPr>
            <w:tcW w:w="1072" w:type="pct"/>
            <w:shd w:val="clear" w:color="auto" w:fill="auto"/>
          </w:tcPr>
          <w:p w:rsidR="009E7F1D" w:rsidRPr="00BE00B5" w:rsidRDefault="009E7F1D" w:rsidP="00FF380F">
            <w:pPr>
              <w:spacing w:before="60"/>
              <w:rPr>
                <w:sz w:val="20"/>
                <w:szCs w:val="20"/>
              </w:rPr>
            </w:pPr>
            <w:r w:rsidRPr="00BE00B5">
              <w:rPr>
                <w:sz w:val="20"/>
                <w:szCs w:val="20"/>
              </w:rPr>
              <w:t xml:space="preserve">DHD 599 (6 credits for prelim exam, complete by end of spring term)  </w:t>
            </w:r>
          </w:p>
        </w:tc>
        <w:tc>
          <w:tcPr>
            <w:tcW w:w="1090" w:type="pct"/>
            <w:shd w:val="clear" w:color="auto" w:fill="auto"/>
          </w:tcPr>
          <w:p w:rsidR="009E7F1D" w:rsidRPr="00BE00B5" w:rsidRDefault="009E7F1D" w:rsidP="00FF380F">
            <w:pPr>
              <w:spacing w:before="60"/>
              <w:rPr>
                <w:sz w:val="20"/>
                <w:szCs w:val="20"/>
              </w:rPr>
            </w:pPr>
            <w:r w:rsidRPr="00BE00B5">
              <w:rPr>
                <w:sz w:val="20"/>
                <w:szCs w:val="20"/>
              </w:rPr>
              <w:t xml:space="preserve">Select: </w:t>
            </w:r>
          </w:p>
          <w:p w:rsidR="009E7F1D" w:rsidRPr="00BE00B5" w:rsidRDefault="009E7F1D" w:rsidP="00FF380F">
            <w:pPr>
              <w:rPr>
                <w:sz w:val="20"/>
                <w:szCs w:val="20"/>
              </w:rPr>
            </w:pPr>
            <w:r w:rsidRPr="00BE00B5">
              <w:rPr>
                <w:sz w:val="20"/>
                <w:szCs w:val="20"/>
              </w:rPr>
              <w:t xml:space="preserve">1-2 methods from: </w:t>
            </w:r>
          </w:p>
          <w:p w:rsidR="009E7F1D" w:rsidRPr="00BE00B5" w:rsidRDefault="009E7F1D" w:rsidP="00FF380F">
            <w:pPr>
              <w:rPr>
                <w:sz w:val="20"/>
                <w:szCs w:val="20"/>
              </w:rPr>
            </w:pPr>
            <w:r w:rsidRPr="00BE00B5">
              <w:rPr>
                <w:sz w:val="20"/>
                <w:szCs w:val="20"/>
              </w:rPr>
              <w:t>-DHD 546</w:t>
            </w:r>
          </w:p>
          <w:p w:rsidR="009E7F1D" w:rsidRPr="00BE00B5" w:rsidRDefault="009E7F1D" w:rsidP="00FF380F">
            <w:pPr>
              <w:rPr>
                <w:sz w:val="20"/>
                <w:szCs w:val="20"/>
              </w:rPr>
            </w:pPr>
            <w:r w:rsidRPr="00BE00B5">
              <w:rPr>
                <w:sz w:val="20"/>
                <w:szCs w:val="20"/>
              </w:rPr>
              <w:t>-DHD 594 (Hsieh)</w:t>
            </w:r>
          </w:p>
          <w:p w:rsidR="009E7F1D" w:rsidRPr="00BE00B5" w:rsidRDefault="009E7F1D" w:rsidP="00FF380F">
            <w:pPr>
              <w:rPr>
                <w:sz w:val="20"/>
                <w:szCs w:val="20"/>
              </w:rPr>
            </w:pPr>
            <w:r w:rsidRPr="00BE00B5">
              <w:rPr>
                <w:sz w:val="20"/>
                <w:szCs w:val="20"/>
              </w:rPr>
              <w:t>-OT 594 (Magasi)</w:t>
            </w:r>
          </w:p>
          <w:p w:rsidR="009E7F1D" w:rsidRPr="00BE00B5" w:rsidRDefault="009E7F1D" w:rsidP="00FF380F">
            <w:pPr>
              <w:rPr>
                <w:i/>
                <w:sz w:val="20"/>
                <w:szCs w:val="20"/>
              </w:rPr>
            </w:pPr>
            <w:r w:rsidRPr="00BE00B5">
              <w:rPr>
                <w:sz w:val="20"/>
                <w:szCs w:val="20"/>
              </w:rPr>
              <w:t xml:space="preserve">-Other </w:t>
            </w:r>
            <w:r w:rsidRPr="00BE00B5">
              <w:rPr>
                <w:i/>
                <w:sz w:val="20"/>
                <w:szCs w:val="20"/>
              </w:rPr>
              <w:t>(with approval)</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 xml:space="preserve">OR </w:t>
            </w:r>
          </w:p>
          <w:p w:rsidR="009E7F1D" w:rsidRPr="00BE00B5" w:rsidRDefault="009E7F1D" w:rsidP="00FF380F">
            <w:pPr>
              <w:rPr>
                <w:sz w:val="20"/>
                <w:szCs w:val="20"/>
              </w:rPr>
            </w:pPr>
            <w:r w:rsidRPr="00BE00B5">
              <w:rPr>
                <w:sz w:val="20"/>
                <w:szCs w:val="20"/>
              </w:rPr>
              <w:t xml:space="preserve">1-2 content from: </w:t>
            </w:r>
          </w:p>
          <w:p w:rsidR="009E7F1D" w:rsidRPr="00BE00B5" w:rsidRDefault="009E7F1D" w:rsidP="00FF380F">
            <w:pPr>
              <w:rPr>
                <w:sz w:val="20"/>
                <w:szCs w:val="20"/>
              </w:rPr>
            </w:pPr>
            <w:r w:rsidRPr="00BE00B5">
              <w:rPr>
                <w:sz w:val="20"/>
                <w:szCs w:val="20"/>
              </w:rPr>
              <w:t>-See year 1 list</w:t>
            </w:r>
          </w:p>
          <w:p w:rsidR="009E7F1D" w:rsidRPr="00BE00B5" w:rsidRDefault="009E7F1D" w:rsidP="00FF380F">
            <w:pPr>
              <w:rPr>
                <w:sz w:val="20"/>
                <w:szCs w:val="20"/>
              </w:rPr>
            </w:pPr>
            <w:r w:rsidRPr="00BE00B5">
              <w:rPr>
                <w:sz w:val="20"/>
                <w:szCs w:val="20"/>
              </w:rPr>
              <w:t xml:space="preserve">-Other </w:t>
            </w:r>
            <w:r w:rsidRPr="00BE00B5">
              <w:rPr>
                <w:i/>
                <w:sz w:val="20"/>
                <w:szCs w:val="20"/>
              </w:rPr>
              <w:t xml:space="preserve">(with approval) </w:t>
            </w:r>
          </w:p>
          <w:p w:rsidR="009E7F1D" w:rsidRPr="00BE00B5" w:rsidRDefault="009E7F1D" w:rsidP="00FF380F">
            <w:pPr>
              <w:rPr>
                <w:sz w:val="20"/>
                <w:szCs w:val="20"/>
              </w:rPr>
            </w:pPr>
          </w:p>
        </w:tc>
      </w:tr>
      <w:tr w:rsidR="009E7F1D" w:rsidRPr="00BE00B5" w:rsidTr="00FF380F">
        <w:trPr>
          <w:trHeight w:val="1728"/>
        </w:trPr>
        <w:tc>
          <w:tcPr>
            <w:tcW w:w="961" w:type="pct"/>
            <w:shd w:val="clear" w:color="auto" w:fill="auto"/>
          </w:tcPr>
          <w:p w:rsidR="009E7F1D" w:rsidRPr="00BE00B5" w:rsidRDefault="009E7F1D" w:rsidP="00FF380F">
            <w:pPr>
              <w:spacing w:before="60"/>
              <w:rPr>
                <w:b/>
                <w:sz w:val="20"/>
                <w:szCs w:val="20"/>
              </w:rPr>
            </w:pPr>
            <w:r w:rsidRPr="00BE00B5">
              <w:rPr>
                <w:b/>
                <w:sz w:val="20"/>
                <w:szCs w:val="20"/>
              </w:rPr>
              <w:t xml:space="preserve">Year 3 </w:t>
            </w:r>
          </w:p>
          <w:p w:rsidR="009E7F1D" w:rsidRPr="00BE00B5" w:rsidRDefault="009E7F1D" w:rsidP="00FF380F">
            <w:pPr>
              <w:rPr>
                <w:i/>
                <w:sz w:val="20"/>
                <w:szCs w:val="20"/>
              </w:rPr>
            </w:pPr>
            <w:r w:rsidRPr="00BE00B5">
              <w:rPr>
                <w:i/>
                <w:sz w:val="20"/>
                <w:szCs w:val="20"/>
              </w:rPr>
              <w:t>(Goal, complete all of coursework; complete proposal)</w:t>
            </w:r>
          </w:p>
        </w:tc>
        <w:tc>
          <w:tcPr>
            <w:tcW w:w="914" w:type="pct"/>
            <w:shd w:val="clear" w:color="auto" w:fill="auto"/>
          </w:tcPr>
          <w:p w:rsidR="009E7F1D" w:rsidRPr="00BE00B5" w:rsidRDefault="009E7F1D" w:rsidP="00FF380F">
            <w:pPr>
              <w:spacing w:before="60"/>
              <w:rPr>
                <w:sz w:val="20"/>
                <w:szCs w:val="20"/>
              </w:rPr>
            </w:pPr>
            <w:r w:rsidRPr="00BE00B5">
              <w:rPr>
                <w:sz w:val="20"/>
                <w:szCs w:val="20"/>
              </w:rPr>
              <w:t>DHD 541</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 xml:space="preserve">DHD 599 (6 credits, complete prelim exam by end of term) </w:t>
            </w:r>
          </w:p>
        </w:tc>
        <w:tc>
          <w:tcPr>
            <w:tcW w:w="963" w:type="pct"/>
            <w:shd w:val="clear" w:color="auto" w:fill="auto"/>
          </w:tcPr>
          <w:p w:rsidR="009E7F1D" w:rsidRPr="00BE00B5" w:rsidRDefault="009E7F1D" w:rsidP="00FF380F">
            <w:pPr>
              <w:spacing w:before="60"/>
              <w:rPr>
                <w:sz w:val="20"/>
                <w:szCs w:val="20"/>
              </w:rPr>
            </w:pPr>
            <w:r w:rsidRPr="00BE00B5">
              <w:rPr>
                <w:sz w:val="20"/>
                <w:szCs w:val="20"/>
              </w:rPr>
              <w:t xml:space="preserve">Select any remaining electives </w:t>
            </w:r>
          </w:p>
        </w:tc>
        <w:tc>
          <w:tcPr>
            <w:tcW w:w="1072" w:type="pct"/>
            <w:shd w:val="clear" w:color="auto" w:fill="auto"/>
          </w:tcPr>
          <w:p w:rsidR="009E7F1D" w:rsidRPr="00BE00B5" w:rsidRDefault="009E7F1D" w:rsidP="00FF380F">
            <w:pPr>
              <w:spacing w:before="60"/>
              <w:rPr>
                <w:sz w:val="20"/>
                <w:szCs w:val="20"/>
              </w:rPr>
            </w:pPr>
            <w:r w:rsidRPr="00BE00B5">
              <w:rPr>
                <w:sz w:val="20"/>
                <w:szCs w:val="20"/>
              </w:rPr>
              <w:t xml:space="preserve">DHD 599 (6 credits, defend proposal by end of term) </w:t>
            </w:r>
          </w:p>
        </w:tc>
        <w:tc>
          <w:tcPr>
            <w:tcW w:w="1090" w:type="pct"/>
            <w:shd w:val="clear" w:color="auto" w:fill="auto"/>
          </w:tcPr>
          <w:p w:rsidR="009E7F1D" w:rsidRPr="00BE00B5" w:rsidRDefault="009E7F1D" w:rsidP="00FF380F">
            <w:pPr>
              <w:spacing w:before="60"/>
              <w:rPr>
                <w:i/>
                <w:sz w:val="20"/>
                <w:szCs w:val="20"/>
              </w:rPr>
            </w:pPr>
            <w:r w:rsidRPr="00BE00B5">
              <w:rPr>
                <w:sz w:val="20"/>
                <w:szCs w:val="20"/>
              </w:rPr>
              <w:t>DHD 542</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Select any remaining electives</w:t>
            </w:r>
          </w:p>
          <w:p w:rsidR="009E7F1D" w:rsidRPr="00BE00B5" w:rsidRDefault="009E7F1D" w:rsidP="00FF380F">
            <w:pPr>
              <w:rPr>
                <w:sz w:val="20"/>
                <w:szCs w:val="20"/>
              </w:rPr>
            </w:pPr>
          </w:p>
          <w:p w:rsidR="009E7F1D" w:rsidRPr="00BE00B5" w:rsidRDefault="009E7F1D" w:rsidP="00FF380F">
            <w:pPr>
              <w:rPr>
                <w:sz w:val="20"/>
                <w:szCs w:val="20"/>
              </w:rPr>
            </w:pPr>
            <w:r w:rsidRPr="00BE00B5">
              <w:rPr>
                <w:sz w:val="20"/>
                <w:szCs w:val="20"/>
              </w:rPr>
              <w:t>*Submit IRB, if needed</w:t>
            </w:r>
          </w:p>
        </w:tc>
      </w:tr>
      <w:tr w:rsidR="009E7F1D" w:rsidRPr="00BE00B5" w:rsidTr="00FF380F">
        <w:trPr>
          <w:trHeight w:val="360"/>
        </w:trPr>
        <w:tc>
          <w:tcPr>
            <w:tcW w:w="961" w:type="pct"/>
            <w:shd w:val="clear" w:color="auto" w:fill="auto"/>
            <w:vAlign w:val="center"/>
          </w:tcPr>
          <w:p w:rsidR="009E7F1D" w:rsidRPr="00BE00B5" w:rsidRDefault="009E7F1D" w:rsidP="00FF380F">
            <w:pPr>
              <w:rPr>
                <w:b/>
                <w:sz w:val="20"/>
                <w:szCs w:val="20"/>
              </w:rPr>
            </w:pPr>
            <w:r w:rsidRPr="00BE00B5">
              <w:rPr>
                <w:b/>
                <w:sz w:val="20"/>
                <w:szCs w:val="20"/>
              </w:rPr>
              <w:t>Summer 3</w:t>
            </w:r>
          </w:p>
        </w:tc>
        <w:tc>
          <w:tcPr>
            <w:tcW w:w="4039" w:type="pct"/>
            <w:gridSpan w:val="4"/>
            <w:shd w:val="clear" w:color="auto" w:fill="auto"/>
            <w:vAlign w:val="center"/>
          </w:tcPr>
          <w:p w:rsidR="009E7F1D" w:rsidRPr="00BE00B5" w:rsidRDefault="009E7F1D" w:rsidP="00FF380F">
            <w:pPr>
              <w:rPr>
                <w:sz w:val="20"/>
                <w:szCs w:val="20"/>
              </w:rPr>
            </w:pPr>
            <w:r w:rsidRPr="00BE00B5">
              <w:rPr>
                <w:sz w:val="20"/>
                <w:szCs w:val="20"/>
              </w:rPr>
              <w:t>Optional – to finish in 4.5 years, recommend independently working  on dissertation</w:t>
            </w:r>
          </w:p>
        </w:tc>
      </w:tr>
      <w:tr w:rsidR="009E7F1D" w:rsidRPr="00BE00B5" w:rsidTr="00FF380F">
        <w:trPr>
          <w:trHeight w:val="864"/>
        </w:trPr>
        <w:tc>
          <w:tcPr>
            <w:tcW w:w="961" w:type="pct"/>
            <w:shd w:val="clear" w:color="auto" w:fill="auto"/>
          </w:tcPr>
          <w:p w:rsidR="009E7F1D" w:rsidRPr="00BE00B5" w:rsidRDefault="009E7F1D" w:rsidP="00FF380F">
            <w:pPr>
              <w:spacing w:before="60"/>
              <w:rPr>
                <w:b/>
                <w:sz w:val="20"/>
                <w:szCs w:val="20"/>
              </w:rPr>
            </w:pPr>
            <w:r w:rsidRPr="00BE00B5">
              <w:rPr>
                <w:b/>
                <w:sz w:val="20"/>
                <w:szCs w:val="20"/>
              </w:rPr>
              <w:t>Year 4</w:t>
            </w:r>
          </w:p>
          <w:p w:rsidR="009E7F1D" w:rsidRPr="00BE00B5" w:rsidRDefault="009E7F1D" w:rsidP="00FF380F">
            <w:pPr>
              <w:rPr>
                <w:i/>
                <w:sz w:val="20"/>
                <w:szCs w:val="20"/>
              </w:rPr>
            </w:pPr>
            <w:r w:rsidRPr="00BE00B5">
              <w:rPr>
                <w:i/>
                <w:sz w:val="20"/>
                <w:szCs w:val="20"/>
              </w:rPr>
              <w:t xml:space="preserve">(Goal, complete research) </w:t>
            </w:r>
          </w:p>
        </w:tc>
        <w:tc>
          <w:tcPr>
            <w:tcW w:w="914" w:type="pct"/>
            <w:shd w:val="clear" w:color="auto" w:fill="auto"/>
          </w:tcPr>
          <w:p w:rsidR="009E7F1D" w:rsidRPr="00BE00B5" w:rsidRDefault="009E7F1D" w:rsidP="00FF380F">
            <w:pPr>
              <w:spacing w:before="60"/>
              <w:rPr>
                <w:sz w:val="20"/>
                <w:szCs w:val="20"/>
              </w:rPr>
            </w:pPr>
            <w:r w:rsidRPr="00BE00B5">
              <w:rPr>
                <w:sz w:val="20"/>
                <w:szCs w:val="20"/>
              </w:rPr>
              <w:t xml:space="preserve">DHD 599 </w:t>
            </w:r>
          </w:p>
        </w:tc>
        <w:tc>
          <w:tcPr>
            <w:tcW w:w="963" w:type="pct"/>
            <w:shd w:val="clear" w:color="auto" w:fill="auto"/>
            <w:vAlign w:val="center"/>
          </w:tcPr>
          <w:p w:rsidR="009E7F1D" w:rsidRPr="00BE00B5" w:rsidRDefault="009E7F1D" w:rsidP="00FF380F">
            <w:pPr>
              <w:jc w:val="center"/>
              <w:rPr>
                <w:sz w:val="20"/>
                <w:szCs w:val="20"/>
              </w:rPr>
            </w:pPr>
            <w:r w:rsidRPr="00BE00B5">
              <w:rPr>
                <w:sz w:val="20"/>
                <w:szCs w:val="20"/>
              </w:rPr>
              <w:t>--</w:t>
            </w:r>
          </w:p>
        </w:tc>
        <w:tc>
          <w:tcPr>
            <w:tcW w:w="1072" w:type="pct"/>
            <w:shd w:val="clear" w:color="auto" w:fill="auto"/>
          </w:tcPr>
          <w:p w:rsidR="009E7F1D" w:rsidRPr="00BE00B5" w:rsidRDefault="009E7F1D" w:rsidP="00FF380F">
            <w:pPr>
              <w:spacing w:before="60"/>
              <w:rPr>
                <w:sz w:val="20"/>
                <w:szCs w:val="20"/>
              </w:rPr>
            </w:pPr>
            <w:r w:rsidRPr="00BE00B5">
              <w:rPr>
                <w:sz w:val="20"/>
                <w:szCs w:val="20"/>
              </w:rPr>
              <w:t>DHD 599 (possible final draft)</w:t>
            </w:r>
          </w:p>
        </w:tc>
        <w:tc>
          <w:tcPr>
            <w:tcW w:w="1090" w:type="pct"/>
            <w:shd w:val="clear" w:color="auto" w:fill="auto"/>
            <w:vAlign w:val="center"/>
          </w:tcPr>
          <w:p w:rsidR="009E7F1D" w:rsidRPr="00BE00B5" w:rsidRDefault="009E7F1D" w:rsidP="00FF380F">
            <w:pPr>
              <w:jc w:val="center"/>
              <w:rPr>
                <w:sz w:val="20"/>
                <w:szCs w:val="20"/>
              </w:rPr>
            </w:pPr>
            <w:r w:rsidRPr="00BE00B5">
              <w:rPr>
                <w:sz w:val="20"/>
                <w:szCs w:val="20"/>
              </w:rPr>
              <w:t>--</w:t>
            </w:r>
          </w:p>
        </w:tc>
      </w:tr>
      <w:tr w:rsidR="009E7F1D" w:rsidRPr="00BE00B5" w:rsidTr="00FF380F">
        <w:trPr>
          <w:trHeight w:val="360"/>
        </w:trPr>
        <w:tc>
          <w:tcPr>
            <w:tcW w:w="961" w:type="pct"/>
            <w:shd w:val="clear" w:color="auto" w:fill="auto"/>
            <w:vAlign w:val="center"/>
          </w:tcPr>
          <w:p w:rsidR="009E7F1D" w:rsidRPr="00BE00B5" w:rsidRDefault="009E7F1D" w:rsidP="00FF380F">
            <w:pPr>
              <w:rPr>
                <w:b/>
                <w:sz w:val="20"/>
                <w:szCs w:val="20"/>
              </w:rPr>
            </w:pPr>
            <w:r w:rsidRPr="00BE00B5">
              <w:rPr>
                <w:b/>
                <w:sz w:val="20"/>
                <w:szCs w:val="20"/>
              </w:rPr>
              <w:t>Summer 4</w:t>
            </w:r>
          </w:p>
        </w:tc>
        <w:tc>
          <w:tcPr>
            <w:tcW w:w="4039" w:type="pct"/>
            <w:gridSpan w:val="4"/>
            <w:shd w:val="clear" w:color="auto" w:fill="auto"/>
            <w:vAlign w:val="center"/>
          </w:tcPr>
          <w:p w:rsidR="009E7F1D" w:rsidRPr="00BE00B5" w:rsidRDefault="009E7F1D" w:rsidP="00FF380F">
            <w:pPr>
              <w:rPr>
                <w:sz w:val="20"/>
                <w:szCs w:val="20"/>
              </w:rPr>
            </w:pPr>
            <w:r w:rsidRPr="00BE00B5">
              <w:rPr>
                <w:sz w:val="20"/>
                <w:szCs w:val="20"/>
              </w:rPr>
              <w:t>Optional – to defend in fall, recommend independently working on dissertation</w:t>
            </w:r>
          </w:p>
        </w:tc>
      </w:tr>
      <w:tr w:rsidR="009E7F1D" w:rsidRPr="00BE00B5" w:rsidTr="00FF380F">
        <w:trPr>
          <w:trHeight w:val="864"/>
        </w:trPr>
        <w:tc>
          <w:tcPr>
            <w:tcW w:w="961" w:type="pct"/>
            <w:shd w:val="clear" w:color="auto" w:fill="auto"/>
          </w:tcPr>
          <w:p w:rsidR="009E7F1D" w:rsidRPr="00BE00B5" w:rsidRDefault="009E7F1D" w:rsidP="00FF380F">
            <w:pPr>
              <w:spacing w:before="60"/>
              <w:rPr>
                <w:b/>
                <w:sz w:val="20"/>
                <w:szCs w:val="20"/>
              </w:rPr>
            </w:pPr>
            <w:r w:rsidRPr="00BE00B5">
              <w:rPr>
                <w:b/>
                <w:sz w:val="20"/>
                <w:szCs w:val="20"/>
              </w:rPr>
              <w:t xml:space="preserve">Year 4.5-5 </w:t>
            </w:r>
          </w:p>
          <w:p w:rsidR="009E7F1D" w:rsidRPr="00BE00B5" w:rsidRDefault="009E7F1D" w:rsidP="00FF380F">
            <w:pPr>
              <w:rPr>
                <w:b/>
                <w:sz w:val="20"/>
                <w:szCs w:val="20"/>
              </w:rPr>
            </w:pPr>
            <w:r w:rsidRPr="00BE00B5">
              <w:rPr>
                <w:i/>
                <w:sz w:val="20"/>
                <w:szCs w:val="20"/>
              </w:rPr>
              <w:t>(Goal, defend)</w:t>
            </w:r>
          </w:p>
        </w:tc>
        <w:tc>
          <w:tcPr>
            <w:tcW w:w="914" w:type="pct"/>
            <w:shd w:val="clear" w:color="auto" w:fill="auto"/>
          </w:tcPr>
          <w:p w:rsidR="009E7F1D" w:rsidRPr="00BE00B5" w:rsidRDefault="009E7F1D" w:rsidP="00FF380F">
            <w:pPr>
              <w:spacing w:before="60"/>
              <w:rPr>
                <w:sz w:val="20"/>
                <w:szCs w:val="20"/>
              </w:rPr>
            </w:pPr>
            <w:r w:rsidRPr="00BE00B5">
              <w:rPr>
                <w:sz w:val="20"/>
                <w:szCs w:val="20"/>
              </w:rPr>
              <w:t xml:space="preserve">DHD 599 </w:t>
            </w:r>
          </w:p>
          <w:p w:rsidR="009E7F1D" w:rsidRPr="00BE00B5" w:rsidRDefault="009E7F1D" w:rsidP="00FF380F">
            <w:pPr>
              <w:rPr>
                <w:sz w:val="20"/>
                <w:szCs w:val="20"/>
              </w:rPr>
            </w:pPr>
            <w:r w:rsidRPr="00BE00B5">
              <w:rPr>
                <w:sz w:val="20"/>
                <w:szCs w:val="20"/>
              </w:rPr>
              <w:t>(possible defense)</w:t>
            </w:r>
          </w:p>
        </w:tc>
        <w:tc>
          <w:tcPr>
            <w:tcW w:w="963" w:type="pct"/>
            <w:shd w:val="clear" w:color="auto" w:fill="auto"/>
            <w:vAlign w:val="center"/>
          </w:tcPr>
          <w:p w:rsidR="009E7F1D" w:rsidRPr="00BE00B5" w:rsidRDefault="009E7F1D" w:rsidP="00FF380F">
            <w:pPr>
              <w:jc w:val="center"/>
              <w:rPr>
                <w:sz w:val="20"/>
                <w:szCs w:val="20"/>
              </w:rPr>
            </w:pPr>
            <w:r w:rsidRPr="00BE00B5">
              <w:rPr>
                <w:sz w:val="20"/>
                <w:szCs w:val="20"/>
              </w:rPr>
              <w:t>--</w:t>
            </w:r>
          </w:p>
        </w:tc>
        <w:tc>
          <w:tcPr>
            <w:tcW w:w="1072" w:type="pct"/>
            <w:shd w:val="clear" w:color="auto" w:fill="auto"/>
          </w:tcPr>
          <w:p w:rsidR="009E7F1D" w:rsidRPr="00BE00B5" w:rsidRDefault="009E7F1D" w:rsidP="00FF380F">
            <w:pPr>
              <w:spacing w:before="60"/>
              <w:rPr>
                <w:sz w:val="20"/>
                <w:szCs w:val="20"/>
              </w:rPr>
            </w:pPr>
            <w:r w:rsidRPr="00BE00B5">
              <w:rPr>
                <w:sz w:val="20"/>
                <w:szCs w:val="20"/>
              </w:rPr>
              <w:t xml:space="preserve">DHD 599 </w:t>
            </w:r>
          </w:p>
          <w:p w:rsidR="009E7F1D" w:rsidRPr="00BE00B5" w:rsidRDefault="009E7F1D" w:rsidP="00FF380F">
            <w:pPr>
              <w:rPr>
                <w:sz w:val="20"/>
                <w:szCs w:val="20"/>
              </w:rPr>
            </w:pPr>
            <w:r w:rsidRPr="00BE00B5">
              <w:rPr>
                <w:sz w:val="20"/>
                <w:szCs w:val="20"/>
              </w:rPr>
              <w:t xml:space="preserve">(defend) </w:t>
            </w:r>
          </w:p>
        </w:tc>
        <w:tc>
          <w:tcPr>
            <w:tcW w:w="1090" w:type="pct"/>
            <w:shd w:val="clear" w:color="auto" w:fill="auto"/>
            <w:vAlign w:val="center"/>
          </w:tcPr>
          <w:p w:rsidR="009E7F1D" w:rsidRPr="00BE00B5" w:rsidRDefault="009E7F1D" w:rsidP="00FF380F">
            <w:pPr>
              <w:jc w:val="center"/>
              <w:rPr>
                <w:sz w:val="20"/>
                <w:szCs w:val="20"/>
              </w:rPr>
            </w:pPr>
            <w:r w:rsidRPr="00BE00B5">
              <w:rPr>
                <w:sz w:val="20"/>
                <w:szCs w:val="20"/>
              </w:rPr>
              <w:t>--</w:t>
            </w:r>
          </w:p>
        </w:tc>
      </w:tr>
    </w:tbl>
    <w:p w:rsidR="009E7F1D" w:rsidRPr="00D844FB" w:rsidRDefault="009E7F1D" w:rsidP="009E7F1D">
      <w:pPr>
        <w:spacing w:before="60"/>
        <w:ind w:left="-90" w:right="-180"/>
        <w:rPr>
          <w:sz w:val="20"/>
          <w:szCs w:val="20"/>
        </w:rPr>
      </w:pPr>
      <w:r w:rsidRPr="00D844FB">
        <w:rPr>
          <w:b/>
          <w:i/>
          <w:sz w:val="20"/>
          <w:szCs w:val="20"/>
        </w:rPr>
        <w:t xml:space="preserve">**Students entering without a Master’s: </w:t>
      </w:r>
      <w:r w:rsidRPr="00D844FB">
        <w:rPr>
          <w:i/>
          <w:sz w:val="20"/>
          <w:szCs w:val="20"/>
        </w:rPr>
        <w:t>Add one more year, between year 1 and year 2, for students to complete additional required electives, plus complete a research thesis or major research project.</w:t>
      </w:r>
    </w:p>
    <w:p w:rsidR="009E7F1D" w:rsidRPr="00D844FB" w:rsidRDefault="009E7F1D" w:rsidP="009E7F1D">
      <w:pPr>
        <w:ind w:left="-90" w:right="-180"/>
        <w:rPr>
          <w:b/>
          <w:color w:val="001E62"/>
          <w:sz w:val="20"/>
          <w:szCs w:val="20"/>
        </w:rPr>
        <w:sectPr w:rsidR="009E7F1D" w:rsidRPr="00D844FB" w:rsidSect="00FF380F">
          <w:pgSz w:w="12240" w:h="15840"/>
          <w:pgMar w:top="1080" w:right="1440" w:bottom="720" w:left="1440" w:header="360" w:footer="360" w:gutter="0"/>
          <w:cols w:space="720"/>
          <w:docGrid w:linePitch="299"/>
        </w:sectPr>
      </w:pPr>
    </w:p>
    <w:p w:rsidR="009E7F1D" w:rsidRPr="00A5228B" w:rsidRDefault="009E7F1D" w:rsidP="001A3A02">
      <w:pPr>
        <w:pStyle w:val="Heading3"/>
      </w:pPr>
      <w:r w:rsidRPr="00A5228B">
        <w:lastRenderedPageBreak/>
        <w:t xml:space="preserve">PhD in Disability Studies - Recommended Program of Study for Students Entering </w:t>
      </w:r>
      <w:r>
        <w:t xml:space="preserve">as of </w:t>
      </w:r>
      <w:proofErr w:type="gramStart"/>
      <w:r w:rsidRPr="00A5228B">
        <w:t>Fall</w:t>
      </w:r>
      <w:proofErr w:type="gramEnd"/>
      <w:r w:rsidRPr="00A5228B">
        <w:t xml:space="preserve"> 2018</w:t>
      </w:r>
      <w:r>
        <w:t xml:space="preserve"> and After</w:t>
      </w:r>
    </w:p>
    <w:p w:rsidR="009E7F1D" w:rsidRPr="008A34F1" w:rsidRDefault="009E7F1D" w:rsidP="009E7F1D">
      <w:pPr>
        <w:spacing w:line="276" w:lineRule="auto"/>
        <w:rPr>
          <w:b/>
        </w:rPr>
      </w:pPr>
    </w:p>
    <w:p w:rsidR="009E7F1D" w:rsidRPr="003E2DB4" w:rsidRDefault="009E7F1D" w:rsidP="009E7F1D">
      <w:pPr>
        <w:spacing w:line="276" w:lineRule="auto"/>
        <w:rPr>
          <w:b/>
        </w:rPr>
      </w:pPr>
      <w:r>
        <w:rPr>
          <w:b/>
        </w:rPr>
        <w:t>Course Loads</w:t>
      </w:r>
    </w:p>
    <w:p w:rsidR="009E7F1D" w:rsidRDefault="009E7F1D" w:rsidP="009E7F1D">
      <w:pPr>
        <w:spacing w:line="276" w:lineRule="auto"/>
      </w:pPr>
      <w:r>
        <w:t xml:space="preserve">Full time for graduate students is defined as registration in 9 hours in </w:t>
      </w:r>
      <w:proofErr w:type="gramStart"/>
      <w:r>
        <w:t>Fall</w:t>
      </w:r>
      <w:proofErr w:type="gramEnd"/>
      <w:r>
        <w:t xml:space="preserve"> and Spring Semesters (5 hours in Summer, although registration for Summer is optional in most situations).  Students are required to register for more than 9 hours (5 in </w:t>
      </w:r>
      <w:proofErr w:type="gramStart"/>
      <w:r>
        <w:t>Summer</w:t>
      </w:r>
      <w:proofErr w:type="gramEnd"/>
      <w:r>
        <w:t>) for a number of reasons, such as, but not limited to:</w:t>
      </w:r>
    </w:p>
    <w:p w:rsidR="009E7F1D" w:rsidRDefault="009E7F1D" w:rsidP="009E7F1D">
      <w:pPr>
        <w:numPr>
          <w:ilvl w:val="0"/>
          <w:numId w:val="26"/>
        </w:numPr>
        <w:spacing w:line="276" w:lineRule="auto"/>
      </w:pPr>
      <w:r>
        <w:t xml:space="preserve">You hold a fellowship from the Graduate College (12 hours, 6 in </w:t>
      </w:r>
      <w:proofErr w:type="gramStart"/>
      <w:r>
        <w:t>Summer</w:t>
      </w:r>
      <w:proofErr w:type="gramEnd"/>
      <w:r>
        <w:t>).</w:t>
      </w:r>
    </w:p>
    <w:p w:rsidR="009E7F1D" w:rsidRPr="008A6936" w:rsidRDefault="009E7F1D" w:rsidP="009E7F1D">
      <w:pPr>
        <w:numPr>
          <w:ilvl w:val="0"/>
          <w:numId w:val="26"/>
        </w:numPr>
        <w:spacing w:line="276" w:lineRule="auto"/>
        <w:rPr>
          <w:b/>
        </w:rPr>
      </w:pPr>
      <w:r>
        <w:t xml:space="preserve">You hold a Graduate College tuition and service fee waiver without an assistantship (12 hours, 6 in </w:t>
      </w:r>
      <w:proofErr w:type="gramStart"/>
      <w:r>
        <w:t>Summer</w:t>
      </w:r>
      <w:proofErr w:type="gramEnd"/>
      <w:r>
        <w:t>).</w:t>
      </w:r>
    </w:p>
    <w:p w:rsidR="009E7F1D" w:rsidRPr="008A6936" w:rsidRDefault="009E7F1D" w:rsidP="009E7F1D">
      <w:pPr>
        <w:spacing w:line="276" w:lineRule="auto"/>
      </w:pPr>
    </w:p>
    <w:p w:rsidR="009E7F1D" w:rsidRPr="008A6936" w:rsidRDefault="009E7F1D" w:rsidP="009E7F1D">
      <w:pPr>
        <w:spacing w:line="276" w:lineRule="auto"/>
      </w:pPr>
      <w:r w:rsidRPr="008A6936">
        <w:t xml:space="preserve">If on a student visa (F-1 or J-1), effective Fall 2009, full time for graduate students is defined as registration in 9 hours in Fall and Spring Semesters and 5 hours in Summer, although registration for Summer is optional in most situations.  International students are required to register for more than 9 hours (5 in </w:t>
      </w:r>
      <w:proofErr w:type="gramStart"/>
      <w:r w:rsidRPr="008A6936">
        <w:t>Summer</w:t>
      </w:r>
      <w:proofErr w:type="gramEnd"/>
      <w:r w:rsidRPr="008A6936">
        <w:t>) for a number of reasons, such as, but not limited to:</w:t>
      </w:r>
    </w:p>
    <w:p w:rsidR="009E7F1D" w:rsidRPr="008A6936" w:rsidRDefault="009E7F1D" w:rsidP="009E7F1D">
      <w:pPr>
        <w:numPr>
          <w:ilvl w:val="0"/>
          <w:numId w:val="27"/>
        </w:numPr>
        <w:spacing w:line="276" w:lineRule="auto"/>
      </w:pPr>
      <w:r w:rsidRPr="008A6936">
        <w:t xml:space="preserve">You hold a fellowship from the Graduate College (12 hours, 6 in </w:t>
      </w:r>
      <w:proofErr w:type="gramStart"/>
      <w:r w:rsidRPr="008A6936">
        <w:t>Summer</w:t>
      </w:r>
      <w:proofErr w:type="gramEnd"/>
      <w:r w:rsidRPr="008A6936">
        <w:t>).</w:t>
      </w:r>
    </w:p>
    <w:p w:rsidR="009E7F1D" w:rsidRPr="008A6936" w:rsidRDefault="009E7F1D" w:rsidP="009E7F1D">
      <w:pPr>
        <w:numPr>
          <w:ilvl w:val="0"/>
          <w:numId w:val="27"/>
        </w:numPr>
        <w:spacing w:line="276" w:lineRule="auto"/>
      </w:pPr>
      <w:r w:rsidRPr="008A6936">
        <w:t xml:space="preserve">You hold a Graduate College tuition and service fee waiver without an assistantship (12 hours, 6 in </w:t>
      </w:r>
      <w:proofErr w:type="gramStart"/>
      <w:r w:rsidRPr="008A6936">
        <w:t>Summer</w:t>
      </w:r>
      <w:proofErr w:type="gramEnd"/>
      <w:r w:rsidRPr="008A6936">
        <w:t>).</w:t>
      </w:r>
    </w:p>
    <w:p w:rsidR="009E7F1D" w:rsidRPr="008A6936" w:rsidRDefault="009E7F1D" w:rsidP="009E7F1D">
      <w:pPr>
        <w:spacing w:line="276" w:lineRule="auto"/>
      </w:pPr>
    </w:p>
    <w:p w:rsidR="009E7F1D" w:rsidRDefault="009E7F1D" w:rsidP="009E7F1D">
      <w:pPr>
        <w:spacing w:line="276" w:lineRule="auto"/>
      </w:pPr>
      <w:r w:rsidRPr="008A6936">
        <w:rPr>
          <w:b/>
        </w:rPr>
        <w:t xml:space="preserve">International Services registration policy effective </w:t>
      </w:r>
      <w:proofErr w:type="gramStart"/>
      <w:r w:rsidRPr="008A6936">
        <w:rPr>
          <w:b/>
        </w:rPr>
        <w:t>Fall</w:t>
      </w:r>
      <w:proofErr w:type="gramEnd"/>
      <w:r w:rsidRPr="008A6936">
        <w:rPr>
          <w:b/>
        </w:rPr>
        <w:t xml:space="preserve"> 2009</w:t>
      </w:r>
      <w:r w:rsidRPr="008A6936">
        <w:t xml:space="preserve"> - 9 hours for students without assistantships or with assistantship appointments less 50%; 8 hours if assistantship appointment is 50%; Summer registration optional in most s</w:t>
      </w:r>
      <w:r>
        <w:t>i</w:t>
      </w:r>
      <w:r w:rsidRPr="008A6936">
        <w:t>tuations.</w:t>
      </w:r>
    </w:p>
    <w:p w:rsidR="009E7F1D" w:rsidRDefault="009E7F1D" w:rsidP="009E7F1D">
      <w:pPr>
        <w:spacing w:line="276" w:lineRule="auto"/>
      </w:pPr>
    </w:p>
    <w:p w:rsidR="009E7F1D" w:rsidRDefault="000436C8" w:rsidP="009E7F1D">
      <w:pPr>
        <w:spacing w:line="276" w:lineRule="auto"/>
      </w:pPr>
      <w:hyperlink r:id="rId127" w:history="1">
        <w:r w:rsidR="002B66C6">
          <w:rPr>
            <w:rStyle w:val="Hyperlink"/>
          </w:rPr>
          <w:t xml:space="preserve">International Services registration policy </w:t>
        </w:r>
      </w:hyperlink>
    </w:p>
    <w:p w:rsidR="009E7F1D" w:rsidRPr="008A6936" w:rsidRDefault="009E7F1D" w:rsidP="009E7F1D">
      <w:pPr>
        <w:spacing w:line="276" w:lineRule="auto"/>
      </w:pPr>
    </w:p>
    <w:p w:rsidR="009E7F1D" w:rsidRPr="003E2DB4" w:rsidRDefault="009E7F1D" w:rsidP="009E7F1D">
      <w:pPr>
        <w:spacing w:line="276" w:lineRule="auto"/>
        <w:rPr>
          <w:b/>
        </w:rPr>
      </w:pPr>
      <w:r w:rsidRPr="003E2DB4">
        <w:rPr>
          <w:b/>
        </w:rPr>
        <w:t>400-level classes</w:t>
      </w:r>
    </w:p>
    <w:p w:rsidR="009E7F1D" w:rsidRPr="003E2DB4" w:rsidRDefault="009E7F1D" w:rsidP="009E7F1D">
      <w:pPr>
        <w:pStyle w:val="ListParagraph"/>
        <w:spacing w:line="276" w:lineRule="auto"/>
        <w:ind w:left="0"/>
      </w:pPr>
      <w:r w:rsidRPr="003E2DB4">
        <w:t xml:space="preserve">Students </w:t>
      </w:r>
      <w:r w:rsidRPr="003E2DB4">
        <w:rPr>
          <w:u w:val="single"/>
        </w:rPr>
        <w:t>with</w:t>
      </w:r>
      <w:r w:rsidRPr="003E2DB4">
        <w:t xml:space="preserve"> a Master’s degree may take up to 12 credit hours of 400-level courses.</w:t>
      </w:r>
    </w:p>
    <w:p w:rsidR="009E7F1D" w:rsidRPr="003E2DB4" w:rsidRDefault="009E7F1D" w:rsidP="009E7F1D">
      <w:pPr>
        <w:pStyle w:val="ListParagraph"/>
        <w:spacing w:line="276" w:lineRule="auto"/>
        <w:ind w:left="0"/>
      </w:pPr>
      <w:r w:rsidRPr="003E2DB4">
        <w:t xml:space="preserve">Students </w:t>
      </w:r>
      <w:r w:rsidRPr="003E2DB4">
        <w:rPr>
          <w:u w:val="single"/>
        </w:rPr>
        <w:t>without</w:t>
      </w:r>
      <w:r w:rsidRPr="003E2DB4">
        <w:t xml:space="preserve"> a Master’s degree may take up to 24 credit hours of 400-level courses.</w:t>
      </w:r>
    </w:p>
    <w:p w:rsidR="009E7F1D" w:rsidRPr="003E2DB4" w:rsidRDefault="009E7F1D" w:rsidP="009E7F1D">
      <w:pPr>
        <w:spacing w:line="276" w:lineRule="auto"/>
        <w:rPr>
          <w:b/>
        </w:rPr>
      </w:pPr>
    </w:p>
    <w:p w:rsidR="009E7F1D" w:rsidRPr="003E2DB4" w:rsidRDefault="009E7F1D" w:rsidP="009E7F1D">
      <w:pPr>
        <w:spacing w:line="276" w:lineRule="auto"/>
        <w:rPr>
          <w:b/>
        </w:rPr>
      </w:pPr>
      <w:r>
        <w:rPr>
          <w:b/>
        </w:rPr>
        <w:t>Required coursework</w:t>
      </w:r>
    </w:p>
    <w:p w:rsidR="009E7F1D" w:rsidRPr="003E2DB4" w:rsidRDefault="009E7F1D" w:rsidP="009E7F1D">
      <w:pPr>
        <w:pStyle w:val="ListParagraph"/>
        <w:spacing w:line="276" w:lineRule="auto"/>
        <w:ind w:left="0"/>
      </w:pPr>
      <w:r w:rsidRPr="003E2DB4">
        <w:t>Core: DHD 501, 502, 510, 54</w:t>
      </w:r>
      <w:r>
        <w:t>1, and 592 (fall and spring)</w:t>
      </w:r>
    </w:p>
    <w:p w:rsidR="009E7F1D" w:rsidRPr="003E2DB4" w:rsidRDefault="009E7F1D" w:rsidP="009E7F1D">
      <w:pPr>
        <w:pStyle w:val="ListParagraph"/>
        <w:spacing w:line="276" w:lineRule="auto"/>
        <w:ind w:left="360" w:hanging="360"/>
      </w:pPr>
      <w:r>
        <w:t xml:space="preserve">Research </w:t>
      </w:r>
      <w:r w:rsidRPr="003E2DB4">
        <w:t>methods: minimum of 9 credits (strongly recommended to tak</w:t>
      </w:r>
      <w:r>
        <w:t>e more than the minimum)</w:t>
      </w:r>
    </w:p>
    <w:p w:rsidR="009E7F1D" w:rsidRPr="003E2DB4" w:rsidRDefault="009E7F1D" w:rsidP="009E7F1D">
      <w:pPr>
        <w:pStyle w:val="ListParagraph"/>
        <w:spacing w:line="276" w:lineRule="auto"/>
        <w:ind w:left="0"/>
      </w:pPr>
      <w:r>
        <w:t>Electives</w:t>
      </w:r>
      <w:r w:rsidRPr="003E2DB4">
        <w:t>: minimum of 11 credits (with Master’s) or</w:t>
      </w:r>
      <w:r>
        <w:t xml:space="preserve"> 43 credits (without Master’s)</w:t>
      </w:r>
    </w:p>
    <w:p w:rsidR="009E7F1D" w:rsidRPr="003E2DB4" w:rsidRDefault="009E7F1D" w:rsidP="009E7F1D">
      <w:pPr>
        <w:pStyle w:val="ListParagraph"/>
        <w:spacing w:line="276" w:lineRule="auto"/>
        <w:ind w:left="0"/>
      </w:pPr>
      <w:r>
        <w:t>D</w:t>
      </w:r>
      <w:r w:rsidRPr="003E2DB4">
        <w:t>issertation research</w:t>
      </w:r>
      <w:r>
        <w:t xml:space="preserve"> (DHD 599): minimum of 28 credit hours</w:t>
      </w:r>
    </w:p>
    <w:p w:rsidR="009E7F1D" w:rsidRPr="003E2DB4" w:rsidRDefault="009E7F1D" w:rsidP="009E7F1D">
      <w:pPr>
        <w:spacing w:line="276" w:lineRule="auto"/>
      </w:pPr>
    </w:p>
    <w:p w:rsidR="009E7F1D" w:rsidRPr="008A34F1" w:rsidRDefault="009E7F1D" w:rsidP="009E7F1D">
      <w:pPr>
        <w:spacing w:after="60" w:line="276" w:lineRule="auto"/>
        <w:rPr>
          <w:b/>
          <w:sz w:val="24"/>
          <w:szCs w:val="20"/>
        </w:rPr>
      </w:pPr>
      <w:r w:rsidRPr="003E2DB4">
        <w:br w:type="page"/>
      </w:r>
      <w:r w:rsidRPr="008A34F1">
        <w:rPr>
          <w:b/>
          <w:sz w:val="24"/>
          <w:szCs w:val="20"/>
        </w:rPr>
        <w:lastRenderedPageBreak/>
        <w:t xml:space="preserve">Example Program of Study:  Full-Time for Students with a Master’s Degree.  Goal to complete degree in 4-5 years (part-time, 6-10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846"/>
        <w:gridCol w:w="2197"/>
        <w:gridCol w:w="1846"/>
        <w:gridCol w:w="1950"/>
      </w:tblGrid>
      <w:tr w:rsidR="009E7F1D" w:rsidRPr="003E2DB4" w:rsidTr="00FF380F">
        <w:trPr>
          <w:trHeight w:val="576"/>
        </w:trPr>
        <w:tc>
          <w:tcPr>
            <w:tcW w:w="808" w:type="pct"/>
            <w:shd w:val="clear" w:color="auto" w:fill="auto"/>
            <w:vAlign w:val="center"/>
          </w:tcPr>
          <w:p w:rsidR="009E7F1D" w:rsidRPr="003E2DB4" w:rsidRDefault="009E7F1D" w:rsidP="00FF380F">
            <w:pPr>
              <w:rPr>
                <w:b/>
                <w:sz w:val="20"/>
                <w:szCs w:val="20"/>
              </w:rPr>
            </w:pPr>
            <w:r w:rsidRPr="003E2DB4">
              <w:rPr>
                <w:b/>
                <w:sz w:val="20"/>
                <w:szCs w:val="20"/>
              </w:rPr>
              <w:t>YEAR 1</w:t>
            </w:r>
          </w:p>
        </w:tc>
        <w:tc>
          <w:tcPr>
            <w:tcW w:w="2162" w:type="pct"/>
            <w:gridSpan w:val="2"/>
            <w:shd w:val="clear" w:color="auto" w:fill="auto"/>
            <w:vAlign w:val="center"/>
          </w:tcPr>
          <w:p w:rsidR="009E7F1D" w:rsidRPr="003E2DB4" w:rsidRDefault="009E7F1D" w:rsidP="00FF380F">
            <w:pPr>
              <w:jc w:val="center"/>
              <w:rPr>
                <w:b/>
                <w:sz w:val="20"/>
                <w:szCs w:val="20"/>
              </w:rPr>
            </w:pPr>
            <w:r w:rsidRPr="003E2DB4">
              <w:rPr>
                <w:b/>
                <w:sz w:val="20"/>
                <w:szCs w:val="20"/>
              </w:rPr>
              <w:t>FALL</w:t>
            </w:r>
          </w:p>
        </w:tc>
        <w:tc>
          <w:tcPr>
            <w:tcW w:w="2030" w:type="pct"/>
            <w:gridSpan w:val="2"/>
            <w:shd w:val="clear" w:color="auto" w:fill="auto"/>
            <w:vAlign w:val="center"/>
          </w:tcPr>
          <w:p w:rsidR="009E7F1D" w:rsidRPr="003E2DB4" w:rsidRDefault="009E7F1D" w:rsidP="00FF380F">
            <w:pPr>
              <w:jc w:val="center"/>
              <w:rPr>
                <w:b/>
                <w:sz w:val="20"/>
                <w:szCs w:val="20"/>
              </w:rPr>
            </w:pPr>
            <w:r w:rsidRPr="003E2DB4">
              <w:rPr>
                <w:b/>
                <w:sz w:val="20"/>
                <w:szCs w:val="20"/>
              </w:rPr>
              <w:t>SPRING</w:t>
            </w:r>
          </w:p>
        </w:tc>
      </w:tr>
      <w:tr w:rsidR="009E7F1D" w:rsidRPr="003E2DB4" w:rsidTr="00FF380F">
        <w:trPr>
          <w:trHeight w:val="360"/>
        </w:trPr>
        <w:tc>
          <w:tcPr>
            <w:tcW w:w="808" w:type="pct"/>
            <w:vMerge w:val="restart"/>
            <w:shd w:val="clear" w:color="auto" w:fill="auto"/>
          </w:tcPr>
          <w:p w:rsidR="005B6CAB" w:rsidRDefault="009E7F1D" w:rsidP="005B6CAB">
            <w:pPr>
              <w:spacing w:before="60"/>
              <w:rPr>
                <w:sz w:val="20"/>
                <w:szCs w:val="20"/>
              </w:rPr>
            </w:pPr>
            <w:r w:rsidRPr="003E2DB4">
              <w:rPr>
                <w:sz w:val="20"/>
                <w:szCs w:val="20"/>
              </w:rPr>
              <w:t>16-24 credits</w:t>
            </w:r>
          </w:p>
          <w:p w:rsidR="009E7F1D" w:rsidRPr="003E2DB4" w:rsidRDefault="009E7F1D" w:rsidP="005B6CAB">
            <w:pPr>
              <w:spacing w:before="60"/>
              <w:rPr>
                <w:sz w:val="20"/>
                <w:szCs w:val="20"/>
              </w:rPr>
            </w:pPr>
            <w:r w:rsidRPr="003E2DB4">
              <w:rPr>
                <w:sz w:val="20"/>
                <w:szCs w:val="20"/>
              </w:rPr>
              <w:t>Goal:  become familiar with DHD coursework and instructors</w:t>
            </w:r>
          </w:p>
        </w:tc>
        <w:tc>
          <w:tcPr>
            <w:tcW w:w="987" w:type="pct"/>
            <w:shd w:val="clear" w:color="auto" w:fill="auto"/>
            <w:vAlign w:val="center"/>
          </w:tcPr>
          <w:p w:rsidR="009E7F1D" w:rsidRPr="003E2DB4" w:rsidRDefault="009E7F1D" w:rsidP="00FF380F">
            <w:pPr>
              <w:jc w:val="center"/>
              <w:rPr>
                <w:b/>
                <w:i/>
                <w:sz w:val="20"/>
                <w:szCs w:val="20"/>
              </w:rPr>
            </w:pPr>
            <w:r w:rsidRPr="003E2DB4">
              <w:rPr>
                <w:b/>
                <w:i/>
                <w:sz w:val="20"/>
                <w:szCs w:val="20"/>
              </w:rPr>
              <w:t>Required</w:t>
            </w:r>
          </w:p>
        </w:tc>
        <w:tc>
          <w:tcPr>
            <w:tcW w:w="1175" w:type="pct"/>
            <w:shd w:val="clear" w:color="auto" w:fill="auto"/>
            <w:vAlign w:val="center"/>
          </w:tcPr>
          <w:p w:rsidR="009E7F1D" w:rsidRPr="003E2DB4" w:rsidRDefault="009E7F1D" w:rsidP="00FF380F">
            <w:pPr>
              <w:jc w:val="center"/>
              <w:rPr>
                <w:b/>
                <w:i/>
                <w:sz w:val="20"/>
                <w:szCs w:val="20"/>
              </w:rPr>
            </w:pPr>
            <w:r w:rsidRPr="003E2DB4">
              <w:rPr>
                <w:b/>
                <w:i/>
                <w:sz w:val="20"/>
                <w:szCs w:val="20"/>
              </w:rPr>
              <w:t>Electives</w:t>
            </w:r>
          </w:p>
        </w:tc>
        <w:tc>
          <w:tcPr>
            <w:tcW w:w="987" w:type="pct"/>
            <w:shd w:val="clear" w:color="auto" w:fill="auto"/>
            <w:vAlign w:val="center"/>
          </w:tcPr>
          <w:p w:rsidR="009E7F1D" w:rsidRPr="003E2DB4" w:rsidRDefault="009E7F1D" w:rsidP="00FF380F">
            <w:pPr>
              <w:jc w:val="center"/>
              <w:rPr>
                <w:b/>
                <w:i/>
                <w:sz w:val="20"/>
                <w:szCs w:val="20"/>
              </w:rPr>
            </w:pPr>
            <w:r w:rsidRPr="003E2DB4">
              <w:rPr>
                <w:b/>
                <w:i/>
                <w:sz w:val="20"/>
                <w:szCs w:val="20"/>
              </w:rPr>
              <w:t>Required</w:t>
            </w:r>
          </w:p>
        </w:tc>
        <w:tc>
          <w:tcPr>
            <w:tcW w:w="1043" w:type="pct"/>
            <w:shd w:val="clear" w:color="auto" w:fill="auto"/>
            <w:vAlign w:val="center"/>
          </w:tcPr>
          <w:p w:rsidR="009E7F1D" w:rsidRPr="003E2DB4" w:rsidRDefault="009E7F1D" w:rsidP="00FF380F">
            <w:pPr>
              <w:jc w:val="center"/>
              <w:rPr>
                <w:b/>
                <w:i/>
                <w:sz w:val="20"/>
                <w:szCs w:val="20"/>
              </w:rPr>
            </w:pPr>
            <w:r w:rsidRPr="003E2DB4">
              <w:rPr>
                <w:b/>
                <w:i/>
                <w:sz w:val="20"/>
                <w:szCs w:val="20"/>
              </w:rPr>
              <w:t>Electives</w:t>
            </w:r>
          </w:p>
        </w:tc>
      </w:tr>
      <w:tr w:rsidR="009E7F1D" w:rsidRPr="003E2DB4" w:rsidTr="00FF380F">
        <w:trPr>
          <w:trHeight w:val="2448"/>
        </w:trPr>
        <w:tc>
          <w:tcPr>
            <w:tcW w:w="808" w:type="pct"/>
            <w:vMerge/>
            <w:shd w:val="clear" w:color="auto" w:fill="auto"/>
          </w:tcPr>
          <w:p w:rsidR="009E7F1D" w:rsidRPr="003E2DB4" w:rsidRDefault="009E7F1D" w:rsidP="00FF380F">
            <w:pPr>
              <w:rPr>
                <w:sz w:val="20"/>
                <w:szCs w:val="20"/>
              </w:rPr>
            </w:pPr>
          </w:p>
        </w:tc>
        <w:tc>
          <w:tcPr>
            <w:tcW w:w="987" w:type="pct"/>
            <w:shd w:val="clear" w:color="auto" w:fill="auto"/>
          </w:tcPr>
          <w:p w:rsidR="009E7F1D" w:rsidRPr="003E2DB4" w:rsidRDefault="009E7F1D" w:rsidP="00FF380F">
            <w:pPr>
              <w:spacing w:before="60"/>
              <w:rPr>
                <w:sz w:val="20"/>
                <w:szCs w:val="20"/>
              </w:rPr>
            </w:pPr>
            <w:r w:rsidRPr="003E2DB4">
              <w:rPr>
                <w:sz w:val="20"/>
                <w:szCs w:val="20"/>
              </w:rPr>
              <w:t>DHD 501 (4)</w:t>
            </w:r>
          </w:p>
          <w:p w:rsidR="009E7F1D" w:rsidRPr="003E2DB4" w:rsidRDefault="009E7F1D" w:rsidP="00FF380F">
            <w:pPr>
              <w:rPr>
                <w:sz w:val="20"/>
                <w:szCs w:val="20"/>
              </w:rPr>
            </w:pPr>
            <w:r w:rsidRPr="003E2DB4">
              <w:rPr>
                <w:sz w:val="20"/>
                <w:szCs w:val="20"/>
              </w:rPr>
              <w:t>DHD 510 (3)</w:t>
            </w:r>
          </w:p>
          <w:p w:rsidR="009E7F1D" w:rsidRPr="003E2DB4" w:rsidRDefault="009E7F1D" w:rsidP="00FF380F">
            <w:pPr>
              <w:rPr>
                <w:sz w:val="20"/>
                <w:szCs w:val="20"/>
              </w:rPr>
            </w:pPr>
            <w:r w:rsidRPr="003E2DB4">
              <w:rPr>
                <w:sz w:val="20"/>
                <w:szCs w:val="20"/>
              </w:rPr>
              <w:t xml:space="preserve">DHD 592 (1) </w:t>
            </w:r>
          </w:p>
          <w:p w:rsidR="009E7F1D" w:rsidRPr="003E2DB4" w:rsidRDefault="009E7F1D" w:rsidP="00FF380F">
            <w:pPr>
              <w:rPr>
                <w:sz w:val="20"/>
                <w:szCs w:val="20"/>
              </w:rPr>
            </w:pPr>
          </w:p>
        </w:tc>
        <w:tc>
          <w:tcPr>
            <w:tcW w:w="1175" w:type="pct"/>
            <w:shd w:val="clear" w:color="auto" w:fill="auto"/>
          </w:tcPr>
          <w:p w:rsidR="009E7F1D" w:rsidRPr="003E2DB4" w:rsidRDefault="009E7F1D" w:rsidP="00FF380F">
            <w:pPr>
              <w:spacing w:before="60"/>
              <w:rPr>
                <w:sz w:val="20"/>
                <w:szCs w:val="20"/>
              </w:rPr>
            </w:pPr>
            <w:r w:rsidRPr="003E2DB4">
              <w:rPr>
                <w:sz w:val="20"/>
                <w:szCs w:val="20"/>
              </w:rPr>
              <w:t xml:space="preserve">Select 0-2 from:  </w:t>
            </w:r>
          </w:p>
          <w:p w:rsidR="009E7F1D" w:rsidRPr="003E2DB4" w:rsidRDefault="009E7F1D" w:rsidP="00FF380F">
            <w:pPr>
              <w:ind w:left="72"/>
              <w:rPr>
                <w:sz w:val="20"/>
                <w:szCs w:val="20"/>
              </w:rPr>
            </w:pPr>
            <w:r w:rsidRPr="003E2DB4">
              <w:rPr>
                <w:sz w:val="20"/>
                <w:szCs w:val="20"/>
              </w:rPr>
              <w:t>DHD 404 (4)</w:t>
            </w:r>
          </w:p>
          <w:p w:rsidR="009E7F1D" w:rsidRPr="003E2DB4" w:rsidRDefault="009E7F1D" w:rsidP="00FF380F">
            <w:pPr>
              <w:ind w:left="72"/>
              <w:rPr>
                <w:sz w:val="20"/>
                <w:szCs w:val="20"/>
              </w:rPr>
            </w:pPr>
            <w:r w:rsidRPr="003E2DB4">
              <w:rPr>
                <w:sz w:val="20"/>
                <w:szCs w:val="20"/>
              </w:rPr>
              <w:t>DHD 406 (4)</w:t>
            </w:r>
          </w:p>
          <w:p w:rsidR="009E7F1D" w:rsidRPr="003E2DB4" w:rsidRDefault="009E7F1D" w:rsidP="00FF380F">
            <w:pPr>
              <w:ind w:left="72"/>
              <w:rPr>
                <w:sz w:val="20"/>
                <w:szCs w:val="20"/>
              </w:rPr>
            </w:pPr>
            <w:r w:rsidRPr="003E2DB4">
              <w:rPr>
                <w:sz w:val="20"/>
                <w:szCs w:val="20"/>
              </w:rPr>
              <w:t>DHD 514 (3)</w:t>
            </w:r>
          </w:p>
          <w:p w:rsidR="009E7F1D" w:rsidRPr="003E2DB4" w:rsidRDefault="009E7F1D" w:rsidP="00FF380F">
            <w:pPr>
              <w:ind w:left="72"/>
              <w:rPr>
                <w:sz w:val="20"/>
                <w:szCs w:val="20"/>
              </w:rPr>
            </w:pPr>
            <w:r w:rsidRPr="003E2DB4">
              <w:rPr>
                <w:sz w:val="20"/>
                <w:szCs w:val="20"/>
              </w:rPr>
              <w:t>DHD 530 (3)</w:t>
            </w:r>
          </w:p>
          <w:p w:rsidR="009E7F1D" w:rsidRPr="003E2DB4" w:rsidRDefault="009E7F1D" w:rsidP="00FF380F">
            <w:pPr>
              <w:ind w:left="72"/>
              <w:rPr>
                <w:sz w:val="20"/>
                <w:szCs w:val="20"/>
              </w:rPr>
            </w:pPr>
            <w:r w:rsidRPr="003E2DB4">
              <w:rPr>
                <w:sz w:val="20"/>
                <w:szCs w:val="20"/>
              </w:rPr>
              <w:t xml:space="preserve">DHD 570 (3) </w:t>
            </w:r>
          </w:p>
          <w:p w:rsidR="009E7F1D" w:rsidRPr="003E2DB4" w:rsidRDefault="009E7F1D" w:rsidP="00FF380F">
            <w:pPr>
              <w:ind w:left="288"/>
              <w:rPr>
                <w:sz w:val="20"/>
                <w:szCs w:val="20"/>
              </w:rPr>
            </w:pPr>
          </w:p>
        </w:tc>
        <w:tc>
          <w:tcPr>
            <w:tcW w:w="987" w:type="pct"/>
            <w:shd w:val="clear" w:color="auto" w:fill="auto"/>
          </w:tcPr>
          <w:p w:rsidR="009E7F1D" w:rsidRPr="003E2DB4" w:rsidRDefault="009E7F1D" w:rsidP="00FF380F">
            <w:pPr>
              <w:spacing w:before="60"/>
              <w:rPr>
                <w:sz w:val="20"/>
                <w:szCs w:val="20"/>
              </w:rPr>
            </w:pPr>
            <w:r w:rsidRPr="003E2DB4">
              <w:rPr>
                <w:sz w:val="20"/>
                <w:szCs w:val="20"/>
              </w:rPr>
              <w:t>DHD 502 (4)</w:t>
            </w:r>
          </w:p>
          <w:p w:rsidR="009E7F1D" w:rsidRPr="003E2DB4" w:rsidRDefault="009E7F1D" w:rsidP="00FF380F">
            <w:pPr>
              <w:rPr>
                <w:sz w:val="20"/>
                <w:szCs w:val="20"/>
              </w:rPr>
            </w:pPr>
            <w:r w:rsidRPr="003E2DB4">
              <w:rPr>
                <w:sz w:val="20"/>
                <w:szCs w:val="20"/>
              </w:rPr>
              <w:t xml:space="preserve">DHD 592 (1) </w:t>
            </w:r>
          </w:p>
          <w:p w:rsidR="009E7F1D" w:rsidRPr="003E2DB4" w:rsidRDefault="009E7F1D" w:rsidP="00FF380F">
            <w:pPr>
              <w:rPr>
                <w:sz w:val="20"/>
                <w:szCs w:val="20"/>
              </w:rPr>
            </w:pPr>
          </w:p>
          <w:p w:rsidR="009E7F1D" w:rsidRPr="003E2DB4" w:rsidRDefault="009E7F1D" w:rsidP="00FF380F">
            <w:pPr>
              <w:rPr>
                <w:sz w:val="20"/>
                <w:szCs w:val="20"/>
              </w:rPr>
            </w:pPr>
            <w:r w:rsidRPr="003E2DB4">
              <w:rPr>
                <w:sz w:val="20"/>
                <w:szCs w:val="20"/>
              </w:rPr>
              <w:t>**identify and confirm committee members by end of term</w:t>
            </w:r>
          </w:p>
        </w:tc>
        <w:tc>
          <w:tcPr>
            <w:tcW w:w="1043" w:type="pct"/>
            <w:shd w:val="clear" w:color="auto" w:fill="auto"/>
          </w:tcPr>
          <w:p w:rsidR="009E7F1D" w:rsidRPr="003E2DB4" w:rsidRDefault="009E7F1D" w:rsidP="00FF380F">
            <w:pPr>
              <w:spacing w:before="60"/>
              <w:rPr>
                <w:sz w:val="20"/>
                <w:szCs w:val="20"/>
              </w:rPr>
            </w:pPr>
            <w:r w:rsidRPr="003E2DB4">
              <w:rPr>
                <w:sz w:val="20"/>
                <w:szCs w:val="20"/>
              </w:rPr>
              <w:t xml:space="preserve">Select 1-3 from: </w:t>
            </w:r>
          </w:p>
          <w:p w:rsidR="009E7F1D" w:rsidRPr="003E2DB4" w:rsidRDefault="009E7F1D" w:rsidP="00FF380F">
            <w:pPr>
              <w:ind w:left="72"/>
              <w:rPr>
                <w:sz w:val="20"/>
                <w:szCs w:val="20"/>
              </w:rPr>
            </w:pPr>
            <w:r w:rsidRPr="003E2DB4">
              <w:rPr>
                <w:sz w:val="20"/>
                <w:szCs w:val="20"/>
              </w:rPr>
              <w:t>DHD 408 (4)</w:t>
            </w:r>
          </w:p>
          <w:p w:rsidR="009E7F1D" w:rsidRPr="003E2DB4" w:rsidRDefault="009E7F1D" w:rsidP="00FF380F">
            <w:pPr>
              <w:ind w:left="72"/>
              <w:rPr>
                <w:sz w:val="20"/>
                <w:szCs w:val="20"/>
              </w:rPr>
            </w:pPr>
            <w:r w:rsidRPr="003E2DB4">
              <w:rPr>
                <w:sz w:val="20"/>
                <w:szCs w:val="20"/>
              </w:rPr>
              <w:t>DHD 420 (3)</w:t>
            </w:r>
          </w:p>
          <w:p w:rsidR="009E7F1D" w:rsidRPr="003E2DB4" w:rsidRDefault="009E7F1D" w:rsidP="00FF380F">
            <w:pPr>
              <w:ind w:left="72"/>
              <w:rPr>
                <w:sz w:val="20"/>
                <w:szCs w:val="20"/>
              </w:rPr>
            </w:pPr>
            <w:r w:rsidRPr="003E2DB4">
              <w:rPr>
                <w:sz w:val="20"/>
                <w:szCs w:val="20"/>
              </w:rPr>
              <w:t>DHD 440 (3)</w:t>
            </w:r>
          </w:p>
          <w:p w:rsidR="009E7F1D" w:rsidRPr="003E2DB4" w:rsidRDefault="009E7F1D" w:rsidP="00FF380F">
            <w:pPr>
              <w:ind w:left="72"/>
              <w:rPr>
                <w:sz w:val="20"/>
                <w:szCs w:val="20"/>
              </w:rPr>
            </w:pPr>
            <w:r w:rsidRPr="003E2DB4">
              <w:rPr>
                <w:sz w:val="20"/>
                <w:szCs w:val="20"/>
              </w:rPr>
              <w:t>DHD 517 (3)</w:t>
            </w:r>
          </w:p>
          <w:p w:rsidR="009E7F1D" w:rsidRPr="003E2DB4" w:rsidRDefault="009E7F1D" w:rsidP="00FF380F">
            <w:pPr>
              <w:ind w:left="72"/>
              <w:rPr>
                <w:sz w:val="20"/>
                <w:szCs w:val="20"/>
              </w:rPr>
            </w:pPr>
            <w:r w:rsidRPr="003E2DB4">
              <w:rPr>
                <w:sz w:val="20"/>
                <w:szCs w:val="20"/>
              </w:rPr>
              <w:t>DHD 535 (3)</w:t>
            </w:r>
          </w:p>
          <w:p w:rsidR="009E7F1D" w:rsidRPr="003E2DB4" w:rsidRDefault="009E7F1D" w:rsidP="00FF380F">
            <w:pPr>
              <w:ind w:left="72"/>
              <w:rPr>
                <w:sz w:val="20"/>
                <w:szCs w:val="20"/>
              </w:rPr>
            </w:pPr>
            <w:r w:rsidRPr="003E2DB4">
              <w:rPr>
                <w:sz w:val="20"/>
                <w:szCs w:val="20"/>
              </w:rPr>
              <w:t>DHD 581 (3)</w:t>
            </w:r>
          </w:p>
          <w:p w:rsidR="009E7F1D" w:rsidRPr="003E2DB4" w:rsidRDefault="009E7F1D" w:rsidP="00FF380F">
            <w:pPr>
              <w:ind w:left="72"/>
              <w:rPr>
                <w:sz w:val="20"/>
                <w:szCs w:val="20"/>
              </w:rPr>
            </w:pPr>
            <w:r w:rsidRPr="003E2DB4">
              <w:rPr>
                <w:sz w:val="20"/>
                <w:szCs w:val="20"/>
              </w:rPr>
              <w:t xml:space="preserve">DHD/OT 528 (3) </w:t>
            </w:r>
          </w:p>
          <w:p w:rsidR="009E7F1D" w:rsidRPr="003E2DB4" w:rsidRDefault="009E7F1D" w:rsidP="00FF380F">
            <w:pPr>
              <w:ind w:left="72"/>
              <w:rPr>
                <w:sz w:val="20"/>
                <w:szCs w:val="20"/>
              </w:rPr>
            </w:pPr>
            <w:r w:rsidRPr="003E2DB4">
              <w:rPr>
                <w:sz w:val="20"/>
                <w:szCs w:val="20"/>
              </w:rPr>
              <w:t xml:space="preserve">OT 563 (3) </w:t>
            </w:r>
          </w:p>
          <w:p w:rsidR="009E7F1D" w:rsidRPr="003E2DB4" w:rsidRDefault="009E7F1D" w:rsidP="00FF380F">
            <w:pPr>
              <w:ind w:left="72"/>
              <w:rPr>
                <w:sz w:val="20"/>
                <w:szCs w:val="20"/>
              </w:rPr>
            </w:pPr>
            <w:r w:rsidRPr="003E2DB4">
              <w:rPr>
                <w:sz w:val="20"/>
                <w:szCs w:val="20"/>
              </w:rPr>
              <w:t xml:space="preserve">OT 571 (3) </w:t>
            </w:r>
          </w:p>
        </w:tc>
      </w:tr>
      <w:tr w:rsidR="009E7F1D" w:rsidRPr="003E2DB4" w:rsidTr="00FF380F">
        <w:trPr>
          <w:trHeight w:val="720"/>
        </w:trPr>
        <w:tc>
          <w:tcPr>
            <w:tcW w:w="5000" w:type="pct"/>
            <w:gridSpan w:val="5"/>
            <w:shd w:val="clear" w:color="auto" w:fill="auto"/>
            <w:vAlign w:val="center"/>
          </w:tcPr>
          <w:p w:rsidR="009E7F1D" w:rsidRPr="003E2DB4" w:rsidRDefault="009E7F1D" w:rsidP="00FF380F">
            <w:pPr>
              <w:spacing w:line="276" w:lineRule="auto"/>
              <w:jc w:val="center"/>
              <w:rPr>
                <w:b/>
                <w:i/>
                <w:sz w:val="20"/>
                <w:szCs w:val="20"/>
              </w:rPr>
            </w:pPr>
            <w:r w:rsidRPr="003E2DB4">
              <w:rPr>
                <w:b/>
                <w:i/>
                <w:sz w:val="20"/>
                <w:szCs w:val="20"/>
              </w:rPr>
              <w:t>Students without a Master’s Degree: add 1-1.5 years on to program of study, complete additional 32 electives plus major research thesis before moving to year 2 below</w:t>
            </w:r>
          </w:p>
        </w:tc>
      </w:tr>
      <w:tr w:rsidR="009E7F1D" w:rsidRPr="003E2DB4" w:rsidTr="00FF380F">
        <w:trPr>
          <w:trHeight w:val="360"/>
        </w:trPr>
        <w:tc>
          <w:tcPr>
            <w:tcW w:w="5000" w:type="pct"/>
            <w:gridSpan w:val="5"/>
            <w:shd w:val="clear" w:color="auto" w:fill="auto"/>
            <w:vAlign w:val="center"/>
          </w:tcPr>
          <w:p w:rsidR="009E7F1D" w:rsidRPr="003E2DB4" w:rsidRDefault="009E7F1D" w:rsidP="00FF380F">
            <w:pPr>
              <w:rPr>
                <w:sz w:val="20"/>
                <w:szCs w:val="20"/>
              </w:rPr>
            </w:pPr>
            <w:r w:rsidRPr="003E2DB4">
              <w:rPr>
                <w:b/>
                <w:sz w:val="20"/>
                <w:szCs w:val="20"/>
              </w:rPr>
              <w:t>YEAR 2</w:t>
            </w:r>
          </w:p>
        </w:tc>
      </w:tr>
      <w:tr w:rsidR="009E7F1D" w:rsidRPr="003E2DB4" w:rsidTr="00FF380F">
        <w:trPr>
          <w:trHeight w:val="1800"/>
        </w:trPr>
        <w:tc>
          <w:tcPr>
            <w:tcW w:w="808" w:type="pct"/>
            <w:shd w:val="clear" w:color="auto" w:fill="auto"/>
          </w:tcPr>
          <w:p w:rsidR="005B6CAB" w:rsidRDefault="009E7F1D" w:rsidP="005B6CAB">
            <w:pPr>
              <w:spacing w:before="60"/>
              <w:rPr>
                <w:sz w:val="20"/>
                <w:szCs w:val="20"/>
              </w:rPr>
            </w:pPr>
            <w:r w:rsidRPr="003E2DB4">
              <w:rPr>
                <w:sz w:val="20"/>
                <w:szCs w:val="20"/>
              </w:rPr>
              <w:t>16-24 credits</w:t>
            </w:r>
          </w:p>
          <w:p w:rsidR="009E7F1D" w:rsidRPr="003E2DB4" w:rsidRDefault="009E7F1D" w:rsidP="005B6CAB">
            <w:pPr>
              <w:spacing w:before="60"/>
              <w:rPr>
                <w:sz w:val="20"/>
                <w:szCs w:val="20"/>
              </w:rPr>
            </w:pPr>
            <w:r w:rsidRPr="003E2DB4">
              <w:rPr>
                <w:sz w:val="20"/>
                <w:szCs w:val="20"/>
              </w:rPr>
              <w:t>Goal: complete majority</w:t>
            </w:r>
            <w:r>
              <w:rPr>
                <w:sz w:val="20"/>
                <w:szCs w:val="20"/>
              </w:rPr>
              <w:t xml:space="preserve"> of coursework and prelim exam</w:t>
            </w:r>
          </w:p>
        </w:tc>
        <w:tc>
          <w:tcPr>
            <w:tcW w:w="987" w:type="pct"/>
            <w:shd w:val="clear" w:color="auto" w:fill="auto"/>
          </w:tcPr>
          <w:p w:rsidR="009E7F1D" w:rsidRPr="003E2DB4" w:rsidRDefault="009E7F1D" w:rsidP="00FF380F">
            <w:pPr>
              <w:spacing w:before="60"/>
              <w:rPr>
                <w:sz w:val="20"/>
                <w:szCs w:val="20"/>
              </w:rPr>
            </w:pPr>
            <w:r w:rsidRPr="003E2DB4">
              <w:rPr>
                <w:sz w:val="20"/>
                <w:szCs w:val="20"/>
              </w:rPr>
              <w:t xml:space="preserve">DHD 599 (3 credits for prelim exam prep)  </w:t>
            </w:r>
          </w:p>
          <w:p w:rsidR="009E7F1D" w:rsidRPr="003E2DB4" w:rsidRDefault="009E7F1D" w:rsidP="00FF380F">
            <w:pPr>
              <w:rPr>
                <w:b/>
                <w:sz w:val="20"/>
                <w:szCs w:val="20"/>
              </w:rPr>
            </w:pPr>
          </w:p>
        </w:tc>
        <w:tc>
          <w:tcPr>
            <w:tcW w:w="1175" w:type="pct"/>
            <w:shd w:val="clear" w:color="auto" w:fill="auto"/>
          </w:tcPr>
          <w:p w:rsidR="009E7F1D" w:rsidRPr="003E2DB4" w:rsidRDefault="009E7F1D" w:rsidP="00FF380F">
            <w:pPr>
              <w:spacing w:before="60"/>
              <w:rPr>
                <w:sz w:val="20"/>
                <w:szCs w:val="20"/>
              </w:rPr>
            </w:pPr>
            <w:r w:rsidRPr="003E2DB4">
              <w:rPr>
                <w:sz w:val="20"/>
                <w:szCs w:val="20"/>
              </w:rPr>
              <w:t xml:space="preserve">Select 1-2 from: </w:t>
            </w:r>
          </w:p>
          <w:p w:rsidR="009E7F1D" w:rsidRPr="003E2DB4" w:rsidRDefault="009E7F1D" w:rsidP="00FF380F">
            <w:pPr>
              <w:ind w:left="72"/>
              <w:rPr>
                <w:sz w:val="20"/>
                <w:szCs w:val="20"/>
              </w:rPr>
            </w:pPr>
            <w:r w:rsidRPr="003E2DB4">
              <w:rPr>
                <w:sz w:val="20"/>
                <w:szCs w:val="20"/>
              </w:rPr>
              <w:t>DHD 561 (</w:t>
            </w:r>
            <w:r>
              <w:rPr>
                <w:sz w:val="20"/>
                <w:szCs w:val="20"/>
              </w:rPr>
              <w:t>4</w:t>
            </w:r>
            <w:r w:rsidRPr="003E2DB4">
              <w:rPr>
                <w:sz w:val="20"/>
                <w:szCs w:val="20"/>
              </w:rPr>
              <w:t xml:space="preserve">)  </w:t>
            </w:r>
          </w:p>
          <w:p w:rsidR="009E7F1D" w:rsidRPr="003E2DB4" w:rsidRDefault="009E7F1D" w:rsidP="00FF380F">
            <w:pPr>
              <w:ind w:left="72"/>
              <w:rPr>
                <w:sz w:val="20"/>
                <w:szCs w:val="20"/>
              </w:rPr>
            </w:pPr>
            <w:r w:rsidRPr="003E2DB4">
              <w:rPr>
                <w:sz w:val="20"/>
                <w:szCs w:val="20"/>
              </w:rPr>
              <w:t xml:space="preserve">Year 1 electives </w:t>
            </w:r>
          </w:p>
          <w:p w:rsidR="009E7F1D" w:rsidRPr="003E2DB4" w:rsidRDefault="009E7F1D" w:rsidP="00FF380F">
            <w:pPr>
              <w:ind w:left="72"/>
              <w:rPr>
                <w:b/>
                <w:sz w:val="20"/>
                <w:szCs w:val="20"/>
              </w:rPr>
            </w:pPr>
            <w:r w:rsidRPr="003E2DB4">
              <w:rPr>
                <w:sz w:val="20"/>
                <w:szCs w:val="20"/>
              </w:rPr>
              <w:t xml:space="preserve">Other (with approval) </w:t>
            </w:r>
          </w:p>
        </w:tc>
        <w:tc>
          <w:tcPr>
            <w:tcW w:w="987" w:type="pct"/>
            <w:shd w:val="clear" w:color="auto" w:fill="auto"/>
          </w:tcPr>
          <w:p w:rsidR="009E7F1D" w:rsidRPr="003E2DB4" w:rsidRDefault="009E7F1D" w:rsidP="00FF380F">
            <w:pPr>
              <w:spacing w:before="60"/>
              <w:rPr>
                <w:sz w:val="20"/>
                <w:szCs w:val="20"/>
              </w:rPr>
            </w:pPr>
            <w:r w:rsidRPr="003E2DB4">
              <w:rPr>
                <w:sz w:val="20"/>
                <w:szCs w:val="20"/>
              </w:rPr>
              <w:t xml:space="preserve">DHD 599 (6 credits for prelim exam) </w:t>
            </w:r>
          </w:p>
          <w:p w:rsidR="009E7F1D" w:rsidRPr="003E2DB4" w:rsidRDefault="009E7F1D" w:rsidP="00FF380F">
            <w:pPr>
              <w:rPr>
                <w:sz w:val="20"/>
                <w:szCs w:val="20"/>
              </w:rPr>
            </w:pPr>
          </w:p>
          <w:p w:rsidR="009E7F1D" w:rsidRPr="003E2DB4" w:rsidRDefault="009E7F1D" w:rsidP="00FF380F">
            <w:pPr>
              <w:rPr>
                <w:b/>
                <w:sz w:val="20"/>
                <w:szCs w:val="20"/>
              </w:rPr>
            </w:pPr>
            <w:r w:rsidRPr="003E2DB4">
              <w:rPr>
                <w:sz w:val="20"/>
                <w:szCs w:val="20"/>
              </w:rPr>
              <w:t xml:space="preserve">** complete prelim exam by end of term </w:t>
            </w:r>
          </w:p>
        </w:tc>
        <w:tc>
          <w:tcPr>
            <w:tcW w:w="1043" w:type="pct"/>
            <w:shd w:val="clear" w:color="auto" w:fill="auto"/>
          </w:tcPr>
          <w:p w:rsidR="009E7F1D" w:rsidRPr="003E2DB4" w:rsidRDefault="009E7F1D" w:rsidP="00FF380F">
            <w:pPr>
              <w:spacing w:before="60"/>
              <w:rPr>
                <w:sz w:val="20"/>
                <w:szCs w:val="20"/>
              </w:rPr>
            </w:pPr>
            <w:r w:rsidRPr="003E2DB4">
              <w:rPr>
                <w:sz w:val="20"/>
                <w:szCs w:val="20"/>
              </w:rPr>
              <w:t xml:space="preserve">Select 1-2: </w:t>
            </w:r>
          </w:p>
          <w:p w:rsidR="009E7F1D" w:rsidRPr="003E2DB4" w:rsidRDefault="009E7F1D" w:rsidP="00FF380F">
            <w:pPr>
              <w:ind w:left="72"/>
              <w:rPr>
                <w:sz w:val="20"/>
                <w:szCs w:val="20"/>
              </w:rPr>
            </w:pPr>
            <w:r w:rsidRPr="003E2DB4">
              <w:rPr>
                <w:sz w:val="20"/>
                <w:szCs w:val="20"/>
              </w:rPr>
              <w:t xml:space="preserve">DHD </w:t>
            </w:r>
            <w:r>
              <w:rPr>
                <w:sz w:val="20"/>
                <w:szCs w:val="20"/>
              </w:rPr>
              <w:t>515/594 (Hsieh)</w:t>
            </w:r>
          </w:p>
          <w:p w:rsidR="009E7F1D" w:rsidRPr="003E2DB4" w:rsidRDefault="009E7F1D" w:rsidP="00FF380F">
            <w:pPr>
              <w:ind w:left="72"/>
              <w:rPr>
                <w:sz w:val="20"/>
                <w:szCs w:val="20"/>
              </w:rPr>
            </w:pPr>
            <w:r w:rsidRPr="003E2DB4">
              <w:rPr>
                <w:sz w:val="20"/>
                <w:szCs w:val="20"/>
              </w:rPr>
              <w:t xml:space="preserve">DHD </w:t>
            </w:r>
            <w:r>
              <w:rPr>
                <w:sz w:val="20"/>
                <w:szCs w:val="20"/>
              </w:rPr>
              <w:t xml:space="preserve">546 </w:t>
            </w:r>
          </w:p>
          <w:p w:rsidR="009E7F1D" w:rsidRPr="003E2DB4" w:rsidRDefault="009E7F1D" w:rsidP="00FF380F">
            <w:pPr>
              <w:ind w:left="72"/>
              <w:rPr>
                <w:sz w:val="20"/>
                <w:szCs w:val="20"/>
              </w:rPr>
            </w:pPr>
            <w:r w:rsidRPr="003E2DB4">
              <w:rPr>
                <w:sz w:val="20"/>
                <w:szCs w:val="20"/>
              </w:rPr>
              <w:t xml:space="preserve">Year 1 electives </w:t>
            </w:r>
          </w:p>
          <w:p w:rsidR="009E7F1D" w:rsidRPr="002911EC" w:rsidRDefault="009E7F1D" w:rsidP="00FF380F">
            <w:pPr>
              <w:ind w:left="72"/>
              <w:rPr>
                <w:sz w:val="20"/>
                <w:szCs w:val="20"/>
              </w:rPr>
            </w:pPr>
            <w:r w:rsidRPr="003E2DB4">
              <w:rPr>
                <w:sz w:val="20"/>
                <w:szCs w:val="20"/>
              </w:rPr>
              <w:t xml:space="preserve">Other (with approval) </w:t>
            </w:r>
          </w:p>
        </w:tc>
      </w:tr>
      <w:tr w:rsidR="009E7F1D" w:rsidRPr="003E2DB4" w:rsidTr="00FF380F">
        <w:trPr>
          <w:trHeight w:val="360"/>
        </w:trPr>
        <w:tc>
          <w:tcPr>
            <w:tcW w:w="5000" w:type="pct"/>
            <w:gridSpan w:val="5"/>
            <w:shd w:val="clear" w:color="auto" w:fill="auto"/>
            <w:vAlign w:val="center"/>
          </w:tcPr>
          <w:p w:rsidR="009E7F1D" w:rsidRPr="003E2DB4" w:rsidRDefault="009E7F1D" w:rsidP="00FF380F">
            <w:pPr>
              <w:rPr>
                <w:sz w:val="20"/>
                <w:szCs w:val="20"/>
              </w:rPr>
            </w:pPr>
            <w:r w:rsidRPr="003E2DB4">
              <w:rPr>
                <w:b/>
                <w:sz w:val="20"/>
                <w:szCs w:val="20"/>
              </w:rPr>
              <w:t>YEAR 3</w:t>
            </w:r>
          </w:p>
        </w:tc>
      </w:tr>
      <w:tr w:rsidR="009E7F1D" w:rsidRPr="003E2DB4" w:rsidTr="00FF380F">
        <w:trPr>
          <w:trHeight w:val="1800"/>
        </w:trPr>
        <w:tc>
          <w:tcPr>
            <w:tcW w:w="808" w:type="pct"/>
            <w:shd w:val="clear" w:color="auto" w:fill="auto"/>
          </w:tcPr>
          <w:p w:rsidR="009E7F1D" w:rsidRPr="003E2DB4" w:rsidRDefault="009E7F1D" w:rsidP="00FF380F">
            <w:pPr>
              <w:spacing w:before="60"/>
              <w:rPr>
                <w:sz w:val="20"/>
                <w:szCs w:val="20"/>
              </w:rPr>
            </w:pPr>
            <w:r w:rsidRPr="003E2DB4">
              <w:rPr>
                <w:sz w:val="20"/>
                <w:szCs w:val="20"/>
              </w:rPr>
              <w:t xml:space="preserve">16-24 credits </w:t>
            </w:r>
          </w:p>
          <w:p w:rsidR="009E7F1D" w:rsidRPr="003E2DB4" w:rsidRDefault="009E7F1D" w:rsidP="00FF380F">
            <w:pPr>
              <w:rPr>
                <w:sz w:val="20"/>
                <w:szCs w:val="20"/>
              </w:rPr>
            </w:pPr>
          </w:p>
          <w:p w:rsidR="009E7F1D" w:rsidRDefault="009E7F1D" w:rsidP="00FF380F">
            <w:pPr>
              <w:rPr>
                <w:sz w:val="20"/>
                <w:szCs w:val="20"/>
              </w:rPr>
            </w:pPr>
            <w:r w:rsidRPr="003E2DB4">
              <w:rPr>
                <w:sz w:val="20"/>
                <w:szCs w:val="20"/>
              </w:rPr>
              <w:t>Goal: co</w:t>
            </w:r>
            <w:r>
              <w:rPr>
                <w:sz w:val="20"/>
                <w:szCs w:val="20"/>
              </w:rPr>
              <w:t>mplete coursework and proposal</w:t>
            </w:r>
          </w:p>
          <w:p w:rsidR="009E7F1D" w:rsidRPr="003E2DB4" w:rsidRDefault="009E7F1D" w:rsidP="00FF380F">
            <w:pPr>
              <w:rPr>
                <w:i/>
                <w:sz w:val="20"/>
                <w:szCs w:val="20"/>
              </w:rPr>
            </w:pPr>
          </w:p>
        </w:tc>
        <w:tc>
          <w:tcPr>
            <w:tcW w:w="987" w:type="pct"/>
            <w:shd w:val="clear" w:color="auto" w:fill="auto"/>
          </w:tcPr>
          <w:p w:rsidR="009E7F1D" w:rsidRPr="003E2DB4" w:rsidRDefault="009E7F1D" w:rsidP="00FF380F">
            <w:pPr>
              <w:spacing w:before="60"/>
              <w:rPr>
                <w:sz w:val="20"/>
                <w:szCs w:val="20"/>
              </w:rPr>
            </w:pPr>
            <w:r w:rsidRPr="003E2DB4">
              <w:rPr>
                <w:sz w:val="20"/>
                <w:szCs w:val="20"/>
              </w:rPr>
              <w:t>DHD 541 (3)</w:t>
            </w:r>
          </w:p>
          <w:p w:rsidR="009E7F1D" w:rsidRPr="003E2DB4" w:rsidRDefault="009E7F1D" w:rsidP="00FF380F">
            <w:pPr>
              <w:rPr>
                <w:sz w:val="20"/>
                <w:szCs w:val="20"/>
              </w:rPr>
            </w:pPr>
          </w:p>
          <w:p w:rsidR="009E7F1D" w:rsidRPr="003E2DB4" w:rsidRDefault="009E7F1D" w:rsidP="00FF380F">
            <w:pPr>
              <w:rPr>
                <w:sz w:val="20"/>
                <w:szCs w:val="20"/>
              </w:rPr>
            </w:pPr>
          </w:p>
        </w:tc>
        <w:tc>
          <w:tcPr>
            <w:tcW w:w="1175" w:type="pct"/>
            <w:shd w:val="clear" w:color="auto" w:fill="auto"/>
          </w:tcPr>
          <w:p w:rsidR="009E7F1D" w:rsidRPr="003E2DB4" w:rsidRDefault="009E7F1D" w:rsidP="00FF380F">
            <w:pPr>
              <w:spacing w:before="60"/>
              <w:rPr>
                <w:sz w:val="20"/>
                <w:szCs w:val="20"/>
              </w:rPr>
            </w:pPr>
            <w:r w:rsidRPr="003E2DB4">
              <w:rPr>
                <w:sz w:val="20"/>
                <w:szCs w:val="20"/>
              </w:rPr>
              <w:t xml:space="preserve">Select from: </w:t>
            </w:r>
          </w:p>
          <w:p w:rsidR="009E7F1D" w:rsidRPr="003E2DB4" w:rsidRDefault="009E7F1D" w:rsidP="00FF380F">
            <w:pPr>
              <w:ind w:left="72"/>
              <w:rPr>
                <w:sz w:val="20"/>
                <w:szCs w:val="20"/>
              </w:rPr>
            </w:pPr>
            <w:r w:rsidRPr="003E2DB4">
              <w:rPr>
                <w:sz w:val="20"/>
                <w:szCs w:val="20"/>
              </w:rPr>
              <w:t xml:space="preserve">DHD/OT 553 (3) </w:t>
            </w:r>
          </w:p>
          <w:p w:rsidR="009E7F1D" w:rsidRPr="003E2DB4" w:rsidRDefault="009E7F1D" w:rsidP="00FF380F">
            <w:pPr>
              <w:ind w:left="72"/>
              <w:rPr>
                <w:sz w:val="20"/>
                <w:szCs w:val="20"/>
              </w:rPr>
            </w:pPr>
            <w:r w:rsidRPr="003E2DB4">
              <w:rPr>
                <w:sz w:val="20"/>
                <w:szCs w:val="20"/>
              </w:rPr>
              <w:t xml:space="preserve">DHD/OT 568 (3) </w:t>
            </w:r>
          </w:p>
          <w:p w:rsidR="009E7F1D" w:rsidRPr="003E2DB4" w:rsidRDefault="009E7F1D" w:rsidP="00FF380F">
            <w:pPr>
              <w:ind w:left="72"/>
              <w:rPr>
                <w:sz w:val="20"/>
                <w:szCs w:val="20"/>
              </w:rPr>
            </w:pPr>
            <w:r w:rsidRPr="003E2DB4">
              <w:rPr>
                <w:sz w:val="20"/>
                <w:szCs w:val="20"/>
              </w:rPr>
              <w:t xml:space="preserve">Any remaining electives </w:t>
            </w:r>
          </w:p>
          <w:p w:rsidR="009E7F1D" w:rsidRPr="003E2DB4" w:rsidRDefault="009E7F1D" w:rsidP="00FF380F">
            <w:pPr>
              <w:ind w:left="72"/>
              <w:rPr>
                <w:sz w:val="20"/>
                <w:szCs w:val="20"/>
              </w:rPr>
            </w:pPr>
            <w:r w:rsidRPr="003E2DB4">
              <w:rPr>
                <w:sz w:val="20"/>
                <w:szCs w:val="20"/>
              </w:rPr>
              <w:t>DHD 599’s (1-12+)</w:t>
            </w:r>
          </w:p>
        </w:tc>
        <w:tc>
          <w:tcPr>
            <w:tcW w:w="987" w:type="pct"/>
            <w:shd w:val="clear" w:color="auto" w:fill="auto"/>
          </w:tcPr>
          <w:p w:rsidR="009E7F1D" w:rsidRPr="003E2DB4" w:rsidRDefault="009E7F1D" w:rsidP="00FF380F">
            <w:pPr>
              <w:spacing w:before="60"/>
              <w:rPr>
                <w:sz w:val="20"/>
                <w:szCs w:val="20"/>
              </w:rPr>
            </w:pPr>
            <w:r w:rsidRPr="003E2DB4">
              <w:rPr>
                <w:sz w:val="20"/>
                <w:szCs w:val="20"/>
              </w:rPr>
              <w:t xml:space="preserve">DHD 542 (3) </w:t>
            </w:r>
          </w:p>
          <w:p w:rsidR="009E7F1D" w:rsidRPr="003E2DB4" w:rsidRDefault="009E7F1D" w:rsidP="00FF380F">
            <w:pPr>
              <w:rPr>
                <w:sz w:val="20"/>
                <w:szCs w:val="20"/>
              </w:rPr>
            </w:pPr>
          </w:p>
          <w:p w:rsidR="009E7F1D" w:rsidRPr="003E2DB4" w:rsidRDefault="009E7F1D" w:rsidP="00FF380F">
            <w:pPr>
              <w:rPr>
                <w:sz w:val="20"/>
                <w:szCs w:val="20"/>
              </w:rPr>
            </w:pPr>
            <w:r w:rsidRPr="003E2DB4">
              <w:rPr>
                <w:sz w:val="20"/>
                <w:szCs w:val="20"/>
              </w:rPr>
              <w:t>** defend proposal by end of term</w:t>
            </w:r>
          </w:p>
          <w:p w:rsidR="009E7F1D" w:rsidRPr="003E2DB4" w:rsidRDefault="009E7F1D" w:rsidP="00FF380F">
            <w:pPr>
              <w:rPr>
                <w:sz w:val="20"/>
                <w:szCs w:val="20"/>
              </w:rPr>
            </w:pPr>
          </w:p>
        </w:tc>
        <w:tc>
          <w:tcPr>
            <w:tcW w:w="1043" w:type="pct"/>
            <w:shd w:val="clear" w:color="auto" w:fill="auto"/>
          </w:tcPr>
          <w:p w:rsidR="009E7F1D" w:rsidRPr="003E2DB4" w:rsidRDefault="009E7F1D" w:rsidP="00FF380F">
            <w:pPr>
              <w:spacing w:before="60"/>
              <w:rPr>
                <w:sz w:val="20"/>
                <w:szCs w:val="20"/>
              </w:rPr>
            </w:pPr>
            <w:r w:rsidRPr="003E2DB4">
              <w:rPr>
                <w:sz w:val="20"/>
                <w:szCs w:val="20"/>
              </w:rPr>
              <w:t xml:space="preserve">Select from: </w:t>
            </w:r>
          </w:p>
          <w:p w:rsidR="009E7F1D" w:rsidRPr="003E2DB4" w:rsidRDefault="009E7F1D" w:rsidP="00FF380F">
            <w:pPr>
              <w:ind w:left="72"/>
              <w:rPr>
                <w:sz w:val="20"/>
                <w:szCs w:val="20"/>
              </w:rPr>
            </w:pPr>
            <w:r w:rsidRPr="003E2DB4">
              <w:rPr>
                <w:sz w:val="20"/>
                <w:szCs w:val="20"/>
              </w:rPr>
              <w:t>Any remaining electives</w:t>
            </w:r>
          </w:p>
          <w:p w:rsidR="009E7F1D" w:rsidRPr="003E2DB4" w:rsidRDefault="009E7F1D" w:rsidP="00FF380F">
            <w:pPr>
              <w:ind w:left="72"/>
              <w:rPr>
                <w:sz w:val="20"/>
                <w:szCs w:val="20"/>
              </w:rPr>
            </w:pPr>
            <w:r w:rsidRPr="003E2DB4">
              <w:rPr>
                <w:sz w:val="20"/>
                <w:szCs w:val="20"/>
              </w:rPr>
              <w:t>DHD 599’s (1-12+)</w:t>
            </w:r>
          </w:p>
          <w:p w:rsidR="009E7F1D" w:rsidRPr="003E2DB4" w:rsidRDefault="009E7F1D" w:rsidP="00FF380F">
            <w:pPr>
              <w:rPr>
                <w:sz w:val="20"/>
                <w:szCs w:val="20"/>
              </w:rPr>
            </w:pPr>
          </w:p>
          <w:p w:rsidR="009E7F1D" w:rsidRPr="003E2DB4" w:rsidRDefault="009E7F1D" w:rsidP="00FF380F">
            <w:pPr>
              <w:rPr>
                <w:sz w:val="20"/>
                <w:szCs w:val="20"/>
              </w:rPr>
            </w:pPr>
            <w:r w:rsidRPr="003E2DB4">
              <w:rPr>
                <w:sz w:val="20"/>
                <w:szCs w:val="20"/>
              </w:rPr>
              <w:t>*Submit IRB, if needed</w:t>
            </w:r>
          </w:p>
        </w:tc>
      </w:tr>
      <w:tr w:rsidR="009E7F1D" w:rsidRPr="003E2DB4" w:rsidTr="00FF380F">
        <w:trPr>
          <w:trHeight w:val="360"/>
        </w:trPr>
        <w:tc>
          <w:tcPr>
            <w:tcW w:w="5000" w:type="pct"/>
            <w:gridSpan w:val="5"/>
            <w:shd w:val="clear" w:color="auto" w:fill="auto"/>
            <w:vAlign w:val="center"/>
          </w:tcPr>
          <w:p w:rsidR="009E7F1D" w:rsidRPr="008634B2" w:rsidRDefault="009E7F1D" w:rsidP="00FF380F">
            <w:pPr>
              <w:rPr>
                <w:b/>
                <w:sz w:val="20"/>
                <w:szCs w:val="20"/>
              </w:rPr>
            </w:pPr>
            <w:r w:rsidRPr="008634B2">
              <w:rPr>
                <w:b/>
                <w:sz w:val="20"/>
                <w:szCs w:val="20"/>
              </w:rPr>
              <w:t>YEAR 4-5</w:t>
            </w:r>
          </w:p>
        </w:tc>
      </w:tr>
      <w:tr w:rsidR="009E7F1D" w:rsidRPr="003E2DB4" w:rsidTr="00FF380F">
        <w:trPr>
          <w:trHeight w:val="2880"/>
        </w:trPr>
        <w:tc>
          <w:tcPr>
            <w:tcW w:w="808" w:type="pct"/>
            <w:shd w:val="clear" w:color="auto" w:fill="auto"/>
          </w:tcPr>
          <w:p w:rsidR="009E7F1D" w:rsidRPr="008634B2" w:rsidRDefault="009E7F1D" w:rsidP="00FF380F">
            <w:pPr>
              <w:spacing w:before="60" w:line="252" w:lineRule="auto"/>
              <w:rPr>
                <w:sz w:val="20"/>
                <w:szCs w:val="20"/>
              </w:rPr>
            </w:pPr>
            <w:r w:rsidRPr="008634B2">
              <w:rPr>
                <w:sz w:val="20"/>
                <w:szCs w:val="20"/>
              </w:rPr>
              <w:t xml:space="preserve">16-24 credits (min) </w:t>
            </w:r>
          </w:p>
          <w:p w:rsidR="009E7F1D" w:rsidRPr="008634B2" w:rsidRDefault="009E7F1D" w:rsidP="00FF380F">
            <w:pPr>
              <w:spacing w:line="252" w:lineRule="auto"/>
              <w:rPr>
                <w:sz w:val="20"/>
                <w:szCs w:val="20"/>
              </w:rPr>
            </w:pPr>
          </w:p>
          <w:p w:rsidR="009E7F1D" w:rsidRPr="003E2DB4" w:rsidRDefault="009E7F1D" w:rsidP="00FF380F">
            <w:pPr>
              <w:spacing w:line="252" w:lineRule="auto"/>
              <w:rPr>
                <w:sz w:val="20"/>
                <w:szCs w:val="20"/>
              </w:rPr>
            </w:pPr>
            <w:r w:rsidRPr="008634B2">
              <w:rPr>
                <w:sz w:val="20"/>
                <w:szCs w:val="20"/>
              </w:rPr>
              <w:t>Goal: complete research, defend</w:t>
            </w:r>
          </w:p>
        </w:tc>
        <w:tc>
          <w:tcPr>
            <w:tcW w:w="987" w:type="pct"/>
            <w:shd w:val="clear" w:color="auto" w:fill="auto"/>
          </w:tcPr>
          <w:p w:rsidR="009E7F1D" w:rsidRPr="008634B2" w:rsidRDefault="009E7F1D" w:rsidP="00FF380F">
            <w:pPr>
              <w:spacing w:before="60" w:line="252" w:lineRule="auto"/>
              <w:rPr>
                <w:b/>
                <w:sz w:val="20"/>
                <w:szCs w:val="20"/>
              </w:rPr>
            </w:pPr>
            <w:r w:rsidRPr="008634B2">
              <w:rPr>
                <w:b/>
                <w:sz w:val="20"/>
                <w:szCs w:val="20"/>
              </w:rPr>
              <w:t xml:space="preserve">Completion Option 1 (4 years) </w:t>
            </w:r>
          </w:p>
          <w:p w:rsidR="009E7F1D" w:rsidRDefault="009E7F1D" w:rsidP="00FF380F">
            <w:pPr>
              <w:spacing w:line="252" w:lineRule="auto"/>
              <w:rPr>
                <w:sz w:val="20"/>
                <w:szCs w:val="20"/>
              </w:rPr>
            </w:pPr>
            <w:r w:rsidRPr="008634B2">
              <w:rPr>
                <w:sz w:val="20"/>
                <w:szCs w:val="20"/>
              </w:rPr>
              <w:t xml:space="preserve">Fall </w:t>
            </w:r>
            <w:r>
              <w:rPr>
                <w:sz w:val="20"/>
                <w:szCs w:val="20"/>
              </w:rPr>
              <w:t>of Year 4</w:t>
            </w:r>
            <w:r w:rsidRPr="008634B2">
              <w:rPr>
                <w:sz w:val="20"/>
                <w:szCs w:val="20"/>
              </w:rPr>
              <w:t>, DHD 599’s (full draft of di</w:t>
            </w:r>
            <w:r>
              <w:rPr>
                <w:sz w:val="20"/>
                <w:szCs w:val="20"/>
              </w:rPr>
              <w:t>ssertation by end of fall term)</w:t>
            </w:r>
          </w:p>
          <w:p w:rsidR="009E7F1D" w:rsidRPr="008634B2" w:rsidRDefault="009E7F1D" w:rsidP="00FF380F">
            <w:pPr>
              <w:spacing w:line="252" w:lineRule="auto"/>
              <w:rPr>
                <w:sz w:val="20"/>
                <w:szCs w:val="20"/>
              </w:rPr>
            </w:pPr>
          </w:p>
          <w:p w:rsidR="009E7F1D" w:rsidRPr="003E2DB4" w:rsidRDefault="009E7F1D" w:rsidP="00FF380F">
            <w:pPr>
              <w:spacing w:line="252" w:lineRule="auto"/>
              <w:rPr>
                <w:sz w:val="20"/>
                <w:szCs w:val="20"/>
              </w:rPr>
            </w:pPr>
            <w:r w:rsidRPr="008634B2">
              <w:rPr>
                <w:sz w:val="20"/>
                <w:szCs w:val="20"/>
              </w:rPr>
              <w:t xml:space="preserve">Spring </w:t>
            </w:r>
            <w:r>
              <w:rPr>
                <w:sz w:val="20"/>
                <w:szCs w:val="20"/>
              </w:rPr>
              <w:t>of Year 4</w:t>
            </w:r>
            <w:r w:rsidRPr="008634B2">
              <w:rPr>
                <w:sz w:val="20"/>
                <w:szCs w:val="20"/>
              </w:rPr>
              <w:t xml:space="preserve">, DHD 599’s (defend March for spring </w:t>
            </w:r>
            <w:r>
              <w:rPr>
                <w:sz w:val="20"/>
                <w:szCs w:val="20"/>
              </w:rPr>
              <w:t>g</w:t>
            </w:r>
            <w:r w:rsidRPr="008634B2">
              <w:rPr>
                <w:sz w:val="20"/>
                <w:szCs w:val="20"/>
              </w:rPr>
              <w:t>raduation or April for summer graduation).</w:t>
            </w:r>
          </w:p>
        </w:tc>
        <w:tc>
          <w:tcPr>
            <w:tcW w:w="1175" w:type="pct"/>
            <w:shd w:val="clear" w:color="auto" w:fill="auto"/>
          </w:tcPr>
          <w:p w:rsidR="009E7F1D" w:rsidRPr="008634B2" w:rsidRDefault="009E7F1D" w:rsidP="00FF380F">
            <w:pPr>
              <w:spacing w:before="60" w:line="252" w:lineRule="auto"/>
              <w:rPr>
                <w:b/>
                <w:sz w:val="20"/>
                <w:szCs w:val="20"/>
              </w:rPr>
            </w:pPr>
            <w:r w:rsidRPr="008634B2">
              <w:rPr>
                <w:b/>
                <w:sz w:val="20"/>
                <w:szCs w:val="20"/>
              </w:rPr>
              <w:t>Completion Option 2 (4.5 years)</w:t>
            </w:r>
          </w:p>
          <w:p w:rsidR="009E7F1D" w:rsidRDefault="009E7F1D" w:rsidP="00FF380F">
            <w:pPr>
              <w:spacing w:line="252" w:lineRule="auto"/>
              <w:rPr>
                <w:sz w:val="20"/>
                <w:szCs w:val="20"/>
              </w:rPr>
            </w:pPr>
            <w:r w:rsidRPr="008634B2">
              <w:rPr>
                <w:sz w:val="20"/>
                <w:szCs w:val="20"/>
              </w:rPr>
              <w:t xml:space="preserve">Fall </w:t>
            </w:r>
            <w:r>
              <w:rPr>
                <w:sz w:val="20"/>
                <w:szCs w:val="20"/>
              </w:rPr>
              <w:t>of Year 4</w:t>
            </w:r>
            <w:r w:rsidRPr="008634B2">
              <w:rPr>
                <w:sz w:val="20"/>
                <w:szCs w:val="20"/>
              </w:rPr>
              <w:t>, DH</w:t>
            </w:r>
            <w:r>
              <w:rPr>
                <w:sz w:val="20"/>
                <w:szCs w:val="20"/>
              </w:rPr>
              <w:t>D 599’s (complete research)</w:t>
            </w:r>
          </w:p>
          <w:p w:rsidR="009E7F1D" w:rsidRDefault="009E7F1D" w:rsidP="00FF380F">
            <w:pPr>
              <w:spacing w:line="252" w:lineRule="auto"/>
              <w:rPr>
                <w:sz w:val="20"/>
                <w:szCs w:val="20"/>
              </w:rPr>
            </w:pPr>
          </w:p>
          <w:p w:rsidR="009E7F1D" w:rsidRDefault="009E7F1D" w:rsidP="00FF380F">
            <w:pPr>
              <w:spacing w:line="252" w:lineRule="auto"/>
              <w:rPr>
                <w:sz w:val="20"/>
                <w:szCs w:val="20"/>
              </w:rPr>
            </w:pPr>
            <w:r w:rsidRPr="008634B2">
              <w:rPr>
                <w:sz w:val="20"/>
                <w:szCs w:val="20"/>
              </w:rPr>
              <w:t xml:space="preserve">Spring </w:t>
            </w:r>
            <w:r>
              <w:rPr>
                <w:sz w:val="20"/>
                <w:szCs w:val="20"/>
              </w:rPr>
              <w:t>of Year 4</w:t>
            </w:r>
            <w:r w:rsidRPr="008634B2">
              <w:rPr>
                <w:sz w:val="20"/>
                <w:szCs w:val="20"/>
              </w:rPr>
              <w:t>, DHD 599’s (full draft of disse</w:t>
            </w:r>
            <w:r>
              <w:rPr>
                <w:sz w:val="20"/>
                <w:szCs w:val="20"/>
              </w:rPr>
              <w:t>rtation by end of spring term)</w:t>
            </w:r>
          </w:p>
          <w:p w:rsidR="009E7F1D" w:rsidRDefault="009E7F1D" w:rsidP="00FF380F">
            <w:pPr>
              <w:spacing w:line="252" w:lineRule="auto"/>
              <w:rPr>
                <w:sz w:val="20"/>
                <w:szCs w:val="20"/>
              </w:rPr>
            </w:pPr>
          </w:p>
          <w:p w:rsidR="009E7F1D" w:rsidRPr="003E2DB4" w:rsidRDefault="009E7F1D" w:rsidP="00FF380F">
            <w:pPr>
              <w:spacing w:line="252" w:lineRule="auto"/>
              <w:rPr>
                <w:sz w:val="20"/>
                <w:szCs w:val="20"/>
              </w:rPr>
            </w:pPr>
            <w:r w:rsidRPr="008634B2">
              <w:rPr>
                <w:sz w:val="20"/>
                <w:szCs w:val="20"/>
              </w:rPr>
              <w:t xml:space="preserve">Fall </w:t>
            </w:r>
            <w:r>
              <w:rPr>
                <w:sz w:val="20"/>
                <w:szCs w:val="20"/>
              </w:rPr>
              <w:t>of Year 5</w:t>
            </w:r>
            <w:r w:rsidRPr="008634B2">
              <w:rPr>
                <w:sz w:val="20"/>
                <w:szCs w:val="20"/>
              </w:rPr>
              <w:t xml:space="preserve">, DHD 599’s (defend October for fall graduation).  </w:t>
            </w:r>
          </w:p>
        </w:tc>
        <w:tc>
          <w:tcPr>
            <w:tcW w:w="2030" w:type="pct"/>
            <w:gridSpan w:val="2"/>
            <w:shd w:val="clear" w:color="auto" w:fill="auto"/>
          </w:tcPr>
          <w:p w:rsidR="009E7F1D" w:rsidRPr="008634B2" w:rsidRDefault="009E7F1D" w:rsidP="00FF380F">
            <w:pPr>
              <w:spacing w:before="60" w:line="252" w:lineRule="auto"/>
              <w:rPr>
                <w:b/>
                <w:sz w:val="20"/>
                <w:szCs w:val="20"/>
              </w:rPr>
            </w:pPr>
            <w:r w:rsidRPr="008634B2">
              <w:rPr>
                <w:b/>
                <w:sz w:val="20"/>
                <w:szCs w:val="20"/>
              </w:rPr>
              <w:t>Completion Option 3 (5 years)</w:t>
            </w:r>
          </w:p>
          <w:p w:rsidR="009E7F1D" w:rsidRDefault="009E7F1D" w:rsidP="00FF380F">
            <w:pPr>
              <w:spacing w:line="252" w:lineRule="auto"/>
              <w:rPr>
                <w:sz w:val="20"/>
                <w:szCs w:val="20"/>
              </w:rPr>
            </w:pPr>
            <w:r w:rsidRPr="008634B2">
              <w:rPr>
                <w:sz w:val="20"/>
                <w:szCs w:val="20"/>
              </w:rPr>
              <w:t xml:space="preserve">Fall </w:t>
            </w:r>
            <w:r>
              <w:rPr>
                <w:sz w:val="20"/>
                <w:szCs w:val="20"/>
              </w:rPr>
              <w:t>of Year 4</w:t>
            </w:r>
            <w:r w:rsidRPr="008634B2">
              <w:rPr>
                <w:sz w:val="20"/>
                <w:szCs w:val="20"/>
              </w:rPr>
              <w:t xml:space="preserve">, DHD 599’s (complete research). </w:t>
            </w:r>
          </w:p>
          <w:p w:rsidR="009E7F1D" w:rsidRPr="008634B2" w:rsidRDefault="009E7F1D" w:rsidP="00FF380F">
            <w:pPr>
              <w:spacing w:line="252" w:lineRule="auto"/>
              <w:rPr>
                <w:sz w:val="20"/>
                <w:szCs w:val="20"/>
              </w:rPr>
            </w:pPr>
          </w:p>
          <w:p w:rsidR="009E7F1D" w:rsidRPr="008634B2" w:rsidRDefault="009E7F1D" w:rsidP="00FF380F">
            <w:pPr>
              <w:spacing w:line="252" w:lineRule="auto"/>
              <w:rPr>
                <w:sz w:val="20"/>
                <w:szCs w:val="20"/>
              </w:rPr>
            </w:pPr>
            <w:r w:rsidRPr="008634B2">
              <w:rPr>
                <w:sz w:val="20"/>
                <w:szCs w:val="20"/>
              </w:rPr>
              <w:t xml:space="preserve">Spring </w:t>
            </w:r>
            <w:r>
              <w:rPr>
                <w:sz w:val="20"/>
                <w:szCs w:val="20"/>
              </w:rPr>
              <w:t>of Year 4</w:t>
            </w:r>
            <w:r w:rsidRPr="008634B2">
              <w:rPr>
                <w:sz w:val="20"/>
                <w:szCs w:val="20"/>
              </w:rPr>
              <w:t>, DHD</w:t>
            </w:r>
            <w:r>
              <w:rPr>
                <w:sz w:val="20"/>
                <w:szCs w:val="20"/>
              </w:rPr>
              <w:t xml:space="preserve"> 599’s (complete research)</w:t>
            </w:r>
          </w:p>
          <w:p w:rsidR="009E7F1D" w:rsidRDefault="009E7F1D" w:rsidP="00FF380F">
            <w:pPr>
              <w:spacing w:line="252" w:lineRule="auto"/>
              <w:rPr>
                <w:sz w:val="20"/>
                <w:szCs w:val="20"/>
              </w:rPr>
            </w:pPr>
          </w:p>
          <w:p w:rsidR="009E7F1D" w:rsidRDefault="009E7F1D" w:rsidP="00FF380F">
            <w:pPr>
              <w:spacing w:line="252" w:lineRule="auto"/>
              <w:rPr>
                <w:sz w:val="20"/>
                <w:szCs w:val="20"/>
              </w:rPr>
            </w:pPr>
            <w:r w:rsidRPr="008634B2">
              <w:rPr>
                <w:sz w:val="20"/>
                <w:szCs w:val="20"/>
              </w:rPr>
              <w:t xml:space="preserve">Fall </w:t>
            </w:r>
            <w:r>
              <w:rPr>
                <w:sz w:val="20"/>
                <w:szCs w:val="20"/>
              </w:rPr>
              <w:t>of Year 5</w:t>
            </w:r>
            <w:r w:rsidRPr="008634B2">
              <w:rPr>
                <w:sz w:val="20"/>
                <w:szCs w:val="20"/>
              </w:rPr>
              <w:t>, DHD 599’s (full draft dis</w:t>
            </w:r>
            <w:r>
              <w:rPr>
                <w:sz w:val="20"/>
                <w:szCs w:val="20"/>
              </w:rPr>
              <w:t>sertation by end of fall term)</w:t>
            </w:r>
          </w:p>
          <w:p w:rsidR="009E7F1D" w:rsidRPr="008634B2" w:rsidRDefault="009E7F1D" w:rsidP="00FF380F">
            <w:pPr>
              <w:spacing w:line="252" w:lineRule="auto"/>
              <w:rPr>
                <w:sz w:val="20"/>
                <w:szCs w:val="20"/>
              </w:rPr>
            </w:pPr>
          </w:p>
          <w:p w:rsidR="009E7F1D" w:rsidRPr="003E2DB4" w:rsidRDefault="009E7F1D" w:rsidP="00FF380F">
            <w:pPr>
              <w:spacing w:line="252" w:lineRule="auto"/>
              <w:rPr>
                <w:sz w:val="20"/>
                <w:szCs w:val="20"/>
              </w:rPr>
            </w:pPr>
            <w:r w:rsidRPr="008634B2">
              <w:rPr>
                <w:sz w:val="20"/>
                <w:szCs w:val="20"/>
              </w:rPr>
              <w:t xml:space="preserve">Spring </w:t>
            </w:r>
            <w:r>
              <w:rPr>
                <w:sz w:val="20"/>
                <w:szCs w:val="20"/>
              </w:rPr>
              <w:t>of Year 5</w:t>
            </w:r>
            <w:r w:rsidRPr="008634B2">
              <w:rPr>
                <w:sz w:val="20"/>
                <w:szCs w:val="20"/>
              </w:rPr>
              <w:t>, DHD 599’s (defend March for spring graduation or April for summer graduation)</w:t>
            </w:r>
          </w:p>
        </w:tc>
      </w:tr>
      <w:tr w:rsidR="00C878B5" w:rsidRPr="003E2DB4" w:rsidTr="00FF380F">
        <w:trPr>
          <w:trHeight w:val="2880"/>
        </w:trPr>
        <w:tc>
          <w:tcPr>
            <w:tcW w:w="808" w:type="pct"/>
            <w:shd w:val="clear" w:color="auto" w:fill="auto"/>
          </w:tcPr>
          <w:p w:rsidR="00C878B5" w:rsidRPr="008634B2" w:rsidRDefault="00C878B5" w:rsidP="00FF380F">
            <w:pPr>
              <w:spacing w:before="60" w:line="252" w:lineRule="auto"/>
              <w:rPr>
                <w:sz w:val="20"/>
                <w:szCs w:val="20"/>
              </w:rPr>
            </w:pPr>
          </w:p>
        </w:tc>
        <w:tc>
          <w:tcPr>
            <w:tcW w:w="987" w:type="pct"/>
            <w:shd w:val="clear" w:color="auto" w:fill="auto"/>
          </w:tcPr>
          <w:p w:rsidR="00C878B5" w:rsidRPr="008634B2" w:rsidRDefault="00C878B5" w:rsidP="00FF380F">
            <w:pPr>
              <w:spacing w:before="60" w:line="252" w:lineRule="auto"/>
              <w:rPr>
                <w:b/>
                <w:sz w:val="20"/>
                <w:szCs w:val="20"/>
              </w:rPr>
            </w:pPr>
          </w:p>
        </w:tc>
        <w:tc>
          <w:tcPr>
            <w:tcW w:w="1175" w:type="pct"/>
            <w:shd w:val="clear" w:color="auto" w:fill="auto"/>
          </w:tcPr>
          <w:p w:rsidR="00C878B5" w:rsidRPr="008634B2" w:rsidRDefault="00C878B5" w:rsidP="00FF380F">
            <w:pPr>
              <w:spacing w:before="60" w:line="252" w:lineRule="auto"/>
              <w:rPr>
                <w:b/>
                <w:sz w:val="20"/>
                <w:szCs w:val="20"/>
              </w:rPr>
            </w:pPr>
          </w:p>
        </w:tc>
        <w:tc>
          <w:tcPr>
            <w:tcW w:w="2030" w:type="pct"/>
            <w:gridSpan w:val="2"/>
            <w:shd w:val="clear" w:color="auto" w:fill="auto"/>
          </w:tcPr>
          <w:p w:rsidR="00C878B5" w:rsidRPr="008634B2" w:rsidRDefault="00C878B5" w:rsidP="00FF380F">
            <w:pPr>
              <w:spacing w:before="60" w:line="252" w:lineRule="auto"/>
              <w:rPr>
                <w:b/>
                <w:sz w:val="20"/>
                <w:szCs w:val="20"/>
              </w:rPr>
            </w:pPr>
          </w:p>
        </w:tc>
      </w:tr>
    </w:tbl>
    <w:p w:rsidR="009E7F1D" w:rsidRDefault="009E7F1D" w:rsidP="009E7F1D">
      <w:pPr>
        <w:spacing w:line="276" w:lineRule="auto"/>
        <w:jc w:val="center"/>
        <w:rPr>
          <w:b/>
          <w:color w:val="001E62"/>
          <w:sz w:val="32"/>
        </w:rPr>
        <w:sectPr w:rsidR="009E7F1D" w:rsidSect="00FF380F">
          <w:pgSz w:w="12240" w:h="15840"/>
          <w:pgMar w:top="1080" w:right="1440" w:bottom="1080" w:left="1440" w:header="360" w:footer="360" w:gutter="0"/>
          <w:cols w:space="720"/>
          <w:docGrid w:linePitch="299"/>
        </w:sectPr>
      </w:pPr>
    </w:p>
    <w:p w:rsidR="009E7F1D" w:rsidRPr="00721C6E" w:rsidRDefault="009E7F1D" w:rsidP="009E7F1D">
      <w:pPr>
        <w:spacing w:line="276" w:lineRule="auto"/>
        <w:rPr>
          <w:rFonts w:ascii="Cambria Math" w:hAnsi="Cambria Math"/>
          <w:b/>
          <w:color w:val="001E62"/>
          <w:sz w:val="40"/>
        </w:rPr>
      </w:pPr>
      <w:r w:rsidRPr="00721C6E">
        <w:rPr>
          <w:rFonts w:ascii="Cambria Math" w:hAnsi="Cambria Math"/>
          <w:b/>
          <w:color w:val="001E62"/>
          <w:sz w:val="40"/>
        </w:rPr>
        <w:lastRenderedPageBreak/>
        <w:t>Preliminary Examination Process for Students Who Entered PRIOR to 2017</w:t>
      </w:r>
    </w:p>
    <w:p w:rsidR="009E7F1D" w:rsidRPr="002561FB" w:rsidRDefault="009E7F1D" w:rsidP="009E7F1D">
      <w:pPr>
        <w:spacing w:line="276" w:lineRule="auto"/>
      </w:pPr>
    </w:p>
    <w:p w:rsidR="009E7F1D" w:rsidRPr="00186FC3" w:rsidRDefault="009E7F1D" w:rsidP="009E7F1D">
      <w:pPr>
        <w:spacing w:line="276" w:lineRule="auto"/>
        <w:rPr>
          <w:b/>
        </w:rPr>
      </w:pPr>
      <w:r w:rsidRPr="00186FC3">
        <w:rPr>
          <w:b/>
        </w:rPr>
        <w:t xml:space="preserve">Learning Objective </w:t>
      </w:r>
    </w:p>
    <w:p w:rsidR="009E7F1D" w:rsidRDefault="009E7F1D" w:rsidP="009E7F1D">
      <w:pPr>
        <w:spacing w:line="276" w:lineRule="auto"/>
      </w:pPr>
      <w:r>
        <w:t>The goal of the preliminary exam is to demonstrate substantial progress towards expertise in Disability Studies literature, theory, methodology, and key scholarship in the field. Students demonstrate mastery of ability to synthesize, analyze, and critique scholarship.</w:t>
      </w:r>
    </w:p>
    <w:p w:rsidR="009E7F1D" w:rsidRDefault="009E7F1D" w:rsidP="009E7F1D">
      <w:pPr>
        <w:spacing w:line="276" w:lineRule="auto"/>
      </w:pPr>
    </w:p>
    <w:p w:rsidR="009E7F1D" w:rsidRPr="005D7C1C" w:rsidRDefault="009E7F1D" w:rsidP="009E7F1D">
      <w:pPr>
        <w:spacing w:line="276" w:lineRule="auto"/>
        <w:rPr>
          <w:b/>
        </w:rPr>
      </w:pPr>
      <w:r w:rsidRPr="005D7C1C">
        <w:rPr>
          <w:b/>
        </w:rPr>
        <w:t xml:space="preserve">Task and Topic </w:t>
      </w:r>
    </w:p>
    <w:p w:rsidR="009E7F1D" w:rsidRDefault="009E7F1D" w:rsidP="009E7F1D">
      <w:pPr>
        <w:spacing w:line="276" w:lineRule="auto"/>
      </w:pPr>
      <w:r>
        <w:t xml:space="preserve">Students write five exam papers and complete an oral defense. The topics of the paper are: </w:t>
      </w:r>
    </w:p>
    <w:p w:rsidR="009E7F1D" w:rsidRDefault="009E7F1D" w:rsidP="009E7F1D">
      <w:pPr>
        <w:numPr>
          <w:ilvl w:val="0"/>
          <w:numId w:val="20"/>
        </w:numPr>
        <w:spacing w:line="276" w:lineRule="auto"/>
      </w:pPr>
      <w:r>
        <w:t xml:space="preserve">Paper 1: Critical analysis of theory (in broad content area of interest); </w:t>
      </w:r>
    </w:p>
    <w:p w:rsidR="009E7F1D" w:rsidRDefault="009E7F1D" w:rsidP="009E7F1D">
      <w:pPr>
        <w:numPr>
          <w:ilvl w:val="0"/>
          <w:numId w:val="20"/>
        </w:numPr>
        <w:spacing w:line="276" w:lineRule="auto"/>
      </w:pPr>
      <w:r>
        <w:t xml:space="preserve">Paper 2: Critical analysis of methodology (in broad methodological area of interest); and </w:t>
      </w:r>
    </w:p>
    <w:p w:rsidR="009E7F1D" w:rsidRDefault="009E7F1D" w:rsidP="009E7F1D">
      <w:pPr>
        <w:numPr>
          <w:ilvl w:val="0"/>
          <w:numId w:val="20"/>
        </w:numPr>
        <w:spacing w:line="276" w:lineRule="auto"/>
      </w:pPr>
      <w:r>
        <w:t xml:space="preserve">Papers 3, 4, 5: Critical analysis and application of scholarship (in broad content areas of interest, which may also include theory and/or methodology). </w:t>
      </w:r>
    </w:p>
    <w:p w:rsidR="009E7F1D" w:rsidRDefault="009E7F1D" w:rsidP="009E7F1D">
      <w:pPr>
        <w:spacing w:line="276" w:lineRule="auto"/>
      </w:pPr>
    </w:p>
    <w:p w:rsidR="009E7F1D" w:rsidRPr="005D7C1C" w:rsidRDefault="009E7F1D" w:rsidP="009E7F1D">
      <w:pPr>
        <w:spacing w:line="276" w:lineRule="auto"/>
        <w:rPr>
          <w:b/>
        </w:rPr>
      </w:pPr>
      <w:r w:rsidRPr="005D7C1C">
        <w:rPr>
          <w:b/>
        </w:rPr>
        <w:t xml:space="preserve">Timing in the Program </w:t>
      </w:r>
    </w:p>
    <w:p w:rsidR="009E7F1D" w:rsidRDefault="009E7F1D" w:rsidP="009E7F1D">
      <w:pPr>
        <w:spacing w:line="276" w:lineRule="auto"/>
      </w:pPr>
      <w:r>
        <w:t>The preliminary examination is generally administered once the student has completed most, though not necessarily all, of the coursework. Students should plan to take the exam towards the end of their second year or at the start of their third year in the program. Students are permitted to take the written proportion of the exam during summer term (with advisor approval) but must schedule the oral portion of the exam during fall or spring term. A minimum of one year has to elapse before the defense of the dissertation after passing the preliminary examination. Students who do not complete the degree requirements within five years of passing the preliminary examination must retake the examination.</w:t>
      </w:r>
    </w:p>
    <w:p w:rsidR="009E7F1D" w:rsidRDefault="009E7F1D" w:rsidP="009E7F1D">
      <w:pPr>
        <w:spacing w:line="276" w:lineRule="auto"/>
      </w:pPr>
    </w:p>
    <w:p w:rsidR="009E7F1D" w:rsidRPr="005D7C1C" w:rsidRDefault="009E7F1D" w:rsidP="009E7F1D">
      <w:pPr>
        <w:spacing w:line="276" w:lineRule="auto"/>
        <w:rPr>
          <w:b/>
        </w:rPr>
      </w:pPr>
      <w:r w:rsidRPr="005D7C1C">
        <w:rPr>
          <w:b/>
        </w:rPr>
        <w:t>Eligibility and Registration</w:t>
      </w:r>
    </w:p>
    <w:p w:rsidR="009E7F1D" w:rsidRDefault="009E7F1D" w:rsidP="009E7F1D">
      <w:pPr>
        <w:spacing w:line="276" w:lineRule="auto"/>
      </w:pPr>
      <w:r>
        <w:t xml:space="preserve">Students must be registered for the semester in which the exam is taken. Students may register for up to three credits of DHD 599 for a maximum of one term of preliminary exam preparation prior to taking the exam.  Students may also register for an additional nine credits of DHD 599 during the term they complete the written exam.  Alternatively, students may complete preliminary preparation and the written exam during one term and register for a total 12 credits of DHD 599.  No more than 12 credits of DHD 599 can be applied to the preliminary exam.  Only students in good academic standing are permitted to take the examination.  Students with outstanding incompletes in coursework, on departmental academic warning, or on Graduate College academic probation are not permitted to take the exam.  Please consult with the DHD Office of Student Affairs (OSA) to check academic standing prior to scheduling the exam. </w:t>
      </w:r>
    </w:p>
    <w:p w:rsidR="009E7F1D" w:rsidRDefault="009E7F1D" w:rsidP="009E7F1D">
      <w:pPr>
        <w:spacing w:line="276" w:lineRule="auto"/>
      </w:pPr>
    </w:p>
    <w:p w:rsidR="009E7F1D" w:rsidRPr="005D7C1C" w:rsidRDefault="009E7F1D" w:rsidP="009E7F1D">
      <w:pPr>
        <w:spacing w:line="276" w:lineRule="auto"/>
        <w:rPr>
          <w:b/>
        </w:rPr>
      </w:pPr>
      <w:r>
        <w:rPr>
          <w:b/>
        </w:rPr>
        <w:t xml:space="preserve">Committee and Scheduling </w:t>
      </w:r>
    </w:p>
    <w:p w:rsidR="009E7F1D" w:rsidRDefault="009E7F1D" w:rsidP="009E7F1D">
      <w:pPr>
        <w:spacing w:line="276" w:lineRule="auto"/>
      </w:pPr>
      <w:r>
        <w:t xml:space="preserve">The Committee Chair is the primary PhD Advisor and must be a Disability Studies faculty member (including OT faculty that hold appointments in DHD), and who is a full member of the UIC graduate College (tenure and tenure-track faculty only).  The Advisor/Chair works with the student to select the remaining four committee members. The full committee consists of: </w:t>
      </w:r>
    </w:p>
    <w:p w:rsidR="009E7F1D" w:rsidRDefault="009E7F1D" w:rsidP="009E7F1D">
      <w:pPr>
        <w:numPr>
          <w:ilvl w:val="0"/>
          <w:numId w:val="21"/>
        </w:numPr>
        <w:spacing w:line="276" w:lineRule="auto"/>
      </w:pPr>
      <w:r>
        <w:t xml:space="preserve">Three Disability Studies faculty (including Advisor/Chair);  </w:t>
      </w:r>
    </w:p>
    <w:p w:rsidR="009E7F1D" w:rsidRDefault="009E7F1D" w:rsidP="009E7F1D">
      <w:pPr>
        <w:numPr>
          <w:ilvl w:val="0"/>
          <w:numId w:val="21"/>
        </w:numPr>
        <w:spacing w:line="276" w:lineRule="auto"/>
      </w:pPr>
      <w:r>
        <w:t>Three UIC Graduate College faculty with full membership (tenure/tenure-track);</w:t>
      </w:r>
    </w:p>
    <w:p w:rsidR="009E7F1D" w:rsidRDefault="009E7F1D" w:rsidP="009E7F1D">
      <w:pPr>
        <w:numPr>
          <w:ilvl w:val="0"/>
          <w:numId w:val="21"/>
        </w:numPr>
        <w:spacing w:line="276" w:lineRule="auto"/>
      </w:pPr>
      <w:r>
        <w:t xml:space="preserve">Two tenured faculty at UIC (associate or full professors); and </w:t>
      </w:r>
    </w:p>
    <w:p w:rsidR="009E7F1D" w:rsidRDefault="009E7F1D" w:rsidP="009E7F1D">
      <w:pPr>
        <w:numPr>
          <w:ilvl w:val="0"/>
          <w:numId w:val="21"/>
        </w:numPr>
        <w:spacing w:line="276" w:lineRule="auto"/>
      </w:pPr>
      <w:r>
        <w:lastRenderedPageBreak/>
        <w:t xml:space="preserve">One outside of home department (a UIC faculty member or member from outside of UIC). </w:t>
      </w:r>
    </w:p>
    <w:p w:rsidR="009E7F1D" w:rsidRDefault="009E7F1D" w:rsidP="009E7F1D">
      <w:pPr>
        <w:spacing w:line="276" w:lineRule="auto"/>
      </w:pPr>
    </w:p>
    <w:p w:rsidR="009E7F1D" w:rsidRDefault="009E7F1D" w:rsidP="009E7F1D">
      <w:pPr>
        <w:spacing w:line="276" w:lineRule="auto"/>
      </w:pPr>
      <w:r>
        <w:t>The Advisor/Chair submits the committee list to OSA for approval. The Committee is appointed by the Dean of the Graduate College upon the recommendation of the program. There is a required form to be completed by the student, signed by the Advisor/Chair, and approved by the DGS. The date of the written exam need to be included on this form and must be submitted to OSA at least two months prior to the start of the written exam. Students should also plan to schedule both the written and oral portions of the exam with their committee a minimum of two months in advance to ensure adequate time for Departmental and Graduate College approval.</w:t>
      </w:r>
    </w:p>
    <w:p w:rsidR="009E7F1D" w:rsidRDefault="009E7F1D" w:rsidP="009E7F1D">
      <w:pPr>
        <w:spacing w:line="276" w:lineRule="auto"/>
      </w:pPr>
    </w:p>
    <w:p w:rsidR="009E7F1D" w:rsidRPr="005D7C1C" w:rsidRDefault="009E7F1D" w:rsidP="009E7F1D">
      <w:pPr>
        <w:spacing w:line="276" w:lineRule="auto"/>
        <w:rPr>
          <w:b/>
        </w:rPr>
      </w:pPr>
      <w:r w:rsidRPr="005D7C1C">
        <w:rPr>
          <w:b/>
        </w:rPr>
        <w:t xml:space="preserve">Preparation by Students </w:t>
      </w:r>
    </w:p>
    <w:p w:rsidR="009E7F1D" w:rsidRDefault="009E7F1D" w:rsidP="009E7F1D">
      <w:pPr>
        <w:spacing w:line="276" w:lineRule="auto"/>
      </w:pPr>
      <w:r>
        <w:t xml:space="preserve">Students should take no more than one term to form their committee, develop topics and readings lists, and complete any other preparation work as needed/requested by committee (e.g., gathering sources, preparing annotated bibliographies, drafting summaries and/or outlines, etc.). Throughout the preparation students are expected to work closely with their Advisor/Chair and to meet with individual committee members at least twice (once to discuss topic/list and once for formal approval of list/outline). </w:t>
      </w:r>
    </w:p>
    <w:p w:rsidR="009E7F1D" w:rsidRDefault="009E7F1D" w:rsidP="009E7F1D">
      <w:pPr>
        <w:spacing w:line="276" w:lineRule="auto"/>
      </w:pPr>
    </w:p>
    <w:p w:rsidR="009E7F1D" w:rsidRPr="005D7C1C" w:rsidRDefault="009E7F1D" w:rsidP="009E7F1D">
      <w:pPr>
        <w:spacing w:line="276" w:lineRule="auto"/>
        <w:rPr>
          <w:b/>
        </w:rPr>
      </w:pPr>
      <w:r w:rsidRPr="005D7C1C">
        <w:rPr>
          <w:b/>
        </w:rPr>
        <w:t>Reading Lists</w:t>
      </w:r>
    </w:p>
    <w:p w:rsidR="009E7F1D" w:rsidRDefault="009E7F1D" w:rsidP="009E7F1D">
      <w:pPr>
        <w:spacing w:line="276" w:lineRule="auto"/>
      </w:pPr>
      <w:r>
        <w:t xml:space="preserve">The five reading lists are developed by the student as part of the exam process. The student develops one list per topic to address questions developed by the faculty member associated with that topic. Each committee member reviews and approves the list developed for their associated topic. Committee members can make suggestions, additions and/or deletions to ensure thoroughness in the topic area. Once approved by individual committee members each list is sent to the Advisor/Chair for final approval. Each reading list should be a minimum of 20 readings and a maximum of 30 readings. Students must engage with and cite a minimum of 75% of the reading list in each final paper. Students should avoid citing the same source across two or more papers to avoid duplication or self-plagiarism. However, there may be some limited circumstances where a student uses a key source for difference purposes in two lists (e.g., content for one list and methodology for another list). Citing a source more than once in the five papers should be firstly discussed with the Advisor/Chair and kept to a minimum. </w:t>
      </w:r>
    </w:p>
    <w:p w:rsidR="009E7F1D" w:rsidRDefault="009E7F1D" w:rsidP="009E7F1D">
      <w:pPr>
        <w:spacing w:line="276" w:lineRule="auto"/>
      </w:pPr>
    </w:p>
    <w:p w:rsidR="009E7F1D" w:rsidRPr="005D7C1C" w:rsidRDefault="009E7F1D" w:rsidP="009E7F1D">
      <w:pPr>
        <w:spacing w:line="276" w:lineRule="auto"/>
        <w:rPr>
          <w:b/>
        </w:rPr>
      </w:pPr>
      <w:r w:rsidRPr="005D7C1C">
        <w:rPr>
          <w:b/>
        </w:rPr>
        <w:t xml:space="preserve">Exam Questions </w:t>
      </w:r>
    </w:p>
    <w:p w:rsidR="009E7F1D" w:rsidRDefault="009E7F1D" w:rsidP="009E7F1D">
      <w:pPr>
        <w:spacing w:line="276" w:lineRule="auto"/>
      </w:pPr>
      <w:r>
        <w:t xml:space="preserve">The Committee develops questions that relate to the larger topic. Responses should show a scholarly approach by discussing theory, content, policy, practice, and/or methodology. Students are expected to demonstrate mastery of each reading list by answering one question carefully designed to synthesize and critically exam key elements of the readings. Questions are sent to the Advisor/Chair at least two weeks in advance of the exam. Students are not permitted to see the exam question until the start of the exam. </w:t>
      </w:r>
    </w:p>
    <w:p w:rsidR="009E7F1D" w:rsidRDefault="009E7F1D" w:rsidP="009E7F1D">
      <w:pPr>
        <w:spacing w:line="276" w:lineRule="auto"/>
      </w:pPr>
    </w:p>
    <w:p w:rsidR="009E7F1D" w:rsidRPr="005D7C1C" w:rsidRDefault="009E7F1D" w:rsidP="009E7F1D">
      <w:pPr>
        <w:spacing w:line="276" w:lineRule="auto"/>
        <w:rPr>
          <w:b/>
        </w:rPr>
      </w:pPr>
      <w:r w:rsidRPr="005D7C1C">
        <w:rPr>
          <w:b/>
        </w:rPr>
        <w:t xml:space="preserve">Exam </w:t>
      </w:r>
      <w:r>
        <w:rPr>
          <w:b/>
        </w:rPr>
        <w:t>L</w:t>
      </w:r>
      <w:r w:rsidRPr="005D7C1C">
        <w:rPr>
          <w:b/>
        </w:rPr>
        <w:t>ength</w:t>
      </w:r>
    </w:p>
    <w:p w:rsidR="005B6CAB" w:rsidRDefault="009E7F1D" w:rsidP="009E7F1D">
      <w:pPr>
        <w:spacing w:line="276" w:lineRule="auto"/>
      </w:pPr>
      <w:r>
        <w:t>Each paper is to be between 15-20 pages double-spaced, plus references. The paper cannot exceed 20 pages. After the exam period is completed, each member will review the response pertaining to their question (primary reader) as well as one additional response (secondary reader). Readers are assigned by Advisor/Chair.</w:t>
      </w:r>
    </w:p>
    <w:p w:rsidR="009E7F1D" w:rsidRDefault="005B6CAB" w:rsidP="009E7F1D">
      <w:pPr>
        <w:spacing w:line="276" w:lineRule="auto"/>
      </w:pPr>
      <w:r>
        <w:t xml:space="preserve"> </w:t>
      </w:r>
    </w:p>
    <w:p w:rsidR="009E7F1D" w:rsidRPr="005D7C1C" w:rsidRDefault="009E7F1D" w:rsidP="009E7F1D">
      <w:pPr>
        <w:spacing w:line="264" w:lineRule="auto"/>
        <w:rPr>
          <w:b/>
        </w:rPr>
      </w:pPr>
      <w:r w:rsidRPr="005D7C1C">
        <w:rPr>
          <w:b/>
        </w:rPr>
        <w:lastRenderedPageBreak/>
        <w:t xml:space="preserve">Exam Process </w:t>
      </w:r>
    </w:p>
    <w:p w:rsidR="005B6CAB" w:rsidRDefault="009E7F1D" w:rsidP="009E7F1D">
      <w:pPr>
        <w:spacing w:line="264" w:lineRule="auto"/>
      </w:pPr>
      <w:r>
        <w:t xml:space="preserve">The exam is five to ten consecutive days total, including weekends (one to two days per exam paper). The length and scheduled start date within these time frames are determined by the student and their Advisor/Chair, and final approval must be given in writing to the student by the DGS. The Advisor/Chair sends the student all five questions on the first day of the exam. The student submits all five papers on the last day of the exam. The student can elect to take the exam in-class or take-home. </w:t>
      </w:r>
      <w:r>
        <w:rPr>
          <w:b/>
        </w:rPr>
        <w:t>NOTE</w:t>
      </w:r>
      <w:r>
        <w:t>: for the in-class option, the exam must be taken over five consecutive business days during business hours. A dedicated classroom space in DHD will be provided. Students must provide their own computer.</w:t>
      </w:r>
    </w:p>
    <w:p w:rsidR="005B6CAB" w:rsidRDefault="005B6CAB" w:rsidP="009E7F1D">
      <w:pPr>
        <w:spacing w:line="264" w:lineRule="auto"/>
      </w:pPr>
    </w:p>
    <w:p w:rsidR="009E7F1D" w:rsidRDefault="005B6CAB" w:rsidP="009E7F1D">
      <w:pPr>
        <w:spacing w:line="264" w:lineRule="auto"/>
      </w:pPr>
      <w:r w:rsidRPr="005D7C1C">
        <w:rPr>
          <w:b/>
        </w:rPr>
        <w:t xml:space="preserve"> </w:t>
      </w:r>
      <w:r w:rsidR="009E7F1D" w:rsidRPr="005D7C1C">
        <w:rPr>
          <w:b/>
        </w:rPr>
        <w:t>NOTE on Teaching Assistantships</w:t>
      </w:r>
      <w:r w:rsidR="009E7F1D">
        <w:t xml:space="preserve">: Students who work as a Teaching Assistant in DHD may not schedule their written exam during the first three weeks of their employment contract (one week prior to term and first two weeks of term), during mid-term and final exam weeks, or during the final grading period. Students must get one month advanced written permission from the DGS, as well as from their TA course instructor (if known) prior to the start of the preliminary exam period. </w:t>
      </w:r>
    </w:p>
    <w:p w:rsidR="009E7F1D" w:rsidRDefault="009E7F1D" w:rsidP="009E7F1D">
      <w:pPr>
        <w:spacing w:line="264" w:lineRule="auto"/>
      </w:pPr>
    </w:p>
    <w:p w:rsidR="009E7F1D" w:rsidRDefault="009E7F1D" w:rsidP="009E7F1D">
      <w:pPr>
        <w:spacing w:line="264" w:lineRule="auto"/>
      </w:pPr>
      <w:r w:rsidRPr="005D7C1C">
        <w:rPr>
          <w:b/>
        </w:rPr>
        <w:t>NOTE on coursework enrollment</w:t>
      </w:r>
      <w:r>
        <w:t xml:space="preserve">: Students who are enrolled in DHD graduate classes at the time of the written preliminary exam may be excused from a maximum of one week of class, with an expectation of completing make-up work and/or additional assignments per the instructor’s request. Students must get one month advanced written permission from the course instructor. The instructor may also set additional conditions (such as not missing the first or last weeks of class). Students are not permitted to be absent for more than one week of class due to written preliminary exams. </w:t>
      </w:r>
    </w:p>
    <w:p w:rsidR="009E7F1D" w:rsidRDefault="009E7F1D" w:rsidP="009E7F1D">
      <w:pPr>
        <w:spacing w:line="264" w:lineRule="auto"/>
      </w:pPr>
    </w:p>
    <w:p w:rsidR="009E7F1D" w:rsidRPr="005D7C1C" w:rsidRDefault="009E7F1D" w:rsidP="009E7F1D">
      <w:pPr>
        <w:spacing w:line="264" w:lineRule="auto"/>
        <w:rPr>
          <w:b/>
        </w:rPr>
      </w:pPr>
      <w:r w:rsidRPr="005D7C1C">
        <w:rPr>
          <w:b/>
        </w:rPr>
        <w:t>Oral Defense</w:t>
      </w:r>
    </w:p>
    <w:p w:rsidR="009E7F1D" w:rsidRDefault="009E7F1D" w:rsidP="009E7F1D">
      <w:pPr>
        <w:spacing w:line="264" w:lineRule="auto"/>
      </w:pPr>
      <w:r>
        <w:t>Two weeks after the written exam period (and no longer than four weeks), members meet to discuss the papers and examine the student. The oral exam may address weaknesses or ask for clarification of responses in the written exam; however, questioning can involve any aspect of Disability Studies. The primary reader of each paper spends 10-15 minutes discussing their paper with the student, asking two-three questions about the topic to assess their understanding and knowledge. The second reader of each paper spends an additional 5-10 minutes discussing the paper with the student, asking one-two questions. However, all committee members may ask the student questions of any paper. At the conclusion the student will leave the room and the committee will discuss the papers and the final grades. Total length of oral exam is around 90-120 minutes.</w:t>
      </w:r>
    </w:p>
    <w:p w:rsidR="009E7F1D" w:rsidRDefault="009E7F1D" w:rsidP="009E7F1D">
      <w:pPr>
        <w:spacing w:line="264" w:lineRule="auto"/>
      </w:pPr>
      <w:r>
        <w:t xml:space="preserve"> </w:t>
      </w:r>
    </w:p>
    <w:p w:rsidR="009E7F1D" w:rsidRPr="005D7C1C" w:rsidRDefault="009E7F1D" w:rsidP="009E7F1D">
      <w:pPr>
        <w:spacing w:line="264" w:lineRule="auto"/>
        <w:rPr>
          <w:b/>
        </w:rPr>
      </w:pPr>
      <w:r w:rsidRPr="005D7C1C">
        <w:rPr>
          <w:b/>
        </w:rPr>
        <w:t>Grading</w:t>
      </w:r>
    </w:p>
    <w:p w:rsidR="009E7F1D" w:rsidRDefault="009E7F1D" w:rsidP="009E7F1D">
      <w:pPr>
        <w:spacing w:line="264" w:lineRule="auto"/>
        <w:rPr>
          <w:szCs w:val="22"/>
        </w:rPr>
      </w:pPr>
      <w:r>
        <w:t xml:space="preserve">Each member of the examining committee assigns a grade of “pass” or “fail” for the question/topic area for which they are associated faculty. A student may pass the exam with one “failed” vote, but cannot be passed with more than one “fail” vote. The committee may require that specific conditions (e.g., a rewrite) be met before the “pass” recommendation becomes effective. On the recommendation of the committee, the Advisor/Chair may permit a second examination. A third examination is not permitted. </w:t>
      </w:r>
      <w:r w:rsidRPr="00E00908">
        <w:t xml:space="preserve">The results of the examination must be submitted to the Graduate College within two weeks of the completion of the exam.  The </w:t>
      </w:r>
      <w:r w:rsidRPr="00E00908">
        <w:rPr>
          <w:i/>
        </w:rPr>
        <w:t>Examination Report</w:t>
      </w:r>
      <w:r w:rsidRPr="00E00908">
        <w:t xml:space="preserve"> must be signed by each member of the committee and should be returned to the Graduate College within two business days following the examination.  </w:t>
      </w:r>
      <w:r>
        <w:t>Once the student has passed the examination, the Dean of the Graduate College will notify the student that they have been admitted to candidacy in the PhD program.</w:t>
      </w:r>
    </w:p>
    <w:p w:rsidR="009E7F1D" w:rsidRDefault="009E7F1D" w:rsidP="009E7F1D">
      <w:pPr>
        <w:spacing w:line="264" w:lineRule="auto"/>
        <w:rPr>
          <w:szCs w:val="22"/>
        </w:rPr>
        <w:sectPr w:rsidR="009E7F1D" w:rsidSect="00FF380F">
          <w:pgSz w:w="12240" w:h="15840"/>
          <w:pgMar w:top="1080" w:right="1440" w:bottom="1080" w:left="1440" w:header="360" w:footer="360" w:gutter="0"/>
          <w:cols w:space="720"/>
          <w:docGrid w:linePitch="299"/>
        </w:sectPr>
      </w:pPr>
    </w:p>
    <w:p w:rsidR="009E7F1D" w:rsidRPr="00721C6E" w:rsidRDefault="009E7F1D" w:rsidP="009E7F1D">
      <w:pPr>
        <w:pBdr>
          <w:bottom w:val="single" w:sz="4" w:space="1" w:color="auto"/>
        </w:pBdr>
        <w:spacing w:after="240"/>
        <w:jc w:val="center"/>
        <w:rPr>
          <w:rFonts w:ascii="Cambria Math" w:hAnsi="Cambria Math"/>
          <w:b/>
          <w:color w:val="001E62"/>
          <w:sz w:val="40"/>
          <w:szCs w:val="40"/>
        </w:rPr>
      </w:pPr>
      <w:r w:rsidRPr="00721C6E">
        <w:rPr>
          <w:rFonts w:ascii="Cambria Math" w:hAnsi="Cambria Math"/>
          <w:b/>
          <w:color w:val="001E62"/>
          <w:sz w:val="40"/>
          <w:szCs w:val="40"/>
        </w:rPr>
        <w:lastRenderedPageBreak/>
        <w:t xml:space="preserve">2018-2019:  DHD Preliminary Exam Process (only for PhD Students Who Entered the Program in </w:t>
      </w:r>
      <w:proofErr w:type="gramStart"/>
      <w:r w:rsidRPr="00721C6E">
        <w:rPr>
          <w:rFonts w:ascii="Cambria Math" w:hAnsi="Cambria Math"/>
          <w:b/>
          <w:color w:val="001E62"/>
          <w:sz w:val="40"/>
          <w:szCs w:val="40"/>
        </w:rPr>
        <w:t>Fall</w:t>
      </w:r>
      <w:proofErr w:type="gramEnd"/>
      <w:r w:rsidRPr="00721C6E">
        <w:rPr>
          <w:rFonts w:ascii="Cambria Math" w:hAnsi="Cambria Math"/>
          <w:b/>
          <w:color w:val="001E62"/>
          <w:sz w:val="40"/>
          <w:szCs w:val="40"/>
        </w:rPr>
        <w:t xml:space="preserve"> 2017)</w:t>
      </w:r>
    </w:p>
    <w:p w:rsidR="009E7F1D" w:rsidRPr="00F606C8" w:rsidRDefault="009E7F1D" w:rsidP="009E7F1D">
      <w:pPr>
        <w:spacing w:before="60" w:after="100" w:line="276" w:lineRule="auto"/>
        <w:rPr>
          <w:i/>
          <w:sz w:val="24"/>
          <w:szCs w:val="24"/>
        </w:rPr>
      </w:pPr>
      <w:r>
        <w:rPr>
          <w:b/>
          <w:sz w:val="24"/>
          <w:szCs w:val="24"/>
        </w:rPr>
        <w:t xml:space="preserve">Primary and Secondary Reader Assignments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2700"/>
        <w:gridCol w:w="2605"/>
      </w:tblGrid>
      <w:tr w:rsidR="009E7F1D" w:rsidRPr="008A5C09" w:rsidTr="00FF380F">
        <w:trPr>
          <w:trHeight w:val="360"/>
        </w:trPr>
        <w:tc>
          <w:tcPr>
            <w:tcW w:w="2542" w:type="pct"/>
            <w:shd w:val="clear" w:color="auto" w:fill="auto"/>
            <w:vAlign w:val="center"/>
          </w:tcPr>
          <w:p w:rsidR="009E7F1D" w:rsidRPr="008A5C09" w:rsidRDefault="009E7F1D" w:rsidP="00FF380F">
            <w:pPr>
              <w:jc w:val="center"/>
              <w:rPr>
                <w:b/>
                <w:sz w:val="20"/>
                <w:szCs w:val="20"/>
              </w:rPr>
            </w:pPr>
            <w:r w:rsidRPr="008A5C09">
              <w:rPr>
                <w:b/>
                <w:sz w:val="20"/>
                <w:szCs w:val="20"/>
              </w:rPr>
              <w:t>Required Broad Topics for Exam Papers</w:t>
            </w:r>
          </w:p>
        </w:tc>
        <w:tc>
          <w:tcPr>
            <w:tcW w:w="1251" w:type="pct"/>
            <w:shd w:val="clear" w:color="auto" w:fill="auto"/>
            <w:vAlign w:val="center"/>
          </w:tcPr>
          <w:p w:rsidR="009E7F1D" w:rsidRPr="008A5C09" w:rsidRDefault="009E7F1D" w:rsidP="00FF380F">
            <w:pPr>
              <w:jc w:val="center"/>
              <w:rPr>
                <w:b/>
                <w:sz w:val="20"/>
                <w:szCs w:val="20"/>
              </w:rPr>
            </w:pPr>
            <w:r w:rsidRPr="008A5C09">
              <w:rPr>
                <w:b/>
                <w:sz w:val="20"/>
                <w:szCs w:val="20"/>
              </w:rPr>
              <w:t>E.g. of Primary Readers</w:t>
            </w:r>
          </w:p>
        </w:tc>
        <w:tc>
          <w:tcPr>
            <w:tcW w:w="1207" w:type="pct"/>
            <w:shd w:val="clear" w:color="auto" w:fill="auto"/>
            <w:vAlign w:val="center"/>
          </w:tcPr>
          <w:p w:rsidR="009E7F1D" w:rsidRPr="008A5C09" w:rsidRDefault="009E7F1D" w:rsidP="00FF380F">
            <w:pPr>
              <w:jc w:val="center"/>
              <w:rPr>
                <w:b/>
                <w:sz w:val="20"/>
                <w:szCs w:val="20"/>
              </w:rPr>
            </w:pPr>
            <w:r w:rsidRPr="008A5C09">
              <w:rPr>
                <w:b/>
                <w:sz w:val="20"/>
                <w:szCs w:val="20"/>
              </w:rPr>
              <w:t>E.g. of Second Readers</w:t>
            </w:r>
          </w:p>
        </w:tc>
      </w:tr>
      <w:tr w:rsidR="009E7F1D" w:rsidRPr="008A5C09" w:rsidTr="00FF380F">
        <w:trPr>
          <w:trHeight w:val="864"/>
        </w:trPr>
        <w:tc>
          <w:tcPr>
            <w:tcW w:w="2542" w:type="pct"/>
            <w:shd w:val="clear" w:color="auto" w:fill="auto"/>
            <w:vAlign w:val="center"/>
          </w:tcPr>
          <w:p w:rsidR="009E7F1D" w:rsidRPr="008A5C09" w:rsidRDefault="009E7F1D" w:rsidP="00FF380F">
            <w:pPr>
              <w:rPr>
                <w:b/>
                <w:sz w:val="20"/>
                <w:szCs w:val="20"/>
              </w:rPr>
            </w:pPr>
            <w:r w:rsidRPr="008A5C09">
              <w:rPr>
                <w:b/>
                <w:sz w:val="20"/>
                <w:szCs w:val="20"/>
              </w:rPr>
              <w:t xml:space="preserve">Paper A: </w:t>
            </w:r>
          </w:p>
          <w:p w:rsidR="009E7F1D" w:rsidRPr="008A5C09" w:rsidRDefault="009E7F1D" w:rsidP="00FF380F">
            <w:pPr>
              <w:rPr>
                <w:sz w:val="20"/>
                <w:szCs w:val="20"/>
              </w:rPr>
            </w:pPr>
            <w:r w:rsidRPr="008A5C09">
              <w:rPr>
                <w:sz w:val="20"/>
                <w:szCs w:val="20"/>
              </w:rPr>
              <w:t xml:space="preserve">Critical analysis of theory </w:t>
            </w:r>
            <w:r w:rsidRPr="008A5C09">
              <w:rPr>
                <w:i/>
                <w:sz w:val="20"/>
                <w:szCs w:val="20"/>
              </w:rPr>
              <w:t>(in broad content area of interest).</w:t>
            </w:r>
          </w:p>
        </w:tc>
        <w:tc>
          <w:tcPr>
            <w:tcW w:w="1251" w:type="pct"/>
            <w:shd w:val="clear" w:color="auto" w:fill="auto"/>
            <w:vAlign w:val="center"/>
          </w:tcPr>
          <w:p w:rsidR="009E7F1D" w:rsidRPr="008A5C09" w:rsidRDefault="009E7F1D" w:rsidP="00FF380F">
            <w:pPr>
              <w:rPr>
                <w:b/>
                <w:sz w:val="20"/>
                <w:szCs w:val="20"/>
              </w:rPr>
            </w:pPr>
            <w:r w:rsidRPr="008A5C09">
              <w:rPr>
                <w:b/>
                <w:sz w:val="20"/>
                <w:szCs w:val="20"/>
              </w:rPr>
              <w:t>Committee member 1:</w:t>
            </w:r>
          </w:p>
          <w:p w:rsidR="009E7F1D" w:rsidRPr="008A5C09" w:rsidRDefault="009E7F1D" w:rsidP="00FF380F">
            <w:pPr>
              <w:rPr>
                <w:sz w:val="20"/>
                <w:szCs w:val="20"/>
              </w:rPr>
            </w:pPr>
            <w:r w:rsidRPr="008A5C09">
              <w:rPr>
                <w:sz w:val="20"/>
                <w:szCs w:val="20"/>
              </w:rPr>
              <w:t xml:space="preserve">Chair/DHD faculty (tenured)   </w:t>
            </w:r>
          </w:p>
        </w:tc>
        <w:tc>
          <w:tcPr>
            <w:tcW w:w="1207" w:type="pct"/>
            <w:shd w:val="clear" w:color="auto" w:fill="auto"/>
            <w:vAlign w:val="center"/>
          </w:tcPr>
          <w:p w:rsidR="009E7F1D" w:rsidRPr="008A5C09" w:rsidRDefault="009E7F1D" w:rsidP="00FF380F">
            <w:pPr>
              <w:rPr>
                <w:b/>
                <w:sz w:val="20"/>
                <w:szCs w:val="20"/>
              </w:rPr>
            </w:pPr>
            <w:r w:rsidRPr="008A5C09">
              <w:rPr>
                <w:b/>
                <w:sz w:val="20"/>
                <w:szCs w:val="20"/>
              </w:rPr>
              <w:t>Committee member 4:</w:t>
            </w:r>
          </w:p>
          <w:p w:rsidR="009E7F1D" w:rsidRPr="008A5C09" w:rsidRDefault="009E7F1D" w:rsidP="00FF380F">
            <w:pPr>
              <w:rPr>
                <w:sz w:val="20"/>
                <w:szCs w:val="20"/>
              </w:rPr>
            </w:pPr>
            <w:r w:rsidRPr="008A5C09">
              <w:rPr>
                <w:sz w:val="20"/>
                <w:szCs w:val="20"/>
              </w:rPr>
              <w:t xml:space="preserve">External member </w:t>
            </w:r>
          </w:p>
        </w:tc>
      </w:tr>
      <w:tr w:rsidR="009E7F1D" w:rsidRPr="008A5C09" w:rsidTr="00FF380F">
        <w:trPr>
          <w:trHeight w:val="864"/>
        </w:trPr>
        <w:tc>
          <w:tcPr>
            <w:tcW w:w="2542" w:type="pct"/>
            <w:shd w:val="clear" w:color="auto" w:fill="auto"/>
            <w:vAlign w:val="center"/>
          </w:tcPr>
          <w:p w:rsidR="009E7F1D" w:rsidRPr="008A5C09" w:rsidRDefault="009E7F1D" w:rsidP="00FF380F">
            <w:pPr>
              <w:rPr>
                <w:b/>
                <w:sz w:val="20"/>
                <w:szCs w:val="20"/>
              </w:rPr>
            </w:pPr>
            <w:r w:rsidRPr="008A5C09">
              <w:rPr>
                <w:b/>
                <w:sz w:val="20"/>
                <w:szCs w:val="20"/>
              </w:rPr>
              <w:t xml:space="preserve">Paper B: </w:t>
            </w:r>
          </w:p>
          <w:p w:rsidR="009E7F1D" w:rsidRPr="008A5C09" w:rsidRDefault="009E7F1D" w:rsidP="00FF380F">
            <w:pPr>
              <w:rPr>
                <w:sz w:val="20"/>
                <w:szCs w:val="20"/>
              </w:rPr>
            </w:pPr>
            <w:r w:rsidRPr="008A5C09">
              <w:rPr>
                <w:sz w:val="20"/>
                <w:szCs w:val="20"/>
              </w:rPr>
              <w:t xml:space="preserve">Critical analysis of methodology </w:t>
            </w:r>
            <w:r w:rsidRPr="008A5C09">
              <w:rPr>
                <w:i/>
                <w:sz w:val="20"/>
                <w:szCs w:val="20"/>
              </w:rPr>
              <w:t>(in broad methodological area of interest).</w:t>
            </w:r>
          </w:p>
        </w:tc>
        <w:tc>
          <w:tcPr>
            <w:tcW w:w="1251" w:type="pct"/>
            <w:shd w:val="clear" w:color="auto" w:fill="auto"/>
            <w:vAlign w:val="center"/>
          </w:tcPr>
          <w:p w:rsidR="009E7F1D" w:rsidRPr="008A5C09" w:rsidRDefault="009E7F1D" w:rsidP="00FF380F">
            <w:pPr>
              <w:rPr>
                <w:b/>
                <w:sz w:val="20"/>
                <w:szCs w:val="20"/>
              </w:rPr>
            </w:pPr>
            <w:r w:rsidRPr="008A5C09">
              <w:rPr>
                <w:b/>
                <w:sz w:val="20"/>
                <w:szCs w:val="20"/>
              </w:rPr>
              <w:t xml:space="preserve">Committee member 2: </w:t>
            </w:r>
          </w:p>
          <w:p w:rsidR="009E7F1D" w:rsidRPr="008A5C09" w:rsidRDefault="009E7F1D" w:rsidP="00FF380F">
            <w:pPr>
              <w:rPr>
                <w:sz w:val="20"/>
                <w:szCs w:val="20"/>
              </w:rPr>
            </w:pPr>
            <w:r w:rsidRPr="008A5C09">
              <w:rPr>
                <w:sz w:val="20"/>
                <w:szCs w:val="20"/>
              </w:rPr>
              <w:t>DHD faculty (tenured)</w:t>
            </w:r>
          </w:p>
        </w:tc>
        <w:tc>
          <w:tcPr>
            <w:tcW w:w="1207" w:type="pct"/>
            <w:shd w:val="clear" w:color="auto" w:fill="auto"/>
            <w:vAlign w:val="center"/>
          </w:tcPr>
          <w:p w:rsidR="009E7F1D" w:rsidRPr="008A5C09" w:rsidRDefault="009E7F1D" w:rsidP="00FF380F">
            <w:pPr>
              <w:rPr>
                <w:b/>
                <w:sz w:val="20"/>
                <w:szCs w:val="20"/>
              </w:rPr>
            </w:pPr>
            <w:r w:rsidRPr="008A5C09">
              <w:rPr>
                <w:b/>
                <w:sz w:val="20"/>
                <w:szCs w:val="20"/>
              </w:rPr>
              <w:t xml:space="preserve">Committee member 5: </w:t>
            </w:r>
          </w:p>
          <w:p w:rsidR="009E7F1D" w:rsidRPr="008A5C09" w:rsidRDefault="009E7F1D" w:rsidP="00FF380F">
            <w:pPr>
              <w:rPr>
                <w:sz w:val="20"/>
                <w:szCs w:val="20"/>
              </w:rPr>
            </w:pPr>
            <w:r w:rsidRPr="008A5C09">
              <w:rPr>
                <w:sz w:val="20"/>
                <w:szCs w:val="20"/>
              </w:rPr>
              <w:t>DHD faculty (any)</w:t>
            </w:r>
          </w:p>
        </w:tc>
      </w:tr>
      <w:tr w:rsidR="009E7F1D" w:rsidRPr="008A5C09" w:rsidTr="00FF380F">
        <w:trPr>
          <w:trHeight w:val="864"/>
        </w:trPr>
        <w:tc>
          <w:tcPr>
            <w:tcW w:w="2542" w:type="pct"/>
            <w:shd w:val="clear" w:color="auto" w:fill="auto"/>
            <w:vAlign w:val="center"/>
          </w:tcPr>
          <w:p w:rsidR="009E7F1D" w:rsidRPr="008A5C09" w:rsidRDefault="009E7F1D" w:rsidP="00FF380F">
            <w:pPr>
              <w:rPr>
                <w:b/>
                <w:sz w:val="20"/>
                <w:szCs w:val="20"/>
              </w:rPr>
            </w:pPr>
            <w:r w:rsidRPr="008A5C09">
              <w:rPr>
                <w:b/>
                <w:sz w:val="20"/>
                <w:szCs w:val="20"/>
              </w:rPr>
              <w:t xml:space="preserve">Paper C: </w:t>
            </w:r>
          </w:p>
          <w:p w:rsidR="009E7F1D" w:rsidRPr="008A5C09" w:rsidRDefault="009E7F1D" w:rsidP="00FF380F">
            <w:pPr>
              <w:rPr>
                <w:sz w:val="20"/>
                <w:szCs w:val="20"/>
              </w:rPr>
            </w:pPr>
            <w:r w:rsidRPr="008A5C09">
              <w:rPr>
                <w:sz w:val="20"/>
                <w:szCs w:val="20"/>
              </w:rPr>
              <w:t xml:space="preserve">Critical application and translation of scholarship </w:t>
            </w:r>
            <w:r w:rsidRPr="008A5C09">
              <w:rPr>
                <w:i/>
                <w:sz w:val="20"/>
                <w:szCs w:val="20"/>
              </w:rPr>
              <w:t>(in broad content area of interest).</w:t>
            </w:r>
          </w:p>
        </w:tc>
        <w:tc>
          <w:tcPr>
            <w:tcW w:w="1251" w:type="pct"/>
            <w:shd w:val="clear" w:color="auto" w:fill="auto"/>
            <w:vAlign w:val="center"/>
          </w:tcPr>
          <w:p w:rsidR="009E7F1D" w:rsidRPr="008A5C09" w:rsidRDefault="009E7F1D" w:rsidP="00FF380F">
            <w:pPr>
              <w:rPr>
                <w:b/>
                <w:sz w:val="20"/>
                <w:szCs w:val="20"/>
              </w:rPr>
            </w:pPr>
            <w:r w:rsidRPr="008A5C09">
              <w:rPr>
                <w:b/>
                <w:sz w:val="20"/>
                <w:szCs w:val="20"/>
              </w:rPr>
              <w:t xml:space="preserve">Committee member 3: </w:t>
            </w:r>
          </w:p>
          <w:p w:rsidR="009E7F1D" w:rsidRPr="008A5C09" w:rsidRDefault="009E7F1D" w:rsidP="00FF380F">
            <w:pPr>
              <w:rPr>
                <w:sz w:val="20"/>
                <w:szCs w:val="20"/>
              </w:rPr>
            </w:pPr>
            <w:r w:rsidRPr="008A5C09">
              <w:rPr>
                <w:sz w:val="20"/>
                <w:szCs w:val="20"/>
              </w:rPr>
              <w:t xml:space="preserve">DHD  faculty (tenure-track) </w:t>
            </w:r>
          </w:p>
        </w:tc>
        <w:tc>
          <w:tcPr>
            <w:tcW w:w="1207" w:type="pct"/>
            <w:shd w:val="clear" w:color="auto" w:fill="auto"/>
            <w:vAlign w:val="center"/>
          </w:tcPr>
          <w:p w:rsidR="009E7F1D" w:rsidRPr="008A5C09" w:rsidRDefault="009E7F1D" w:rsidP="00FF380F">
            <w:pPr>
              <w:rPr>
                <w:b/>
                <w:sz w:val="20"/>
                <w:szCs w:val="20"/>
              </w:rPr>
            </w:pPr>
            <w:r w:rsidRPr="008A5C09">
              <w:rPr>
                <w:b/>
                <w:sz w:val="20"/>
                <w:szCs w:val="20"/>
              </w:rPr>
              <w:t>Committee member 1:</w:t>
            </w:r>
          </w:p>
          <w:p w:rsidR="009E7F1D" w:rsidRPr="008A5C09" w:rsidRDefault="009E7F1D" w:rsidP="00FF380F">
            <w:pPr>
              <w:rPr>
                <w:sz w:val="20"/>
                <w:szCs w:val="20"/>
              </w:rPr>
            </w:pPr>
            <w:r w:rsidRPr="008A5C09">
              <w:rPr>
                <w:sz w:val="20"/>
                <w:szCs w:val="20"/>
              </w:rPr>
              <w:t>Chair/DHD faculty (tenured)</w:t>
            </w:r>
          </w:p>
        </w:tc>
      </w:tr>
    </w:tbl>
    <w:p w:rsidR="009E7F1D" w:rsidRPr="00EC1582" w:rsidRDefault="009E7F1D" w:rsidP="009E7F1D">
      <w:pPr>
        <w:spacing w:line="276" w:lineRule="auto"/>
        <w:jc w:val="both"/>
        <w:rPr>
          <w:sz w:val="20"/>
          <w:szCs w:val="20"/>
        </w:rPr>
      </w:pPr>
      <w:r w:rsidRPr="00EC1582">
        <w:rPr>
          <w:sz w:val="20"/>
          <w:szCs w:val="20"/>
        </w:rPr>
        <w:tab/>
      </w:r>
    </w:p>
    <w:p w:rsidR="009E7F1D" w:rsidRPr="00B54E69" w:rsidRDefault="009E7F1D" w:rsidP="009E7F1D">
      <w:pPr>
        <w:spacing w:before="60" w:after="100" w:line="276" w:lineRule="auto"/>
        <w:jc w:val="both"/>
        <w:rPr>
          <w:b/>
          <w:sz w:val="24"/>
          <w:szCs w:val="24"/>
        </w:rPr>
      </w:pPr>
      <w:r w:rsidRPr="00B54E69">
        <w:rPr>
          <w:b/>
          <w:sz w:val="24"/>
          <w:szCs w:val="24"/>
        </w:rPr>
        <w:t>Preliminary Exam</w:t>
      </w:r>
      <w:r w:rsidRPr="000F2A05">
        <w:rPr>
          <w:b/>
          <w:sz w:val="24"/>
          <w:szCs w:val="24"/>
        </w:rPr>
        <w:t xml:space="preserve"> Process </w:t>
      </w:r>
      <w:r>
        <w:rPr>
          <w:b/>
          <w:sz w:val="24"/>
          <w:szCs w:val="24"/>
        </w:rPr>
        <w:t>-</w:t>
      </w:r>
      <w:r w:rsidRPr="000F2A05">
        <w:rPr>
          <w:b/>
          <w:sz w:val="24"/>
          <w:szCs w:val="24"/>
        </w:rPr>
        <w:t xml:space="preserve"> Summary Overview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9243"/>
      </w:tblGrid>
      <w:tr w:rsidR="009E7F1D" w:rsidRPr="008A5C09" w:rsidTr="00FF380F">
        <w:trPr>
          <w:trHeight w:val="360"/>
        </w:trPr>
        <w:tc>
          <w:tcPr>
            <w:tcW w:w="717" w:type="pct"/>
            <w:shd w:val="clear" w:color="auto" w:fill="auto"/>
            <w:vAlign w:val="center"/>
          </w:tcPr>
          <w:p w:rsidR="009E7F1D" w:rsidRPr="008A5C09" w:rsidRDefault="009E7F1D" w:rsidP="00FF380F">
            <w:pPr>
              <w:rPr>
                <w:b/>
                <w:sz w:val="20"/>
                <w:szCs w:val="20"/>
              </w:rPr>
            </w:pPr>
            <w:r w:rsidRPr="008A5C09">
              <w:rPr>
                <w:b/>
                <w:sz w:val="20"/>
                <w:szCs w:val="20"/>
              </w:rPr>
              <w:t>Task</w:t>
            </w:r>
          </w:p>
        </w:tc>
        <w:tc>
          <w:tcPr>
            <w:tcW w:w="4283" w:type="pct"/>
            <w:shd w:val="clear" w:color="auto" w:fill="auto"/>
            <w:vAlign w:val="center"/>
          </w:tcPr>
          <w:p w:rsidR="009E7F1D" w:rsidRPr="008A5C09" w:rsidRDefault="009E7F1D" w:rsidP="00FF380F">
            <w:pPr>
              <w:rPr>
                <w:sz w:val="20"/>
                <w:szCs w:val="20"/>
              </w:rPr>
            </w:pPr>
            <w:r w:rsidRPr="008A5C09">
              <w:rPr>
                <w:sz w:val="20"/>
                <w:szCs w:val="20"/>
              </w:rPr>
              <w:t xml:space="preserve">Three written take-home exam papers.  </w:t>
            </w:r>
          </w:p>
        </w:tc>
      </w:tr>
      <w:tr w:rsidR="009E7F1D" w:rsidRPr="008A5C09" w:rsidTr="00FF380F">
        <w:trPr>
          <w:trHeight w:val="576"/>
        </w:trPr>
        <w:tc>
          <w:tcPr>
            <w:tcW w:w="717" w:type="pct"/>
            <w:shd w:val="clear" w:color="auto" w:fill="auto"/>
            <w:vAlign w:val="center"/>
          </w:tcPr>
          <w:p w:rsidR="009E7F1D" w:rsidRPr="008A5C09" w:rsidRDefault="009E7F1D" w:rsidP="00FF380F">
            <w:pPr>
              <w:rPr>
                <w:b/>
                <w:sz w:val="20"/>
                <w:szCs w:val="20"/>
              </w:rPr>
            </w:pPr>
            <w:r w:rsidRPr="008A5C09">
              <w:rPr>
                <w:b/>
                <w:sz w:val="20"/>
                <w:szCs w:val="20"/>
              </w:rPr>
              <w:t xml:space="preserve">Learning Objective </w:t>
            </w:r>
          </w:p>
        </w:tc>
        <w:tc>
          <w:tcPr>
            <w:tcW w:w="4283" w:type="pct"/>
            <w:shd w:val="clear" w:color="auto" w:fill="auto"/>
            <w:vAlign w:val="center"/>
          </w:tcPr>
          <w:p w:rsidR="009E7F1D" w:rsidRPr="008A5C09" w:rsidRDefault="009E7F1D" w:rsidP="00FF380F">
            <w:pPr>
              <w:rPr>
                <w:sz w:val="20"/>
                <w:szCs w:val="20"/>
              </w:rPr>
            </w:pPr>
            <w:r w:rsidRPr="008A5C09">
              <w:rPr>
                <w:sz w:val="20"/>
                <w:szCs w:val="20"/>
              </w:rPr>
              <w:t xml:space="preserve">To demonstrate substantial progress towards expertise in Disability Studies literature, theory, methodology, and key scholarship in the field. </w:t>
            </w:r>
          </w:p>
        </w:tc>
      </w:tr>
      <w:tr w:rsidR="009E7F1D" w:rsidRPr="008A5C09" w:rsidTr="00FF380F">
        <w:trPr>
          <w:trHeight w:val="576"/>
        </w:trPr>
        <w:tc>
          <w:tcPr>
            <w:tcW w:w="717" w:type="pct"/>
            <w:shd w:val="clear" w:color="auto" w:fill="auto"/>
            <w:vAlign w:val="center"/>
          </w:tcPr>
          <w:p w:rsidR="009E7F1D" w:rsidRPr="008A5C09" w:rsidRDefault="009E7F1D" w:rsidP="00FF380F">
            <w:pPr>
              <w:rPr>
                <w:b/>
                <w:sz w:val="20"/>
                <w:szCs w:val="20"/>
              </w:rPr>
            </w:pPr>
            <w:r w:rsidRPr="008A5C09">
              <w:rPr>
                <w:b/>
                <w:sz w:val="20"/>
                <w:szCs w:val="20"/>
              </w:rPr>
              <w:t>Skills Assessed</w:t>
            </w:r>
          </w:p>
        </w:tc>
        <w:tc>
          <w:tcPr>
            <w:tcW w:w="4283" w:type="pct"/>
            <w:shd w:val="clear" w:color="auto" w:fill="auto"/>
            <w:vAlign w:val="center"/>
          </w:tcPr>
          <w:p w:rsidR="009E7F1D" w:rsidRPr="008A5C09" w:rsidRDefault="009E7F1D" w:rsidP="00FF380F">
            <w:pPr>
              <w:rPr>
                <w:sz w:val="20"/>
                <w:szCs w:val="20"/>
              </w:rPr>
            </w:pPr>
            <w:r w:rsidRPr="008A5C09">
              <w:rPr>
                <w:sz w:val="20"/>
                <w:szCs w:val="20"/>
              </w:rPr>
              <w:t>Mastery of ability to synthesize, analyze and critique scholarship.</w:t>
            </w:r>
          </w:p>
        </w:tc>
      </w:tr>
      <w:tr w:rsidR="009E7F1D" w:rsidRPr="008A5C09" w:rsidTr="00FF380F">
        <w:trPr>
          <w:trHeight w:val="864"/>
        </w:trPr>
        <w:tc>
          <w:tcPr>
            <w:tcW w:w="717" w:type="pct"/>
            <w:shd w:val="clear" w:color="auto" w:fill="auto"/>
            <w:vAlign w:val="center"/>
          </w:tcPr>
          <w:p w:rsidR="009E7F1D" w:rsidRPr="008A5C09" w:rsidRDefault="009E7F1D" w:rsidP="00FF380F">
            <w:pPr>
              <w:rPr>
                <w:b/>
                <w:sz w:val="20"/>
                <w:szCs w:val="20"/>
              </w:rPr>
            </w:pPr>
            <w:r w:rsidRPr="008A5C09">
              <w:rPr>
                <w:b/>
                <w:sz w:val="20"/>
                <w:szCs w:val="20"/>
              </w:rPr>
              <w:t>Broad Topics</w:t>
            </w:r>
          </w:p>
        </w:tc>
        <w:tc>
          <w:tcPr>
            <w:tcW w:w="4283" w:type="pct"/>
            <w:shd w:val="clear" w:color="auto" w:fill="auto"/>
            <w:vAlign w:val="center"/>
          </w:tcPr>
          <w:p w:rsidR="009E7F1D" w:rsidRPr="008A5C09" w:rsidRDefault="009E7F1D" w:rsidP="00FF380F">
            <w:pPr>
              <w:rPr>
                <w:sz w:val="20"/>
                <w:szCs w:val="20"/>
              </w:rPr>
            </w:pPr>
            <w:r w:rsidRPr="008A5C09">
              <w:rPr>
                <w:sz w:val="20"/>
                <w:szCs w:val="20"/>
              </w:rPr>
              <w:t xml:space="preserve">Paper A: Critical analysis of theory </w:t>
            </w:r>
            <w:r w:rsidRPr="008A5C09">
              <w:rPr>
                <w:i/>
                <w:sz w:val="20"/>
                <w:szCs w:val="20"/>
              </w:rPr>
              <w:t xml:space="preserve">(in broad content area of interest). </w:t>
            </w:r>
          </w:p>
          <w:p w:rsidR="009E7F1D" w:rsidRPr="008A5C09" w:rsidRDefault="009E7F1D" w:rsidP="00FF380F">
            <w:pPr>
              <w:rPr>
                <w:i/>
                <w:sz w:val="20"/>
                <w:szCs w:val="20"/>
              </w:rPr>
            </w:pPr>
            <w:r w:rsidRPr="008A5C09">
              <w:rPr>
                <w:sz w:val="20"/>
                <w:szCs w:val="20"/>
              </w:rPr>
              <w:t xml:space="preserve">Paper B: Critical analysis of methodology </w:t>
            </w:r>
            <w:r w:rsidRPr="008A5C09">
              <w:rPr>
                <w:i/>
                <w:sz w:val="20"/>
                <w:szCs w:val="20"/>
              </w:rPr>
              <w:t>(in broad methodological area of interest).</w:t>
            </w:r>
          </w:p>
          <w:p w:rsidR="009E7F1D" w:rsidRPr="008A5C09" w:rsidRDefault="009E7F1D" w:rsidP="00FF380F">
            <w:pPr>
              <w:rPr>
                <w:i/>
                <w:sz w:val="20"/>
                <w:szCs w:val="20"/>
              </w:rPr>
            </w:pPr>
            <w:r w:rsidRPr="008A5C09">
              <w:rPr>
                <w:sz w:val="20"/>
                <w:szCs w:val="20"/>
              </w:rPr>
              <w:t xml:space="preserve">Paper C: Critical application and translation of scholarship </w:t>
            </w:r>
            <w:r w:rsidRPr="008A5C09">
              <w:rPr>
                <w:i/>
                <w:sz w:val="20"/>
                <w:szCs w:val="20"/>
              </w:rPr>
              <w:t xml:space="preserve">(in broad content area of interest). </w:t>
            </w:r>
          </w:p>
        </w:tc>
      </w:tr>
      <w:tr w:rsidR="009E7F1D" w:rsidRPr="008A5C09" w:rsidTr="00FF380F">
        <w:trPr>
          <w:trHeight w:val="1440"/>
        </w:trPr>
        <w:tc>
          <w:tcPr>
            <w:tcW w:w="717" w:type="pct"/>
            <w:shd w:val="clear" w:color="auto" w:fill="auto"/>
            <w:vAlign w:val="center"/>
          </w:tcPr>
          <w:p w:rsidR="009E7F1D" w:rsidRPr="008A5C09" w:rsidRDefault="009E7F1D" w:rsidP="00FF380F">
            <w:pPr>
              <w:rPr>
                <w:b/>
                <w:sz w:val="20"/>
                <w:szCs w:val="20"/>
              </w:rPr>
            </w:pPr>
            <w:r w:rsidRPr="008A5C09">
              <w:rPr>
                <w:b/>
                <w:sz w:val="20"/>
                <w:szCs w:val="20"/>
              </w:rPr>
              <w:t>Reading Lists</w:t>
            </w:r>
          </w:p>
        </w:tc>
        <w:tc>
          <w:tcPr>
            <w:tcW w:w="4283" w:type="pct"/>
            <w:shd w:val="clear" w:color="auto" w:fill="auto"/>
            <w:vAlign w:val="center"/>
          </w:tcPr>
          <w:p w:rsidR="009E7F1D" w:rsidRPr="008A5C09" w:rsidRDefault="009E7F1D" w:rsidP="00FF380F">
            <w:pPr>
              <w:rPr>
                <w:sz w:val="20"/>
                <w:szCs w:val="20"/>
              </w:rPr>
            </w:pPr>
            <w:r w:rsidRPr="008A5C09">
              <w:rPr>
                <w:sz w:val="20"/>
                <w:szCs w:val="20"/>
              </w:rPr>
              <w:t xml:space="preserve">Developed by student as part of the exam process, in consultation with committee. </w:t>
            </w:r>
          </w:p>
          <w:p w:rsidR="009E7F1D" w:rsidRPr="008A5C09" w:rsidRDefault="009E7F1D" w:rsidP="00FF380F">
            <w:pPr>
              <w:rPr>
                <w:sz w:val="20"/>
                <w:szCs w:val="20"/>
              </w:rPr>
            </w:pPr>
            <w:r w:rsidRPr="008A5C09">
              <w:rPr>
                <w:sz w:val="20"/>
                <w:szCs w:val="20"/>
              </w:rPr>
              <w:t xml:space="preserve">Advisor assigns primary and second readers to each broad paper topic (A, B, C). </w:t>
            </w:r>
          </w:p>
          <w:p w:rsidR="009E7F1D" w:rsidRPr="008A5C09" w:rsidRDefault="009E7F1D" w:rsidP="00FF380F">
            <w:pPr>
              <w:rPr>
                <w:sz w:val="20"/>
                <w:szCs w:val="20"/>
              </w:rPr>
            </w:pPr>
            <w:r w:rsidRPr="008A5C09">
              <w:rPr>
                <w:sz w:val="20"/>
                <w:szCs w:val="20"/>
              </w:rPr>
              <w:t xml:space="preserve">Student works with assigned readers to develop specific paper topic and reading lists. </w:t>
            </w:r>
          </w:p>
          <w:p w:rsidR="009E7F1D" w:rsidRPr="008A5C09" w:rsidRDefault="009E7F1D" w:rsidP="00FF380F">
            <w:pPr>
              <w:rPr>
                <w:sz w:val="20"/>
                <w:szCs w:val="20"/>
              </w:rPr>
            </w:pPr>
            <w:r w:rsidRPr="008A5C09">
              <w:rPr>
                <w:sz w:val="20"/>
                <w:szCs w:val="20"/>
              </w:rPr>
              <w:t xml:space="preserve">Each reading list is to be a minimum of 20 readings and a maximum of 30 readings. </w:t>
            </w:r>
          </w:p>
          <w:p w:rsidR="009E7F1D" w:rsidRPr="008A5C09" w:rsidRDefault="009E7F1D" w:rsidP="00FF380F">
            <w:pPr>
              <w:rPr>
                <w:i/>
                <w:sz w:val="20"/>
                <w:szCs w:val="20"/>
              </w:rPr>
            </w:pPr>
            <w:r w:rsidRPr="008A5C09">
              <w:rPr>
                <w:sz w:val="20"/>
                <w:szCs w:val="20"/>
              </w:rPr>
              <w:t xml:space="preserve">Students must engage with and cite a minimum of 75% of the reading list in each paper.  </w:t>
            </w:r>
          </w:p>
        </w:tc>
      </w:tr>
      <w:tr w:rsidR="009E7F1D" w:rsidRPr="008A5C09" w:rsidTr="00FF380F">
        <w:trPr>
          <w:trHeight w:val="576"/>
        </w:trPr>
        <w:tc>
          <w:tcPr>
            <w:tcW w:w="717" w:type="pct"/>
            <w:shd w:val="clear" w:color="auto" w:fill="auto"/>
            <w:vAlign w:val="center"/>
          </w:tcPr>
          <w:p w:rsidR="009E7F1D" w:rsidRPr="008A5C09" w:rsidRDefault="009E7F1D" w:rsidP="00FF380F">
            <w:pPr>
              <w:rPr>
                <w:b/>
                <w:sz w:val="20"/>
                <w:szCs w:val="20"/>
              </w:rPr>
            </w:pPr>
            <w:r w:rsidRPr="008A5C09">
              <w:rPr>
                <w:b/>
                <w:sz w:val="20"/>
                <w:szCs w:val="20"/>
              </w:rPr>
              <w:t>Exam questions</w:t>
            </w:r>
          </w:p>
        </w:tc>
        <w:tc>
          <w:tcPr>
            <w:tcW w:w="4283" w:type="pct"/>
            <w:shd w:val="clear" w:color="auto" w:fill="auto"/>
            <w:vAlign w:val="center"/>
          </w:tcPr>
          <w:p w:rsidR="009E7F1D" w:rsidRPr="008A5C09" w:rsidRDefault="009E7F1D" w:rsidP="00FF380F">
            <w:pPr>
              <w:rPr>
                <w:i/>
                <w:sz w:val="20"/>
                <w:szCs w:val="20"/>
              </w:rPr>
            </w:pPr>
            <w:r w:rsidRPr="008A5C09">
              <w:rPr>
                <w:sz w:val="20"/>
                <w:szCs w:val="20"/>
              </w:rPr>
              <w:t xml:space="preserve">Written by primary reader. Advisor provides final approval of all exam questions. Student receives exam questions end of week 2, spring term - year 2 of program. </w:t>
            </w:r>
          </w:p>
        </w:tc>
      </w:tr>
      <w:tr w:rsidR="009E7F1D" w:rsidRPr="008A5C09" w:rsidTr="00FF380F">
        <w:trPr>
          <w:trHeight w:val="360"/>
        </w:trPr>
        <w:tc>
          <w:tcPr>
            <w:tcW w:w="717" w:type="pct"/>
            <w:shd w:val="clear" w:color="auto" w:fill="auto"/>
            <w:vAlign w:val="center"/>
          </w:tcPr>
          <w:p w:rsidR="009E7F1D" w:rsidRPr="008A5C09" w:rsidRDefault="009E7F1D" w:rsidP="00FF380F">
            <w:pPr>
              <w:rPr>
                <w:b/>
                <w:sz w:val="20"/>
                <w:szCs w:val="20"/>
              </w:rPr>
            </w:pPr>
            <w:r w:rsidRPr="008A5C09">
              <w:rPr>
                <w:b/>
                <w:sz w:val="20"/>
                <w:szCs w:val="20"/>
              </w:rPr>
              <w:t>Length</w:t>
            </w:r>
          </w:p>
        </w:tc>
        <w:tc>
          <w:tcPr>
            <w:tcW w:w="4283" w:type="pct"/>
            <w:shd w:val="clear" w:color="auto" w:fill="auto"/>
            <w:vAlign w:val="center"/>
          </w:tcPr>
          <w:p w:rsidR="009E7F1D" w:rsidRPr="008A5C09" w:rsidRDefault="009E7F1D" w:rsidP="00FF380F">
            <w:pPr>
              <w:rPr>
                <w:i/>
                <w:sz w:val="20"/>
                <w:szCs w:val="20"/>
              </w:rPr>
            </w:pPr>
            <w:r w:rsidRPr="008A5C09">
              <w:rPr>
                <w:sz w:val="20"/>
                <w:szCs w:val="20"/>
              </w:rPr>
              <w:t>15-20 pages per paper double-spaced, plus references.</w:t>
            </w:r>
          </w:p>
        </w:tc>
      </w:tr>
      <w:tr w:rsidR="009E7F1D" w:rsidRPr="008A5C09" w:rsidTr="00FF380F">
        <w:trPr>
          <w:trHeight w:val="360"/>
        </w:trPr>
        <w:tc>
          <w:tcPr>
            <w:tcW w:w="717" w:type="pct"/>
            <w:shd w:val="clear" w:color="auto" w:fill="auto"/>
            <w:vAlign w:val="center"/>
          </w:tcPr>
          <w:p w:rsidR="009E7F1D" w:rsidRPr="008A5C09" w:rsidRDefault="009E7F1D" w:rsidP="00FF380F">
            <w:pPr>
              <w:rPr>
                <w:b/>
                <w:sz w:val="20"/>
                <w:szCs w:val="20"/>
              </w:rPr>
            </w:pPr>
            <w:r w:rsidRPr="008A5C09">
              <w:rPr>
                <w:b/>
                <w:sz w:val="20"/>
                <w:szCs w:val="20"/>
              </w:rPr>
              <w:t>Exam  Due</w:t>
            </w:r>
          </w:p>
        </w:tc>
        <w:tc>
          <w:tcPr>
            <w:tcW w:w="4283" w:type="pct"/>
            <w:shd w:val="clear" w:color="auto" w:fill="auto"/>
            <w:vAlign w:val="center"/>
          </w:tcPr>
          <w:p w:rsidR="009E7F1D" w:rsidRPr="008A5C09" w:rsidRDefault="009E7F1D" w:rsidP="00FF380F">
            <w:pPr>
              <w:rPr>
                <w:sz w:val="20"/>
                <w:szCs w:val="20"/>
              </w:rPr>
            </w:pPr>
            <w:r w:rsidRPr="008A5C09">
              <w:rPr>
                <w:sz w:val="20"/>
                <w:szCs w:val="20"/>
              </w:rPr>
              <w:t xml:space="preserve">Year 2 of program - reading lists due by end of fall term, papers due by week 10 of spring term.  </w:t>
            </w:r>
          </w:p>
        </w:tc>
      </w:tr>
      <w:tr w:rsidR="009E7F1D" w:rsidRPr="008A5C09" w:rsidTr="00FF380F">
        <w:trPr>
          <w:trHeight w:val="1728"/>
        </w:trPr>
        <w:tc>
          <w:tcPr>
            <w:tcW w:w="717" w:type="pct"/>
            <w:shd w:val="clear" w:color="auto" w:fill="auto"/>
            <w:vAlign w:val="center"/>
          </w:tcPr>
          <w:p w:rsidR="009E7F1D" w:rsidRPr="008A5C09" w:rsidRDefault="009E7F1D" w:rsidP="00FF380F">
            <w:pPr>
              <w:rPr>
                <w:b/>
                <w:sz w:val="20"/>
                <w:szCs w:val="20"/>
              </w:rPr>
            </w:pPr>
            <w:r w:rsidRPr="008A5C09">
              <w:rPr>
                <w:b/>
                <w:sz w:val="20"/>
                <w:szCs w:val="20"/>
              </w:rPr>
              <w:t>Committee</w:t>
            </w:r>
          </w:p>
        </w:tc>
        <w:tc>
          <w:tcPr>
            <w:tcW w:w="4283" w:type="pct"/>
            <w:shd w:val="clear" w:color="auto" w:fill="auto"/>
            <w:vAlign w:val="center"/>
          </w:tcPr>
          <w:p w:rsidR="009E7F1D" w:rsidRPr="008A5C09" w:rsidRDefault="009E7F1D" w:rsidP="00FF380F">
            <w:pPr>
              <w:rPr>
                <w:sz w:val="20"/>
                <w:szCs w:val="20"/>
              </w:rPr>
            </w:pPr>
            <w:r w:rsidRPr="008A5C09">
              <w:rPr>
                <w:sz w:val="20"/>
                <w:szCs w:val="20"/>
              </w:rPr>
              <w:t>Five faculty members (3 DHD, 3 full UIC Grad College members {tenure or tenure-track}; 2 tenured):</w:t>
            </w:r>
          </w:p>
          <w:p w:rsidR="009E7F1D" w:rsidRPr="008A5C09" w:rsidRDefault="009E7F1D" w:rsidP="00FF380F">
            <w:pPr>
              <w:pStyle w:val="ListParagraph"/>
              <w:numPr>
                <w:ilvl w:val="0"/>
                <w:numId w:val="22"/>
              </w:numPr>
              <w:rPr>
                <w:sz w:val="20"/>
                <w:szCs w:val="20"/>
              </w:rPr>
            </w:pPr>
            <w:r w:rsidRPr="008A5C09">
              <w:rPr>
                <w:sz w:val="20"/>
                <w:szCs w:val="20"/>
              </w:rPr>
              <w:t>Primary advisor/chair (must be DHD appointed tenure/tenure-track faculty, includes 0%</w:t>
            </w:r>
            <w:r>
              <w:rPr>
                <w:sz w:val="20"/>
                <w:szCs w:val="20"/>
              </w:rPr>
              <w:t xml:space="preserve"> appointments);</w:t>
            </w:r>
          </w:p>
          <w:p w:rsidR="009E7F1D" w:rsidRPr="008A5C09" w:rsidRDefault="009E7F1D" w:rsidP="00FF380F">
            <w:pPr>
              <w:pStyle w:val="ListParagraph"/>
              <w:numPr>
                <w:ilvl w:val="0"/>
                <w:numId w:val="22"/>
              </w:numPr>
              <w:rPr>
                <w:sz w:val="20"/>
                <w:szCs w:val="20"/>
              </w:rPr>
            </w:pPr>
            <w:r w:rsidRPr="008A5C09">
              <w:rPr>
                <w:sz w:val="20"/>
                <w:szCs w:val="20"/>
              </w:rPr>
              <w:t>Two additional DHD faculty memb</w:t>
            </w:r>
            <w:r>
              <w:rPr>
                <w:sz w:val="20"/>
                <w:szCs w:val="20"/>
              </w:rPr>
              <w:t>ers (including 0% appointments);</w:t>
            </w:r>
          </w:p>
          <w:p w:rsidR="009E7F1D" w:rsidRPr="008A5C09" w:rsidRDefault="009E7F1D" w:rsidP="00FF380F">
            <w:pPr>
              <w:pStyle w:val="ListParagraph"/>
              <w:numPr>
                <w:ilvl w:val="0"/>
                <w:numId w:val="22"/>
              </w:numPr>
              <w:rPr>
                <w:i/>
                <w:sz w:val="20"/>
                <w:szCs w:val="20"/>
              </w:rPr>
            </w:pPr>
            <w:r w:rsidRPr="008A5C09">
              <w:rPr>
                <w:sz w:val="20"/>
                <w:szCs w:val="20"/>
              </w:rPr>
              <w:t>One outside (non-DHD) member (e.g. across</w:t>
            </w:r>
            <w:r>
              <w:rPr>
                <w:sz w:val="20"/>
                <w:szCs w:val="20"/>
              </w:rPr>
              <w:t xml:space="preserve"> UIC or outside the university); and </w:t>
            </w:r>
          </w:p>
          <w:p w:rsidR="009E7F1D" w:rsidRPr="008A5C09" w:rsidRDefault="009E7F1D" w:rsidP="00FF380F">
            <w:pPr>
              <w:pStyle w:val="ListParagraph"/>
              <w:numPr>
                <w:ilvl w:val="0"/>
                <w:numId w:val="22"/>
              </w:numPr>
              <w:rPr>
                <w:sz w:val="20"/>
                <w:szCs w:val="20"/>
              </w:rPr>
            </w:pPr>
            <w:r w:rsidRPr="008A5C09">
              <w:rPr>
                <w:sz w:val="20"/>
                <w:szCs w:val="20"/>
              </w:rPr>
              <w:t xml:space="preserve">One additional member (e.g. from DHD, across UIC, or outside the university). </w:t>
            </w:r>
          </w:p>
        </w:tc>
      </w:tr>
      <w:tr w:rsidR="009E7F1D" w:rsidRPr="008A5C09" w:rsidTr="00FF380F">
        <w:trPr>
          <w:trHeight w:val="576"/>
        </w:trPr>
        <w:tc>
          <w:tcPr>
            <w:tcW w:w="717" w:type="pct"/>
            <w:shd w:val="clear" w:color="auto" w:fill="auto"/>
            <w:vAlign w:val="center"/>
          </w:tcPr>
          <w:p w:rsidR="009E7F1D" w:rsidRPr="008A5C09" w:rsidRDefault="009E7F1D" w:rsidP="00FF380F">
            <w:pPr>
              <w:rPr>
                <w:b/>
                <w:sz w:val="20"/>
                <w:szCs w:val="20"/>
              </w:rPr>
            </w:pPr>
            <w:r w:rsidRPr="008A5C09">
              <w:rPr>
                <w:b/>
                <w:sz w:val="20"/>
                <w:szCs w:val="20"/>
              </w:rPr>
              <w:t>Graded</w:t>
            </w:r>
          </w:p>
        </w:tc>
        <w:tc>
          <w:tcPr>
            <w:tcW w:w="4283" w:type="pct"/>
            <w:shd w:val="clear" w:color="auto" w:fill="auto"/>
            <w:vAlign w:val="center"/>
          </w:tcPr>
          <w:p w:rsidR="009E7F1D" w:rsidRPr="008A5C09" w:rsidRDefault="009E7F1D" w:rsidP="00FF380F">
            <w:pPr>
              <w:rPr>
                <w:sz w:val="20"/>
                <w:szCs w:val="20"/>
              </w:rPr>
            </w:pPr>
            <w:r w:rsidRPr="008A5C09">
              <w:rPr>
                <w:sz w:val="20"/>
                <w:szCs w:val="20"/>
              </w:rPr>
              <w:t xml:space="preserve">Pass/Fail </w:t>
            </w:r>
            <w:r w:rsidRPr="008A5C09">
              <w:rPr>
                <w:i/>
                <w:sz w:val="20"/>
                <w:szCs w:val="20"/>
              </w:rPr>
              <w:t>(Fail is where at least two committee members vote to fail one or more papers)</w:t>
            </w:r>
          </w:p>
          <w:p w:rsidR="009E7F1D" w:rsidRPr="008A5C09" w:rsidRDefault="009E7F1D" w:rsidP="00FF380F">
            <w:pPr>
              <w:rPr>
                <w:i/>
                <w:sz w:val="20"/>
                <w:szCs w:val="20"/>
              </w:rPr>
            </w:pPr>
            <w:r w:rsidRPr="008A5C09">
              <w:rPr>
                <w:sz w:val="20"/>
                <w:szCs w:val="20"/>
              </w:rPr>
              <w:t xml:space="preserve">Committee members review assigned paper(s) and grade using DHD preliminary exam grading rubric. </w:t>
            </w:r>
          </w:p>
        </w:tc>
      </w:tr>
    </w:tbl>
    <w:p w:rsidR="009E7F1D" w:rsidRDefault="009E7F1D" w:rsidP="009E7F1D">
      <w:pPr>
        <w:spacing w:before="60" w:after="100"/>
        <w:jc w:val="both"/>
        <w:rPr>
          <w:b/>
          <w:sz w:val="24"/>
          <w:szCs w:val="24"/>
        </w:rPr>
        <w:sectPr w:rsidR="009E7F1D" w:rsidSect="00FF380F">
          <w:footerReference w:type="default" r:id="rId128"/>
          <w:pgSz w:w="12240" w:h="15840"/>
          <w:pgMar w:top="720" w:right="720" w:bottom="720" w:left="720" w:header="360" w:footer="360" w:gutter="0"/>
          <w:cols w:space="720"/>
          <w:docGrid w:linePitch="360"/>
        </w:sectPr>
      </w:pPr>
    </w:p>
    <w:p w:rsidR="009E7F1D" w:rsidRPr="00EA20BA" w:rsidRDefault="009E7F1D" w:rsidP="009E7F1D">
      <w:pPr>
        <w:spacing w:before="60" w:after="100"/>
        <w:jc w:val="both"/>
        <w:rPr>
          <w:b/>
          <w:sz w:val="24"/>
          <w:szCs w:val="24"/>
        </w:rPr>
      </w:pPr>
      <w:r>
        <w:rPr>
          <w:b/>
          <w:sz w:val="24"/>
          <w:szCs w:val="24"/>
        </w:rPr>
        <w:lastRenderedPageBreak/>
        <w:t>T</w:t>
      </w:r>
      <w:r w:rsidRPr="00EA20BA">
        <w:rPr>
          <w:b/>
          <w:sz w:val="24"/>
          <w:szCs w:val="24"/>
        </w:rPr>
        <w:t xml:space="preserve">asks and Due Dates for Student, Advisor/Chair and Committee </w:t>
      </w:r>
      <w:r>
        <w:rPr>
          <w:b/>
          <w:sz w:val="24"/>
          <w:szCs w:val="24"/>
        </w:rPr>
        <w:t xml:space="preserve">Members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gridCol w:w="2514"/>
      </w:tblGrid>
      <w:tr w:rsidR="009E7F1D" w:rsidRPr="008A5C09" w:rsidTr="00FF380F">
        <w:trPr>
          <w:trHeight w:val="331"/>
        </w:trPr>
        <w:tc>
          <w:tcPr>
            <w:tcW w:w="3835" w:type="pct"/>
            <w:tcBorders>
              <w:top w:val="double" w:sz="4" w:space="0" w:color="auto"/>
              <w:bottom w:val="double" w:sz="4" w:space="0" w:color="auto"/>
            </w:tcBorders>
            <w:shd w:val="clear" w:color="auto" w:fill="auto"/>
            <w:vAlign w:val="center"/>
          </w:tcPr>
          <w:p w:rsidR="009E7F1D" w:rsidRPr="008A5C09" w:rsidRDefault="009E7F1D" w:rsidP="00FF380F">
            <w:pPr>
              <w:jc w:val="center"/>
              <w:rPr>
                <w:b/>
                <w:sz w:val="24"/>
                <w:szCs w:val="24"/>
              </w:rPr>
            </w:pPr>
            <w:r w:rsidRPr="008A5C09">
              <w:rPr>
                <w:b/>
                <w:sz w:val="24"/>
                <w:szCs w:val="24"/>
              </w:rPr>
              <w:t>FALL 2018 – TASKS</w:t>
            </w:r>
          </w:p>
        </w:tc>
        <w:tc>
          <w:tcPr>
            <w:tcW w:w="1165" w:type="pct"/>
            <w:tcBorders>
              <w:top w:val="double" w:sz="4" w:space="0" w:color="auto"/>
              <w:bottom w:val="double" w:sz="4" w:space="0" w:color="auto"/>
            </w:tcBorders>
            <w:shd w:val="clear" w:color="auto" w:fill="auto"/>
            <w:vAlign w:val="center"/>
          </w:tcPr>
          <w:p w:rsidR="009E7F1D" w:rsidRPr="008A5C09" w:rsidRDefault="009E7F1D" w:rsidP="00FF380F">
            <w:pPr>
              <w:jc w:val="center"/>
              <w:rPr>
                <w:b/>
                <w:sz w:val="24"/>
                <w:szCs w:val="24"/>
              </w:rPr>
            </w:pPr>
            <w:r w:rsidRPr="008A5C09">
              <w:rPr>
                <w:b/>
                <w:sz w:val="24"/>
                <w:szCs w:val="24"/>
              </w:rPr>
              <w:t>Due Date</w:t>
            </w:r>
          </w:p>
        </w:tc>
      </w:tr>
      <w:tr w:rsidR="009E7F1D" w:rsidRPr="008A5C09" w:rsidTr="00FF380F">
        <w:trPr>
          <w:trHeight w:val="331"/>
        </w:trPr>
        <w:tc>
          <w:tcPr>
            <w:tcW w:w="5000" w:type="pct"/>
            <w:gridSpan w:val="2"/>
            <w:tcBorders>
              <w:top w:val="double" w:sz="4" w:space="0" w:color="auto"/>
            </w:tcBorders>
            <w:shd w:val="clear" w:color="auto" w:fill="D9D9D9"/>
            <w:vAlign w:val="center"/>
          </w:tcPr>
          <w:p w:rsidR="009E7F1D" w:rsidRPr="008A5C09" w:rsidRDefault="009E7F1D" w:rsidP="00FF380F">
            <w:pPr>
              <w:jc w:val="center"/>
              <w:rPr>
                <w:b/>
                <w:sz w:val="20"/>
                <w:szCs w:val="20"/>
              </w:rPr>
            </w:pPr>
            <w:r w:rsidRPr="008A5C09">
              <w:rPr>
                <w:b/>
                <w:sz w:val="20"/>
                <w:szCs w:val="20"/>
              </w:rPr>
              <w:t>STUDENT</w:t>
            </w:r>
          </w:p>
        </w:tc>
      </w:tr>
      <w:tr w:rsidR="009E7F1D" w:rsidRPr="008A5C09" w:rsidTr="00FF380F">
        <w:trPr>
          <w:trHeight w:val="331"/>
        </w:trPr>
        <w:tc>
          <w:tcPr>
            <w:tcW w:w="3835" w:type="pct"/>
            <w:shd w:val="clear" w:color="auto" w:fill="auto"/>
            <w:vAlign w:val="center"/>
          </w:tcPr>
          <w:p w:rsidR="009E7F1D" w:rsidRPr="008A5C09" w:rsidRDefault="009E7F1D" w:rsidP="00FF380F">
            <w:pPr>
              <w:rPr>
                <w:b/>
                <w:sz w:val="20"/>
                <w:szCs w:val="20"/>
              </w:rPr>
            </w:pPr>
            <w:r w:rsidRPr="008A5C09">
              <w:rPr>
                <w:sz w:val="20"/>
                <w:szCs w:val="20"/>
              </w:rPr>
              <w:t>Sign up for three credits of DHD 599 with advisor for fall term to work on lists.</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August 27, 2018</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 xml:space="preserve">Final confirmation of committee members, send to advisor and OSA.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August 31, 2018</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 xml:space="preserve">Confirm with advisor assigned readers for each broad paper topic (A, B, C), send to OSA.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September 7,2018</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Meet with committee members; finalize specific topic, discuss list development.</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September 14, 2018</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 xml:space="preserve">Work with primary readers to develop initial lists; send to second readers for review/input.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Ongoing, through fall term</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 xml:space="preserve">Send final lists to primary readers for approval; submit to advisor and OSA.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December 7, 2018</w:t>
            </w:r>
          </w:p>
        </w:tc>
      </w:tr>
      <w:tr w:rsidR="009E7F1D" w:rsidRPr="008A5C09" w:rsidTr="00FF380F">
        <w:trPr>
          <w:trHeight w:val="331"/>
        </w:trPr>
        <w:tc>
          <w:tcPr>
            <w:tcW w:w="5000" w:type="pct"/>
            <w:gridSpan w:val="2"/>
            <w:shd w:val="clear" w:color="auto" w:fill="D9D9D9"/>
            <w:vAlign w:val="center"/>
          </w:tcPr>
          <w:p w:rsidR="009E7F1D" w:rsidRPr="008A5C09" w:rsidRDefault="009E7F1D" w:rsidP="00FF380F">
            <w:pPr>
              <w:jc w:val="center"/>
              <w:rPr>
                <w:b/>
                <w:sz w:val="20"/>
                <w:szCs w:val="20"/>
              </w:rPr>
            </w:pPr>
            <w:r w:rsidRPr="008A5C09">
              <w:rPr>
                <w:b/>
                <w:sz w:val="20"/>
                <w:szCs w:val="20"/>
              </w:rPr>
              <w:t>ADVISOR – COMMITTEE CHAIR</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Confirm committee members with student.</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August 31, 2018</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Assign primary and second readers to each broad paper topic (A, B, C); inform student/committee.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September 7, 2018</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Collect final reading lists from student.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December 7, 2018</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Request exam questions from primary readers </w:t>
            </w:r>
            <w:r w:rsidRPr="008A5C09">
              <w:rPr>
                <w:i/>
                <w:sz w:val="20"/>
                <w:szCs w:val="20"/>
              </w:rPr>
              <w:t xml:space="preserve">(due by January 14).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December 7, 2018</w:t>
            </w:r>
          </w:p>
        </w:tc>
      </w:tr>
      <w:tr w:rsidR="009E7F1D" w:rsidRPr="008A5C09" w:rsidTr="00FF380F">
        <w:trPr>
          <w:trHeight w:val="331"/>
        </w:trPr>
        <w:tc>
          <w:tcPr>
            <w:tcW w:w="5000" w:type="pct"/>
            <w:gridSpan w:val="2"/>
            <w:shd w:val="clear" w:color="auto" w:fill="D9D9D9"/>
            <w:vAlign w:val="center"/>
          </w:tcPr>
          <w:p w:rsidR="009E7F1D" w:rsidRPr="008A5C09" w:rsidRDefault="009E7F1D" w:rsidP="00FF380F">
            <w:pPr>
              <w:jc w:val="center"/>
              <w:rPr>
                <w:b/>
                <w:sz w:val="20"/>
                <w:szCs w:val="20"/>
              </w:rPr>
            </w:pPr>
            <w:r w:rsidRPr="008A5C09">
              <w:rPr>
                <w:b/>
                <w:sz w:val="20"/>
                <w:szCs w:val="20"/>
              </w:rPr>
              <w:t>PRIMARY READER – COMMITTEE MEMBER</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Work with student to develop specific paper topic and reading list.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Ongoing,  through fall  term</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Final approval of list.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December 1, 2018</w:t>
            </w:r>
          </w:p>
        </w:tc>
      </w:tr>
      <w:tr w:rsidR="009E7F1D" w:rsidRPr="008A5C09" w:rsidTr="00FF380F">
        <w:trPr>
          <w:trHeight w:val="331"/>
        </w:trPr>
        <w:tc>
          <w:tcPr>
            <w:tcW w:w="5000" w:type="pct"/>
            <w:gridSpan w:val="2"/>
            <w:shd w:val="clear" w:color="auto" w:fill="D9D9D9"/>
            <w:vAlign w:val="center"/>
          </w:tcPr>
          <w:p w:rsidR="009E7F1D" w:rsidRPr="008A5C09" w:rsidRDefault="009E7F1D" w:rsidP="00FF380F">
            <w:pPr>
              <w:jc w:val="center"/>
              <w:rPr>
                <w:b/>
                <w:sz w:val="20"/>
                <w:szCs w:val="20"/>
              </w:rPr>
            </w:pPr>
            <w:r w:rsidRPr="008A5C09">
              <w:rPr>
                <w:b/>
                <w:sz w:val="20"/>
                <w:szCs w:val="20"/>
              </w:rPr>
              <w:t>SECOND READER – COMMITTEE MEMBER</w:t>
            </w:r>
          </w:p>
        </w:tc>
      </w:tr>
      <w:tr w:rsidR="009E7F1D" w:rsidRPr="008A5C09" w:rsidTr="00FF380F">
        <w:trPr>
          <w:trHeight w:val="331"/>
        </w:trPr>
        <w:tc>
          <w:tcPr>
            <w:tcW w:w="3835" w:type="pct"/>
            <w:tcBorders>
              <w:bottom w:val="double" w:sz="4" w:space="0" w:color="auto"/>
            </w:tcBorders>
            <w:shd w:val="clear" w:color="auto" w:fill="auto"/>
            <w:vAlign w:val="center"/>
          </w:tcPr>
          <w:p w:rsidR="009E7F1D" w:rsidRPr="008A5C09" w:rsidRDefault="009E7F1D" w:rsidP="00FF380F">
            <w:pPr>
              <w:contextualSpacing/>
              <w:rPr>
                <w:sz w:val="20"/>
                <w:szCs w:val="20"/>
              </w:rPr>
            </w:pPr>
            <w:r w:rsidRPr="008A5C09">
              <w:rPr>
                <w:sz w:val="20"/>
                <w:szCs w:val="20"/>
              </w:rPr>
              <w:t xml:space="preserve">Review draft of list; contribute to list as needed. </w:t>
            </w:r>
          </w:p>
        </w:tc>
        <w:tc>
          <w:tcPr>
            <w:tcW w:w="1165" w:type="pct"/>
            <w:tcBorders>
              <w:bottom w:val="double" w:sz="4" w:space="0" w:color="auto"/>
            </w:tcBorders>
            <w:shd w:val="clear" w:color="auto" w:fill="auto"/>
            <w:vAlign w:val="center"/>
          </w:tcPr>
          <w:p w:rsidR="009E7F1D" w:rsidRPr="008A5C09" w:rsidRDefault="009E7F1D" w:rsidP="00FF380F">
            <w:pPr>
              <w:jc w:val="center"/>
              <w:rPr>
                <w:sz w:val="20"/>
                <w:szCs w:val="20"/>
              </w:rPr>
            </w:pPr>
            <w:r w:rsidRPr="008A5C09">
              <w:rPr>
                <w:sz w:val="20"/>
                <w:szCs w:val="20"/>
              </w:rPr>
              <w:t>Ongoing, through fall term</w:t>
            </w:r>
          </w:p>
        </w:tc>
      </w:tr>
      <w:tr w:rsidR="009E7F1D" w:rsidRPr="008A5C09" w:rsidTr="00FF380F">
        <w:trPr>
          <w:trHeight w:val="331"/>
        </w:trPr>
        <w:tc>
          <w:tcPr>
            <w:tcW w:w="3835" w:type="pct"/>
            <w:tcBorders>
              <w:top w:val="double" w:sz="4" w:space="0" w:color="auto"/>
              <w:bottom w:val="double" w:sz="4" w:space="0" w:color="auto"/>
            </w:tcBorders>
            <w:shd w:val="clear" w:color="auto" w:fill="auto"/>
            <w:vAlign w:val="center"/>
          </w:tcPr>
          <w:p w:rsidR="009E7F1D" w:rsidRPr="008A5C09" w:rsidRDefault="009E7F1D" w:rsidP="00FF380F">
            <w:pPr>
              <w:rPr>
                <w:b/>
                <w:sz w:val="24"/>
                <w:szCs w:val="24"/>
              </w:rPr>
            </w:pPr>
            <w:r w:rsidRPr="008A5C09">
              <w:rPr>
                <w:b/>
                <w:sz w:val="24"/>
                <w:szCs w:val="24"/>
              </w:rPr>
              <w:t>SPRING 2019 – TASKS</w:t>
            </w:r>
          </w:p>
        </w:tc>
        <w:tc>
          <w:tcPr>
            <w:tcW w:w="1165" w:type="pct"/>
            <w:tcBorders>
              <w:top w:val="double" w:sz="4" w:space="0" w:color="auto"/>
              <w:bottom w:val="double" w:sz="4" w:space="0" w:color="auto"/>
            </w:tcBorders>
            <w:shd w:val="clear" w:color="auto" w:fill="auto"/>
            <w:vAlign w:val="center"/>
          </w:tcPr>
          <w:p w:rsidR="009E7F1D" w:rsidRPr="008A5C09" w:rsidRDefault="009E7F1D" w:rsidP="00FF380F">
            <w:pPr>
              <w:jc w:val="center"/>
              <w:rPr>
                <w:b/>
                <w:sz w:val="24"/>
                <w:szCs w:val="24"/>
              </w:rPr>
            </w:pPr>
            <w:r w:rsidRPr="008A5C09">
              <w:rPr>
                <w:b/>
                <w:sz w:val="24"/>
                <w:szCs w:val="24"/>
              </w:rPr>
              <w:t>Due Date</w:t>
            </w:r>
          </w:p>
        </w:tc>
      </w:tr>
      <w:tr w:rsidR="009E7F1D" w:rsidRPr="008A5C09" w:rsidTr="00FF380F">
        <w:trPr>
          <w:trHeight w:val="331"/>
        </w:trPr>
        <w:tc>
          <w:tcPr>
            <w:tcW w:w="5000" w:type="pct"/>
            <w:gridSpan w:val="2"/>
            <w:tcBorders>
              <w:top w:val="double" w:sz="4" w:space="0" w:color="auto"/>
            </w:tcBorders>
            <w:shd w:val="clear" w:color="auto" w:fill="D9D9D9"/>
            <w:vAlign w:val="center"/>
          </w:tcPr>
          <w:p w:rsidR="009E7F1D" w:rsidRPr="008A5C09" w:rsidRDefault="009E7F1D" w:rsidP="00FF380F">
            <w:pPr>
              <w:jc w:val="center"/>
              <w:rPr>
                <w:b/>
                <w:sz w:val="20"/>
                <w:szCs w:val="20"/>
              </w:rPr>
            </w:pPr>
            <w:r w:rsidRPr="008A5C09">
              <w:rPr>
                <w:b/>
                <w:sz w:val="20"/>
                <w:szCs w:val="20"/>
              </w:rPr>
              <w:t>STUDENT</w:t>
            </w:r>
          </w:p>
        </w:tc>
      </w:tr>
      <w:tr w:rsidR="009E7F1D" w:rsidRPr="008A5C09" w:rsidTr="00FF380F">
        <w:trPr>
          <w:trHeight w:val="331"/>
        </w:trPr>
        <w:tc>
          <w:tcPr>
            <w:tcW w:w="3835" w:type="pct"/>
            <w:shd w:val="clear" w:color="auto" w:fill="auto"/>
            <w:vAlign w:val="center"/>
          </w:tcPr>
          <w:p w:rsidR="009E7F1D" w:rsidRPr="008A5C09" w:rsidRDefault="009E7F1D" w:rsidP="00FF380F">
            <w:pPr>
              <w:rPr>
                <w:b/>
                <w:sz w:val="20"/>
                <w:szCs w:val="20"/>
              </w:rPr>
            </w:pPr>
            <w:r w:rsidRPr="008A5C09">
              <w:rPr>
                <w:sz w:val="20"/>
                <w:szCs w:val="20"/>
              </w:rPr>
              <w:t xml:space="preserve">Sign up for six credits of DHD 599 with advisor for spring term to write papers.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January 14, 2019</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 xml:space="preserve">Receive exam questions from advisor.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January 25, 2019 - by noon</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 xml:space="preserve">Complete written papers and submit to advisor.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March 22, 2019</w:t>
            </w:r>
          </w:p>
        </w:tc>
      </w:tr>
      <w:tr w:rsidR="009E7F1D" w:rsidRPr="008A5C09" w:rsidTr="00FF380F">
        <w:trPr>
          <w:trHeight w:val="331"/>
        </w:trPr>
        <w:tc>
          <w:tcPr>
            <w:tcW w:w="3835" w:type="pct"/>
            <w:shd w:val="clear" w:color="auto" w:fill="auto"/>
            <w:vAlign w:val="center"/>
          </w:tcPr>
          <w:p w:rsidR="009E7F1D" w:rsidRPr="008A5C09" w:rsidRDefault="009E7F1D" w:rsidP="00FF380F">
            <w:pPr>
              <w:rPr>
                <w:sz w:val="20"/>
                <w:szCs w:val="20"/>
              </w:rPr>
            </w:pPr>
            <w:r w:rsidRPr="008A5C09">
              <w:rPr>
                <w:sz w:val="20"/>
                <w:szCs w:val="20"/>
              </w:rPr>
              <w:t xml:space="preserve">Meet with advisor to discuss results and next steps.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Before May 3, 2019</w:t>
            </w:r>
          </w:p>
        </w:tc>
      </w:tr>
      <w:tr w:rsidR="009E7F1D" w:rsidRPr="008A5C09" w:rsidTr="00FF380F">
        <w:trPr>
          <w:trHeight w:val="331"/>
        </w:trPr>
        <w:tc>
          <w:tcPr>
            <w:tcW w:w="5000" w:type="pct"/>
            <w:gridSpan w:val="2"/>
            <w:shd w:val="clear" w:color="auto" w:fill="D9D9D9"/>
            <w:vAlign w:val="center"/>
          </w:tcPr>
          <w:p w:rsidR="009E7F1D" w:rsidRPr="008A5C09" w:rsidRDefault="009E7F1D" w:rsidP="00FF380F">
            <w:pPr>
              <w:jc w:val="center"/>
              <w:rPr>
                <w:b/>
                <w:sz w:val="20"/>
                <w:szCs w:val="20"/>
              </w:rPr>
            </w:pPr>
            <w:r w:rsidRPr="008A5C09">
              <w:rPr>
                <w:b/>
                <w:sz w:val="20"/>
                <w:szCs w:val="20"/>
              </w:rPr>
              <w:t>ADVISOR – COMMITTEE CHAIR</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Collect exam questions from primary committee members.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January 14, 2018</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Send exam questions to student and OSA.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January 25, 2019 – by noon</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Collect written papers from student.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March 22, 2019 – by noon</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Send papers to primary and second readers for review.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March 22, 2019</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Collect written feedback from primary and second readers, send to full committee and OSA.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April 19, 2019 – by noon</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Meet with student, return written feedback from readers, and discuss results and next steps.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Before May 3, 2019</w:t>
            </w:r>
          </w:p>
        </w:tc>
      </w:tr>
      <w:tr w:rsidR="009E7F1D" w:rsidRPr="008A5C09" w:rsidTr="00FF380F">
        <w:trPr>
          <w:trHeight w:val="331"/>
        </w:trPr>
        <w:tc>
          <w:tcPr>
            <w:tcW w:w="5000" w:type="pct"/>
            <w:gridSpan w:val="2"/>
            <w:shd w:val="clear" w:color="auto" w:fill="D9D9D9"/>
            <w:vAlign w:val="center"/>
          </w:tcPr>
          <w:p w:rsidR="009E7F1D" w:rsidRPr="008A5C09" w:rsidRDefault="009E7F1D" w:rsidP="00FF380F">
            <w:pPr>
              <w:jc w:val="center"/>
              <w:rPr>
                <w:b/>
                <w:sz w:val="20"/>
                <w:szCs w:val="20"/>
              </w:rPr>
            </w:pPr>
            <w:r w:rsidRPr="008A5C09">
              <w:rPr>
                <w:b/>
                <w:sz w:val="20"/>
                <w:szCs w:val="20"/>
              </w:rPr>
              <w:t>PRIMARY READER – COMMITTEE MEMBER</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Develop exam question, send to committee Chair.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By January 14, 2018</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 xml:space="preserve">Review and grade paper (using rubric), return to committee Chair. </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April 19, 2019 – by noon</w:t>
            </w:r>
          </w:p>
        </w:tc>
      </w:tr>
      <w:tr w:rsidR="009E7F1D" w:rsidRPr="008A5C09" w:rsidTr="00FF380F">
        <w:trPr>
          <w:trHeight w:val="331"/>
        </w:trPr>
        <w:tc>
          <w:tcPr>
            <w:tcW w:w="5000" w:type="pct"/>
            <w:gridSpan w:val="2"/>
            <w:shd w:val="clear" w:color="auto" w:fill="D9D9D9"/>
            <w:vAlign w:val="center"/>
          </w:tcPr>
          <w:p w:rsidR="009E7F1D" w:rsidRPr="008A5C09" w:rsidRDefault="009E7F1D" w:rsidP="00FF380F">
            <w:pPr>
              <w:jc w:val="center"/>
              <w:rPr>
                <w:b/>
                <w:sz w:val="20"/>
                <w:szCs w:val="20"/>
              </w:rPr>
            </w:pPr>
            <w:r w:rsidRPr="008A5C09">
              <w:rPr>
                <w:b/>
                <w:sz w:val="20"/>
                <w:szCs w:val="20"/>
              </w:rPr>
              <w:t>SECOND READER – COMMITTEE MEMBER</w:t>
            </w:r>
          </w:p>
        </w:tc>
      </w:tr>
      <w:tr w:rsidR="009E7F1D" w:rsidRPr="008A5C09" w:rsidTr="00FF380F">
        <w:trPr>
          <w:trHeight w:val="331"/>
        </w:trPr>
        <w:tc>
          <w:tcPr>
            <w:tcW w:w="3835" w:type="pct"/>
            <w:shd w:val="clear" w:color="auto" w:fill="auto"/>
            <w:vAlign w:val="center"/>
          </w:tcPr>
          <w:p w:rsidR="009E7F1D" w:rsidRPr="008A5C09" w:rsidRDefault="009E7F1D" w:rsidP="00FF380F">
            <w:pPr>
              <w:contextualSpacing/>
              <w:rPr>
                <w:sz w:val="20"/>
                <w:szCs w:val="20"/>
              </w:rPr>
            </w:pPr>
            <w:r w:rsidRPr="008A5C09">
              <w:rPr>
                <w:sz w:val="20"/>
                <w:szCs w:val="20"/>
              </w:rPr>
              <w:t>Review and grade assigned paper, return to committee Chair.</w:t>
            </w:r>
          </w:p>
        </w:tc>
        <w:tc>
          <w:tcPr>
            <w:tcW w:w="1165" w:type="pct"/>
            <w:shd w:val="clear" w:color="auto" w:fill="auto"/>
            <w:vAlign w:val="center"/>
          </w:tcPr>
          <w:p w:rsidR="009E7F1D" w:rsidRPr="008A5C09" w:rsidRDefault="009E7F1D" w:rsidP="00FF380F">
            <w:pPr>
              <w:jc w:val="center"/>
              <w:rPr>
                <w:sz w:val="20"/>
                <w:szCs w:val="20"/>
              </w:rPr>
            </w:pPr>
            <w:r w:rsidRPr="008A5C09">
              <w:rPr>
                <w:sz w:val="20"/>
                <w:szCs w:val="20"/>
              </w:rPr>
              <w:t>April 19, 2019 – by noon</w:t>
            </w:r>
          </w:p>
        </w:tc>
      </w:tr>
    </w:tbl>
    <w:p w:rsidR="009E7F1D" w:rsidRPr="00721C6E" w:rsidRDefault="009E7F1D" w:rsidP="009E7F1D">
      <w:pPr>
        <w:pBdr>
          <w:bottom w:val="single" w:sz="4" w:space="1" w:color="auto"/>
        </w:pBdr>
        <w:spacing w:after="240"/>
        <w:jc w:val="center"/>
        <w:rPr>
          <w:rFonts w:ascii="Cambria Math" w:hAnsi="Cambria Math"/>
          <w:b/>
          <w:color w:val="001E62"/>
          <w:sz w:val="36"/>
          <w:szCs w:val="40"/>
        </w:rPr>
      </w:pPr>
      <w:r>
        <w:rPr>
          <w:rFonts w:ascii="Cambria Math" w:hAnsi="Cambria Math"/>
          <w:b/>
          <w:color w:val="001E62"/>
          <w:sz w:val="40"/>
          <w:szCs w:val="40"/>
        </w:rPr>
        <w:lastRenderedPageBreak/>
        <w:t xml:space="preserve">2019-2020: </w:t>
      </w:r>
      <w:r w:rsidRPr="00721C6E">
        <w:rPr>
          <w:rFonts w:ascii="Cambria Math" w:hAnsi="Cambria Math"/>
          <w:b/>
          <w:color w:val="001E62"/>
          <w:sz w:val="40"/>
          <w:szCs w:val="40"/>
        </w:rPr>
        <w:t xml:space="preserve">DHD Preliminary Exam Process (only for PhD Students Who Entered the Program in </w:t>
      </w:r>
      <w:proofErr w:type="gramStart"/>
      <w:r w:rsidRPr="00721C6E">
        <w:rPr>
          <w:rFonts w:ascii="Cambria Math" w:hAnsi="Cambria Math"/>
          <w:b/>
          <w:color w:val="001E62"/>
          <w:sz w:val="40"/>
          <w:szCs w:val="40"/>
        </w:rPr>
        <w:t>Fall</w:t>
      </w:r>
      <w:proofErr w:type="gramEnd"/>
      <w:r w:rsidRPr="00721C6E">
        <w:rPr>
          <w:rFonts w:ascii="Cambria Math" w:hAnsi="Cambria Math"/>
          <w:b/>
          <w:color w:val="001E62"/>
          <w:sz w:val="40"/>
          <w:szCs w:val="40"/>
        </w:rPr>
        <w:t xml:space="preserve"> 2018)</w:t>
      </w:r>
    </w:p>
    <w:p w:rsidR="009E7F1D" w:rsidRDefault="009E7F1D" w:rsidP="009E7F1D">
      <w:pPr>
        <w:spacing w:line="276" w:lineRule="auto"/>
        <w:jc w:val="both"/>
        <w:rPr>
          <w:b/>
          <w:sz w:val="24"/>
          <w:szCs w:val="24"/>
        </w:rPr>
      </w:pPr>
    </w:p>
    <w:p w:rsidR="009E7F1D" w:rsidRDefault="009E7F1D" w:rsidP="009E7F1D">
      <w:pPr>
        <w:spacing w:line="276" w:lineRule="auto"/>
        <w:jc w:val="both"/>
        <w:rPr>
          <w:b/>
          <w:sz w:val="24"/>
          <w:szCs w:val="24"/>
        </w:rPr>
      </w:pPr>
      <w:r>
        <w:rPr>
          <w:b/>
          <w:sz w:val="24"/>
          <w:szCs w:val="24"/>
        </w:rPr>
        <w:t>PRELIMINARY EXAM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8899"/>
      </w:tblGrid>
      <w:tr w:rsidR="009E7F1D" w:rsidRPr="000C0A44" w:rsidTr="00FF380F">
        <w:trPr>
          <w:trHeight w:val="504"/>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Task</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Three written take-home exam papers.  </w:t>
            </w:r>
          </w:p>
        </w:tc>
      </w:tr>
      <w:tr w:rsidR="009E7F1D" w:rsidRPr="000C0A44" w:rsidTr="00FF380F">
        <w:trPr>
          <w:trHeight w:val="720"/>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 xml:space="preserve">Learning Objective </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To demonstrate substantial progress towards expertise in Disability Studies literature, theory, methodology, and key scholarship in the field. </w:t>
            </w:r>
          </w:p>
        </w:tc>
      </w:tr>
      <w:tr w:rsidR="009E7F1D" w:rsidRPr="000C0A44" w:rsidTr="00FF380F">
        <w:trPr>
          <w:trHeight w:val="504"/>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Skills Assessed</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Mastery of ability to synthesize, analyze and critique scholarship.</w:t>
            </w:r>
          </w:p>
        </w:tc>
      </w:tr>
      <w:tr w:rsidR="009E7F1D" w:rsidRPr="000C0A44" w:rsidTr="00FF380F">
        <w:trPr>
          <w:trHeight w:val="1296"/>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Broad Topics</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Paper A: Critical analysis of theory </w:t>
            </w:r>
            <w:r w:rsidRPr="000C0A44">
              <w:rPr>
                <w:rFonts w:eastAsia="Calibri"/>
                <w:i/>
                <w:szCs w:val="22"/>
              </w:rPr>
              <w:t xml:space="preserve">(in broad content area of interest). </w:t>
            </w:r>
          </w:p>
          <w:p w:rsidR="009E7F1D" w:rsidRPr="000C0A44" w:rsidRDefault="009E7F1D" w:rsidP="00FF380F">
            <w:pPr>
              <w:spacing w:line="276" w:lineRule="auto"/>
              <w:rPr>
                <w:rFonts w:eastAsia="Calibri"/>
                <w:i/>
                <w:szCs w:val="22"/>
              </w:rPr>
            </w:pPr>
            <w:r w:rsidRPr="000C0A44">
              <w:rPr>
                <w:rFonts w:eastAsia="Calibri"/>
                <w:szCs w:val="22"/>
              </w:rPr>
              <w:t xml:space="preserve">Paper B: Critical analysis of methodology </w:t>
            </w:r>
            <w:r w:rsidRPr="000C0A44">
              <w:rPr>
                <w:rFonts w:eastAsia="Calibri"/>
                <w:i/>
                <w:szCs w:val="22"/>
              </w:rPr>
              <w:t>(in broad methodological area of interest).</w:t>
            </w:r>
          </w:p>
          <w:p w:rsidR="009E7F1D" w:rsidRPr="000C0A44" w:rsidRDefault="009E7F1D" w:rsidP="00FF380F">
            <w:pPr>
              <w:spacing w:line="276" w:lineRule="auto"/>
              <w:rPr>
                <w:rFonts w:eastAsia="Calibri"/>
                <w:i/>
                <w:szCs w:val="22"/>
              </w:rPr>
            </w:pPr>
            <w:r w:rsidRPr="000C0A44">
              <w:rPr>
                <w:rFonts w:eastAsia="Calibri"/>
                <w:szCs w:val="22"/>
              </w:rPr>
              <w:t xml:space="preserve">Paper C: Critical application and translation of scholarship </w:t>
            </w:r>
            <w:r w:rsidRPr="000C0A44">
              <w:rPr>
                <w:rFonts w:eastAsia="Calibri"/>
                <w:i/>
                <w:szCs w:val="22"/>
              </w:rPr>
              <w:t>(in broad content area of interest)</w:t>
            </w:r>
          </w:p>
        </w:tc>
      </w:tr>
      <w:tr w:rsidR="009E7F1D" w:rsidRPr="000C0A44" w:rsidTr="00FF380F">
        <w:trPr>
          <w:trHeight w:val="1656"/>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Reading Lists</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Developed by student as part of the exam process, in consultation with committee. </w:t>
            </w:r>
          </w:p>
          <w:p w:rsidR="009E7F1D" w:rsidRPr="000C0A44" w:rsidRDefault="009E7F1D" w:rsidP="00FF380F">
            <w:pPr>
              <w:spacing w:line="276" w:lineRule="auto"/>
              <w:rPr>
                <w:rFonts w:eastAsia="Calibri"/>
                <w:szCs w:val="22"/>
              </w:rPr>
            </w:pPr>
            <w:r w:rsidRPr="000C0A44">
              <w:rPr>
                <w:rFonts w:eastAsia="Calibri"/>
                <w:szCs w:val="22"/>
              </w:rPr>
              <w:t xml:space="preserve">Advisor assigns primary and second readers to each broad paper topic (A, B, C). </w:t>
            </w:r>
          </w:p>
          <w:p w:rsidR="009E7F1D" w:rsidRPr="000C0A44" w:rsidRDefault="009E7F1D" w:rsidP="00FF380F">
            <w:pPr>
              <w:spacing w:line="276" w:lineRule="auto"/>
              <w:rPr>
                <w:rFonts w:eastAsia="Calibri"/>
                <w:szCs w:val="22"/>
              </w:rPr>
            </w:pPr>
            <w:r w:rsidRPr="000C0A44">
              <w:rPr>
                <w:rFonts w:eastAsia="Calibri"/>
                <w:szCs w:val="22"/>
              </w:rPr>
              <w:t xml:space="preserve">Student works with assigned readers to develop specific paper topic and reading lists. </w:t>
            </w:r>
          </w:p>
          <w:p w:rsidR="009E7F1D" w:rsidRPr="000C0A44" w:rsidRDefault="009E7F1D" w:rsidP="00FF380F">
            <w:pPr>
              <w:spacing w:line="276" w:lineRule="auto"/>
              <w:rPr>
                <w:rFonts w:eastAsia="Calibri"/>
                <w:szCs w:val="22"/>
              </w:rPr>
            </w:pPr>
            <w:r w:rsidRPr="000C0A44">
              <w:rPr>
                <w:rFonts w:eastAsia="Calibri"/>
                <w:szCs w:val="22"/>
              </w:rPr>
              <w:t xml:space="preserve">Each reading list is to be a minimum of 20 readings and a maximum of 30 readings. </w:t>
            </w:r>
          </w:p>
          <w:p w:rsidR="009E7F1D" w:rsidRPr="000C0A44" w:rsidRDefault="009E7F1D" w:rsidP="00FF380F">
            <w:pPr>
              <w:spacing w:line="276" w:lineRule="auto"/>
              <w:rPr>
                <w:rFonts w:eastAsia="Calibri"/>
                <w:i/>
                <w:szCs w:val="22"/>
              </w:rPr>
            </w:pPr>
            <w:r w:rsidRPr="000C0A44">
              <w:rPr>
                <w:rFonts w:eastAsia="Calibri"/>
                <w:szCs w:val="22"/>
              </w:rPr>
              <w:t xml:space="preserve">Students must engage with and cite a minimum of 75% of the reading list in each paper.  </w:t>
            </w:r>
          </w:p>
        </w:tc>
      </w:tr>
      <w:tr w:rsidR="009E7F1D" w:rsidRPr="000C0A44" w:rsidTr="00FF380F">
        <w:trPr>
          <w:trHeight w:val="720"/>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Exam questions</w:t>
            </w:r>
          </w:p>
        </w:tc>
        <w:tc>
          <w:tcPr>
            <w:tcW w:w="0" w:type="auto"/>
            <w:shd w:val="clear" w:color="auto" w:fill="auto"/>
            <w:vAlign w:val="center"/>
          </w:tcPr>
          <w:p w:rsidR="009E7F1D" w:rsidRPr="000C0A44" w:rsidRDefault="009E7F1D" w:rsidP="00FF380F">
            <w:pPr>
              <w:spacing w:line="276" w:lineRule="auto"/>
              <w:rPr>
                <w:rFonts w:eastAsia="Calibri"/>
                <w:i/>
                <w:szCs w:val="22"/>
              </w:rPr>
            </w:pPr>
            <w:r w:rsidRPr="000C0A44">
              <w:rPr>
                <w:rFonts w:eastAsia="Calibri"/>
                <w:szCs w:val="22"/>
              </w:rPr>
              <w:t xml:space="preserve">Written by primary readers. Advisor provides final approval of all exam questions. Student receives exam questions end of week 2, spring term - year 2 of program. </w:t>
            </w:r>
          </w:p>
        </w:tc>
      </w:tr>
      <w:tr w:rsidR="009E7F1D" w:rsidRPr="000C0A44" w:rsidTr="00FF380F">
        <w:trPr>
          <w:trHeight w:val="504"/>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Length</w:t>
            </w:r>
          </w:p>
        </w:tc>
        <w:tc>
          <w:tcPr>
            <w:tcW w:w="0" w:type="auto"/>
            <w:shd w:val="clear" w:color="auto" w:fill="auto"/>
            <w:vAlign w:val="center"/>
          </w:tcPr>
          <w:p w:rsidR="009E7F1D" w:rsidRPr="000C0A44" w:rsidRDefault="009E7F1D" w:rsidP="00FF380F">
            <w:pPr>
              <w:spacing w:line="276" w:lineRule="auto"/>
              <w:rPr>
                <w:rFonts w:eastAsia="Calibri"/>
                <w:i/>
                <w:szCs w:val="22"/>
              </w:rPr>
            </w:pPr>
            <w:r w:rsidRPr="000C0A44">
              <w:rPr>
                <w:rFonts w:eastAsia="Calibri"/>
                <w:szCs w:val="22"/>
              </w:rPr>
              <w:t>15-20 pages per paper double-spaced, plus references.</w:t>
            </w:r>
          </w:p>
        </w:tc>
      </w:tr>
      <w:tr w:rsidR="009E7F1D" w:rsidRPr="000C0A44" w:rsidTr="00FF380F">
        <w:trPr>
          <w:trHeight w:val="720"/>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Exam  Due</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Year 2 of program - reading lists due by end of fall term, papers due by week 10 of spring term.  </w:t>
            </w:r>
          </w:p>
        </w:tc>
      </w:tr>
      <w:tr w:rsidR="009E7F1D" w:rsidRPr="000C0A44" w:rsidTr="00FF380F">
        <w:trPr>
          <w:trHeight w:val="2160"/>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Committee</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Five faculty members (3 DHD, 3 full UIC Grad College members {tenure or tenure-track}; 2 tenured):</w:t>
            </w:r>
          </w:p>
          <w:p w:rsidR="009E7F1D" w:rsidRPr="000C0A44" w:rsidRDefault="009E7F1D" w:rsidP="00FF380F">
            <w:pPr>
              <w:numPr>
                <w:ilvl w:val="0"/>
                <w:numId w:val="29"/>
              </w:numPr>
              <w:spacing w:line="276" w:lineRule="auto"/>
              <w:rPr>
                <w:rFonts w:eastAsia="Calibri"/>
                <w:i/>
                <w:szCs w:val="22"/>
              </w:rPr>
            </w:pPr>
            <w:r w:rsidRPr="000C0A44">
              <w:rPr>
                <w:rFonts w:eastAsia="Calibri"/>
                <w:szCs w:val="22"/>
              </w:rPr>
              <w:t xml:space="preserve">Primary advisor/chair </w:t>
            </w:r>
            <w:r w:rsidRPr="000C0A44">
              <w:rPr>
                <w:rFonts w:eastAsia="Calibri"/>
                <w:i/>
                <w:szCs w:val="22"/>
              </w:rPr>
              <w:t>(DHD tenure/tenure-track faculty, includes 0% appointments).</w:t>
            </w:r>
          </w:p>
          <w:p w:rsidR="009E7F1D" w:rsidRPr="000C0A44" w:rsidRDefault="009E7F1D" w:rsidP="00FF380F">
            <w:pPr>
              <w:numPr>
                <w:ilvl w:val="0"/>
                <w:numId w:val="29"/>
              </w:numPr>
              <w:spacing w:line="276" w:lineRule="auto"/>
              <w:rPr>
                <w:rFonts w:eastAsia="Calibri"/>
                <w:i/>
                <w:szCs w:val="22"/>
              </w:rPr>
            </w:pPr>
            <w:r w:rsidRPr="000C0A44">
              <w:rPr>
                <w:rFonts w:eastAsia="Calibri"/>
                <w:szCs w:val="22"/>
              </w:rPr>
              <w:t xml:space="preserve">Two additional DHD faculty members </w:t>
            </w:r>
            <w:r w:rsidRPr="000C0A44">
              <w:rPr>
                <w:rFonts w:eastAsia="Calibri"/>
                <w:i/>
                <w:szCs w:val="22"/>
              </w:rPr>
              <w:t>(including 0% appointments).</w:t>
            </w:r>
          </w:p>
          <w:p w:rsidR="009E7F1D" w:rsidRPr="000C0A44" w:rsidRDefault="009E7F1D" w:rsidP="00FF380F">
            <w:pPr>
              <w:numPr>
                <w:ilvl w:val="0"/>
                <w:numId w:val="29"/>
              </w:numPr>
              <w:spacing w:line="276" w:lineRule="auto"/>
              <w:rPr>
                <w:rFonts w:eastAsia="Calibri"/>
                <w:i/>
                <w:szCs w:val="22"/>
              </w:rPr>
            </w:pPr>
            <w:r w:rsidRPr="000C0A44">
              <w:rPr>
                <w:rFonts w:eastAsia="Calibri"/>
                <w:szCs w:val="22"/>
              </w:rPr>
              <w:t xml:space="preserve">One outside (non-DHD) member </w:t>
            </w:r>
            <w:r w:rsidRPr="000C0A44">
              <w:rPr>
                <w:rFonts w:eastAsia="Calibri"/>
                <w:i/>
                <w:szCs w:val="22"/>
              </w:rPr>
              <w:t xml:space="preserve">(e.g. across UIC or outside the university). </w:t>
            </w:r>
          </w:p>
          <w:p w:rsidR="009E7F1D" w:rsidRPr="000C0A44" w:rsidRDefault="009E7F1D" w:rsidP="00FF380F">
            <w:pPr>
              <w:numPr>
                <w:ilvl w:val="0"/>
                <w:numId w:val="29"/>
              </w:numPr>
              <w:spacing w:line="276" w:lineRule="auto"/>
              <w:rPr>
                <w:rFonts w:eastAsia="Calibri"/>
                <w:szCs w:val="22"/>
              </w:rPr>
            </w:pPr>
            <w:r w:rsidRPr="000C0A44">
              <w:rPr>
                <w:rFonts w:eastAsia="Calibri"/>
                <w:szCs w:val="22"/>
              </w:rPr>
              <w:t xml:space="preserve">One additional member </w:t>
            </w:r>
            <w:r w:rsidRPr="000C0A44">
              <w:rPr>
                <w:rFonts w:eastAsia="Calibri"/>
                <w:i/>
                <w:szCs w:val="22"/>
              </w:rPr>
              <w:t xml:space="preserve">(e.g. from DHD, across UIC, or outside the university). </w:t>
            </w:r>
          </w:p>
        </w:tc>
      </w:tr>
      <w:tr w:rsidR="009E7F1D" w:rsidRPr="000C0A44" w:rsidTr="00FF380F">
        <w:trPr>
          <w:trHeight w:val="1296"/>
        </w:trPr>
        <w:tc>
          <w:tcPr>
            <w:tcW w:w="0" w:type="auto"/>
            <w:shd w:val="clear" w:color="auto" w:fill="auto"/>
            <w:vAlign w:val="center"/>
          </w:tcPr>
          <w:p w:rsidR="009E7F1D" w:rsidRPr="000C0A44" w:rsidRDefault="009E7F1D" w:rsidP="00FF380F">
            <w:pPr>
              <w:spacing w:line="276" w:lineRule="auto"/>
              <w:rPr>
                <w:rFonts w:eastAsia="Calibri"/>
                <w:b/>
                <w:szCs w:val="22"/>
              </w:rPr>
            </w:pPr>
            <w:r w:rsidRPr="000C0A44">
              <w:rPr>
                <w:rFonts w:eastAsia="Calibri"/>
                <w:b/>
                <w:szCs w:val="22"/>
              </w:rPr>
              <w:t>Graded</w:t>
            </w:r>
          </w:p>
        </w:tc>
        <w:tc>
          <w:tcPr>
            <w:tcW w:w="0" w:type="auto"/>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Pass/Fail </w:t>
            </w:r>
            <w:r w:rsidRPr="000C0A44">
              <w:rPr>
                <w:rFonts w:eastAsia="Calibri"/>
                <w:i/>
                <w:szCs w:val="22"/>
              </w:rPr>
              <w:t>(Fail is &lt;70 grade AND two committee members voting to fail one or more papers.)</w:t>
            </w:r>
          </w:p>
          <w:p w:rsidR="009E7F1D" w:rsidRPr="000C0A44" w:rsidRDefault="009E7F1D" w:rsidP="00FF380F">
            <w:pPr>
              <w:spacing w:line="276" w:lineRule="auto"/>
              <w:rPr>
                <w:rFonts w:eastAsia="Calibri"/>
                <w:i/>
                <w:szCs w:val="22"/>
              </w:rPr>
            </w:pPr>
            <w:r w:rsidRPr="000C0A44">
              <w:rPr>
                <w:rFonts w:eastAsia="Calibri"/>
                <w:szCs w:val="22"/>
              </w:rPr>
              <w:t xml:space="preserve">Committee members review assigned paper(s) and grade using DHD preliminary exam grading rubric. </w:t>
            </w:r>
          </w:p>
        </w:tc>
      </w:tr>
    </w:tbl>
    <w:p w:rsidR="009E7F1D" w:rsidRDefault="009E7F1D" w:rsidP="009E7F1D">
      <w:pPr>
        <w:spacing w:line="276" w:lineRule="auto"/>
        <w:rPr>
          <w:b/>
          <w:sz w:val="20"/>
          <w:szCs w:val="20"/>
        </w:rPr>
      </w:pPr>
    </w:p>
    <w:p w:rsidR="009E7F1D" w:rsidRDefault="009E7F1D" w:rsidP="009E7F1D">
      <w:pPr>
        <w:spacing w:line="276" w:lineRule="auto"/>
        <w:rPr>
          <w:b/>
          <w:sz w:val="24"/>
          <w:szCs w:val="24"/>
        </w:rPr>
      </w:pPr>
      <w:r w:rsidRPr="00AD7D87">
        <w:rPr>
          <w:b/>
          <w:sz w:val="24"/>
          <w:szCs w:val="24"/>
        </w:rPr>
        <w:t xml:space="preserve">PRIMARY AND SECONDARY READER ASSIGNMENTS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90"/>
        <w:gridCol w:w="2847"/>
      </w:tblGrid>
      <w:tr w:rsidR="009E7F1D" w:rsidRPr="00EC1582" w:rsidTr="00FF380F">
        <w:trPr>
          <w:trHeight w:val="504"/>
        </w:trPr>
        <w:tc>
          <w:tcPr>
            <w:tcW w:w="4968" w:type="dxa"/>
            <w:shd w:val="clear" w:color="auto" w:fill="auto"/>
            <w:vAlign w:val="center"/>
          </w:tcPr>
          <w:p w:rsidR="009E7F1D" w:rsidRPr="000C0A44" w:rsidRDefault="009E7F1D" w:rsidP="00FF380F">
            <w:pPr>
              <w:spacing w:line="276" w:lineRule="auto"/>
              <w:jc w:val="center"/>
              <w:rPr>
                <w:b/>
              </w:rPr>
            </w:pPr>
            <w:r w:rsidRPr="000C0A44">
              <w:rPr>
                <w:b/>
              </w:rPr>
              <w:t>Required Broad Topics for Exam Papers</w:t>
            </w:r>
          </w:p>
        </w:tc>
        <w:tc>
          <w:tcPr>
            <w:tcW w:w="3150" w:type="dxa"/>
            <w:shd w:val="clear" w:color="auto" w:fill="auto"/>
            <w:vAlign w:val="center"/>
          </w:tcPr>
          <w:p w:rsidR="009E7F1D" w:rsidRPr="000C0A44" w:rsidRDefault="009E7F1D" w:rsidP="00FF380F">
            <w:pPr>
              <w:spacing w:line="276" w:lineRule="auto"/>
              <w:jc w:val="center"/>
              <w:rPr>
                <w:b/>
              </w:rPr>
            </w:pPr>
            <w:r w:rsidRPr="000C0A44">
              <w:rPr>
                <w:b/>
              </w:rPr>
              <w:t>e.g. of Primary Readers</w:t>
            </w:r>
          </w:p>
        </w:tc>
        <w:tc>
          <w:tcPr>
            <w:tcW w:w="2898" w:type="dxa"/>
            <w:shd w:val="clear" w:color="auto" w:fill="auto"/>
            <w:vAlign w:val="center"/>
          </w:tcPr>
          <w:p w:rsidR="009E7F1D" w:rsidRPr="000C0A44" w:rsidRDefault="009E7F1D" w:rsidP="00FF380F">
            <w:pPr>
              <w:spacing w:line="276" w:lineRule="auto"/>
              <w:jc w:val="center"/>
              <w:rPr>
                <w:b/>
              </w:rPr>
            </w:pPr>
            <w:r w:rsidRPr="000C0A44">
              <w:rPr>
                <w:b/>
              </w:rPr>
              <w:t>e.g. of Second Readers</w:t>
            </w:r>
          </w:p>
        </w:tc>
      </w:tr>
      <w:tr w:rsidR="009E7F1D" w:rsidRPr="00EC1582" w:rsidTr="00FF380F">
        <w:trPr>
          <w:trHeight w:val="936"/>
        </w:trPr>
        <w:tc>
          <w:tcPr>
            <w:tcW w:w="4968" w:type="dxa"/>
            <w:shd w:val="clear" w:color="auto" w:fill="auto"/>
            <w:vAlign w:val="center"/>
          </w:tcPr>
          <w:p w:rsidR="009E7F1D" w:rsidRPr="000C0A44" w:rsidRDefault="009E7F1D" w:rsidP="00FF380F">
            <w:pPr>
              <w:spacing w:line="276" w:lineRule="auto"/>
              <w:rPr>
                <w:b/>
              </w:rPr>
            </w:pPr>
            <w:r w:rsidRPr="000C0A44">
              <w:rPr>
                <w:b/>
              </w:rPr>
              <w:t xml:space="preserve">Paper A: </w:t>
            </w:r>
          </w:p>
          <w:p w:rsidR="009E7F1D" w:rsidRDefault="009E7F1D" w:rsidP="00FF380F">
            <w:pPr>
              <w:spacing w:line="276" w:lineRule="auto"/>
            </w:pPr>
            <w:r w:rsidRPr="00B75B84">
              <w:t xml:space="preserve">Critical analysis of theory </w:t>
            </w:r>
          </w:p>
          <w:p w:rsidR="009E7F1D" w:rsidRPr="00B75B84" w:rsidRDefault="009E7F1D" w:rsidP="00FF380F">
            <w:pPr>
              <w:spacing w:line="276" w:lineRule="auto"/>
            </w:pPr>
            <w:r w:rsidRPr="000C0A44">
              <w:rPr>
                <w:i/>
              </w:rPr>
              <w:t>(in broad content area of interest)</w:t>
            </w:r>
          </w:p>
        </w:tc>
        <w:tc>
          <w:tcPr>
            <w:tcW w:w="3150" w:type="dxa"/>
            <w:shd w:val="clear" w:color="auto" w:fill="auto"/>
            <w:vAlign w:val="center"/>
          </w:tcPr>
          <w:p w:rsidR="009E7F1D" w:rsidRPr="000C0A44" w:rsidRDefault="009E7F1D" w:rsidP="00FF380F">
            <w:pPr>
              <w:spacing w:line="276" w:lineRule="auto"/>
              <w:rPr>
                <w:b/>
              </w:rPr>
            </w:pPr>
            <w:r w:rsidRPr="000C0A44">
              <w:rPr>
                <w:b/>
              </w:rPr>
              <w:t>Committee member 1:</w:t>
            </w:r>
          </w:p>
          <w:p w:rsidR="009E7F1D" w:rsidRPr="00B75B84" w:rsidRDefault="009E7F1D" w:rsidP="00FF380F">
            <w:pPr>
              <w:spacing w:line="276" w:lineRule="auto"/>
            </w:pPr>
            <w:r w:rsidRPr="00B75B84">
              <w:t xml:space="preserve">Chair/DHD faculty (tenured)   </w:t>
            </w:r>
          </w:p>
        </w:tc>
        <w:tc>
          <w:tcPr>
            <w:tcW w:w="2898" w:type="dxa"/>
            <w:shd w:val="clear" w:color="auto" w:fill="auto"/>
            <w:vAlign w:val="center"/>
          </w:tcPr>
          <w:p w:rsidR="009E7F1D" w:rsidRPr="000C0A44" w:rsidRDefault="009E7F1D" w:rsidP="00FF380F">
            <w:pPr>
              <w:spacing w:line="276" w:lineRule="auto"/>
              <w:rPr>
                <w:b/>
              </w:rPr>
            </w:pPr>
            <w:r w:rsidRPr="000C0A44">
              <w:rPr>
                <w:b/>
              </w:rPr>
              <w:t>Committee member 4:</w:t>
            </w:r>
          </w:p>
          <w:p w:rsidR="009E7F1D" w:rsidRPr="00B75B84" w:rsidRDefault="009E7F1D" w:rsidP="00FF380F">
            <w:pPr>
              <w:spacing w:line="276" w:lineRule="auto"/>
            </w:pPr>
            <w:r w:rsidRPr="00B75B84">
              <w:t xml:space="preserve">External member </w:t>
            </w:r>
          </w:p>
        </w:tc>
      </w:tr>
      <w:tr w:rsidR="009E7F1D" w:rsidRPr="00EC1582" w:rsidTr="00FF380F">
        <w:trPr>
          <w:trHeight w:val="936"/>
        </w:trPr>
        <w:tc>
          <w:tcPr>
            <w:tcW w:w="4968" w:type="dxa"/>
            <w:shd w:val="clear" w:color="auto" w:fill="auto"/>
            <w:vAlign w:val="center"/>
          </w:tcPr>
          <w:p w:rsidR="009E7F1D" w:rsidRPr="000C0A44" w:rsidRDefault="009E7F1D" w:rsidP="00FF380F">
            <w:pPr>
              <w:spacing w:line="276" w:lineRule="auto"/>
              <w:rPr>
                <w:b/>
              </w:rPr>
            </w:pPr>
            <w:r w:rsidRPr="000C0A44">
              <w:rPr>
                <w:b/>
              </w:rPr>
              <w:lastRenderedPageBreak/>
              <w:t xml:space="preserve">Paper B: </w:t>
            </w:r>
          </w:p>
          <w:p w:rsidR="009E7F1D" w:rsidRDefault="009E7F1D" w:rsidP="00FF380F">
            <w:pPr>
              <w:spacing w:line="276" w:lineRule="auto"/>
            </w:pPr>
            <w:r w:rsidRPr="00B75B84">
              <w:t xml:space="preserve">Critical analysis of methodology </w:t>
            </w:r>
          </w:p>
          <w:p w:rsidR="009E7F1D" w:rsidRPr="00B75B84" w:rsidRDefault="009E7F1D" w:rsidP="00FF380F">
            <w:pPr>
              <w:spacing w:line="276" w:lineRule="auto"/>
            </w:pPr>
            <w:r w:rsidRPr="000C0A44">
              <w:rPr>
                <w:i/>
              </w:rPr>
              <w:t>(in broad methodological area of interest)</w:t>
            </w:r>
          </w:p>
        </w:tc>
        <w:tc>
          <w:tcPr>
            <w:tcW w:w="3150" w:type="dxa"/>
            <w:shd w:val="clear" w:color="auto" w:fill="auto"/>
            <w:vAlign w:val="center"/>
          </w:tcPr>
          <w:p w:rsidR="009E7F1D" w:rsidRPr="000C0A44" w:rsidRDefault="009E7F1D" w:rsidP="00FF380F">
            <w:pPr>
              <w:spacing w:line="276" w:lineRule="auto"/>
              <w:rPr>
                <w:b/>
              </w:rPr>
            </w:pPr>
            <w:r w:rsidRPr="000C0A44">
              <w:rPr>
                <w:b/>
              </w:rPr>
              <w:t xml:space="preserve">Committee member 2: </w:t>
            </w:r>
          </w:p>
          <w:p w:rsidR="009E7F1D" w:rsidRPr="00B75B84" w:rsidRDefault="009E7F1D" w:rsidP="00FF380F">
            <w:pPr>
              <w:spacing w:line="276" w:lineRule="auto"/>
            </w:pPr>
            <w:r w:rsidRPr="00B75B84">
              <w:t>DHD faculty (tenured)</w:t>
            </w:r>
          </w:p>
        </w:tc>
        <w:tc>
          <w:tcPr>
            <w:tcW w:w="2898" w:type="dxa"/>
            <w:shd w:val="clear" w:color="auto" w:fill="auto"/>
            <w:vAlign w:val="center"/>
          </w:tcPr>
          <w:p w:rsidR="009E7F1D" w:rsidRPr="000C0A44" w:rsidRDefault="009E7F1D" w:rsidP="00FF380F">
            <w:pPr>
              <w:spacing w:line="276" w:lineRule="auto"/>
              <w:rPr>
                <w:b/>
              </w:rPr>
            </w:pPr>
            <w:r w:rsidRPr="000C0A44">
              <w:rPr>
                <w:b/>
              </w:rPr>
              <w:t xml:space="preserve">Committee member 5: </w:t>
            </w:r>
          </w:p>
          <w:p w:rsidR="009E7F1D" w:rsidRPr="00B75B84" w:rsidRDefault="009E7F1D" w:rsidP="00FF380F">
            <w:pPr>
              <w:spacing w:line="276" w:lineRule="auto"/>
            </w:pPr>
            <w:r w:rsidRPr="00B75B84">
              <w:t>DHD faculty (any)</w:t>
            </w:r>
          </w:p>
        </w:tc>
      </w:tr>
      <w:tr w:rsidR="009E7F1D" w:rsidRPr="00EC1582" w:rsidTr="00FF380F">
        <w:trPr>
          <w:trHeight w:val="936"/>
        </w:trPr>
        <w:tc>
          <w:tcPr>
            <w:tcW w:w="4968" w:type="dxa"/>
            <w:shd w:val="clear" w:color="auto" w:fill="auto"/>
            <w:vAlign w:val="center"/>
          </w:tcPr>
          <w:p w:rsidR="009E7F1D" w:rsidRPr="000C0A44" w:rsidRDefault="009E7F1D" w:rsidP="00FF380F">
            <w:pPr>
              <w:spacing w:line="276" w:lineRule="auto"/>
              <w:rPr>
                <w:b/>
              </w:rPr>
            </w:pPr>
            <w:r w:rsidRPr="000C0A44">
              <w:rPr>
                <w:b/>
              </w:rPr>
              <w:t xml:space="preserve">Paper C: </w:t>
            </w:r>
          </w:p>
          <w:p w:rsidR="009E7F1D" w:rsidRPr="00B75B84" w:rsidRDefault="009E7F1D" w:rsidP="00FF380F">
            <w:pPr>
              <w:spacing w:line="276" w:lineRule="auto"/>
            </w:pPr>
            <w:r w:rsidRPr="00B75B84">
              <w:t xml:space="preserve">Critical application and translation of scholarship </w:t>
            </w:r>
            <w:r w:rsidRPr="000C0A44">
              <w:rPr>
                <w:i/>
              </w:rPr>
              <w:t>(in broad content area of interest)</w:t>
            </w:r>
          </w:p>
        </w:tc>
        <w:tc>
          <w:tcPr>
            <w:tcW w:w="3150" w:type="dxa"/>
            <w:shd w:val="clear" w:color="auto" w:fill="auto"/>
            <w:vAlign w:val="center"/>
          </w:tcPr>
          <w:p w:rsidR="009E7F1D" w:rsidRPr="000C0A44" w:rsidRDefault="009E7F1D" w:rsidP="00FF380F">
            <w:pPr>
              <w:spacing w:line="276" w:lineRule="auto"/>
              <w:rPr>
                <w:b/>
              </w:rPr>
            </w:pPr>
            <w:r w:rsidRPr="000C0A44">
              <w:rPr>
                <w:b/>
              </w:rPr>
              <w:t xml:space="preserve">Committee member 3: </w:t>
            </w:r>
          </w:p>
          <w:p w:rsidR="009E7F1D" w:rsidRPr="00B75B84" w:rsidRDefault="009E7F1D" w:rsidP="00FF380F">
            <w:pPr>
              <w:spacing w:line="276" w:lineRule="auto"/>
            </w:pPr>
            <w:r w:rsidRPr="00B75B84">
              <w:t xml:space="preserve">DHD  faculty (tenure-track) </w:t>
            </w:r>
          </w:p>
        </w:tc>
        <w:tc>
          <w:tcPr>
            <w:tcW w:w="2898" w:type="dxa"/>
            <w:shd w:val="clear" w:color="auto" w:fill="auto"/>
            <w:vAlign w:val="center"/>
          </w:tcPr>
          <w:p w:rsidR="009E7F1D" w:rsidRPr="000C0A44" w:rsidRDefault="009E7F1D" w:rsidP="00FF380F">
            <w:pPr>
              <w:spacing w:line="276" w:lineRule="auto"/>
              <w:rPr>
                <w:b/>
              </w:rPr>
            </w:pPr>
            <w:r w:rsidRPr="000C0A44">
              <w:rPr>
                <w:b/>
              </w:rPr>
              <w:t>Committee member 1:</w:t>
            </w:r>
          </w:p>
          <w:p w:rsidR="009E7F1D" w:rsidRPr="00B75B84" w:rsidRDefault="009E7F1D" w:rsidP="00FF380F">
            <w:pPr>
              <w:spacing w:line="276" w:lineRule="auto"/>
            </w:pPr>
            <w:r w:rsidRPr="00B75B84">
              <w:t>Chair/DHD faculty (tenured)</w:t>
            </w:r>
          </w:p>
        </w:tc>
      </w:tr>
    </w:tbl>
    <w:p w:rsidR="009E7F1D" w:rsidRDefault="009E7F1D" w:rsidP="009E7F1D">
      <w:pPr>
        <w:spacing w:line="276" w:lineRule="auto"/>
        <w:rPr>
          <w:b/>
          <w:sz w:val="24"/>
          <w:szCs w:val="24"/>
        </w:rPr>
      </w:pPr>
    </w:p>
    <w:p w:rsidR="009E7F1D" w:rsidRDefault="009E7F1D" w:rsidP="009E7F1D">
      <w:pPr>
        <w:spacing w:line="276" w:lineRule="auto"/>
        <w:rPr>
          <w:b/>
          <w:sz w:val="24"/>
          <w:szCs w:val="24"/>
        </w:rPr>
      </w:pPr>
    </w:p>
    <w:p w:rsidR="009E7F1D" w:rsidRPr="006A7626" w:rsidRDefault="009E7F1D" w:rsidP="009E7F1D">
      <w:pPr>
        <w:spacing w:line="276" w:lineRule="auto"/>
        <w:rPr>
          <w:b/>
          <w:sz w:val="24"/>
          <w:szCs w:val="24"/>
        </w:rPr>
      </w:pPr>
      <w:r w:rsidRPr="006A7626">
        <w:rPr>
          <w:b/>
          <w:sz w:val="24"/>
          <w:szCs w:val="24"/>
        </w:rPr>
        <w:t xml:space="preserve">TASKS TO BE COMPLETED DURING </w:t>
      </w:r>
      <w:r>
        <w:rPr>
          <w:b/>
          <w:sz w:val="24"/>
          <w:szCs w:val="24"/>
        </w:rPr>
        <w:t>FALL</w:t>
      </w:r>
      <w:r w:rsidRPr="006A7626">
        <w:rPr>
          <w:b/>
          <w:sz w:val="24"/>
          <w:szCs w:val="24"/>
        </w:rPr>
        <w:t xml:space="preserve"> 2019 </w:t>
      </w:r>
      <w:r>
        <w:rPr>
          <w:b/>
          <w:sz w:val="24"/>
          <w:szCs w:val="24"/>
        </w:rPr>
        <w:t>-</w:t>
      </w:r>
      <w:r w:rsidRPr="006A7626">
        <w:rPr>
          <w:b/>
          <w:sz w:val="24"/>
          <w:szCs w:val="24"/>
        </w:rPr>
        <w:t xml:space="preserve"> YEAR </w:t>
      </w:r>
      <w:r>
        <w:rPr>
          <w:b/>
          <w:sz w:val="24"/>
          <w:szCs w:val="24"/>
        </w:rPr>
        <w:t>2</w:t>
      </w:r>
      <w:r w:rsidRPr="006A7626">
        <w:rPr>
          <w:b/>
          <w:sz w:val="24"/>
          <w:szCs w:val="24"/>
        </w:rPr>
        <w:t xml:space="preserve"> OF THE PROGRAM, </w:t>
      </w:r>
      <w:r>
        <w:rPr>
          <w:b/>
          <w:sz w:val="24"/>
          <w:szCs w:val="24"/>
        </w:rPr>
        <w:t xml:space="preserve">FIRST </w:t>
      </w:r>
      <w:r w:rsidRPr="006A7626">
        <w:rPr>
          <w:b/>
          <w:sz w:val="24"/>
          <w:szCs w:val="24"/>
        </w:rPr>
        <w:t xml:space="preserve">TERM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2838"/>
      </w:tblGrid>
      <w:tr w:rsidR="009E7F1D" w:rsidRPr="000C0A44" w:rsidTr="00FF380F">
        <w:trPr>
          <w:trHeight w:val="504"/>
        </w:trPr>
        <w:tc>
          <w:tcPr>
            <w:tcW w:w="3685" w:type="pct"/>
            <w:tcBorders>
              <w:top w:val="double" w:sz="4" w:space="0" w:color="auto"/>
              <w:bottom w:val="double" w:sz="4" w:space="0" w:color="auto"/>
            </w:tcBorders>
            <w:shd w:val="clear" w:color="auto" w:fill="auto"/>
            <w:vAlign w:val="center"/>
          </w:tcPr>
          <w:p w:rsidR="009E7F1D" w:rsidRPr="000C0A44" w:rsidRDefault="009E7F1D" w:rsidP="00FF380F">
            <w:pPr>
              <w:spacing w:line="276" w:lineRule="auto"/>
              <w:jc w:val="center"/>
              <w:rPr>
                <w:rFonts w:eastAsia="Calibri"/>
                <w:b/>
                <w:szCs w:val="22"/>
              </w:rPr>
            </w:pPr>
            <w:r w:rsidRPr="000C0A44">
              <w:rPr>
                <w:rFonts w:eastAsia="Calibri"/>
                <w:b/>
                <w:szCs w:val="22"/>
              </w:rPr>
              <w:t>FALL 2019</w:t>
            </w:r>
          </w:p>
        </w:tc>
        <w:tc>
          <w:tcPr>
            <w:tcW w:w="1315" w:type="pct"/>
            <w:tcBorders>
              <w:top w:val="double" w:sz="4" w:space="0" w:color="auto"/>
              <w:bottom w:val="double" w:sz="4" w:space="0" w:color="auto"/>
            </w:tcBorders>
            <w:shd w:val="clear" w:color="auto" w:fill="auto"/>
            <w:vAlign w:val="center"/>
          </w:tcPr>
          <w:p w:rsidR="009E7F1D" w:rsidRPr="000C0A44" w:rsidRDefault="009E7F1D" w:rsidP="00FF380F">
            <w:pPr>
              <w:spacing w:line="276" w:lineRule="auto"/>
              <w:jc w:val="center"/>
              <w:rPr>
                <w:rFonts w:eastAsia="Calibri"/>
                <w:b/>
                <w:szCs w:val="22"/>
              </w:rPr>
            </w:pPr>
            <w:r w:rsidRPr="000C0A44">
              <w:rPr>
                <w:rFonts w:eastAsia="Calibri"/>
                <w:b/>
                <w:szCs w:val="22"/>
              </w:rPr>
              <w:t>DUE DATE</w:t>
            </w:r>
          </w:p>
        </w:tc>
      </w:tr>
      <w:tr w:rsidR="009E7F1D" w:rsidRPr="000C0A44" w:rsidTr="00FF380F">
        <w:trPr>
          <w:trHeight w:val="504"/>
        </w:trPr>
        <w:tc>
          <w:tcPr>
            <w:tcW w:w="5000" w:type="pct"/>
            <w:gridSpan w:val="2"/>
            <w:tcBorders>
              <w:top w:val="double" w:sz="4" w:space="0" w:color="auto"/>
            </w:tcBorders>
            <w:shd w:val="clear" w:color="auto" w:fill="D9D9D9"/>
            <w:vAlign w:val="center"/>
          </w:tcPr>
          <w:p w:rsidR="009E7F1D" w:rsidRPr="000C0A44" w:rsidRDefault="009E7F1D" w:rsidP="00FF380F">
            <w:pPr>
              <w:spacing w:line="276" w:lineRule="auto"/>
              <w:rPr>
                <w:rFonts w:eastAsia="Calibri"/>
                <w:b/>
                <w:szCs w:val="22"/>
              </w:rPr>
            </w:pPr>
            <w:r w:rsidRPr="000C0A44">
              <w:rPr>
                <w:rFonts w:eastAsia="Calibri"/>
                <w:b/>
                <w:szCs w:val="22"/>
              </w:rPr>
              <w:t xml:space="preserve">RESPONSIBILITIES OF THE STUDENT </w:t>
            </w:r>
          </w:p>
        </w:tc>
      </w:tr>
      <w:tr w:rsidR="009E7F1D" w:rsidRPr="000C0A44" w:rsidTr="00FF380F">
        <w:trPr>
          <w:trHeight w:val="504"/>
        </w:trPr>
        <w:tc>
          <w:tcPr>
            <w:tcW w:w="3685" w:type="pct"/>
            <w:shd w:val="clear" w:color="auto" w:fill="auto"/>
            <w:vAlign w:val="center"/>
          </w:tcPr>
          <w:p w:rsidR="009E7F1D" w:rsidRPr="000C0A44" w:rsidRDefault="009E7F1D" w:rsidP="00FF380F">
            <w:pPr>
              <w:spacing w:line="276" w:lineRule="auto"/>
              <w:rPr>
                <w:rFonts w:eastAsia="Calibri"/>
                <w:b/>
                <w:szCs w:val="22"/>
              </w:rPr>
            </w:pPr>
            <w:r w:rsidRPr="000C0A44">
              <w:rPr>
                <w:rFonts w:eastAsia="Calibri"/>
                <w:szCs w:val="22"/>
              </w:rPr>
              <w:t>Sign up for three credits of DHD 599 with advisor for fall term to work on lists.</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By August 26, 2019</w:t>
            </w:r>
          </w:p>
        </w:tc>
      </w:tr>
      <w:tr w:rsidR="009E7F1D" w:rsidRPr="000C0A44" w:rsidTr="00FF380F">
        <w:trPr>
          <w:trHeight w:val="720"/>
        </w:trPr>
        <w:tc>
          <w:tcPr>
            <w:tcW w:w="368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Final confirmation of committee members.</w:t>
            </w:r>
          </w:p>
          <w:p w:rsidR="009E7F1D" w:rsidRPr="000C0A44" w:rsidRDefault="009E7F1D" w:rsidP="00FF380F">
            <w:pPr>
              <w:spacing w:line="276" w:lineRule="auto"/>
              <w:rPr>
                <w:rFonts w:eastAsia="Calibri"/>
                <w:szCs w:val="22"/>
              </w:rPr>
            </w:pPr>
            <w:r w:rsidRPr="000C0A44">
              <w:rPr>
                <w:rFonts w:eastAsia="Calibri"/>
                <w:szCs w:val="22"/>
              </w:rPr>
              <w:t xml:space="preserve">Send to advisor and OSA.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By August 30, 2019</w:t>
            </w:r>
          </w:p>
        </w:tc>
      </w:tr>
      <w:tr w:rsidR="009E7F1D" w:rsidRPr="000C0A44" w:rsidTr="00FF380F">
        <w:trPr>
          <w:trHeight w:val="720"/>
        </w:trPr>
        <w:tc>
          <w:tcPr>
            <w:tcW w:w="368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Confirm with advisor assigned readers for each broad paper topic (A, B, C).</w:t>
            </w:r>
          </w:p>
          <w:p w:rsidR="009E7F1D" w:rsidRPr="000C0A44" w:rsidRDefault="009E7F1D" w:rsidP="00FF380F">
            <w:pPr>
              <w:spacing w:line="276" w:lineRule="auto"/>
              <w:rPr>
                <w:rFonts w:eastAsia="Calibri"/>
                <w:szCs w:val="22"/>
              </w:rPr>
            </w:pPr>
            <w:r w:rsidRPr="000C0A44">
              <w:rPr>
                <w:rFonts w:eastAsia="Calibri"/>
                <w:szCs w:val="22"/>
              </w:rPr>
              <w:t xml:space="preserve">Send to OSA.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By  September 6, 2019</w:t>
            </w:r>
          </w:p>
        </w:tc>
      </w:tr>
      <w:tr w:rsidR="009E7F1D" w:rsidRPr="000C0A44" w:rsidTr="00FF380F">
        <w:trPr>
          <w:trHeight w:val="720"/>
        </w:trPr>
        <w:tc>
          <w:tcPr>
            <w:tcW w:w="368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Meet with committee members (in person or via phone). </w:t>
            </w:r>
          </w:p>
          <w:p w:rsidR="009E7F1D" w:rsidRPr="000C0A44" w:rsidRDefault="009E7F1D" w:rsidP="00FF380F">
            <w:pPr>
              <w:spacing w:line="276" w:lineRule="auto"/>
              <w:rPr>
                <w:rFonts w:eastAsia="Calibri"/>
                <w:szCs w:val="22"/>
              </w:rPr>
            </w:pPr>
            <w:r w:rsidRPr="000C0A44">
              <w:rPr>
                <w:rFonts w:eastAsia="Calibri"/>
                <w:szCs w:val="22"/>
              </w:rPr>
              <w:t>Finalize specific topic and discuss list development.</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By September 13, 2019</w:t>
            </w:r>
          </w:p>
        </w:tc>
      </w:tr>
      <w:tr w:rsidR="009E7F1D" w:rsidRPr="000C0A44" w:rsidTr="00FF380F">
        <w:trPr>
          <w:trHeight w:val="720"/>
        </w:trPr>
        <w:tc>
          <w:tcPr>
            <w:tcW w:w="368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Work with primary readers to develop initial lists</w:t>
            </w:r>
          </w:p>
          <w:p w:rsidR="009E7F1D" w:rsidRPr="000C0A44" w:rsidRDefault="009E7F1D" w:rsidP="00FF380F">
            <w:pPr>
              <w:spacing w:line="276" w:lineRule="auto"/>
              <w:rPr>
                <w:rFonts w:eastAsia="Calibri"/>
                <w:szCs w:val="22"/>
              </w:rPr>
            </w:pPr>
            <w:r w:rsidRPr="000C0A44">
              <w:rPr>
                <w:rFonts w:eastAsia="Calibri"/>
                <w:szCs w:val="22"/>
              </w:rPr>
              <w:t xml:space="preserve">Send to second readers for review/input.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Ongoing, through fall term</w:t>
            </w:r>
          </w:p>
        </w:tc>
      </w:tr>
      <w:tr w:rsidR="009E7F1D" w:rsidRPr="000C0A44" w:rsidTr="00FF380F">
        <w:trPr>
          <w:trHeight w:val="720"/>
        </w:trPr>
        <w:tc>
          <w:tcPr>
            <w:tcW w:w="368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Send final lists to primary readers for approval</w:t>
            </w:r>
          </w:p>
          <w:p w:rsidR="009E7F1D" w:rsidRPr="000C0A44" w:rsidRDefault="009E7F1D" w:rsidP="00FF380F">
            <w:pPr>
              <w:spacing w:line="276" w:lineRule="auto"/>
              <w:rPr>
                <w:rFonts w:eastAsia="Calibri"/>
                <w:szCs w:val="22"/>
              </w:rPr>
            </w:pPr>
            <w:r w:rsidRPr="000C0A44">
              <w:rPr>
                <w:rFonts w:eastAsia="Calibri"/>
                <w:szCs w:val="22"/>
              </w:rPr>
              <w:t xml:space="preserve">Submit to advisor and OSA.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 xml:space="preserve">December 2, 2019 </w:t>
            </w:r>
          </w:p>
        </w:tc>
      </w:tr>
      <w:tr w:rsidR="009E7F1D" w:rsidRPr="000C0A44" w:rsidTr="00FF380F">
        <w:trPr>
          <w:trHeight w:val="504"/>
        </w:trPr>
        <w:tc>
          <w:tcPr>
            <w:tcW w:w="5000" w:type="pct"/>
            <w:gridSpan w:val="2"/>
            <w:shd w:val="clear" w:color="auto" w:fill="D9D9D9"/>
            <w:vAlign w:val="center"/>
          </w:tcPr>
          <w:p w:rsidR="009E7F1D" w:rsidRPr="000C0A44" w:rsidRDefault="009E7F1D" w:rsidP="00FF380F">
            <w:pPr>
              <w:spacing w:line="276" w:lineRule="auto"/>
              <w:rPr>
                <w:rFonts w:eastAsia="Calibri"/>
                <w:b/>
                <w:szCs w:val="22"/>
              </w:rPr>
            </w:pPr>
            <w:r w:rsidRPr="000C0A44">
              <w:rPr>
                <w:rFonts w:eastAsia="Calibri"/>
                <w:b/>
                <w:szCs w:val="22"/>
              </w:rPr>
              <w:t>RESPONSIBILITIES OF THE ADVISOR - COMMITTEE CHAIR</w:t>
            </w:r>
          </w:p>
        </w:tc>
      </w:tr>
      <w:tr w:rsidR="009E7F1D" w:rsidRPr="000C0A44" w:rsidTr="00FF380F">
        <w:trPr>
          <w:trHeight w:val="504"/>
        </w:trPr>
        <w:tc>
          <w:tcPr>
            <w:tcW w:w="3685" w:type="pct"/>
            <w:shd w:val="clear" w:color="auto" w:fill="auto"/>
            <w:vAlign w:val="center"/>
          </w:tcPr>
          <w:p w:rsidR="009E7F1D" w:rsidRPr="000C0A44" w:rsidRDefault="009E7F1D" w:rsidP="00FF380F">
            <w:pPr>
              <w:spacing w:line="276" w:lineRule="auto"/>
              <w:contextualSpacing/>
              <w:rPr>
                <w:rFonts w:eastAsia="Calibri"/>
                <w:szCs w:val="22"/>
              </w:rPr>
            </w:pPr>
            <w:r w:rsidRPr="000C0A44">
              <w:rPr>
                <w:rFonts w:eastAsia="Calibri"/>
                <w:szCs w:val="22"/>
              </w:rPr>
              <w:t>Confirm committee members with student.</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August 30, 2019</w:t>
            </w:r>
          </w:p>
        </w:tc>
      </w:tr>
      <w:tr w:rsidR="009E7F1D" w:rsidRPr="000C0A44" w:rsidTr="00FF380F">
        <w:trPr>
          <w:trHeight w:val="720"/>
        </w:trPr>
        <w:tc>
          <w:tcPr>
            <w:tcW w:w="3685" w:type="pct"/>
            <w:shd w:val="clear" w:color="auto" w:fill="auto"/>
            <w:vAlign w:val="center"/>
          </w:tcPr>
          <w:p w:rsidR="009E7F1D" w:rsidRPr="000C0A44" w:rsidRDefault="009E7F1D" w:rsidP="00FF380F">
            <w:pPr>
              <w:spacing w:line="276" w:lineRule="auto"/>
              <w:contextualSpacing/>
              <w:rPr>
                <w:rFonts w:eastAsia="Calibri"/>
                <w:szCs w:val="22"/>
              </w:rPr>
            </w:pPr>
            <w:r w:rsidRPr="000C0A44">
              <w:rPr>
                <w:rFonts w:eastAsia="Calibri"/>
                <w:szCs w:val="22"/>
              </w:rPr>
              <w:t>Assign primary and second readers to each broad paper topic (A, B, C.)</w:t>
            </w:r>
          </w:p>
          <w:p w:rsidR="009E7F1D" w:rsidRPr="000C0A44" w:rsidRDefault="009E7F1D" w:rsidP="00FF380F">
            <w:pPr>
              <w:spacing w:line="276" w:lineRule="auto"/>
              <w:contextualSpacing/>
              <w:rPr>
                <w:rFonts w:eastAsia="Calibri"/>
                <w:szCs w:val="22"/>
              </w:rPr>
            </w:pPr>
            <w:r w:rsidRPr="000C0A44">
              <w:rPr>
                <w:rFonts w:eastAsia="Calibri"/>
                <w:szCs w:val="22"/>
              </w:rPr>
              <w:t xml:space="preserve">Inform student/committee.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September 6, 2019</w:t>
            </w:r>
          </w:p>
        </w:tc>
      </w:tr>
      <w:tr w:rsidR="009E7F1D" w:rsidRPr="000C0A44" w:rsidTr="00FF380F">
        <w:trPr>
          <w:trHeight w:val="504"/>
        </w:trPr>
        <w:tc>
          <w:tcPr>
            <w:tcW w:w="3685" w:type="pct"/>
            <w:shd w:val="clear" w:color="auto" w:fill="auto"/>
            <w:vAlign w:val="center"/>
          </w:tcPr>
          <w:p w:rsidR="009E7F1D" w:rsidRPr="000C0A44" w:rsidRDefault="009E7F1D" w:rsidP="00FF380F">
            <w:pPr>
              <w:spacing w:line="276" w:lineRule="auto"/>
              <w:contextualSpacing/>
              <w:rPr>
                <w:rFonts w:eastAsia="Calibri"/>
                <w:szCs w:val="22"/>
              </w:rPr>
            </w:pPr>
            <w:r w:rsidRPr="000C0A44">
              <w:rPr>
                <w:rFonts w:eastAsia="Calibri"/>
                <w:szCs w:val="22"/>
              </w:rPr>
              <w:t xml:space="preserve">Collect final reading lists from student.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December 6, 2019</w:t>
            </w:r>
          </w:p>
        </w:tc>
      </w:tr>
      <w:tr w:rsidR="009E7F1D" w:rsidRPr="000C0A44" w:rsidTr="00FF380F">
        <w:trPr>
          <w:trHeight w:val="504"/>
        </w:trPr>
        <w:tc>
          <w:tcPr>
            <w:tcW w:w="3685" w:type="pct"/>
            <w:shd w:val="clear" w:color="auto" w:fill="auto"/>
            <w:vAlign w:val="center"/>
          </w:tcPr>
          <w:p w:rsidR="009E7F1D" w:rsidRPr="000C0A44" w:rsidRDefault="009E7F1D" w:rsidP="00FF380F">
            <w:pPr>
              <w:spacing w:line="276" w:lineRule="auto"/>
              <w:contextualSpacing/>
              <w:rPr>
                <w:rFonts w:eastAsia="Calibri"/>
                <w:szCs w:val="22"/>
              </w:rPr>
            </w:pPr>
            <w:r w:rsidRPr="000C0A44">
              <w:rPr>
                <w:rFonts w:eastAsia="Calibri"/>
                <w:szCs w:val="22"/>
              </w:rPr>
              <w:t>Request exam questions from primary readers.</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December 6, 2019</w:t>
            </w:r>
          </w:p>
        </w:tc>
      </w:tr>
    </w:tbl>
    <w:p w:rsidR="009E7F1D" w:rsidRDefault="009E7F1D" w:rsidP="009E7F1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2838"/>
      </w:tblGrid>
      <w:tr w:rsidR="009E7F1D" w:rsidRPr="000C0A44" w:rsidTr="00FF380F">
        <w:trPr>
          <w:trHeight w:val="504"/>
        </w:trPr>
        <w:tc>
          <w:tcPr>
            <w:tcW w:w="5000" w:type="pct"/>
            <w:gridSpan w:val="2"/>
            <w:shd w:val="clear" w:color="auto" w:fill="D9D9D9"/>
            <w:vAlign w:val="center"/>
          </w:tcPr>
          <w:p w:rsidR="009E7F1D" w:rsidRPr="000C0A44" w:rsidRDefault="009E7F1D" w:rsidP="00FF380F">
            <w:pPr>
              <w:spacing w:line="276" w:lineRule="auto"/>
              <w:rPr>
                <w:rFonts w:eastAsia="Calibri"/>
                <w:b/>
                <w:szCs w:val="22"/>
              </w:rPr>
            </w:pPr>
            <w:r w:rsidRPr="000C0A44">
              <w:rPr>
                <w:rFonts w:eastAsia="Calibri"/>
                <w:b/>
                <w:szCs w:val="22"/>
              </w:rPr>
              <w:lastRenderedPageBreak/>
              <w:t xml:space="preserve">RESPONSIBILITIES OF THE PRIMARY READER - COMMITTEE MEMBER </w:t>
            </w:r>
          </w:p>
        </w:tc>
      </w:tr>
      <w:tr w:rsidR="009E7F1D" w:rsidRPr="000C0A44" w:rsidTr="00FF380F">
        <w:trPr>
          <w:trHeight w:val="504"/>
        </w:trPr>
        <w:tc>
          <w:tcPr>
            <w:tcW w:w="3685" w:type="pct"/>
            <w:shd w:val="clear" w:color="auto" w:fill="auto"/>
            <w:vAlign w:val="center"/>
          </w:tcPr>
          <w:p w:rsidR="009E7F1D" w:rsidRPr="000C0A44" w:rsidRDefault="009E7F1D" w:rsidP="00FF380F">
            <w:pPr>
              <w:spacing w:line="276" w:lineRule="auto"/>
              <w:contextualSpacing/>
              <w:rPr>
                <w:rFonts w:eastAsia="Calibri"/>
                <w:szCs w:val="22"/>
              </w:rPr>
            </w:pPr>
            <w:r w:rsidRPr="000C0A44">
              <w:rPr>
                <w:rFonts w:eastAsia="Calibri"/>
                <w:szCs w:val="22"/>
              </w:rPr>
              <w:t xml:space="preserve">Work with student to develop specific paper topic and reading list.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Ongoing,  through fall term</w:t>
            </w:r>
          </w:p>
        </w:tc>
      </w:tr>
      <w:tr w:rsidR="009E7F1D" w:rsidRPr="000C0A44" w:rsidTr="00FF380F">
        <w:trPr>
          <w:trHeight w:val="504"/>
        </w:trPr>
        <w:tc>
          <w:tcPr>
            <w:tcW w:w="3685" w:type="pct"/>
            <w:shd w:val="clear" w:color="auto" w:fill="auto"/>
            <w:vAlign w:val="center"/>
          </w:tcPr>
          <w:p w:rsidR="009E7F1D" w:rsidRPr="000C0A44" w:rsidRDefault="009E7F1D" w:rsidP="00FF380F">
            <w:pPr>
              <w:spacing w:line="276" w:lineRule="auto"/>
              <w:contextualSpacing/>
              <w:rPr>
                <w:rFonts w:eastAsia="Calibri"/>
                <w:szCs w:val="22"/>
              </w:rPr>
            </w:pPr>
            <w:r w:rsidRPr="000C0A44">
              <w:rPr>
                <w:rFonts w:eastAsia="Calibri"/>
                <w:szCs w:val="22"/>
              </w:rPr>
              <w:t xml:space="preserve">Final approval of list. </w:t>
            </w:r>
          </w:p>
        </w:tc>
        <w:tc>
          <w:tcPr>
            <w:tcW w:w="1315" w:type="pct"/>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By December 5, 2019</w:t>
            </w:r>
          </w:p>
        </w:tc>
      </w:tr>
      <w:tr w:rsidR="009E7F1D" w:rsidRPr="000C0A44" w:rsidTr="00FF380F">
        <w:trPr>
          <w:trHeight w:val="504"/>
        </w:trPr>
        <w:tc>
          <w:tcPr>
            <w:tcW w:w="5000" w:type="pct"/>
            <w:gridSpan w:val="2"/>
            <w:tcBorders>
              <w:bottom w:val="single" w:sz="4" w:space="0" w:color="auto"/>
            </w:tcBorders>
            <w:shd w:val="clear" w:color="auto" w:fill="D9D9D9"/>
            <w:vAlign w:val="center"/>
          </w:tcPr>
          <w:p w:rsidR="009E7F1D" w:rsidRPr="000C0A44" w:rsidRDefault="009E7F1D" w:rsidP="00FF380F">
            <w:pPr>
              <w:spacing w:line="276" w:lineRule="auto"/>
              <w:rPr>
                <w:rFonts w:eastAsia="Calibri"/>
                <w:b/>
                <w:szCs w:val="22"/>
              </w:rPr>
            </w:pPr>
            <w:r w:rsidRPr="000C0A44">
              <w:rPr>
                <w:rFonts w:eastAsia="Calibri"/>
                <w:b/>
                <w:szCs w:val="22"/>
              </w:rPr>
              <w:t xml:space="preserve">RESPONSIBILITIES OF THE SECOND READER - COMMITTEE MEMBER </w:t>
            </w:r>
          </w:p>
        </w:tc>
      </w:tr>
      <w:tr w:rsidR="009E7F1D" w:rsidRPr="000C0A44" w:rsidTr="00FF380F">
        <w:trPr>
          <w:trHeight w:val="504"/>
        </w:trPr>
        <w:tc>
          <w:tcPr>
            <w:tcW w:w="3685" w:type="pct"/>
            <w:tcBorders>
              <w:bottom w:val="single" w:sz="4" w:space="0" w:color="auto"/>
            </w:tcBorders>
            <w:shd w:val="clear" w:color="auto" w:fill="auto"/>
            <w:vAlign w:val="center"/>
          </w:tcPr>
          <w:p w:rsidR="009E7F1D" w:rsidRPr="000C0A44" w:rsidRDefault="009E7F1D" w:rsidP="00FF380F">
            <w:pPr>
              <w:spacing w:line="276" w:lineRule="auto"/>
              <w:contextualSpacing/>
              <w:rPr>
                <w:rFonts w:eastAsia="Calibri"/>
                <w:szCs w:val="22"/>
              </w:rPr>
            </w:pPr>
            <w:r w:rsidRPr="000C0A44">
              <w:rPr>
                <w:rFonts w:eastAsia="Calibri"/>
                <w:szCs w:val="22"/>
              </w:rPr>
              <w:t xml:space="preserve">Review draft of list and contribute to list as needed. </w:t>
            </w:r>
          </w:p>
        </w:tc>
        <w:tc>
          <w:tcPr>
            <w:tcW w:w="1315" w:type="pct"/>
            <w:tcBorders>
              <w:bottom w:val="single" w:sz="4" w:space="0" w:color="auto"/>
            </w:tcBorders>
            <w:shd w:val="clear" w:color="auto" w:fill="auto"/>
            <w:vAlign w:val="center"/>
          </w:tcPr>
          <w:p w:rsidR="009E7F1D" w:rsidRPr="000C0A44" w:rsidRDefault="009E7F1D" w:rsidP="00FF380F">
            <w:pPr>
              <w:spacing w:line="276" w:lineRule="auto"/>
              <w:rPr>
                <w:rFonts w:eastAsia="Calibri"/>
                <w:szCs w:val="22"/>
              </w:rPr>
            </w:pPr>
            <w:r w:rsidRPr="000C0A44">
              <w:rPr>
                <w:rFonts w:eastAsia="Calibri"/>
                <w:szCs w:val="22"/>
              </w:rPr>
              <w:t>Ongoing, through fall term</w:t>
            </w:r>
          </w:p>
        </w:tc>
      </w:tr>
    </w:tbl>
    <w:p w:rsidR="009E7F1D" w:rsidRPr="006C74F7" w:rsidRDefault="009E7F1D" w:rsidP="009E7F1D">
      <w:pPr>
        <w:tabs>
          <w:tab w:val="left" w:pos="2400"/>
        </w:tabs>
        <w:spacing w:line="23" w:lineRule="atLeast"/>
        <w:rPr>
          <w:szCs w:val="22"/>
        </w:rPr>
      </w:pPr>
    </w:p>
    <w:p w:rsidR="009E7F1D" w:rsidRPr="006C74F7" w:rsidRDefault="009E7F1D" w:rsidP="009E7F1D">
      <w:pPr>
        <w:spacing w:line="23" w:lineRule="atLeast"/>
        <w:rPr>
          <w:b/>
          <w:szCs w:val="22"/>
        </w:rPr>
      </w:pPr>
    </w:p>
    <w:p w:rsidR="009E7F1D" w:rsidRPr="006C74F7" w:rsidRDefault="009E7F1D" w:rsidP="009E7F1D">
      <w:pPr>
        <w:spacing w:line="23" w:lineRule="atLeast"/>
        <w:rPr>
          <w:b/>
          <w:sz w:val="24"/>
          <w:szCs w:val="24"/>
        </w:rPr>
      </w:pPr>
      <w:r w:rsidRPr="006A7626">
        <w:rPr>
          <w:b/>
          <w:sz w:val="24"/>
          <w:szCs w:val="24"/>
        </w:rPr>
        <w:t xml:space="preserve">TASKS TO BE COMPLETED DURING </w:t>
      </w:r>
      <w:r>
        <w:rPr>
          <w:b/>
          <w:sz w:val="24"/>
          <w:szCs w:val="24"/>
        </w:rPr>
        <w:t>SPRING 2020</w:t>
      </w:r>
      <w:r w:rsidRPr="006A7626">
        <w:rPr>
          <w:b/>
          <w:sz w:val="24"/>
          <w:szCs w:val="24"/>
        </w:rPr>
        <w:t xml:space="preserve"> </w:t>
      </w:r>
      <w:r>
        <w:rPr>
          <w:b/>
          <w:sz w:val="24"/>
          <w:szCs w:val="24"/>
        </w:rPr>
        <w:t>-</w:t>
      </w:r>
      <w:r w:rsidRPr="006A7626">
        <w:rPr>
          <w:b/>
          <w:sz w:val="24"/>
          <w:szCs w:val="24"/>
        </w:rPr>
        <w:t xml:space="preserve"> YEAR 2 OF THE PROGRAM, </w:t>
      </w:r>
      <w:r w:rsidRPr="006C74F7">
        <w:rPr>
          <w:b/>
          <w:sz w:val="24"/>
          <w:szCs w:val="24"/>
        </w:rPr>
        <w:t>SECOND TERM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4"/>
        <w:gridCol w:w="2786"/>
      </w:tblGrid>
      <w:tr w:rsidR="009E7F1D" w:rsidRPr="000C0A44" w:rsidTr="00FF380F">
        <w:trPr>
          <w:trHeight w:val="504"/>
        </w:trPr>
        <w:tc>
          <w:tcPr>
            <w:tcW w:w="3709"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jc w:val="center"/>
              <w:rPr>
                <w:rFonts w:eastAsia="Calibri"/>
                <w:b/>
                <w:szCs w:val="22"/>
              </w:rPr>
            </w:pPr>
            <w:r w:rsidRPr="000C0A44">
              <w:rPr>
                <w:rFonts w:eastAsia="Calibri"/>
                <w:b/>
                <w:szCs w:val="22"/>
              </w:rPr>
              <w:t>SPRING 2020</w:t>
            </w:r>
          </w:p>
        </w:tc>
        <w:tc>
          <w:tcPr>
            <w:tcW w:w="1291"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jc w:val="center"/>
              <w:rPr>
                <w:rFonts w:eastAsia="Calibri"/>
                <w:b/>
                <w:szCs w:val="22"/>
              </w:rPr>
            </w:pPr>
            <w:r w:rsidRPr="000C0A44">
              <w:rPr>
                <w:rFonts w:eastAsia="Calibri"/>
                <w:b/>
                <w:szCs w:val="22"/>
              </w:rPr>
              <w:t>DUE DATE</w:t>
            </w:r>
          </w:p>
        </w:tc>
      </w:tr>
      <w:tr w:rsidR="009E7F1D" w:rsidRPr="000C0A44" w:rsidTr="00FF380F">
        <w:trPr>
          <w:trHeight w:val="504"/>
        </w:trPr>
        <w:tc>
          <w:tcPr>
            <w:tcW w:w="5000" w:type="pct"/>
            <w:gridSpan w:val="2"/>
            <w:tcBorders>
              <w:top w:val="double" w:sz="4" w:space="0" w:color="auto"/>
            </w:tcBorders>
            <w:shd w:val="clear" w:color="auto" w:fill="D9D9D9"/>
            <w:vAlign w:val="center"/>
          </w:tcPr>
          <w:p w:rsidR="009E7F1D" w:rsidRPr="000C0A44" w:rsidRDefault="009E7F1D" w:rsidP="00FF380F">
            <w:pPr>
              <w:spacing w:line="23" w:lineRule="atLeast"/>
              <w:rPr>
                <w:rFonts w:eastAsia="Calibri"/>
                <w:b/>
                <w:szCs w:val="22"/>
              </w:rPr>
            </w:pPr>
            <w:r w:rsidRPr="000C0A44">
              <w:rPr>
                <w:rFonts w:eastAsia="Calibri"/>
                <w:b/>
                <w:szCs w:val="22"/>
              </w:rPr>
              <w:t xml:space="preserve">RESPONSIBILITIES OF THE STUDENT </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szCs w:val="22"/>
              </w:rPr>
              <w:t xml:space="preserve">Sign up for six credits of DHD 599 with advisor for spring term to write papers.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By January 13, 2020</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Receive exam questions from OSA.</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January 24, 2020 - by noon</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Complete written papers and submit to advisor and OSA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March 20, 2020 - by noon</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Meet with advisor to discuss results and next steps.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Before May 1, 2020 </w:t>
            </w:r>
          </w:p>
        </w:tc>
      </w:tr>
      <w:tr w:rsidR="009E7F1D" w:rsidRPr="000C0A44" w:rsidTr="00FF380F">
        <w:trPr>
          <w:trHeight w:val="504"/>
        </w:trPr>
        <w:tc>
          <w:tcPr>
            <w:tcW w:w="5000" w:type="pct"/>
            <w:gridSpan w:val="2"/>
            <w:shd w:val="clear" w:color="auto" w:fill="D9D9D9"/>
            <w:vAlign w:val="center"/>
          </w:tcPr>
          <w:p w:rsidR="009E7F1D" w:rsidRPr="000C0A44" w:rsidRDefault="009E7F1D" w:rsidP="00FF380F">
            <w:pPr>
              <w:spacing w:line="23" w:lineRule="atLeast"/>
              <w:rPr>
                <w:rFonts w:eastAsia="Calibri"/>
                <w:b/>
                <w:szCs w:val="22"/>
              </w:rPr>
            </w:pPr>
            <w:r w:rsidRPr="000C0A44">
              <w:rPr>
                <w:rFonts w:eastAsia="Calibri"/>
                <w:b/>
                <w:szCs w:val="22"/>
              </w:rPr>
              <w:t xml:space="preserve">RESPONSIBILITIES OF THE ADVISOR -  COMMITTEE CHAIR </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Collect exam questions from primary committee members and send to OSA</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By January 13, 2020</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 xml:space="preserve">Collect written papers from student.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March 20, 2020 - by noon</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 xml:space="preserve">Send papers to primary and second readers for review.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March 20, 2020</w:t>
            </w:r>
          </w:p>
        </w:tc>
      </w:tr>
      <w:tr w:rsidR="009E7F1D" w:rsidRPr="000C0A44" w:rsidTr="00FF380F">
        <w:trPr>
          <w:trHeight w:val="720"/>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Collect written feedback from primary and second readers.</w:t>
            </w:r>
          </w:p>
          <w:p w:rsidR="009E7F1D" w:rsidRPr="000C0A44" w:rsidRDefault="009E7F1D" w:rsidP="00FF380F">
            <w:pPr>
              <w:spacing w:line="23" w:lineRule="atLeast"/>
              <w:contextualSpacing/>
              <w:rPr>
                <w:rFonts w:eastAsia="Calibri"/>
                <w:szCs w:val="22"/>
              </w:rPr>
            </w:pPr>
            <w:r w:rsidRPr="000C0A44">
              <w:rPr>
                <w:rFonts w:eastAsia="Calibri"/>
                <w:szCs w:val="22"/>
              </w:rPr>
              <w:t xml:space="preserve">Send feedback to full committee and OSA.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April 17, 2020 - by noon </w:t>
            </w:r>
          </w:p>
        </w:tc>
      </w:tr>
      <w:tr w:rsidR="009E7F1D" w:rsidRPr="000C0A44" w:rsidTr="00FF380F">
        <w:trPr>
          <w:trHeight w:val="720"/>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Meet with student and return written feedback from readers.</w:t>
            </w:r>
          </w:p>
          <w:p w:rsidR="009E7F1D" w:rsidRPr="000C0A44" w:rsidRDefault="009E7F1D" w:rsidP="00FF380F">
            <w:pPr>
              <w:spacing w:line="23" w:lineRule="atLeast"/>
              <w:contextualSpacing/>
              <w:rPr>
                <w:rFonts w:eastAsia="Calibri"/>
                <w:szCs w:val="22"/>
              </w:rPr>
            </w:pPr>
            <w:r w:rsidRPr="000C0A44">
              <w:rPr>
                <w:rFonts w:eastAsia="Calibri"/>
                <w:szCs w:val="22"/>
              </w:rPr>
              <w:t xml:space="preserve">Discuss results and next steps.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Before May 1, 2020</w:t>
            </w:r>
          </w:p>
        </w:tc>
      </w:tr>
      <w:tr w:rsidR="009E7F1D" w:rsidRPr="000C0A44" w:rsidTr="00FF380F">
        <w:trPr>
          <w:trHeight w:val="504"/>
        </w:trPr>
        <w:tc>
          <w:tcPr>
            <w:tcW w:w="5000" w:type="pct"/>
            <w:gridSpan w:val="2"/>
            <w:shd w:val="clear" w:color="auto" w:fill="D9D9D9"/>
            <w:vAlign w:val="center"/>
          </w:tcPr>
          <w:p w:rsidR="009E7F1D" w:rsidRPr="000C0A44" w:rsidRDefault="009E7F1D" w:rsidP="00FF380F">
            <w:pPr>
              <w:spacing w:line="23" w:lineRule="atLeast"/>
              <w:rPr>
                <w:rFonts w:eastAsia="Calibri"/>
                <w:b/>
                <w:szCs w:val="22"/>
              </w:rPr>
            </w:pPr>
            <w:r w:rsidRPr="000C0A44">
              <w:rPr>
                <w:rFonts w:eastAsia="Calibri"/>
                <w:b/>
                <w:szCs w:val="22"/>
              </w:rPr>
              <w:t xml:space="preserve">RESPONSIBILITIES OF THE PRIMARY READER - COMMITTEE MEMBER </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 xml:space="preserve">Develop exam question and send to committee Chair.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By January 13, 2020</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 xml:space="preserve">Review and grade paper (using rubric) and return to committee Chair. </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April 17, 2020 - by noon</w:t>
            </w:r>
          </w:p>
        </w:tc>
      </w:tr>
      <w:tr w:rsidR="009E7F1D" w:rsidRPr="000C0A44" w:rsidTr="00FF380F">
        <w:trPr>
          <w:trHeight w:val="504"/>
        </w:trPr>
        <w:tc>
          <w:tcPr>
            <w:tcW w:w="5000" w:type="pct"/>
            <w:gridSpan w:val="2"/>
            <w:shd w:val="clear" w:color="auto" w:fill="D9D9D9"/>
            <w:vAlign w:val="center"/>
          </w:tcPr>
          <w:p w:rsidR="009E7F1D" w:rsidRPr="000C0A44" w:rsidRDefault="009E7F1D" w:rsidP="00FF380F">
            <w:pPr>
              <w:spacing w:line="23" w:lineRule="atLeast"/>
              <w:rPr>
                <w:rFonts w:eastAsia="Calibri"/>
                <w:b/>
                <w:szCs w:val="22"/>
              </w:rPr>
            </w:pPr>
            <w:r w:rsidRPr="000C0A44">
              <w:rPr>
                <w:rFonts w:eastAsia="Calibri"/>
                <w:b/>
                <w:szCs w:val="22"/>
              </w:rPr>
              <w:t>RESPONSIBILITIES OF THE SECOND READER - COMMITTEE MEMBER</w:t>
            </w:r>
          </w:p>
        </w:tc>
      </w:tr>
      <w:tr w:rsidR="009E7F1D" w:rsidRPr="000C0A44" w:rsidTr="00FF380F">
        <w:trPr>
          <w:trHeight w:val="504"/>
        </w:trPr>
        <w:tc>
          <w:tcPr>
            <w:tcW w:w="3709" w:type="pct"/>
            <w:shd w:val="clear" w:color="auto" w:fill="auto"/>
            <w:vAlign w:val="center"/>
          </w:tcPr>
          <w:p w:rsidR="009E7F1D" w:rsidRPr="000C0A44" w:rsidRDefault="009E7F1D" w:rsidP="00FF380F">
            <w:pPr>
              <w:spacing w:line="23" w:lineRule="atLeast"/>
              <w:contextualSpacing/>
              <w:rPr>
                <w:rFonts w:eastAsia="Calibri"/>
                <w:szCs w:val="22"/>
              </w:rPr>
            </w:pPr>
            <w:r w:rsidRPr="000C0A44">
              <w:rPr>
                <w:rFonts w:eastAsia="Calibri"/>
                <w:szCs w:val="22"/>
              </w:rPr>
              <w:t>Review and grade assigned paper and return to committee Chair.</w:t>
            </w:r>
          </w:p>
        </w:tc>
        <w:tc>
          <w:tcPr>
            <w:tcW w:w="1291" w:type="pct"/>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April 17, 2020 - by noon</w:t>
            </w:r>
          </w:p>
        </w:tc>
      </w:tr>
    </w:tbl>
    <w:p w:rsidR="009E7F1D" w:rsidRPr="006C74F7" w:rsidRDefault="009E7F1D" w:rsidP="009E7F1D">
      <w:pPr>
        <w:spacing w:line="23" w:lineRule="atLeast"/>
        <w:rPr>
          <w:b/>
          <w:sz w:val="24"/>
          <w:szCs w:val="24"/>
        </w:rPr>
        <w:sectPr w:rsidR="009E7F1D" w:rsidRPr="006C74F7" w:rsidSect="00FF380F">
          <w:pgSz w:w="12240" w:h="15840"/>
          <w:pgMar w:top="720" w:right="720" w:bottom="720" w:left="720" w:header="360" w:footer="360" w:gutter="0"/>
          <w:cols w:space="720"/>
          <w:docGrid w:linePitch="360"/>
        </w:sectPr>
      </w:pPr>
    </w:p>
    <w:p w:rsidR="009E7F1D" w:rsidRPr="00721C6E" w:rsidRDefault="009E7F1D" w:rsidP="001A3A02">
      <w:pPr>
        <w:pStyle w:val="Heading3"/>
        <w:rPr>
          <w:sz w:val="36"/>
        </w:rPr>
      </w:pPr>
      <w:r>
        <w:rPr>
          <w:sz w:val="52"/>
          <w:szCs w:val="32"/>
        </w:rPr>
        <w:lastRenderedPageBreak/>
        <w:br w:type="page"/>
      </w:r>
      <w:r>
        <w:lastRenderedPageBreak/>
        <w:t xml:space="preserve">2020-2021: </w:t>
      </w:r>
      <w:r w:rsidRPr="00721C6E">
        <w:t xml:space="preserve">DHD Preliminary Exam Process (only for PhD Students Who Entered the Program in </w:t>
      </w:r>
      <w:proofErr w:type="gramStart"/>
      <w:r w:rsidRPr="00721C6E">
        <w:t>Fall</w:t>
      </w:r>
      <w:proofErr w:type="gramEnd"/>
      <w:r w:rsidRPr="00721C6E">
        <w:t xml:space="preserve"> 201</w:t>
      </w:r>
      <w:r>
        <w:t>9</w:t>
      </w:r>
      <w:r w:rsidRPr="00721C6E">
        <w:t>)</w:t>
      </w:r>
    </w:p>
    <w:p w:rsidR="009E7F1D" w:rsidRPr="008A7607" w:rsidRDefault="009E7F1D" w:rsidP="009E7F1D">
      <w:pPr>
        <w:spacing w:line="276" w:lineRule="auto"/>
        <w:ind w:left="-720" w:right="-720"/>
        <w:jc w:val="both"/>
        <w:rPr>
          <w:b/>
          <w:szCs w:val="22"/>
        </w:rPr>
      </w:pPr>
    </w:p>
    <w:p w:rsidR="009E7F1D" w:rsidRPr="008A7607" w:rsidRDefault="009E7F1D" w:rsidP="009E7F1D">
      <w:pPr>
        <w:spacing w:line="276" w:lineRule="auto"/>
        <w:ind w:left="-720" w:right="-720"/>
        <w:jc w:val="both"/>
        <w:rPr>
          <w:b/>
          <w:sz w:val="24"/>
          <w:szCs w:val="22"/>
        </w:rPr>
      </w:pPr>
      <w:r w:rsidRPr="008A7607">
        <w:rPr>
          <w:b/>
          <w:sz w:val="24"/>
          <w:szCs w:val="22"/>
        </w:rPr>
        <w:t>PRELIMINARY EXAM SUMMARY</w:t>
      </w: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9016"/>
      </w:tblGrid>
      <w:tr w:rsidR="009E7F1D" w:rsidRPr="000C0A44" w:rsidTr="00FF380F">
        <w:trPr>
          <w:trHeight w:val="504"/>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Task</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Three written take-home exam papers.  </w:t>
            </w:r>
          </w:p>
        </w:tc>
      </w:tr>
      <w:tr w:rsidR="009E7F1D" w:rsidRPr="000C0A44" w:rsidTr="00FF380F">
        <w:trPr>
          <w:trHeight w:val="720"/>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 xml:space="preserve">Learning Objective </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To demonstrate substantial progress towards expertise in Disability Studies literature, theory, methodology, and key scholarship in the field. </w:t>
            </w:r>
          </w:p>
        </w:tc>
      </w:tr>
      <w:tr w:rsidR="009E7F1D" w:rsidRPr="000C0A44" w:rsidTr="00FF380F">
        <w:trPr>
          <w:trHeight w:val="720"/>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Skills Assessed</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Mastery of ability to synthesize, analyze and critique scholarship.</w:t>
            </w:r>
          </w:p>
        </w:tc>
      </w:tr>
      <w:tr w:rsidR="009E7F1D" w:rsidRPr="000C0A44" w:rsidTr="00FF380F">
        <w:trPr>
          <w:trHeight w:val="1152"/>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Broad Topics</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Paper A: Critical analysis of theory </w:t>
            </w:r>
            <w:r w:rsidRPr="000C0A44">
              <w:rPr>
                <w:rFonts w:eastAsia="Calibri"/>
                <w:i/>
                <w:szCs w:val="22"/>
              </w:rPr>
              <w:t xml:space="preserve">(in broad content area of interest). </w:t>
            </w:r>
          </w:p>
          <w:p w:rsidR="009E7F1D" w:rsidRPr="000C0A44" w:rsidRDefault="009E7F1D" w:rsidP="00FF380F">
            <w:pPr>
              <w:spacing w:line="23" w:lineRule="atLeast"/>
              <w:rPr>
                <w:rFonts w:eastAsia="Calibri"/>
                <w:i/>
                <w:szCs w:val="22"/>
              </w:rPr>
            </w:pPr>
            <w:r w:rsidRPr="000C0A44">
              <w:rPr>
                <w:rFonts w:eastAsia="Calibri"/>
                <w:szCs w:val="22"/>
              </w:rPr>
              <w:t xml:space="preserve">Paper B: Critical analysis of methodology </w:t>
            </w:r>
            <w:r w:rsidRPr="000C0A44">
              <w:rPr>
                <w:rFonts w:eastAsia="Calibri"/>
                <w:i/>
                <w:szCs w:val="22"/>
              </w:rPr>
              <w:t>(in broad methodological area of interest).</w:t>
            </w:r>
          </w:p>
          <w:p w:rsidR="009E7F1D" w:rsidRPr="000C0A44" w:rsidRDefault="009E7F1D" w:rsidP="00FF380F">
            <w:pPr>
              <w:spacing w:line="23" w:lineRule="atLeast"/>
              <w:rPr>
                <w:rFonts w:eastAsia="Calibri"/>
                <w:i/>
                <w:szCs w:val="22"/>
              </w:rPr>
            </w:pPr>
            <w:r w:rsidRPr="000C0A44">
              <w:rPr>
                <w:rFonts w:eastAsia="Calibri"/>
                <w:szCs w:val="22"/>
              </w:rPr>
              <w:t xml:space="preserve">Paper C: Critical application and translation of scholarship </w:t>
            </w:r>
            <w:r w:rsidRPr="000C0A44">
              <w:rPr>
                <w:rFonts w:eastAsia="Calibri"/>
                <w:i/>
                <w:szCs w:val="22"/>
              </w:rPr>
              <w:t xml:space="preserve">(in broad content area of interest). </w:t>
            </w:r>
          </w:p>
        </w:tc>
      </w:tr>
      <w:tr w:rsidR="009E7F1D" w:rsidRPr="000C0A44" w:rsidTr="00FF380F">
        <w:trPr>
          <w:trHeight w:val="1368"/>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Reading Lists</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Developed by student as part of the exam process, in consultation with committee. </w:t>
            </w:r>
          </w:p>
          <w:p w:rsidR="009E7F1D" w:rsidRPr="000C0A44" w:rsidRDefault="009E7F1D" w:rsidP="00FF380F">
            <w:pPr>
              <w:spacing w:line="23" w:lineRule="atLeast"/>
              <w:rPr>
                <w:rFonts w:eastAsia="Calibri"/>
                <w:szCs w:val="22"/>
              </w:rPr>
            </w:pPr>
            <w:r w:rsidRPr="000C0A44">
              <w:rPr>
                <w:rFonts w:eastAsia="Calibri"/>
                <w:szCs w:val="22"/>
              </w:rPr>
              <w:t xml:space="preserve">Advisor assigns primary and second readers to each broad paper topic (A, B, C). </w:t>
            </w:r>
          </w:p>
          <w:p w:rsidR="009E7F1D" w:rsidRPr="000C0A44" w:rsidRDefault="009E7F1D" w:rsidP="00FF380F">
            <w:pPr>
              <w:spacing w:line="23" w:lineRule="atLeast"/>
              <w:rPr>
                <w:rFonts w:eastAsia="Calibri"/>
                <w:szCs w:val="22"/>
              </w:rPr>
            </w:pPr>
            <w:r w:rsidRPr="000C0A44">
              <w:rPr>
                <w:rFonts w:eastAsia="Calibri"/>
                <w:szCs w:val="22"/>
              </w:rPr>
              <w:t xml:space="preserve">Student works with assigned readers to develop specific paper topic and reading lists. </w:t>
            </w:r>
          </w:p>
          <w:p w:rsidR="009E7F1D" w:rsidRPr="000C0A44" w:rsidRDefault="009E7F1D" w:rsidP="00FF380F">
            <w:pPr>
              <w:spacing w:line="23" w:lineRule="atLeast"/>
              <w:rPr>
                <w:rFonts w:eastAsia="Calibri"/>
                <w:szCs w:val="22"/>
              </w:rPr>
            </w:pPr>
            <w:r w:rsidRPr="000C0A44">
              <w:rPr>
                <w:rFonts w:eastAsia="Calibri"/>
                <w:szCs w:val="22"/>
              </w:rPr>
              <w:t xml:space="preserve">Each reading list is to be a minimum of 20 readings and a maximum of 30 readings. </w:t>
            </w:r>
          </w:p>
          <w:p w:rsidR="009E7F1D" w:rsidRPr="000C0A44" w:rsidRDefault="009E7F1D" w:rsidP="00FF380F">
            <w:pPr>
              <w:spacing w:line="23" w:lineRule="atLeast"/>
              <w:rPr>
                <w:rFonts w:eastAsia="Calibri"/>
                <w:i/>
                <w:szCs w:val="22"/>
              </w:rPr>
            </w:pPr>
            <w:r w:rsidRPr="000C0A44">
              <w:rPr>
                <w:rFonts w:eastAsia="Calibri"/>
                <w:szCs w:val="22"/>
              </w:rPr>
              <w:t xml:space="preserve">Students must engage with and cite a minimum of 75% of the reading list in each paper.  </w:t>
            </w:r>
          </w:p>
        </w:tc>
      </w:tr>
      <w:tr w:rsidR="009E7F1D" w:rsidRPr="000C0A44" w:rsidTr="00FF380F">
        <w:trPr>
          <w:trHeight w:val="720"/>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Exam questions</w:t>
            </w:r>
          </w:p>
        </w:tc>
        <w:tc>
          <w:tcPr>
            <w:tcW w:w="9016" w:type="dxa"/>
            <w:shd w:val="clear" w:color="auto" w:fill="auto"/>
            <w:vAlign w:val="center"/>
          </w:tcPr>
          <w:p w:rsidR="009E7F1D" w:rsidRPr="000C0A44" w:rsidRDefault="009E7F1D" w:rsidP="00FF380F">
            <w:pPr>
              <w:spacing w:line="23" w:lineRule="atLeast"/>
              <w:rPr>
                <w:rFonts w:eastAsia="Calibri"/>
                <w:i/>
                <w:szCs w:val="22"/>
              </w:rPr>
            </w:pPr>
            <w:r w:rsidRPr="000C0A44">
              <w:rPr>
                <w:rFonts w:eastAsia="Calibri"/>
                <w:szCs w:val="22"/>
              </w:rPr>
              <w:t xml:space="preserve">Written by primary readers. Advisor provides final approval of all exam questions. Student receives exam questions end of week 2, spring term - year 2 of program. </w:t>
            </w:r>
          </w:p>
        </w:tc>
      </w:tr>
      <w:tr w:rsidR="009E7F1D" w:rsidRPr="000C0A44" w:rsidTr="00FF380F">
        <w:trPr>
          <w:trHeight w:val="504"/>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Length</w:t>
            </w:r>
          </w:p>
        </w:tc>
        <w:tc>
          <w:tcPr>
            <w:tcW w:w="9016" w:type="dxa"/>
            <w:shd w:val="clear" w:color="auto" w:fill="auto"/>
            <w:vAlign w:val="center"/>
          </w:tcPr>
          <w:p w:rsidR="009E7F1D" w:rsidRPr="000C0A44" w:rsidRDefault="009E7F1D" w:rsidP="00FF380F">
            <w:pPr>
              <w:spacing w:line="23" w:lineRule="atLeast"/>
              <w:rPr>
                <w:rFonts w:eastAsia="Calibri"/>
                <w:i/>
                <w:szCs w:val="22"/>
              </w:rPr>
            </w:pPr>
            <w:r w:rsidRPr="000C0A44">
              <w:rPr>
                <w:rFonts w:eastAsia="Calibri"/>
                <w:szCs w:val="22"/>
              </w:rPr>
              <w:t>15-20 pages per paper double-spaced, plus references.</w:t>
            </w:r>
          </w:p>
        </w:tc>
      </w:tr>
      <w:tr w:rsidR="009E7F1D" w:rsidRPr="000C0A44" w:rsidTr="00FF380F">
        <w:trPr>
          <w:trHeight w:val="720"/>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Exam  Due</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Year 2 of program - reading lists due by end of fall term, papers due by week 10 of spring term.  </w:t>
            </w:r>
          </w:p>
        </w:tc>
      </w:tr>
      <w:tr w:rsidR="009E7F1D" w:rsidRPr="000C0A44" w:rsidTr="00FF380F">
        <w:trPr>
          <w:trHeight w:val="1584"/>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Committee</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Five faculty members (3 DHD, 3 full UIC Grad College members {tenure or tenure-track}; 2 tenured):</w:t>
            </w:r>
          </w:p>
          <w:p w:rsidR="009E7F1D" w:rsidRPr="000C0A44" w:rsidRDefault="009E7F1D" w:rsidP="00FF380F">
            <w:pPr>
              <w:spacing w:line="23" w:lineRule="atLeast"/>
              <w:ind w:left="288"/>
              <w:rPr>
                <w:rFonts w:eastAsia="Calibri"/>
                <w:i/>
                <w:szCs w:val="22"/>
              </w:rPr>
            </w:pPr>
            <w:r w:rsidRPr="000C0A44">
              <w:rPr>
                <w:rFonts w:eastAsia="Calibri"/>
                <w:szCs w:val="22"/>
              </w:rPr>
              <w:t xml:space="preserve">Primary advisor/chair </w:t>
            </w:r>
            <w:r w:rsidRPr="000C0A44">
              <w:rPr>
                <w:rFonts w:eastAsia="Calibri"/>
                <w:i/>
                <w:szCs w:val="22"/>
              </w:rPr>
              <w:t>(DHD tenure/tenure-track faculty, includes 0% appointments).</w:t>
            </w:r>
          </w:p>
          <w:p w:rsidR="009E7F1D" w:rsidRPr="000C0A44" w:rsidRDefault="009E7F1D" w:rsidP="00FF380F">
            <w:pPr>
              <w:spacing w:line="23" w:lineRule="atLeast"/>
              <w:ind w:left="288"/>
              <w:rPr>
                <w:rFonts w:eastAsia="Calibri"/>
                <w:i/>
                <w:szCs w:val="22"/>
              </w:rPr>
            </w:pPr>
            <w:r w:rsidRPr="000C0A44">
              <w:rPr>
                <w:rFonts w:eastAsia="Calibri"/>
                <w:szCs w:val="22"/>
              </w:rPr>
              <w:t xml:space="preserve">Two additional DHD faculty members </w:t>
            </w:r>
            <w:r w:rsidRPr="000C0A44">
              <w:rPr>
                <w:rFonts w:eastAsia="Calibri"/>
                <w:i/>
                <w:szCs w:val="22"/>
              </w:rPr>
              <w:t>(including 0% appointments).</w:t>
            </w:r>
          </w:p>
          <w:p w:rsidR="009E7F1D" w:rsidRPr="000C0A44" w:rsidRDefault="009E7F1D" w:rsidP="00FF380F">
            <w:pPr>
              <w:spacing w:line="23" w:lineRule="atLeast"/>
              <w:ind w:left="288"/>
              <w:rPr>
                <w:rFonts w:eastAsia="Calibri"/>
                <w:i/>
                <w:szCs w:val="22"/>
              </w:rPr>
            </w:pPr>
            <w:r w:rsidRPr="000C0A44">
              <w:rPr>
                <w:rFonts w:eastAsia="Calibri"/>
                <w:szCs w:val="22"/>
              </w:rPr>
              <w:t xml:space="preserve">One outside (non-DHD) member </w:t>
            </w:r>
            <w:r w:rsidRPr="000C0A44">
              <w:rPr>
                <w:rFonts w:eastAsia="Calibri"/>
                <w:i/>
                <w:szCs w:val="22"/>
              </w:rPr>
              <w:t xml:space="preserve">(e.g. across UIC or outside the university). </w:t>
            </w:r>
          </w:p>
          <w:p w:rsidR="009E7F1D" w:rsidRPr="000C0A44" w:rsidRDefault="009E7F1D" w:rsidP="00FF380F">
            <w:pPr>
              <w:spacing w:line="23" w:lineRule="atLeast"/>
              <w:ind w:left="288"/>
              <w:rPr>
                <w:rFonts w:eastAsia="Calibri"/>
                <w:szCs w:val="22"/>
              </w:rPr>
            </w:pPr>
            <w:r w:rsidRPr="000C0A44">
              <w:rPr>
                <w:rFonts w:eastAsia="Calibri"/>
                <w:szCs w:val="22"/>
              </w:rPr>
              <w:t xml:space="preserve">One additional member </w:t>
            </w:r>
            <w:r w:rsidRPr="000C0A44">
              <w:rPr>
                <w:rFonts w:eastAsia="Calibri"/>
                <w:i/>
                <w:szCs w:val="22"/>
              </w:rPr>
              <w:t xml:space="preserve">(e.g. from DHD, across UIC, or outside the university). </w:t>
            </w:r>
          </w:p>
        </w:tc>
      </w:tr>
      <w:tr w:rsidR="009E7F1D" w:rsidRPr="000C0A44" w:rsidTr="00FF380F">
        <w:trPr>
          <w:trHeight w:val="936"/>
        </w:trPr>
        <w:tc>
          <w:tcPr>
            <w:tcW w:w="0" w:type="auto"/>
            <w:shd w:val="clear" w:color="auto" w:fill="auto"/>
            <w:vAlign w:val="center"/>
          </w:tcPr>
          <w:p w:rsidR="009E7F1D" w:rsidRPr="000C0A44" w:rsidRDefault="009E7F1D" w:rsidP="00FF380F">
            <w:pPr>
              <w:spacing w:line="23" w:lineRule="atLeast"/>
              <w:rPr>
                <w:rFonts w:eastAsia="Calibri"/>
                <w:b/>
                <w:szCs w:val="22"/>
              </w:rPr>
            </w:pPr>
            <w:r w:rsidRPr="000C0A44">
              <w:rPr>
                <w:rFonts w:eastAsia="Calibri"/>
                <w:b/>
                <w:szCs w:val="22"/>
              </w:rPr>
              <w:t>Graded</w:t>
            </w:r>
          </w:p>
        </w:tc>
        <w:tc>
          <w:tcPr>
            <w:tcW w:w="9016" w:type="dxa"/>
            <w:shd w:val="clear" w:color="auto" w:fill="auto"/>
            <w:vAlign w:val="center"/>
          </w:tcPr>
          <w:p w:rsidR="009E7F1D" w:rsidRPr="000C0A44" w:rsidRDefault="009E7F1D" w:rsidP="00FF380F">
            <w:pPr>
              <w:spacing w:line="23" w:lineRule="atLeast"/>
              <w:rPr>
                <w:rFonts w:eastAsia="Calibri"/>
                <w:szCs w:val="22"/>
              </w:rPr>
            </w:pPr>
            <w:r w:rsidRPr="000C0A44">
              <w:rPr>
                <w:rFonts w:eastAsia="Calibri"/>
                <w:szCs w:val="22"/>
              </w:rPr>
              <w:t xml:space="preserve">Pass/Fail </w:t>
            </w:r>
            <w:r w:rsidRPr="000C0A44">
              <w:rPr>
                <w:rFonts w:eastAsia="Calibri"/>
                <w:i/>
                <w:szCs w:val="22"/>
              </w:rPr>
              <w:t>(Fail is where at least two committee members vote to fail one or more papers</w:t>
            </w:r>
            <w:r>
              <w:rPr>
                <w:rFonts w:eastAsia="Calibri"/>
                <w:i/>
                <w:szCs w:val="22"/>
              </w:rPr>
              <w:t>.</w:t>
            </w:r>
            <w:r w:rsidRPr="000C0A44">
              <w:rPr>
                <w:rFonts w:eastAsia="Calibri"/>
                <w:i/>
                <w:szCs w:val="22"/>
              </w:rPr>
              <w:t>)</w:t>
            </w:r>
          </w:p>
          <w:p w:rsidR="009E7F1D" w:rsidRPr="000C0A44" w:rsidRDefault="009E7F1D" w:rsidP="00FF380F">
            <w:pPr>
              <w:spacing w:line="23" w:lineRule="atLeast"/>
              <w:rPr>
                <w:rFonts w:eastAsia="Calibri"/>
                <w:i/>
                <w:szCs w:val="22"/>
              </w:rPr>
            </w:pPr>
            <w:r w:rsidRPr="000C0A44">
              <w:rPr>
                <w:rFonts w:eastAsia="Calibri"/>
                <w:szCs w:val="22"/>
              </w:rPr>
              <w:t xml:space="preserve">Committee members review assigned paper(s) and grade using DHD preliminary exam grading rubric. </w:t>
            </w:r>
          </w:p>
        </w:tc>
      </w:tr>
    </w:tbl>
    <w:p w:rsidR="009E7F1D" w:rsidRPr="00F606C8" w:rsidRDefault="009E7F1D" w:rsidP="009E7F1D">
      <w:pPr>
        <w:spacing w:line="23" w:lineRule="atLeast"/>
        <w:ind w:left="-720"/>
        <w:rPr>
          <w:i/>
          <w:sz w:val="24"/>
          <w:szCs w:val="24"/>
        </w:rPr>
      </w:pPr>
      <w:r>
        <w:rPr>
          <w:szCs w:val="22"/>
        </w:rPr>
        <w:br w:type="page"/>
      </w:r>
      <w:r>
        <w:rPr>
          <w:b/>
          <w:sz w:val="24"/>
          <w:szCs w:val="24"/>
        </w:rPr>
        <w:lastRenderedPageBreak/>
        <w:t xml:space="preserve">PRIMARY AND SECONDARY READER ASSIGNMENTS </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2880"/>
        <w:gridCol w:w="3078"/>
      </w:tblGrid>
      <w:tr w:rsidR="009E7F1D" w:rsidRPr="00EC1582" w:rsidTr="00FF380F">
        <w:trPr>
          <w:trHeight w:val="504"/>
        </w:trPr>
        <w:tc>
          <w:tcPr>
            <w:tcW w:w="0" w:type="auto"/>
            <w:shd w:val="clear" w:color="auto" w:fill="auto"/>
            <w:vAlign w:val="center"/>
          </w:tcPr>
          <w:p w:rsidR="009E7F1D" w:rsidRPr="000C0A44" w:rsidRDefault="009E7F1D" w:rsidP="00FF380F">
            <w:pPr>
              <w:spacing w:line="23" w:lineRule="atLeast"/>
              <w:jc w:val="center"/>
              <w:rPr>
                <w:b/>
              </w:rPr>
            </w:pPr>
            <w:r w:rsidRPr="000C0A44">
              <w:rPr>
                <w:b/>
              </w:rPr>
              <w:t>Required Broad Topics for Exam Papers</w:t>
            </w:r>
          </w:p>
        </w:tc>
        <w:tc>
          <w:tcPr>
            <w:tcW w:w="2880" w:type="dxa"/>
            <w:shd w:val="clear" w:color="auto" w:fill="auto"/>
            <w:vAlign w:val="center"/>
          </w:tcPr>
          <w:p w:rsidR="009E7F1D" w:rsidRPr="000C0A44" w:rsidRDefault="009E7F1D" w:rsidP="00FF380F">
            <w:pPr>
              <w:spacing w:line="23" w:lineRule="atLeast"/>
              <w:jc w:val="center"/>
              <w:rPr>
                <w:b/>
              </w:rPr>
            </w:pPr>
            <w:r w:rsidRPr="000C0A44">
              <w:rPr>
                <w:b/>
              </w:rPr>
              <w:t>e.g. of Primary Readers</w:t>
            </w:r>
          </w:p>
        </w:tc>
        <w:tc>
          <w:tcPr>
            <w:tcW w:w="3078" w:type="dxa"/>
            <w:shd w:val="clear" w:color="auto" w:fill="auto"/>
            <w:vAlign w:val="center"/>
          </w:tcPr>
          <w:p w:rsidR="009E7F1D" w:rsidRPr="000C0A44" w:rsidRDefault="009E7F1D" w:rsidP="00FF380F">
            <w:pPr>
              <w:spacing w:line="23" w:lineRule="atLeast"/>
              <w:jc w:val="center"/>
              <w:rPr>
                <w:b/>
              </w:rPr>
            </w:pPr>
            <w:r w:rsidRPr="000C0A44">
              <w:rPr>
                <w:b/>
              </w:rPr>
              <w:t>e.g. of Second Readers</w:t>
            </w:r>
          </w:p>
        </w:tc>
      </w:tr>
      <w:tr w:rsidR="009E7F1D" w:rsidRPr="00EC1582" w:rsidTr="00FF380F">
        <w:trPr>
          <w:trHeight w:val="936"/>
        </w:trPr>
        <w:tc>
          <w:tcPr>
            <w:tcW w:w="0" w:type="auto"/>
            <w:shd w:val="clear" w:color="auto" w:fill="auto"/>
            <w:vAlign w:val="center"/>
          </w:tcPr>
          <w:p w:rsidR="009E7F1D" w:rsidRPr="000C0A44" w:rsidRDefault="009E7F1D" w:rsidP="00FF380F">
            <w:pPr>
              <w:spacing w:line="23" w:lineRule="atLeast"/>
              <w:rPr>
                <w:b/>
              </w:rPr>
            </w:pPr>
            <w:r w:rsidRPr="000C0A44">
              <w:rPr>
                <w:b/>
              </w:rPr>
              <w:t xml:space="preserve">Paper A: </w:t>
            </w:r>
          </w:p>
          <w:p w:rsidR="009E7F1D" w:rsidRDefault="009E7F1D" w:rsidP="00FF380F">
            <w:pPr>
              <w:spacing w:line="23" w:lineRule="atLeast"/>
            </w:pPr>
            <w:r w:rsidRPr="00B75B84">
              <w:t xml:space="preserve">Critical analysis of theory </w:t>
            </w:r>
          </w:p>
          <w:p w:rsidR="009E7F1D" w:rsidRPr="00B75B84" w:rsidRDefault="009E7F1D" w:rsidP="00FF380F">
            <w:pPr>
              <w:spacing w:line="23" w:lineRule="atLeast"/>
            </w:pPr>
            <w:r w:rsidRPr="000C0A44">
              <w:rPr>
                <w:i/>
              </w:rPr>
              <w:t>(in broad content area of interest)</w:t>
            </w:r>
          </w:p>
        </w:tc>
        <w:tc>
          <w:tcPr>
            <w:tcW w:w="2880" w:type="dxa"/>
            <w:shd w:val="clear" w:color="auto" w:fill="auto"/>
            <w:vAlign w:val="center"/>
          </w:tcPr>
          <w:p w:rsidR="009E7F1D" w:rsidRPr="000C0A44" w:rsidRDefault="009E7F1D" w:rsidP="00FF380F">
            <w:pPr>
              <w:spacing w:line="23" w:lineRule="atLeast"/>
              <w:rPr>
                <w:b/>
              </w:rPr>
            </w:pPr>
            <w:r w:rsidRPr="000C0A44">
              <w:rPr>
                <w:b/>
              </w:rPr>
              <w:t>Committee member 1:</w:t>
            </w:r>
          </w:p>
          <w:p w:rsidR="009E7F1D" w:rsidRPr="00B75B84" w:rsidRDefault="009E7F1D" w:rsidP="00FF380F">
            <w:pPr>
              <w:spacing w:line="23" w:lineRule="atLeast"/>
            </w:pPr>
            <w:r w:rsidRPr="00B75B84">
              <w:t xml:space="preserve">Chair/DHD faculty (tenured)   </w:t>
            </w:r>
          </w:p>
        </w:tc>
        <w:tc>
          <w:tcPr>
            <w:tcW w:w="3078" w:type="dxa"/>
            <w:shd w:val="clear" w:color="auto" w:fill="auto"/>
            <w:vAlign w:val="center"/>
          </w:tcPr>
          <w:p w:rsidR="009E7F1D" w:rsidRPr="000C0A44" w:rsidRDefault="009E7F1D" w:rsidP="00FF380F">
            <w:pPr>
              <w:spacing w:line="23" w:lineRule="atLeast"/>
              <w:rPr>
                <w:b/>
              </w:rPr>
            </w:pPr>
            <w:r w:rsidRPr="000C0A44">
              <w:rPr>
                <w:b/>
              </w:rPr>
              <w:t>Committee member 4:</w:t>
            </w:r>
          </w:p>
          <w:p w:rsidR="009E7F1D" w:rsidRPr="00B75B84" w:rsidRDefault="009E7F1D" w:rsidP="00FF380F">
            <w:pPr>
              <w:spacing w:line="23" w:lineRule="atLeast"/>
            </w:pPr>
            <w:r w:rsidRPr="00B75B84">
              <w:t xml:space="preserve">External member </w:t>
            </w:r>
          </w:p>
        </w:tc>
      </w:tr>
      <w:tr w:rsidR="009E7F1D" w:rsidRPr="00EC1582" w:rsidTr="00FF380F">
        <w:trPr>
          <w:trHeight w:val="936"/>
        </w:trPr>
        <w:tc>
          <w:tcPr>
            <w:tcW w:w="0" w:type="auto"/>
            <w:shd w:val="clear" w:color="auto" w:fill="auto"/>
            <w:vAlign w:val="center"/>
          </w:tcPr>
          <w:p w:rsidR="009E7F1D" w:rsidRPr="000C0A44" w:rsidRDefault="009E7F1D" w:rsidP="00FF380F">
            <w:pPr>
              <w:spacing w:line="23" w:lineRule="atLeast"/>
              <w:rPr>
                <w:b/>
              </w:rPr>
            </w:pPr>
            <w:r w:rsidRPr="000C0A44">
              <w:rPr>
                <w:b/>
              </w:rPr>
              <w:t xml:space="preserve">Paper B: </w:t>
            </w:r>
          </w:p>
          <w:p w:rsidR="009E7F1D" w:rsidRDefault="009E7F1D" w:rsidP="00FF380F">
            <w:pPr>
              <w:spacing w:line="23" w:lineRule="atLeast"/>
            </w:pPr>
            <w:r w:rsidRPr="00B75B84">
              <w:t xml:space="preserve">Critical analysis of methodology </w:t>
            </w:r>
          </w:p>
          <w:p w:rsidR="009E7F1D" w:rsidRPr="00B75B84" w:rsidRDefault="009E7F1D" w:rsidP="00FF380F">
            <w:pPr>
              <w:spacing w:line="23" w:lineRule="atLeast"/>
            </w:pPr>
            <w:r w:rsidRPr="000C0A44">
              <w:rPr>
                <w:i/>
              </w:rPr>
              <w:t>(in broad methodological area of interest)</w:t>
            </w:r>
          </w:p>
        </w:tc>
        <w:tc>
          <w:tcPr>
            <w:tcW w:w="2880" w:type="dxa"/>
            <w:shd w:val="clear" w:color="auto" w:fill="auto"/>
            <w:vAlign w:val="center"/>
          </w:tcPr>
          <w:p w:rsidR="009E7F1D" w:rsidRPr="000C0A44" w:rsidRDefault="009E7F1D" w:rsidP="00FF380F">
            <w:pPr>
              <w:spacing w:line="23" w:lineRule="atLeast"/>
              <w:rPr>
                <w:b/>
              </w:rPr>
            </w:pPr>
            <w:r w:rsidRPr="000C0A44">
              <w:rPr>
                <w:b/>
              </w:rPr>
              <w:t xml:space="preserve">Committee member 2: </w:t>
            </w:r>
          </w:p>
          <w:p w:rsidR="009E7F1D" w:rsidRPr="00B75B84" w:rsidRDefault="009E7F1D" w:rsidP="00FF380F">
            <w:pPr>
              <w:spacing w:line="23" w:lineRule="atLeast"/>
            </w:pPr>
            <w:r w:rsidRPr="00B75B84">
              <w:t>DHD faculty (tenured)</w:t>
            </w:r>
          </w:p>
        </w:tc>
        <w:tc>
          <w:tcPr>
            <w:tcW w:w="3078" w:type="dxa"/>
            <w:shd w:val="clear" w:color="auto" w:fill="auto"/>
            <w:vAlign w:val="center"/>
          </w:tcPr>
          <w:p w:rsidR="009E7F1D" w:rsidRPr="000C0A44" w:rsidRDefault="009E7F1D" w:rsidP="00FF380F">
            <w:pPr>
              <w:spacing w:line="23" w:lineRule="atLeast"/>
              <w:rPr>
                <w:b/>
              </w:rPr>
            </w:pPr>
            <w:r w:rsidRPr="000C0A44">
              <w:rPr>
                <w:b/>
              </w:rPr>
              <w:t xml:space="preserve">Committee member 5: </w:t>
            </w:r>
          </w:p>
          <w:p w:rsidR="009E7F1D" w:rsidRPr="00B75B84" w:rsidRDefault="009E7F1D" w:rsidP="00FF380F">
            <w:pPr>
              <w:spacing w:line="23" w:lineRule="atLeast"/>
            </w:pPr>
            <w:r w:rsidRPr="00B75B84">
              <w:t>DHD faculty (any)</w:t>
            </w:r>
          </w:p>
        </w:tc>
      </w:tr>
      <w:tr w:rsidR="009E7F1D" w:rsidRPr="00EC1582" w:rsidTr="00FF380F">
        <w:trPr>
          <w:trHeight w:val="936"/>
        </w:trPr>
        <w:tc>
          <w:tcPr>
            <w:tcW w:w="0" w:type="auto"/>
            <w:shd w:val="clear" w:color="auto" w:fill="auto"/>
            <w:vAlign w:val="center"/>
          </w:tcPr>
          <w:p w:rsidR="009E7F1D" w:rsidRPr="000C0A44" w:rsidRDefault="009E7F1D" w:rsidP="00FF380F">
            <w:pPr>
              <w:spacing w:line="23" w:lineRule="atLeast"/>
              <w:rPr>
                <w:b/>
              </w:rPr>
            </w:pPr>
            <w:r w:rsidRPr="000C0A44">
              <w:rPr>
                <w:b/>
              </w:rPr>
              <w:t xml:space="preserve">Paper C: </w:t>
            </w:r>
          </w:p>
          <w:p w:rsidR="009E7F1D" w:rsidRDefault="009E7F1D" w:rsidP="00FF380F">
            <w:pPr>
              <w:spacing w:line="23" w:lineRule="atLeast"/>
            </w:pPr>
            <w:r w:rsidRPr="00B75B84">
              <w:t xml:space="preserve">Critical application and translation of scholarship </w:t>
            </w:r>
          </w:p>
          <w:p w:rsidR="009E7F1D" w:rsidRPr="00B75B84" w:rsidRDefault="009E7F1D" w:rsidP="00FF380F">
            <w:pPr>
              <w:spacing w:line="23" w:lineRule="atLeast"/>
            </w:pPr>
            <w:r w:rsidRPr="000C0A44">
              <w:rPr>
                <w:i/>
              </w:rPr>
              <w:t>(in broad content area of interest)</w:t>
            </w:r>
          </w:p>
        </w:tc>
        <w:tc>
          <w:tcPr>
            <w:tcW w:w="2880" w:type="dxa"/>
            <w:shd w:val="clear" w:color="auto" w:fill="auto"/>
            <w:vAlign w:val="center"/>
          </w:tcPr>
          <w:p w:rsidR="009E7F1D" w:rsidRPr="000C0A44" w:rsidRDefault="009E7F1D" w:rsidP="00FF380F">
            <w:pPr>
              <w:spacing w:line="23" w:lineRule="atLeast"/>
              <w:rPr>
                <w:b/>
              </w:rPr>
            </w:pPr>
            <w:r w:rsidRPr="000C0A44">
              <w:rPr>
                <w:b/>
              </w:rPr>
              <w:t xml:space="preserve">Committee member 3: </w:t>
            </w:r>
          </w:p>
          <w:p w:rsidR="009E7F1D" w:rsidRPr="00B75B84" w:rsidRDefault="009E7F1D" w:rsidP="00FF380F">
            <w:pPr>
              <w:spacing w:line="23" w:lineRule="atLeast"/>
            </w:pPr>
            <w:r w:rsidRPr="00B75B84">
              <w:t xml:space="preserve">DHD  faculty (tenure-track) </w:t>
            </w:r>
          </w:p>
        </w:tc>
        <w:tc>
          <w:tcPr>
            <w:tcW w:w="3078" w:type="dxa"/>
            <w:shd w:val="clear" w:color="auto" w:fill="auto"/>
            <w:vAlign w:val="center"/>
          </w:tcPr>
          <w:p w:rsidR="009E7F1D" w:rsidRPr="000C0A44" w:rsidRDefault="009E7F1D" w:rsidP="00FF380F">
            <w:pPr>
              <w:spacing w:line="23" w:lineRule="atLeast"/>
              <w:rPr>
                <w:b/>
              </w:rPr>
            </w:pPr>
            <w:r w:rsidRPr="000C0A44">
              <w:rPr>
                <w:b/>
              </w:rPr>
              <w:t>Committee member 1:</w:t>
            </w:r>
          </w:p>
          <w:p w:rsidR="009E7F1D" w:rsidRPr="00B75B84" w:rsidRDefault="009E7F1D" w:rsidP="00FF380F">
            <w:pPr>
              <w:spacing w:line="23" w:lineRule="atLeast"/>
            </w:pPr>
            <w:r w:rsidRPr="00B75B84">
              <w:t>Chair/DHD faculty (tenured)</w:t>
            </w:r>
          </w:p>
        </w:tc>
      </w:tr>
    </w:tbl>
    <w:p w:rsidR="009E7F1D" w:rsidRDefault="009E7F1D" w:rsidP="009E7F1D">
      <w:pPr>
        <w:spacing w:line="23" w:lineRule="atLeast"/>
        <w:ind w:left="-720" w:right="-720"/>
        <w:jc w:val="both"/>
        <w:rPr>
          <w:b/>
          <w:sz w:val="24"/>
          <w:szCs w:val="24"/>
        </w:rPr>
      </w:pPr>
    </w:p>
    <w:p w:rsidR="009E7F1D" w:rsidRPr="005910A9" w:rsidRDefault="009E7F1D" w:rsidP="009E7F1D">
      <w:pPr>
        <w:spacing w:line="23" w:lineRule="atLeast"/>
        <w:ind w:left="-720" w:right="-720"/>
        <w:jc w:val="both"/>
        <w:rPr>
          <w:szCs w:val="22"/>
        </w:rPr>
      </w:pPr>
    </w:p>
    <w:p w:rsidR="009E7F1D" w:rsidRPr="005910A9" w:rsidRDefault="009E7F1D" w:rsidP="009E7F1D">
      <w:pPr>
        <w:spacing w:line="23" w:lineRule="atLeast"/>
        <w:ind w:left="-720" w:right="-360"/>
        <w:rPr>
          <w:b/>
          <w:sz w:val="24"/>
          <w:szCs w:val="22"/>
        </w:rPr>
      </w:pPr>
      <w:r w:rsidRPr="005910A9">
        <w:rPr>
          <w:b/>
          <w:sz w:val="24"/>
          <w:szCs w:val="22"/>
        </w:rPr>
        <w:t>TASKS TO BE COMPLETED DURING SPRING 2020 - YEAR 1 OF THE PROGRAM, SECOND TERM</w:t>
      </w:r>
    </w:p>
    <w:tbl>
      <w:tblPr>
        <w:tblW w:w="573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2863"/>
      </w:tblGrid>
      <w:tr w:rsidR="009E7F1D" w:rsidRPr="000C0A44" w:rsidTr="00FF380F">
        <w:trPr>
          <w:trHeight w:val="504"/>
        </w:trPr>
        <w:tc>
          <w:tcPr>
            <w:tcW w:w="3665"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ind w:left="-108" w:right="-720"/>
              <w:jc w:val="center"/>
              <w:rPr>
                <w:b/>
                <w:szCs w:val="22"/>
              </w:rPr>
            </w:pPr>
            <w:r w:rsidRPr="000C0A44">
              <w:rPr>
                <w:b/>
                <w:szCs w:val="22"/>
              </w:rPr>
              <w:t>SPRING 2020</w:t>
            </w:r>
          </w:p>
        </w:tc>
        <w:tc>
          <w:tcPr>
            <w:tcW w:w="1335"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ind w:left="-720" w:right="-720"/>
              <w:jc w:val="center"/>
              <w:rPr>
                <w:b/>
                <w:szCs w:val="22"/>
              </w:rPr>
            </w:pPr>
            <w:r w:rsidRPr="000C0A44">
              <w:rPr>
                <w:b/>
                <w:szCs w:val="22"/>
              </w:rPr>
              <w:t>DUE DATE</w:t>
            </w:r>
          </w:p>
        </w:tc>
      </w:tr>
      <w:tr w:rsidR="009E7F1D" w:rsidRPr="000C0A44" w:rsidTr="00FF380F">
        <w:trPr>
          <w:trHeight w:val="504"/>
        </w:trPr>
        <w:tc>
          <w:tcPr>
            <w:tcW w:w="5000" w:type="pct"/>
            <w:gridSpan w:val="2"/>
            <w:shd w:val="clear" w:color="auto" w:fill="D9D9D9"/>
            <w:vAlign w:val="center"/>
          </w:tcPr>
          <w:p w:rsidR="009E7F1D" w:rsidRPr="000C0A44" w:rsidRDefault="009E7F1D" w:rsidP="00FF380F">
            <w:pPr>
              <w:spacing w:line="23" w:lineRule="atLeast"/>
              <w:ind w:right="-720"/>
              <w:rPr>
                <w:szCs w:val="22"/>
              </w:rPr>
            </w:pPr>
            <w:r w:rsidRPr="000C0A44">
              <w:rPr>
                <w:b/>
                <w:szCs w:val="22"/>
              </w:rPr>
              <w:t>RESPONSIBILITIES OF THE STUDENT</w:t>
            </w:r>
          </w:p>
        </w:tc>
      </w:tr>
      <w:tr w:rsidR="009E7F1D" w:rsidRPr="000C0A44" w:rsidTr="00FF380F">
        <w:trPr>
          <w:trHeight w:val="504"/>
        </w:trPr>
        <w:tc>
          <w:tcPr>
            <w:tcW w:w="3665" w:type="pct"/>
            <w:shd w:val="clear" w:color="auto" w:fill="auto"/>
            <w:vAlign w:val="center"/>
          </w:tcPr>
          <w:p w:rsidR="009E7F1D" w:rsidRPr="000C0A44" w:rsidRDefault="009E7F1D" w:rsidP="00FF380F">
            <w:pPr>
              <w:spacing w:line="23" w:lineRule="atLeast"/>
              <w:ind w:right="-720"/>
              <w:rPr>
                <w:b/>
                <w:szCs w:val="22"/>
              </w:rPr>
            </w:pPr>
            <w:r w:rsidRPr="000C0A44">
              <w:rPr>
                <w:szCs w:val="22"/>
              </w:rPr>
              <w:t xml:space="preserve">Meet with advisor to discuss potential topics and committee members. </w:t>
            </w:r>
          </w:p>
        </w:tc>
        <w:tc>
          <w:tcPr>
            <w:tcW w:w="1335" w:type="pct"/>
            <w:shd w:val="clear" w:color="auto" w:fill="auto"/>
            <w:vAlign w:val="center"/>
          </w:tcPr>
          <w:p w:rsidR="009E7F1D" w:rsidRPr="000C0A44" w:rsidRDefault="009E7F1D" w:rsidP="00FF380F">
            <w:pPr>
              <w:spacing w:line="23" w:lineRule="atLeast"/>
              <w:ind w:right="72"/>
              <w:rPr>
                <w:szCs w:val="22"/>
              </w:rPr>
            </w:pPr>
            <w:r w:rsidRPr="000C0A44">
              <w:rPr>
                <w:szCs w:val="22"/>
              </w:rPr>
              <w:t>By January 24, 2020</w:t>
            </w:r>
          </w:p>
        </w:tc>
      </w:tr>
      <w:tr w:rsidR="009E7F1D" w:rsidRPr="000C0A44" w:rsidTr="00FF380F">
        <w:trPr>
          <w:trHeight w:val="720"/>
        </w:trPr>
        <w:tc>
          <w:tcPr>
            <w:tcW w:w="3665" w:type="pct"/>
            <w:shd w:val="clear" w:color="auto" w:fill="auto"/>
            <w:vAlign w:val="center"/>
          </w:tcPr>
          <w:p w:rsidR="009E7F1D" w:rsidRPr="000C0A44" w:rsidRDefault="009E7F1D" w:rsidP="00FF380F">
            <w:pPr>
              <w:spacing w:line="23" w:lineRule="atLeast"/>
              <w:ind w:right="-720"/>
              <w:rPr>
                <w:szCs w:val="22"/>
              </w:rPr>
            </w:pPr>
            <w:r w:rsidRPr="000C0A44">
              <w:rPr>
                <w:szCs w:val="22"/>
              </w:rPr>
              <w:t xml:space="preserve">Confirm committee members </w:t>
            </w:r>
            <w:r w:rsidRPr="000C0A44">
              <w:rPr>
                <w:i/>
                <w:szCs w:val="22"/>
              </w:rPr>
              <w:t>(minimum of three DHD faculty to be confirmed)</w:t>
            </w:r>
            <w:r w:rsidRPr="000C0A44">
              <w:rPr>
                <w:szCs w:val="22"/>
              </w:rPr>
              <w:t>.</w:t>
            </w:r>
          </w:p>
          <w:p w:rsidR="009E7F1D" w:rsidRPr="000C0A44" w:rsidRDefault="009E7F1D" w:rsidP="00FF380F">
            <w:pPr>
              <w:spacing w:line="23" w:lineRule="atLeast"/>
              <w:ind w:right="20"/>
              <w:rPr>
                <w:szCs w:val="22"/>
              </w:rPr>
            </w:pPr>
            <w:r w:rsidRPr="000C0A44">
              <w:rPr>
                <w:szCs w:val="22"/>
              </w:rPr>
              <w:t xml:space="preserve">Complete the committee form and send to advisor and OSA. </w:t>
            </w:r>
          </w:p>
        </w:tc>
        <w:tc>
          <w:tcPr>
            <w:tcW w:w="1335" w:type="pct"/>
            <w:shd w:val="clear" w:color="auto" w:fill="auto"/>
            <w:vAlign w:val="center"/>
          </w:tcPr>
          <w:p w:rsidR="009E7F1D" w:rsidRPr="000C0A44" w:rsidRDefault="009E7F1D" w:rsidP="00FF380F">
            <w:pPr>
              <w:spacing w:line="23" w:lineRule="atLeast"/>
              <w:ind w:right="72"/>
              <w:rPr>
                <w:szCs w:val="22"/>
              </w:rPr>
            </w:pPr>
            <w:r w:rsidRPr="000C0A44">
              <w:rPr>
                <w:szCs w:val="22"/>
              </w:rPr>
              <w:t>By May 1, 2020</w:t>
            </w:r>
          </w:p>
        </w:tc>
      </w:tr>
      <w:tr w:rsidR="009E7F1D" w:rsidRPr="000C0A44" w:rsidTr="00FF380F">
        <w:trPr>
          <w:trHeight w:val="504"/>
        </w:trPr>
        <w:tc>
          <w:tcPr>
            <w:tcW w:w="5000" w:type="pct"/>
            <w:gridSpan w:val="2"/>
            <w:shd w:val="clear" w:color="auto" w:fill="D9D9D9"/>
            <w:vAlign w:val="center"/>
          </w:tcPr>
          <w:p w:rsidR="009E7F1D" w:rsidRPr="000C0A44" w:rsidRDefault="009E7F1D" w:rsidP="00FF380F">
            <w:pPr>
              <w:spacing w:line="23" w:lineRule="atLeast"/>
              <w:ind w:right="-720"/>
              <w:rPr>
                <w:szCs w:val="22"/>
              </w:rPr>
            </w:pPr>
            <w:r w:rsidRPr="000C0A44">
              <w:rPr>
                <w:b/>
                <w:szCs w:val="22"/>
              </w:rPr>
              <w:t>RESPONSIBILITIES OF THE A</w:t>
            </w:r>
            <w:r w:rsidRPr="000C0A44">
              <w:rPr>
                <w:b/>
                <w:szCs w:val="22"/>
                <w:shd w:val="clear" w:color="auto" w:fill="D9D9D9"/>
              </w:rPr>
              <w:t>DVISOR – COMMITTEE CHAIR</w:t>
            </w:r>
          </w:p>
        </w:tc>
      </w:tr>
      <w:tr w:rsidR="009E7F1D" w:rsidRPr="000C0A44" w:rsidTr="00FF380F">
        <w:trPr>
          <w:trHeight w:val="504"/>
        </w:trPr>
        <w:tc>
          <w:tcPr>
            <w:tcW w:w="3665" w:type="pct"/>
            <w:shd w:val="clear" w:color="auto" w:fill="auto"/>
            <w:vAlign w:val="center"/>
          </w:tcPr>
          <w:p w:rsidR="009E7F1D" w:rsidRPr="000C0A44" w:rsidRDefault="009E7F1D" w:rsidP="00FF380F">
            <w:pPr>
              <w:spacing w:line="23" w:lineRule="atLeast"/>
              <w:ind w:right="-720"/>
              <w:rPr>
                <w:szCs w:val="22"/>
              </w:rPr>
            </w:pPr>
            <w:r w:rsidRPr="000C0A44">
              <w:rPr>
                <w:szCs w:val="22"/>
              </w:rPr>
              <w:t xml:space="preserve">Meet with student to discuss topics and committee members. </w:t>
            </w:r>
          </w:p>
        </w:tc>
        <w:tc>
          <w:tcPr>
            <w:tcW w:w="1335" w:type="pct"/>
            <w:shd w:val="clear" w:color="auto" w:fill="auto"/>
            <w:vAlign w:val="center"/>
          </w:tcPr>
          <w:p w:rsidR="009E7F1D" w:rsidRPr="000C0A44" w:rsidRDefault="009E7F1D" w:rsidP="00FF380F">
            <w:pPr>
              <w:spacing w:line="23" w:lineRule="atLeast"/>
              <w:ind w:right="-18"/>
              <w:rPr>
                <w:szCs w:val="22"/>
              </w:rPr>
            </w:pPr>
            <w:r w:rsidRPr="000C0A44">
              <w:rPr>
                <w:szCs w:val="22"/>
              </w:rPr>
              <w:t>By January 24, 2020</w:t>
            </w:r>
          </w:p>
        </w:tc>
      </w:tr>
      <w:tr w:rsidR="009E7F1D" w:rsidRPr="000C0A44" w:rsidTr="00FF380F">
        <w:trPr>
          <w:trHeight w:val="504"/>
        </w:trPr>
        <w:tc>
          <w:tcPr>
            <w:tcW w:w="3665" w:type="pct"/>
            <w:shd w:val="clear" w:color="auto" w:fill="auto"/>
            <w:vAlign w:val="center"/>
          </w:tcPr>
          <w:p w:rsidR="009E7F1D" w:rsidRPr="000C0A44" w:rsidRDefault="009E7F1D" w:rsidP="00FF380F">
            <w:pPr>
              <w:spacing w:line="23" w:lineRule="atLeast"/>
              <w:ind w:right="-720"/>
              <w:rPr>
                <w:szCs w:val="22"/>
              </w:rPr>
            </w:pPr>
            <w:r w:rsidRPr="000C0A44">
              <w:rPr>
                <w:szCs w:val="22"/>
              </w:rPr>
              <w:t xml:space="preserve">Confirm committee with student </w:t>
            </w:r>
            <w:r w:rsidRPr="000C0A44">
              <w:rPr>
                <w:i/>
                <w:szCs w:val="22"/>
              </w:rPr>
              <w:t>(minimum of three DHD to be confirmed)</w:t>
            </w:r>
            <w:r w:rsidRPr="000C0A44">
              <w:rPr>
                <w:szCs w:val="22"/>
              </w:rPr>
              <w:t>.</w:t>
            </w:r>
          </w:p>
        </w:tc>
        <w:tc>
          <w:tcPr>
            <w:tcW w:w="1335" w:type="pct"/>
            <w:shd w:val="clear" w:color="auto" w:fill="auto"/>
            <w:vAlign w:val="center"/>
          </w:tcPr>
          <w:p w:rsidR="009E7F1D" w:rsidRPr="000C0A44" w:rsidRDefault="009E7F1D" w:rsidP="00FF380F">
            <w:pPr>
              <w:spacing w:line="23" w:lineRule="atLeast"/>
              <w:ind w:right="-18"/>
              <w:rPr>
                <w:szCs w:val="22"/>
              </w:rPr>
            </w:pPr>
            <w:r w:rsidRPr="000C0A44">
              <w:rPr>
                <w:szCs w:val="22"/>
              </w:rPr>
              <w:t>By May 1, 2020</w:t>
            </w:r>
          </w:p>
        </w:tc>
      </w:tr>
    </w:tbl>
    <w:p w:rsidR="009E7F1D" w:rsidRPr="005910A9" w:rsidRDefault="009E7F1D" w:rsidP="009E7F1D">
      <w:pPr>
        <w:spacing w:line="23" w:lineRule="atLeast"/>
        <w:ind w:left="-720" w:right="-720"/>
        <w:jc w:val="both"/>
        <w:rPr>
          <w:b/>
          <w:szCs w:val="22"/>
        </w:rPr>
      </w:pPr>
    </w:p>
    <w:p w:rsidR="009E7F1D" w:rsidRDefault="009E7F1D" w:rsidP="009E7F1D">
      <w:pPr>
        <w:spacing w:line="23" w:lineRule="atLeast"/>
        <w:ind w:left="-720" w:right="-720"/>
        <w:jc w:val="both"/>
        <w:rPr>
          <w:b/>
          <w:szCs w:val="22"/>
        </w:rPr>
      </w:pPr>
    </w:p>
    <w:p w:rsidR="009E7F1D" w:rsidRDefault="009E7F1D" w:rsidP="009E7F1D">
      <w:pPr>
        <w:spacing w:line="23" w:lineRule="atLeast"/>
        <w:ind w:left="-720" w:right="-630"/>
        <w:rPr>
          <w:b/>
          <w:sz w:val="24"/>
          <w:szCs w:val="22"/>
        </w:rPr>
      </w:pPr>
      <w:r>
        <w:rPr>
          <w:b/>
          <w:sz w:val="24"/>
          <w:szCs w:val="22"/>
        </w:rPr>
        <w:br w:type="page"/>
      </w:r>
      <w:r w:rsidRPr="005910A9">
        <w:rPr>
          <w:b/>
          <w:sz w:val="24"/>
          <w:szCs w:val="22"/>
        </w:rPr>
        <w:lastRenderedPageBreak/>
        <w:t xml:space="preserve">TASKS TO BE COMPLETED DURING FALL 2020 </w:t>
      </w:r>
      <w:r>
        <w:rPr>
          <w:b/>
          <w:sz w:val="24"/>
          <w:szCs w:val="22"/>
        </w:rPr>
        <w:t>-</w:t>
      </w:r>
      <w:r w:rsidRPr="005910A9">
        <w:rPr>
          <w:b/>
          <w:sz w:val="24"/>
          <w:szCs w:val="22"/>
        </w:rPr>
        <w:t xml:space="preserve"> YEAR 2 OF THE PROGRAM, FIRST TERM</w:t>
      </w:r>
    </w:p>
    <w:tbl>
      <w:tblPr>
        <w:tblW w:w="573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2899"/>
      </w:tblGrid>
      <w:tr w:rsidR="009E7F1D" w:rsidRPr="00EA5F62" w:rsidTr="00FF380F">
        <w:trPr>
          <w:trHeight w:val="504"/>
        </w:trPr>
        <w:tc>
          <w:tcPr>
            <w:tcW w:w="3648"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jc w:val="center"/>
              <w:rPr>
                <w:b/>
              </w:rPr>
            </w:pPr>
            <w:r w:rsidRPr="000C0A44">
              <w:rPr>
                <w:b/>
              </w:rPr>
              <w:t>FALL 2020</w:t>
            </w:r>
          </w:p>
        </w:tc>
        <w:tc>
          <w:tcPr>
            <w:tcW w:w="1352"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jc w:val="center"/>
              <w:rPr>
                <w:b/>
              </w:rPr>
            </w:pPr>
            <w:r w:rsidRPr="000C0A44">
              <w:rPr>
                <w:b/>
              </w:rPr>
              <w:t>DUE DATE</w:t>
            </w:r>
          </w:p>
        </w:tc>
      </w:tr>
      <w:tr w:rsidR="009E7F1D" w:rsidRPr="00B54E69" w:rsidTr="00FF380F">
        <w:trPr>
          <w:trHeight w:val="504"/>
        </w:trPr>
        <w:tc>
          <w:tcPr>
            <w:tcW w:w="5000" w:type="pct"/>
            <w:gridSpan w:val="2"/>
            <w:tcBorders>
              <w:top w:val="double" w:sz="4" w:space="0" w:color="auto"/>
            </w:tcBorders>
            <w:shd w:val="clear" w:color="auto" w:fill="D9D9D9"/>
            <w:vAlign w:val="center"/>
          </w:tcPr>
          <w:p w:rsidR="009E7F1D" w:rsidRPr="000C0A44" w:rsidRDefault="009E7F1D" w:rsidP="00FF380F">
            <w:pPr>
              <w:spacing w:line="23" w:lineRule="atLeast"/>
              <w:rPr>
                <w:b/>
              </w:rPr>
            </w:pPr>
            <w:r w:rsidRPr="000C0A44">
              <w:rPr>
                <w:b/>
              </w:rPr>
              <w:t xml:space="preserve">RESPONSIBILITIES OF THE STUDENT </w:t>
            </w:r>
          </w:p>
        </w:tc>
      </w:tr>
      <w:tr w:rsidR="009E7F1D" w:rsidRPr="00EC1582" w:rsidTr="00FF380F">
        <w:trPr>
          <w:trHeight w:val="504"/>
        </w:trPr>
        <w:tc>
          <w:tcPr>
            <w:tcW w:w="3648" w:type="pct"/>
            <w:shd w:val="clear" w:color="auto" w:fill="auto"/>
            <w:vAlign w:val="center"/>
          </w:tcPr>
          <w:p w:rsidR="009E7F1D" w:rsidRPr="000C0A44" w:rsidRDefault="009E7F1D" w:rsidP="00FF380F">
            <w:pPr>
              <w:spacing w:line="23" w:lineRule="atLeast"/>
              <w:rPr>
                <w:b/>
              </w:rPr>
            </w:pPr>
            <w:r w:rsidRPr="00060CB6">
              <w:t>Sign up for three credits of DHD 599 with advisor for fall term to work on lists.</w:t>
            </w:r>
          </w:p>
        </w:tc>
        <w:tc>
          <w:tcPr>
            <w:tcW w:w="1352" w:type="pct"/>
            <w:shd w:val="clear" w:color="auto" w:fill="auto"/>
            <w:vAlign w:val="center"/>
          </w:tcPr>
          <w:p w:rsidR="009E7F1D" w:rsidRPr="00060CB6" w:rsidRDefault="009E7F1D" w:rsidP="00FF380F">
            <w:pPr>
              <w:spacing w:line="23" w:lineRule="atLeast"/>
            </w:pPr>
            <w:r w:rsidRPr="00060CB6">
              <w:t>By August 2</w:t>
            </w:r>
            <w:r>
              <w:t>4, 2020</w:t>
            </w:r>
          </w:p>
        </w:tc>
      </w:tr>
      <w:tr w:rsidR="009E7F1D" w:rsidRPr="00EC1582" w:rsidTr="00FF380F">
        <w:trPr>
          <w:trHeight w:val="720"/>
        </w:trPr>
        <w:tc>
          <w:tcPr>
            <w:tcW w:w="3648" w:type="pct"/>
            <w:shd w:val="clear" w:color="auto" w:fill="auto"/>
            <w:vAlign w:val="center"/>
          </w:tcPr>
          <w:p w:rsidR="009E7F1D" w:rsidRDefault="009E7F1D" w:rsidP="00FF380F">
            <w:pPr>
              <w:spacing w:line="23" w:lineRule="atLeast"/>
            </w:pPr>
            <w:r w:rsidRPr="00060CB6">
              <w:t>Final co</w:t>
            </w:r>
            <w:r>
              <w:t>nfirmation of committee members.</w:t>
            </w:r>
          </w:p>
          <w:p w:rsidR="009E7F1D" w:rsidRPr="00060CB6" w:rsidRDefault="009E7F1D" w:rsidP="00FF380F">
            <w:pPr>
              <w:spacing w:line="23" w:lineRule="atLeast"/>
            </w:pPr>
            <w:r>
              <w:t>S</w:t>
            </w:r>
            <w:r w:rsidRPr="00060CB6">
              <w:t xml:space="preserve">end to advisor and OSA. </w:t>
            </w:r>
          </w:p>
        </w:tc>
        <w:tc>
          <w:tcPr>
            <w:tcW w:w="1352" w:type="pct"/>
            <w:shd w:val="clear" w:color="auto" w:fill="auto"/>
            <w:vAlign w:val="center"/>
          </w:tcPr>
          <w:p w:rsidR="009E7F1D" w:rsidRPr="00060CB6" w:rsidRDefault="009E7F1D" w:rsidP="00FF380F">
            <w:pPr>
              <w:spacing w:line="23" w:lineRule="atLeast"/>
            </w:pPr>
            <w:r>
              <w:t>By August 28, 2020</w:t>
            </w:r>
          </w:p>
        </w:tc>
      </w:tr>
      <w:tr w:rsidR="009E7F1D" w:rsidRPr="00EC1582" w:rsidTr="00FF380F">
        <w:trPr>
          <w:trHeight w:val="720"/>
        </w:trPr>
        <w:tc>
          <w:tcPr>
            <w:tcW w:w="3648" w:type="pct"/>
            <w:shd w:val="clear" w:color="auto" w:fill="auto"/>
            <w:vAlign w:val="center"/>
          </w:tcPr>
          <w:p w:rsidR="009E7F1D" w:rsidRDefault="009E7F1D" w:rsidP="00FF380F">
            <w:pPr>
              <w:spacing w:line="23" w:lineRule="atLeast"/>
            </w:pPr>
            <w:r w:rsidRPr="00060CB6">
              <w:t xml:space="preserve">Confirm with advisor assigned readers for each broad paper topic </w:t>
            </w:r>
            <w:r>
              <w:t>(A, B, C).</w:t>
            </w:r>
          </w:p>
          <w:p w:rsidR="009E7F1D" w:rsidRPr="00060CB6" w:rsidRDefault="009E7F1D" w:rsidP="00FF380F">
            <w:pPr>
              <w:spacing w:line="23" w:lineRule="atLeast"/>
            </w:pPr>
            <w:r>
              <w:t>S</w:t>
            </w:r>
            <w:r w:rsidRPr="00060CB6">
              <w:t xml:space="preserve">end to OSA. </w:t>
            </w:r>
          </w:p>
        </w:tc>
        <w:tc>
          <w:tcPr>
            <w:tcW w:w="1352" w:type="pct"/>
            <w:shd w:val="clear" w:color="auto" w:fill="auto"/>
            <w:vAlign w:val="center"/>
          </w:tcPr>
          <w:p w:rsidR="009E7F1D" w:rsidRPr="00060CB6" w:rsidRDefault="009E7F1D" w:rsidP="00FF380F">
            <w:pPr>
              <w:spacing w:line="23" w:lineRule="atLeast"/>
            </w:pPr>
            <w:r w:rsidRPr="00060CB6">
              <w:t xml:space="preserve">By  </w:t>
            </w:r>
            <w:r>
              <w:t>September 4</w:t>
            </w:r>
            <w:r w:rsidRPr="00060CB6">
              <w:t>,</w:t>
            </w:r>
            <w:r>
              <w:t xml:space="preserve"> 2020</w:t>
            </w:r>
          </w:p>
        </w:tc>
      </w:tr>
      <w:tr w:rsidR="009E7F1D" w:rsidRPr="00EC1582" w:rsidTr="00FF380F">
        <w:trPr>
          <w:trHeight w:val="720"/>
        </w:trPr>
        <w:tc>
          <w:tcPr>
            <w:tcW w:w="3648" w:type="pct"/>
            <w:shd w:val="clear" w:color="auto" w:fill="auto"/>
            <w:vAlign w:val="center"/>
          </w:tcPr>
          <w:p w:rsidR="009E7F1D" w:rsidRDefault="009E7F1D" w:rsidP="00FF380F">
            <w:pPr>
              <w:spacing w:line="23" w:lineRule="atLeast"/>
            </w:pPr>
            <w:r w:rsidRPr="00060CB6">
              <w:t>Meet with committee members</w:t>
            </w:r>
            <w:r>
              <w:t xml:space="preserve"> (in person or via phone). </w:t>
            </w:r>
          </w:p>
          <w:p w:rsidR="009E7F1D" w:rsidRPr="00060CB6" w:rsidRDefault="009E7F1D" w:rsidP="00FF380F">
            <w:pPr>
              <w:spacing w:line="23" w:lineRule="atLeast"/>
            </w:pPr>
            <w:r>
              <w:t>F</w:t>
            </w:r>
            <w:r w:rsidRPr="00060CB6">
              <w:t>inalize specific topic</w:t>
            </w:r>
            <w:r>
              <w:t xml:space="preserve"> and </w:t>
            </w:r>
            <w:r w:rsidRPr="00060CB6">
              <w:t>discuss list development.</w:t>
            </w:r>
          </w:p>
        </w:tc>
        <w:tc>
          <w:tcPr>
            <w:tcW w:w="1352" w:type="pct"/>
            <w:shd w:val="clear" w:color="auto" w:fill="auto"/>
            <w:vAlign w:val="center"/>
          </w:tcPr>
          <w:p w:rsidR="009E7F1D" w:rsidRPr="00060CB6" w:rsidRDefault="009E7F1D" w:rsidP="00FF380F">
            <w:pPr>
              <w:spacing w:line="23" w:lineRule="atLeast"/>
            </w:pPr>
            <w:r w:rsidRPr="00060CB6">
              <w:t xml:space="preserve">By </w:t>
            </w:r>
            <w:r>
              <w:t>September 11, 2020</w:t>
            </w:r>
          </w:p>
        </w:tc>
      </w:tr>
      <w:tr w:rsidR="009E7F1D" w:rsidRPr="00EC1582" w:rsidTr="00FF380F">
        <w:trPr>
          <w:trHeight w:val="720"/>
        </w:trPr>
        <w:tc>
          <w:tcPr>
            <w:tcW w:w="3648" w:type="pct"/>
            <w:shd w:val="clear" w:color="auto" w:fill="auto"/>
            <w:vAlign w:val="center"/>
          </w:tcPr>
          <w:p w:rsidR="009E7F1D" w:rsidRDefault="009E7F1D" w:rsidP="00FF380F">
            <w:pPr>
              <w:spacing w:line="23" w:lineRule="atLeast"/>
            </w:pPr>
            <w:r w:rsidRPr="00060CB6">
              <w:t>Work with primary readers to develop initial lists</w:t>
            </w:r>
          </w:p>
          <w:p w:rsidR="009E7F1D" w:rsidRPr="00060CB6" w:rsidRDefault="009E7F1D" w:rsidP="00FF380F">
            <w:pPr>
              <w:spacing w:line="23" w:lineRule="atLeast"/>
            </w:pPr>
            <w:r>
              <w:t>S</w:t>
            </w:r>
            <w:r w:rsidRPr="00060CB6">
              <w:t xml:space="preserve">end to second readers for review/input. </w:t>
            </w:r>
          </w:p>
        </w:tc>
        <w:tc>
          <w:tcPr>
            <w:tcW w:w="1352" w:type="pct"/>
            <w:shd w:val="clear" w:color="auto" w:fill="auto"/>
            <w:vAlign w:val="center"/>
          </w:tcPr>
          <w:p w:rsidR="009E7F1D" w:rsidRPr="00060CB6" w:rsidRDefault="009E7F1D" w:rsidP="00FF380F">
            <w:pPr>
              <w:spacing w:line="23" w:lineRule="atLeast"/>
            </w:pPr>
            <w:r w:rsidRPr="00060CB6">
              <w:t>Ongoing, through fall term</w:t>
            </w:r>
          </w:p>
        </w:tc>
      </w:tr>
      <w:tr w:rsidR="009E7F1D" w:rsidRPr="00EC1582" w:rsidTr="00FF380F">
        <w:trPr>
          <w:trHeight w:val="720"/>
        </w:trPr>
        <w:tc>
          <w:tcPr>
            <w:tcW w:w="3648" w:type="pct"/>
            <w:shd w:val="clear" w:color="auto" w:fill="auto"/>
            <w:vAlign w:val="center"/>
          </w:tcPr>
          <w:p w:rsidR="009E7F1D" w:rsidRDefault="009E7F1D" w:rsidP="00FF380F">
            <w:pPr>
              <w:spacing w:line="23" w:lineRule="atLeast"/>
            </w:pPr>
            <w:r w:rsidRPr="00060CB6">
              <w:t>Send final lists to primary readers for appr</w:t>
            </w:r>
            <w:r>
              <w:t>oval</w:t>
            </w:r>
          </w:p>
          <w:p w:rsidR="009E7F1D" w:rsidRPr="00060CB6" w:rsidRDefault="009E7F1D" w:rsidP="00FF380F">
            <w:pPr>
              <w:spacing w:line="23" w:lineRule="atLeast"/>
            </w:pPr>
            <w:r>
              <w:t>S</w:t>
            </w:r>
            <w:r w:rsidRPr="00060CB6">
              <w:t xml:space="preserve">ubmit to advisor and OSA. </w:t>
            </w:r>
          </w:p>
        </w:tc>
        <w:tc>
          <w:tcPr>
            <w:tcW w:w="1352" w:type="pct"/>
            <w:shd w:val="clear" w:color="auto" w:fill="auto"/>
            <w:vAlign w:val="center"/>
          </w:tcPr>
          <w:p w:rsidR="009E7F1D" w:rsidRPr="00060CB6" w:rsidRDefault="009E7F1D" w:rsidP="00FF380F">
            <w:pPr>
              <w:spacing w:line="23" w:lineRule="atLeast"/>
            </w:pPr>
            <w:r w:rsidRPr="00060CB6">
              <w:t>B</w:t>
            </w:r>
            <w:r>
              <w:t>y November 30, 2020</w:t>
            </w:r>
            <w:r w:rsidRPr="00060CB6">
              <w:t xml:space="preserve"> </w:t>
            </w:r>
          </w:p>
        </w:tc>
      </w:tr>
      <w:tr w:rsidR="009E7F1D" w:rsidRPr="00B54E69" w:rsidTr="00FF380F">
        <w:trPr>
          <w:trHeight w:val="504"/>
        </w:trPr>
        <w:tc>
          <w:tcPr>
            <w:tcW w:w="5000" w:type="pct"/>
            <w:gridSpan w:val="2"/>
            <w:shd w:val="clear" w:color="auto" w:fill="D9D9D9"/>
            <w:vAlign w:val="center"/>
          </w:tcPr>
          <w:p w:rsidR="009E7F1D" w:rsidRPr="000C0A44" w:rsidRDefault="009E7F1D" w:rsidP="00FF380F">
            <w:pPr>
              <w:spacing w:line="23" w:lineRule="atLeast"/>
              <w:rPr>
                <w:b/>
              </w:rPr>
            </w:pPr>
            <w:r w:rsidRPr="000C0A44">
              <w:rPr>
                <w:b/>
              </w:rPr>
              <w:t>RESPONSIBILITIES OF THE ADVISOR - COMMITTEE CHAIR</w:t>
            </w:r>
          </w:p>
        </w:tc>
      </w:tr>
      <w:tr w:rsidR="009E7F1D" w:rsidRPr="00B54E69" w:rsidTr="00FF380F">
        <w:trPr>
          <w:trHeight w:val="504"/>
        </w:trPr>
        <w:tc>
          <w:tcPr>
            <w:tcW w:w="3648" w:type="pct"/>
            <w:shd w:val="clear" w:color="auto" w:fill="auto"/>
            <w:vAlign w:val="center"/>
          </w:tcPr>
          <w:p w:rsidR="009E7F1D" w:rsidRPr="00060CB6" w:rsidRDefault="009E7F1D" w:rsidP="00FF380F">
            <w:pPr>
              <w:spacing w:line="23" w:lineRule="atLeast"/>
              <w:contextualSpacing/>
            </w:pPr>
            <w:r w:rsidRPr="00060CB6">
              <w:t>Confirm committee members with student.</w:t>
            </w:r>
          </w:p>
        </w:tc>
        <w:tc>
          <w:tcPr>
            <w:tcW w:w="1352" w:type="pct"/>
            <w:shd w:val="clear" w:color="auto" w:fill="auto"/>
            <w:vAlign w:val="center"/>
          </w:tcPr>
          <w:p w:rsidR="009E7F1D" w:rsidRPr="00060CB6" w:rsidRDefault="009E7F1D" w:rsidP="00FF380F">
            <w:pPr>
              <w:spacing w:line="23" w:lineRule="atLeast"/>
            </w:pPr>
            <w:r>
              <w:t>August 24, 2020</w:t>
            </w:r>
          </w:p>
        </w:tc>
      </w:tr>
      <w:tr w:rsidR="009E7F1D" w:rsidRPr="00B54E69" w:rsidTr="00FF380F">
        <w:trPr>
          <w:trHeight w:val="720"/>
        </w:trPr>
        <w:tc>
          <w:tcPr>
            <w:tcW w:w="3648" w:type="pct"/>
            <w:shd w:val="clear" w:color="auto" w:fill="auto"/>
            <w:vAlign w:val="center"/>
          </w:tcPr>
          <w:p w:rsidR="009E7F1D" w:rsidRDefault="009E7F1D" w:rsidP="00FF380F">
            <w:pPr>
              <w:spacing w:line="23" w:lineRule="atLeast"/>
              <w:contextualSpacing/>
            </w:pPr>
            <w:r w:rsidRPr="00060CB6">
              <w:t xml:space="preserve">Assign primary and second readers to each broad </w:t>
            </w:r>
            <w:r>
              <w:t>paper topic (A, B, C.)</w:t>
            </w:r>
          </w:p>
          <w:p w:rsidR="009E7F1D" w:rsidRPr="00060CB6" w:rsidRDefault="009E7F1D" w:rsidP="00FF380F">
            <w:pPr>
              <w:spacing w:line="23" w:lineRule="atLeast"/>
              <w:contextualSpacing/>
            </w:pPr>
            <w:r>
              <w:t>I</w:t>
            </w:r>
            <w:r w:rsidRPr="00060CB6">
              <w:t xml:space="preserve">nform student/committee. </w:t>
            </w:r>
          </w:p>
        </w:tc>
        <w:tc>
          <w:tcPr>
            <w:tcW w:w="1352" w:type="pct"/>
            <w:shd w:val="clear" w:color="auto" w:fill="auto"/>
            <w:vAlign w:val="center"/>
          </w:tcPr>
          <w:p w:rsidR="009E7F1D" w:rsidRPr="00060CB6" w:rsidRDefault="009E7F1D" w:rsidP="00FF380F">
            <w:pPr>
              <w:spacing w:line="23" w:lineRule="atLeast"/>
            </w:pPr>
            <w:r w:rsidRPr="00060CB6">
              <w:t>S</w:t>
            </w:r>
            <w:r>
              <w:t>eptember 4, 2020</w:t>
            </w:r>
          </w:p>
        </w:tc>
      </w:tr>
      <w:tr w:rsidR="009E7F1D" w:rsidRPr="00B54E69" w:rsidTr="00FF380F">
        <w:trPr>
          <w:trHeight w:val="504"/>
        </w:trPr>
        <w:tc>
          <w:tcPr>
            <w:tcW w:w="3648" w:type="pct"/>
            <w:shd w:val="clear" w:color="auto" w:fill="auto"/>
            <w:vAlign w:val="center"/>
          </w:tcPr>
          <w:p w:rsidR="009E7F1D" w:rsidRPr="00060CB6" w:rsidRDefault="009E7F1D" w:rsidP="00FF380F">
            <w:pPr>
              <w:spacing w:line="23" w:lineRule="atLeast"/>
              <w:contextualSpacing/>
            </w:pPr>
            <w:r w:rsidRPr="00060CB6">
              <w:t xml:space="preserve">Collect final reading lists from student. </w:t>
            </w:r>
          </w:p>
        </w:tc>
        <w:tc>
          <w:tcPr>
            <w:tcW w:w="1352" w:type="pct"/>
            <w:shd w:val="clear" w:color="auto" w:fill="auto"/>
            <w:vAlign w:val="center"/>
          </w:tcPr>
          <w:p w:rsidR="009E7F1D" w:rsidRPr="00060CB6" w:rsidRDefault="009E7F1D" w:rsidP="00FF380F">
            <w:pPr>
              <w:spacing w:line="23" w:lineRule="atLeast"/>
            </w:pPr>
            <w:r>
              <w:t>November 30, 2020</w:t>
            </w:r>
          </w:p>
        </w:tc>
      </w:tr>
      <w:tr w:rsidR="009E7F1D" w:rsidRPr="00B54E69" w:rsidTr="00FF380F">
        <w:trPr>
          <w:trHeight w:val="504"/>
        </w:trPr>
        <w:tc>
          <w:tcPr>
            <w:tcW w:w="3648" w:type="pct"/>
            <w:shd w:val="clear" w:color="auto" w:fill="auto"/>
            <w:vAlign w:val="center"/>
          </w:tcPr>
          <w:p w:rsidR="009E7F1D" w:rsidRPr="00060CB6" w:rsidRDefault="009E7F1D" w:rsidP="00FF380F">
            <w:pPr>
              <w:spacing w:line="23" w:lineRule="atLeast"/>
              <w:contextualSpacing/>
            </w:pPr>
            <w:r w:rsidRPr="00060CB6">
              <w:t>Request exam questions from primary readers</w:t>
            </w:r>
            <w:r>
              <w:t>.</w:t>
            </w:r>
          </w:p>
        </w:tc>
        <w:tc>
          <w:tcPr>
            <w:tcW w:w="1352" w:type="pct"/>
            <w:shd w:val="clear" w:color="auto" w:fill="auto"/>
            <w:vAlign w:val="center"/>
          </w:tcPr>
          <w:p w:rsidR="009E7F1D" w:rsidRPr="00060CB6" w:rsidRDefault="009E7F1D" w:rsidP="00FF380F">
            <w:pPr>
              <w:spacing w:line="23" w:lineRule="atLeast"/>
            </w:pPr>
            <w:r>
              <w:t>December 4, 2020</w:t>
            </w:r>
          </w:p>
        </w:tc>
      </w:tr>
      <w:tr w:rsidR="009E7F1D" w:rsidRPr="00B54E69" w:rsidTr="00FF380F">
        <w:trPr>
          <w:trHeight w:val="504"/>
        </w:trPr>
        <w:tc>
          <w:tcPr>
            <w:tcW w:w="5000" w:type="pct"/>
            <w:gridSpan w:val="2"/>
            <w:shd w:val="clear" w:color="auto" w:fill="D9D9D9"/>
            <w:vAlign w:val="center"/>
          </w:tcPr>
          <w:p w:rsidR="009E7F1D" w:rsidRPr="000C0A44" w:rsidRDefault="009E7F1D" w:rsidP="00FF380F">
            <w:pPr>
              <w:spacing w:line="23" w:lineRule="atLeast"/>
              <w:rPr>
                <w:b/>
              </w:rPr>
            </w:pPr>
            <w:r w:rsidRPr="000C0A44">
              <w:rPr>
                <w:b/>
              </w:rPr>
              <w:t xml:space="preserve">RESPONSIBILITIES OF THE PRIMARY READER – COMMITTEE MEMBER </w:t>
            </w:r>
          </w:p>
        </w:tc>
      </w:tr>
      <w:tr w:rsidR="009E7F1D" w:rsidRPr="00B54E69" w:rsidTr="00FF380F">
        <w:trPr>
          <w:trHeight w:val="504"/>
        </w:trPr>
        <w:tc>
          <w:tcPr>
            <w:tcW w:w="3648" w:type="pct"/>
            <w:shd w:val="clear" w:color="auto" w:fill="auto"/>
            <w:vAlign w:val="center"/>
          </w:tcPr>
          <w:p w:rsidR="009E7F1D" w:rsidRPr="00060CB6" w:rsidRDefault="009E7F1D" w:rsidP="00FF380F">
            <w:pPr>
              <w:spacing w:line="23" w:lineRule="atLeast"/>
              <w:contextualSpacing/>
            </w:pPr>
            <w:r w:rsidRPr="00060CB6">
              <w:t xml:space="preserve">Work with student to develop specific paper topic and reading list. </w:t>
            </w:r>
          </w:p>
        </w:tc>
        <w:tc>
          <w:tcPr>
            <w:tcW w:w="1352" w:type="pct"/>
            <w:shd w:val="clear" w:color="auto" w:fill="auto"/>
            <w:vAlign w:val="center"/>
          </w:tcPr>
          <w:p w:rsidR="009E7F1D" w:rsidRPr="00060CB6" w:rsidRDefault="009E7F1D" w:rsidP="00FF380F">
            <w:pPr>
              <w:spacing w:line="23" w:lineRule="atLeast"/>
            </w:pPr>
            <w:r>
              <w:t>Ongoing,  through fall</w:t>
            </w:r>
            <w:r w:rsidRPr="00060CB6">
              <w:t xml:space="preserve"> term</w:t>
            </w:r>
          </w:p>
        </w:tc>
      </w:tr>
      <w:tr w:rsidR="009E7F1D" w:rsidRPr="00B54E69" w:rsidTr="00FF380F">
        <w:trPr>
          <w:trHeight w:val="504"/>
        </w:trPr>
        <w:tc>
          <w:tcPr>
            <w:tcW w:w="3648" w:type="pct"/>
            <w:shd w:val="clear" w:color="auto" w:fill="auto"/>
            <w:vAlign w:val="center"/>
          </w:tcPr>
          <w:p w:rsidR="009E7F1D" w:rsidRPr="00060CB6" w:rsidRDefault="009E7F1D" w:rsidP="00FF380F">
            <w:pPr>
              <w:spacing w:line="23" w:lineRule="atLeast"/>
              <w:contextualSpacing/>
            </w:pPr>
            <w:r w:rsidRPr="00060CB6">
              <w:t xml:space="preserve">Final approval of list. </w:t>
            </w:r>
          </w:p>
        </w:tc>
        <w:tc>
          <w:tcPr>
            <w:tcW w:w="1352" w:type="pct"/>
            <w:shd w:val="clear" w:color="auto" w:fill="auto"/>
            <w:vAlign w:val="center"/>
          </w:tcPr>
          <w:p w:rsidR="009E7F1D" w:rsidRPr="00060CB6" w:rsidRDefault="009E7F1D" w:rsidP="00FF380F">
            <w:pPr>
              <w:spacing w:line="23" w:lineRule="atLeast"/>
            </w:pPr>
            <w:r>
              <w:t>By December 4, 2020</w:t>
            </w:r>
          </w:p>
        </w:tc>
      </w:tr>
      <w:tr w:rsidR="009E7F1D" w:rsidRPr="00EC1582" w:rsidTr="00FF380F">
        <w:trPr>
          <w:trHeight w:val="504"/>
        </w:trPr>
        <w:tc>
          <w:tcPr>
            <w:tcW w:w="5000" w:type="pct"/>
            <w:gridSpan w:val="2"/>
            <w:tcBorders>
              <w:bottom w:val="single" w:sz="4" w:space="0" w:color="auto"/>
            </w:tcBorders>
            <w:shd w:val="clear" w:color="auto" w:fill="D9D9D9"/>
            <w:vAlign w:val="center"/>
          </w:tcPr>
          <w:p w:rsidR="009E7F1D" w:rsidRPr="000C0A44" w:rsidRDefault="009E7F1D" w:rsidP="00FF380F">
            <w:pPr>
              <w:spacing w:line="23" w:lineRule="atLeast"/>
              <w:rPr>
                <w:b/>
              </w:rPr>
            </w:pPr>
            <w:r w:rsidRPr="000C0A44">
              <w:rPr>
                <w:b/>
              </w:rPr>
              <w:t xml:space="preserve">RESPONSIBILITIES OF THE SECOND READER – COMMITTEE MEMBER </w:t>
            </w:r>
          </w:p>
        </w:tc>
      </w:tr>
      <w:tr w:rsidR="009E7F1D" w:rsidRPr="00B54E69" w:rsidTr="00FF380F">
        <w:trPr>
          <w:trHeight w:val="504"/>
        </w:trPr>
        <w:tc>
          <w:tcPr>
            <w:tcW w:w="3648" w:type="pct"/>
            <w:tcBorders>
              <w:bottom w:val="single" w:sz="4" w:space="0" w:color="auto"/>
            </w:tcBorders>
            <w:shd w:val="clear" w:color="auto" w:fill="auto"/>
            <w:vAlign w:val="center"/>
          </w:tcPr>
          <w:p w:rsidR="009E7F1D" w:rsidRPr="00060CB6" w:rsidRDefault="009E7F1D" w:rsidP="00FF380F">
            <w:pPr>
              <w:spacing w:line="23" w:lineRule="atLeast"/>
              <w:contextualSpacing/>
            </w:pPr>
            <w:r w:rsidRPr="00060CB6">
              <w:t xml:space="preserve">Review </w:t>
            </w:r>
            <w:r>
              <w:t xml:space="preserve">draft of list and </w:t>
            </w:r>
            <w:r w:rsidRPr="00060CB6">
              <w:t xml:space="preserve">contribute to list as needed. </w:t>
            </w:r>
          </w:p>
        </w:tc>
        <w:tc>
          <w:tcPr>
            <w:tcW w:w="1352" w:type="pct"/>
            <w:tcBorders>
              <w:bottom w:val="single" w:sz="4" w:space="0" w:color="auto"/>
            </w:tcBorders>
            <w:shd w:val="clear" w:color="auto" w:fill="auto"/>
            <w:vAlign w:val="center"/>
          </w:tcPr>
          <w:p w:rsidR="009E7F1D" w:rsidRPr="00060CB6" w:rsidRDefault="009E7F1D" w:rsidP="00FF380F">
            <w:pPr>
              <w:spacing w:line="23" w:lineRule="atLeast"/>
            </w:pPr>
            <w:r w:rsidRPr="00060CB6">
              <w:t>Ongoing, through fall term</w:t>
            </w:r>
          </w:p>
        </w:tc>
      </w:tr>
    </w:tbl>
    <w:p w:rsidR="009E7F1D" w:rsidRPr="005910A9" w:rsidRDefault="009E7F1D" w:rsidP="009E7F1D">
      <w:pPr>
        <w:spacing w:line="23" w:lineRule="atLeast"/>
        <w:ind w:left="-720" w:right="-630"/>
        <w:rPr>
          <w:b/>
          <w:szCs w:val="22"/>
        </w:rPr>
      </w:pPr>
    </w:p>
    <w:p w:rsidR="009E7F1D" w:rsidRDefault="009E7F1D" w:rsidP="009E7F1D">
      <w:pPr>
        <w:spacing w:line="23" w:lineRule="atLeast"/>
        <w:ind w:left="-720" w:right="-630"/>
        <w:rPr>
          <w:b/>
          <w:szCs w:val="22"/>
        </w:rPr>
      </w:pPr>
    </w:p>
    <w:p w:rsidR="009E7F1D" w:rsidRDefault="009E7F1D" w:rsidP="009E7F1D">
      <w:pPr>
        <w:spacing w:line="23" w:lineRule="atLeast"/>
        <w:ind w:left="-720" w:right="-720"/>
        <w:rPr>
          <w:b/>
          <w:sz w:val="24"/>
          <w:szCs w:val="24"/>
        </w:rPr>
      </w:pPr>
      <w:r>
        <w:rPr>
          <w:b/>
          <w:sz w:val="24"/>
          <w:szCs w:val="24"/>
        </w:rPr>
        <w:br w:type="page"/>
      </w:r>
      <w:r>
        <w:rPr>
          <w:b/>
          <w:sz w:val="24"/>
          <w:szCs w:val="24"/>
        </w:rPr>
        <w:lastRenderedPageBreak/>
        <w:t xml:space="preserve">TASKS TO BE COMPLETED DURING SPRING 2021 - YEAR 2 OF THE PROGRAM, SECOND TERM </w:t>
      </w:r>
    </w:p>
    <w:tbl>
      <w:tblPr>
        <w:tblW w:w="573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2899"/>
      </w:tblGrid>
      <w:tr w:rsidR="009E7F1D" w:rsidRPr="00EA5F62" w:rsidTr="00FF380F">
        <w:trPr>
          <w:trHeight w:val="504"/>
        </w:trPr>
        <w:tc>
          <w:tcPr>
            <w:tcW w:w="3648"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jc w:val="center"/>
              <w:rPr>
                <w:b/>
              </w:rPr>
            </w:pPr>
            <w:r w:rsidRPr="000C0A44">
              <w:rPr>
                <w:b/>
              </w:rPr>
              <w:t>SPRING 2021</w:t>
            </w:r>
          </w:p>
        </w:tc>
        <w:tc>
          <w:tcPr>
            <w:tcW w:w="1352" w:type="pct"/>
            <w:tcBorders>
              <w:top w:val="double" w:sz="4" w:space="0" w:color="auto"/>
              <w:bottom w:val="double" w:sz="4" w:space="0" w:color="auto"/>
            </w:tcBorders>
            <w:shd w:val="clear" w:color="auto" w:fill="auto"/>
            <w:vAlign w:val="center"/>
          </w:tcPr>
          <w:p w:rsidR="009E7F1D" w:rsidRPr="000C0A44" w:rsidRDefault="009E7F1D" w:rsidP="00FF380F">
            <w:pPr>
              <w:spacing w:line="23" w:lineRule="atLeast"/>
              <w:jc w:val="center"/>
              <w:rPr>
                <w:b/>
              </w:rPr>
            </w:pPr>
            <w:r w:rsidRPr="000C0A44">
              <w:rPr>
                <w:b/>
              </w:rPr>
              <w:t>DUE DATE</w:t>
            </w:r>
          </w:p>
        </w:tc>
      </w:tr>
      <w:tr w:rsidR="009E7F1D" w:rsidRPr="00B54E69" w:rsidTr="00FF380F">
        <w:trPr>
          <w:trHeight w:val="504"/>
        </w:trPr>
        <w:tc>
          <w:tcPr>
            <w:tcW w:w="5000" w:type="pct"/>
            <w:gridSpan w:val="2"/>
            <w:tcBorders>
              <w:top w:val="double" w:sz="4" w:space="0" w:color="auto"/>
            </w:tcBorders>
            <w:shd w:val="clear" w:color="auto" w:fill="D9D9D9"/>
            <w:vAlign w:val="center"/>
          </w:tcPr>
          <w:p w:rsidR="009E7F1D" w:rsidRPr="000C0A44" w:rsidRDefault="009E7F1D" w:rsidP="00FF380F">
            <w:pPr>
              <w:spacing w:line="23" w:lineRule="atLeast"/>
              <w:rPr>
                <w:b/>
              </w:rPr>
            </w:pPr>
            <w:r w:rsidRPr="000C0A44">
              <w:rPr>
                <w:b/>
              </w:rPr>
              <w:t xml:space="preserve">RESPONSIBILITIES OF THE STUDENT </w:t>
            </w:r>
          </w:p>
        </w:tc>
      </w:tr>
      <w:tr w:rsidR="009E7F1D" w:rsidRPr="008819E9" w:rsidTr="00FF380F">
        <w:trPr>
          <w:trHeight w:val="504"/>
        </w:trPr>
        <w:tc>
          <w:tcPr>
            <w:tcW w:w="3648" w:type="pct"/>
            <w:shd w:val="clear" w:color="auto" w:fill="auto"/>
            <w:vAlign w:val="center"/>
          </w:tcPr>
          <w:p w:rsidR="009E7F1D" w:rsidRPr="000C0A44" w:rsidRDefault="009E7F1D" w:rsidP="00FF380F">
            <w:pPr>
              <w:spacing w:line="23" w:lineRule="atLeast"/>
              <w:rPr>
                <w:b/>
              </w:rPr>
            </w:pPr>
            <w:r w:rsidRPr="00C15222">
              <w:t xml:space="preserve">Sign up for six credits of DHD 599 with advisor for spring term to write papers. </w:t>
            </w:r>
          </w:p>
        </w:tc>
        <w:tc>
          <w:tcPr>
            <w:tcW w:w="1352" w:type="pct"/>
            <w:shd w:val="clear" w:color="auto" w:fill="auto"/>
            <w:vAlign w:val="center"/>
          </w:tcPr>
          <w:p w:rsidR="009E7F1D" w:rsidRPr="00C15222" w:rsidRDefault="009E7F1D" w:rsidP="00FF380F">
            <w:pPr>
              <w:spacing w:line="23" w:lineRule="atLeast"/>
            </w:pPr>
            <w:r w:rsidRPr="00C15222">
              <w:t xml:space="preserve">By </w:t>
            </w:r>
            <w:r>
              <w:t>January 11, 2021</w:t>
            </w:r>
          </w:p>
        </w:tc>
      </w:tr>
      <w:tr w:rsidR="009E7F1D" w:rsidRPr="008819E9" w:rsidTr="00FF380F">
        <w:trPr>
          <w:trHeight w:val="504"/>
        </w:trPr>
        <w:tc>
          <w:tcPr>
            <w:tcW w:w="3648" w:type="pct"/>
            <w:shd w:val="clear" w:color="auto" w:fill="auto"/>
            <w:vAlign w:val="center"/>
          </w:tcPr>
          <w:p w:rsidR="009E7F1D" w:rsidRPr="00C15222" w:rsidRDefault="009E7F1D" w:rsidP="00FF380F">
            <w:pPr>
              <w:spacing w:line="23" w:lineRule="atLeast"/>
            </w:pPr>
            <w:r w:rsidRPr="00C15222">
              <w:t xml:space="preserve">Receive exam questions from </w:t>
            </w:r>
            <w:r>
              <w:t>OSA.</w:t>
            </w:r>
          </w:p>
        </w:tc>
        <w:tc>
          <w:tcPr>
            <w:tcW w:w="1352" w:type="pct"/>
            <w:shd w:val="clear" w:color="auto" w:fill="auto"/>
            <w:vAlign w:val="center"/>
          </w:tcPr>
          <w:p w:rsidR="009E7F1D" w:rsidRPr="00C15222" w:rsidRDefault="009E7F1D" w:rsidP="00FF380F">
            <w:pPr>
              <w:spacing w:line="23" w:lineRule="atLeast"/>
            </w:pPr>
            <w:r w:rsidRPr="00C15222">
              <w:t>January 2</w:t>
            </w:r>
            <w:r>
              <w:t>2, 2021</w:t>
            </w:r>
            <w:r w:rsidRPr="00C15222">
              <w:t xml:space="preserve"> - by noon</w:t>
            </w:r>
          </w:p>
        </w:tc>
      </w:tr>
      <w:tr w:rsidR="009E7F1D" w:rsidRPr="008819E9" w:rsidTr="00FF380F">
        <w:trPr>
          <w:trHeight w:val="504"/>
        </w:trPr>
        <w:tc>
          <w:tcPr>
            <w:tcW w:w="3648" w:type="pct"/>
            <w:shd w:val="clear" w:color="auto" w:fill="auto"/>
            <w:vAlign w:val="center"/>
          </w:tcPr>
          <w:p w:rsidR="009E7F1D" w:rsidRPr="00C15222" w:rsidRDefault="009E7F1D" w:rsidP="00FF380F">
            <w:pPr>
              <w:spacing w:line="23" w:lineRule="atLeast"/>
            </w:pPr>
            <w:r w:rsidRPr="00C15222">
              <w:t>Complete writte</w:t>
            </w:r>
            <w:r>
              <w:t xml:space="preserve">n papers and submit to advisor and OSA </w:t>
            </w:r>
          </w:p>
        </w:tc>
        <w:tc>
          <w:tcPr>
            <w:tcW w:w="1352" w:type="pct"/>
            <w:shd w:val="clear" w:color="auto" w:fill="auto"/>
            <w:vAlign w:val="center"/>
          </w:tcPr>
          <w:p w:rsidR="009E7F1D" w:rsidRPr="00C15222" w:rsidRDefault="009E7F1D" w:rsidP="00FF380F">
            <w:pPr>
              <w:spacing w:line="23" w:lineRule="atLeast"/>
            </w:pPr>
            <w:r w:rsidRPr="00C15222">
              <w:t>M</w:t>
            </w:r>
            <w:r>
              <w:t>arch 19, 2021 - by noon</w:t>
            </w:r>
          </w:p>
        </w:tc>
      </w:tr>
      <w:tr w:rsidR="009E7F1D" w:rsidRPr="008819E9" w:rsidTr="00FF380F">
        <w:trPr>
          <w:trHeight w:val="504"/>
        </w:trPr>
        <w:tc>
          <w:tcPr>
            <w:tcW w:w="3648" w:type="pct"/>
            <w:shd w:val="clear" w:color="auto" w:fill="auto"/>
            <w:vAlign w:val="center"/>
          </w:tcPr>
          <w:p w:rsidR="009E7F1D" w:rsidRPr="00C15222" w:rsidRDefault="009E7F1D" w:rsidP="00FF380F">
            <w:pPr>
              <w:spacing w:line="23" w:lineRule="atLeast"/>
            </w:pPr>
            <w:r w:rsidRPr="00C15222">
              <w:t xml:space="preserve">Meet with advisor to discuss results and next steps.  </w:t>
            </w:r>
          </w:p>
        </w:tc>
        <w:tc>
          <w:tcPr>
            <w:tcW w:w="1352" w:type="pct"/>
            <w:shd w:val="clear" w:color="auto" w:fill="auto"/>
            <w:vAlign w:val="center"/>
          </w:tcPr>
          <w:p w:rsidR="009E7F1D" w:rsidRPr="00C15222" w:rsidRDefault="009E7F1D" w:rsidP="00FF380F">
            <w:pPr>
              <w:spacing w:line="23" w:lineRule="atLeast"/>
            </w:pPr>
            <w:r w:rsidRPr="00C15222">
              <w:t xml:space="preserve">Before </w:t>
            </w:r>
            <w:r>
              <w:t>April 30, 2021</w:t>
            </w:r>
            <w:r w:rsidRPr="00C15222">
              <w:t xml:space="preserve"> </w:t>
            </w:r>
          </w:p>
        </w:tc>
      </w:tr>
      <w:tr w:rsidR="009E7F1D" w:rsidRPr="00B54E69" w:rsidTr="00FF380F">
        <w:trPr>
          <w:trHeight w:val="504"/>
        </w:trPr>
        <w:tc>
          <w:tcPr>
            <w:tcW w:w="5000" w:type="pct"/>
            <w:gridSpan w:val="2"/>
            <w:shd w:val="clear" w:color="auto" w:fill="D9D9D9"/>
            <w:vAlign w:val="center"/>
          </w:tcPr>
          <w:p w:rsidR="009E7F1D" w:rsidRPr="000C0A44" w:rsidRDefault="009E7F1D" w:rsidP="00FF380F">
            <w:pPr>
              <w:spacing w:line="23" w:lineRule="atLeast"/>
              <w:rPr>
                <w:b/>
              </w:rPr>
            </w:pPr>
            <w:r w:rsidRPr="000C0A44">
              <w:rPr>
                <w:b/>
              </w:rPr>
              <w:t xml:space="preserve">RESPONSIBILITIES OF THE ADVISOR </w:t>
            </w:r>
            <w:r>
              <w:rPr>
                <w:b/>
              </w:rPr>
              <w:t>-</w:t>
            </w:r>
            <w:r w:rsidRPr="000C0A44">
              <w:rPr>
                <w:b/>
              </w:rPr>
              <w:t xml:space="preserve"> COMMITTEE CHAIR </w:t>
            </w:r>
          </w:p>
        </w:tc>
      </w:tr>
      <w:tr w:rsidR="009E7F1D" w:rsidRPr="00B54E69" w:rsidTr="00FF380F">
        <w:trPr>
          <w:trHeight w:val="504"/>
        </w:trPr>
        <w:tc>
          <w:tcPr>
            <w:tcW w:w="3648" w:type="pct"/>
            <w:shd w:val="clear" w:color="auto" w:fill="auto"/>
            <w:vAlign w:val="center"/>
          </w:tcPr>
          <w:p w:rsidR="009E7F1D" w:rsidRPr="00C15222" w:rsidRDefault="009E7F1D" w:rsidP="00FF380F">
            <w:pPr>
              <w:spacing w:line="23" w:lineRule="atLeast"/>
              <w:contextualSpacing/>
            </w:pPr>
            <w:r w:rsidRPr="00C15222">
              <w:t xml:space="preserve">Collect exam questions </w:t>
            </w:r>
            <w:r>
              <w:t>from primary committee members and send to OSA</w:t>
            </w:r>
          </w:p>
        </w:tc>
        <w:tc>
          <w:tcPr>
            <w:tcW w:w="1352" w:type="pct"/>
            <w:shd w:val="clear" w:color="auto" w:fill="auto"/>
            <w:vAlign w:val="center"/>
          </w:tcPr>
          <w:p w:rsidR="009E7F1D" w:rsidRPr="00C15222" w:rsidRDefault="009E7F1D" w:rsidP="00FF380F">
            <w:pPr>
              <w:spacing w:line="23" w:lineRule="atLeast"/>
            </w:pPr>
            <w:r w:rsidRPr="00C15222">
              <w:t xml:space="preserve">By </w:t>
            </w:r>
            <w:r>
              <w:t>January 11, 2021</w:t>
            </w:r>
          </w:p>
        </w:tc>
      </w:tr>
      <w:tr w:rsidR="009E7F1D" w:rsidRPr="00B54E69" w:rsidTr="00FF380F">
        <w:trPr>
          <w:trHeight w:val="504"/>
        </w:trPr>
        <w:tc>
          <w:tcPr>
            <w:tcW w:w="3648" w:type="pct"/>
            <w:shd w:val="clear" w:color="auto" w:fill="auto"/>
            <w:vAlign w:val="center"/>
          </w:tcPr>
          <w:p w:rsidR="009E7F1D" w:rsidRPr="00C15222" w:rsidRDefault="009E7F1D" w:rsidP="00FF380F">
            <w:pPr>
              <w:spacing w:line="23" w:lineRule="atLeast"/>
              <w:contextualSpacing/>
            </w:pPr>
            <w:r w:rsidRPr="00C15222">
              <w:t xml:space="preserve">Collect written papers from student. </w:t>
            </w:r>
          </w:p>
        </w:tc>
        <w:tc>
          <w:tcPr>
            <w:tcW w:w="1352" w:type="pct"/>
            <w:shd w:val="clear" w:color="auto" w:fill="auto"/>
            <w:vAlign w:val="center"/>
          </w:tcPr>
          <w:p w:rsidR="009E7F1D" w:rsidRPr="00C15222" w:rsidRDefault="009E7F1D" w:rsidP="00FF380F">
            <w:pPr>
              <w:spacing w:line="23" w:lineRule="atLeast"/>
            </w:pPr>
            <w:r>
              <w:t>March 19, 2021</w:t>
            </w:r>
            <w:r w:rsidRPr="00C15222">
              <w:t xml:space="preserve"> </w:t>
            </w:r>
            <w:r>
              <w:t>-</w:t>
            </w:r>
            <w:r w:rsidRPr="00C15222">
              <w:t xml:space="preserve"> by noon</w:t>
            </w:r>
          </w:p>
        </w:tc>
      </w:tr>
      <w:tr w:rsidR="009E7F1D" w:rsidRPr="00B54E69" w:rsidTr="00FF380F">
        <w:trPr>
          <w:trHeight w:val="504"/>
        </w:trPr>
        <w:tc>
          <w:tcPr>
            <w:tcW w:w="3648" w:type="pct"/>
            <w:shd w:val="clear" w:color="auto" w:fill="auto"/>
            <w:vAlign w:val="center"/>
          </w:tcPr>
          <w:p w:rsidR="009E7F1D" w:rsidRPr="00C15222" w:rsidRDefault="009E7F1D" w:rsidP="00FF380F">
            <w:pPr>
              <w:spacing w:line="23" w:lineRule="atLeast"/>
              <w:contextualSpacing/>
            </w:pPr>
            <w:r w:rsidRPr="00C15222">
              <w:t xml:space="preserve">Send papers to primary and second readers for review. </w:t>
            </w:r>
          </w:p>
        </w:tc>
        <w:tc>
          <w:tcPr>
            <w:tcW w:w="1352" w:type="pct"/>
            <w:shd w:val="clear" w:color="auto" w:fill="auto"/>
            <w:vAlign w:val="center"/>
          </w:tcPr>
          <w:p w:rsidR="009E7F1D" w:rsidRPr="00C15222" w:rsidRDefault="009E7F1D" w:rsidP="00FF380F">
            <w:pPr>
              <w:spacing w:line="23" w:lineRule="atLeast"/>
            </w:pPr>
            <w:r>
              <w:t>March 19</w:t>
            </w:r>
            <w:r w:rsidRPr="00C15222">
              <w:t>, 20</w:t>
            </w:r>
            <w:r>
              <w:t>21</w:t>
            </w:r>
          </w:p>
        </w:tc>
      </w:tr>
      <w:tr w:rsidR="009E7F1D" w:rsidRPr="00B54E69" w:rsidTr="00FF380F">
        <w:trPr>
          <w:trHeight w:val="720"/>
        </w:trPr>
        <w:tc>
          <w:tcPr>
            <w:tcW w:w="3648" w:type="pct"/>
            <w:shd w:val="clear" w:color="auto" w:fill="auto"/>
            <w:vAlign w:val="center"/>
          </w:tcPr>
          <w:p w:rsidR="009E7F1D" w:rsidRDefault="009E7F1D" w:rsidP="00FF380F">
            <w:pPr>
              <w:spacing w:line="23" w:lineRule="atLeast"/>
              <w:contextualSpacing/>
            </w:pPr>
            <w:r w:rsidRPr="00C15222">
              <w:t>Collect written feedback from primary and second readers</w:t>
            </w:r>
            <w:r>
              <w:t>.</w:t>
            </w:r>
          </w:p>
          <w:p w:rsidR="009E7F1D" w:rsidRPr="00C15222" w:rsidRDefault="009E7F1D" w:rsidP="00FF380F">
            <w:pPr>
              <w:spacing w:line="23" w:lineRule="atLeast"/>
              <w:contextualSpacing/>
            </w:pPr>
            <w:r>
              <w:t xml:space="preserve">Send feedback to </w:t>
            </w:r>
            <w:r w:rsidRPr="00C15222">
              <w:t xml:space="preserve">full committee and OSA.  </w:t>
            </w:r>
          </w:p>
        </w:tc>
        <w:tc>
          <w:tcPr>
            <w:tcW w:w="1352" w:type="pct"/>
            <w:shd w:val="clear" w:color="auto" w:fill="auto"/>
            <w:vAlign w:val="center"/>
          </w:tcPr>
          <w:p w:rsidR="009E7F1D" w:rsidRPr="00C15222" w:rsidRDefault="009E7F1D" w:rsidP="00FF380F">
            <w:pPr>
              <w:spacing w:line="23" w:lineRule="atLeast"/>
            </w:pPr>
            <w:r>
              <w:t>April 16</w:t>
            </w:r>
            <w:r w:rsidRPr="00C15222">
              <w:t>, 20</w:t>
            </w:r>
            <w:r>
              <w:t>21</w:t>
            </w:r>
            <w:r w:rsidRPr="00C15222">
              <w:t xml:space="preserve"> </w:t>
            </w:r>
            <w:r>
              <w:t>-</w:t>
            </w:r>
            <w:r w:rsidRPr="00C15222">
              <w:t xml:space="preserve"> by noon </w:t>
            </w:r>
          </w:p>
        </w:tc>
      </w:tr>
      <w:tr w:rsidR="009E7F1D" w:rsidRPr="00B54E69" w:rsidTr="00FF380F">
        <w:trPr>
          <w:trHeight w:val="720"/>
        </w:trPr>
        <w:tc>
          <w:tcPr>
            <w:tcW w:w="3648" w:type="pct"/>
            <w:shd w:val="clear" w:color="auto" w:fill="auto"/>
            <w:vAlign w:val="center"/>
          </w:tcPr>
          <w:p w:rsidR="009E7F1D" w:rsidRDefault="009E7F1D" w:rsidP="00FF380F">
            <w:pPr>
              <w:spacing w:line="23" w:lineRule="atLeast"/>
              <w:contextualSpacing/>
            </w:pPr>
            <w:r w:rsidRPr="00C15222">
              <w:t>Meet with student</w:t>
            </w:r>
            <w:r>
              <w:t xml:space="preserve"> and </w:t>
            </w:r>
            <w:r w:rsidRPr="00C15222">
              <w:t>return written feedback from readers</w:t>
            </w:r>
            <w:r>
              <w:t>.</w:t>
            </w:r>
          </w:p>
          <w:p w:rsidR="009E7F1D" w:rsidRPr="00C15222" w:rsidRDefault="009E7F1D" w:rsidP="00FF380F">
            <w:pPr>
              <w:spacing w:line="23" w:lineRule="atLeast"/>
              <w:contextualSpacing/>
            </w:pPr>
            <w:r>
              <w:t>D</w:t>
            </w:r>
            <w:r w:rsidRPr="00C15222">
              <w:t xml:space="preserve">iscuss results and next steps. </w:t>
            </w:r>
          </w:p>
        </w:tc>
        <w:tc>
          <w:tcPr>
            <w:tcW w:w="1352" w:type="pct"/>
            <w:shd w:val="clear" w:color="auto" w:fill="auto"/>
            <w:vAlign w:val="center"/>
          </w:tcPr>
          <w:p w:rsidR="009E7F1D" w:rsidRPr="00C15222" w:rsidRDefault="009E7F1D" w:rsidP="00FF380F">
            <w:pPr>
              <w:spacing w:line="23" w:lineRule="atLeast"/>
            </w:pPr>
            <w:r w:rsidRPr="00C15222">
              <w:t xml:space="preserve">Before </w:t>
            </w:r>
            <w:r>
              <w:t>April 30</w:t>
            </w:r>
            <w:r w:rsidRPr="00C15222">
              <w:t>, 20</w:t>
            </w:r>
            <w:r>
              <w:t>21</w:t>
            </w:r>
          </w:p>
        </w:tc>
      </w:tr>
      <w:tr w:rsidR="009E7F1D" w:rsidRPr="00B54E69" w:rsidTr="00FF380F">
        <w:trPr>
          <w:trHeight w:val="504"/>
        </w:trPr>
        <w:tc>
          <w:tcPr>
            <w:tcW w:w="5000" w:type="pct"/>
            <w:gridSpan w:val="2"/>
            <w:shd w:val="clear" w:color="auto" w:fill="D9D9D9"/>
            <w:vAlign w:val="center"/>
          </w:tcPr>
          <w:p w:rsidR="009E7F1D" w:rsidRPr="000C0A44" w:rsidRDefault="009E7F1D" w:rsidP="00FF380F">
            <w:pPr>
              <w:spacing w:line="23" w:lineRule="atLeast"/>
              <w:rPr>
                <w:b/>
              </w:rPr>
            </w:pPr>
            <w:r w:rsidRPr="000C0A44">
              <w:rPr>
                <w:b/>
              </w:rPr>
              <w:t xml:space="preserve">RESPONSIBILITIES OF THE PRIMARY READER </w:t>
            </w:r>
            <w:r>
              <w:rPr>
                <w:b/>
              </w:rPr>
              <w:t>-</w:t>
            </w:r>
            <w:r w:rsidRPr="000C0A44">
              <w:rPr>
                <w:b/>
              </w:rPr>
              <w:t xml:space="preserve"> COMMITTEE MEMBER </w:t>
            </w:r>
          </w:p>
        </w:tc>
      </w:tr>
      <w:tr w:rsidR="009E7F1D" w:rsidRPr="00B54E69" w:rsidTr="00FF380F">
        <w:trPr>
          <w:trHeight w:val="504"/>
        </w:trPr>
        <w:tc>
          <w:tcPr>
            <w:tcW w:w="3648" w:type="pct"/>
            <w:shd w:val="clear" w:color="auto" w:fill="auto"/>
            <w:vAlign w:val="center"/>
          </w:tcPr>
          <w:p w:rsidR="009E7F1D" w:rsidRPr="00C15222" w:rsidRDefault="009E7F1D" w:rsidP="00FF380F">
            <w:pPr>
              <w:spacing w:line="23" w:lineRule="atLeast"/>
              <w:contextualSpacing/>
            </w:pPr>
            <w:r>
              <w:t xml:space="preserve">Develop exam question and </w:t>
            </w:r>
            <w:r w:rsidRPr="00C15222">
              <w:t xml:space="preserve">send to committee Chair. </w:t>
            </w:r>
          </w:p>
        </w:tc>
        <w:tc>
          <w:tcPr>
            <w:tcW w:w="1352" w:type="pct"/>
            <w:shd w:val="clear" w:color="auto" w:fill="auto"/>
            <w:vAlign w:val="center"/>
          </w:tcPr>
          <w:p w:rsidR="009E7F1D" w:rsidRPr="00C15222" w:rsidRDefault="009E7F1D" w:rsidP="00FF380F">
            <w:pPr>
              <w:spacing w:line="23" w:lineRule="atLeast"/>
            </w:pPr>
            <w:r>
              <w:t>By January 11, 2021</w:t>
            </w:r>
          </w:p>
        </w:tc>
      </w:tr>
      <w:tr w:rsidR="009E7F1D" w:rsidRPr="00B54E69" w:rsidTr="00FF380F">
        <w:trPr>
          <w:trHeight w:val="504"/>
        </w:trPr>
        <w:tc>
          <w:tcPr>
            <w:tcW w:w="3648" w:type="pct"/>
            <w:shd w:val="clear" w:color="auto" w:fill="auto"/>
            <w:vAlign w:val="center"/>
          </w:tcPr>
          <w:p w:rsidR="009E7F1D" w:rsidRPr="00C15222" w:rsidRDefault="009E7F1D" w:rsidP="00FF380F">
            <w:pPr>
              <w:spacing w:line="23" w:lineRule="atLeast"/>
              <w:contextualSpacing/>
            </w:pPr>
            <w:r w:rsidRPr="00C15222">
              <w:t>Review and grade paper (using rub</w:t>
            </w:r>
            <w:r>
              <w:t>ric) and</w:t>
            </w:r>
            <w:r w:rsidRPr="00C15222">
              <w:t xml:space="preserve"> return to committee Chair. </w:t>
            </w:r>
          </w:p>
        </w:tc>
        <w:tc>
          <w:tcPr>
            <w:tcW w:w="1352" w:type="pct"/>
            <w:shd w:val="clear" w:color="auto" w:fill="auto"/>
            <w:vAlign w:val="center"/>
          </w:tcPr>
          <w:p w:rsidR="009E7F1D" w:rsidRPr="00C15222" w:rsidRDefault="009E7F1D" w:rsidP="00FF380F">
            <w:pPr>
              <w:spacing w:line="23" w:lineRule="atLeast"/>
            </w:pPr>
            <w:r w:rsidRPr="00C15222">
              <w:t xml:space="preserve">April </w:t>
            </w:r>
            <w:r>
              <w:t>16</w:t>
            </w:r>
            <w:r w:rsidRPr="00C15222">
              <w:t>, 20</w:t>
            </w:r>
            <w:r>
              <w:t>21</w:t>
            </w:r>
            <w:r w:rsidRPr="00C15222">
              <w:t xml:space="preserve"> </w:t>
            </w:r>
            <w:r>
              <w:t xml:space="preserve">- </w:t>
            </w:r>
            <w:r w:rsidRPr="00C15222">
              <w:t>by noon</w:t>
            </w:r>
          </w:p>
        </w:tc>
      </w:tr>
      <w:tr w:rsidR="009E7F1D" w:rsidRPr="008819E9" w:rsidTr="00FF380F">
        <w:trPr>
          <w:trHeight w:val="504"/>
        </w:trPr>
        <w:tc>
          <w:tcPr>
            <w:tcW w:w="5000" w:type="pct"/>
            <w:gridSpan w:val="2"/>
            <w:shd w:val="clear" w:color="auto" w:fill="D9D9D9"/>
            <w:vAlign w:val="center"/>
          </w:tcPr>
          <w:p w:rsidR="009E7F1D" w:rsidRPr="000C0A44" w:rsidRDefault="009E7F1D" w:rsidP="00FF380F">
            <w:pPr>
              <w:spacing w:line="23" w:lineRule="atLeast"/>
              <w:rPr>
                <w:b/>
              </w:rPr>
            </w:pPr>
            <w:r w:rsidRPr="000C0A44">
              <w:rPr>
                <w:b/>
              </w:rPr>
              <w:t xml:space="preserve">RESPONSIBILITIES OF THE SECOND READER </w:t>
            </w:r>
            <w:r>
              <w:rPr>
                <w:b/>
              </w:rPr>
              <w:t xml:space="preserve">- </w:t>
            </w:r>
            <w:r w:rsidRPr="000C0A44">
              <w:rPr>
                <w:b/>
              </w:rPr>
              <w:t>COMMITTEE MEMBER</w:t>
            </w:r>
          </w:p>
        </w:tc>
      </w:tr>
      <w:tr w:rsidR="009E7F1D" w:rsidRPr="008819E9" w:rsidTr="00FF380F">
        <w:trPr>
          <w:trHeight w:val="504"/>
        </w:trPr>
        <w:tc>
          <w:tcPr>
            <w:tcW w:w="3648" w:type="pct"/>
            <w:shd w:val="clear" w:color="auto" w:fill="auto"/>
            <w:vAlign w:val="center"/>
          </w:tcPr>
          <w:p w:rsidR="009E7F1D" w:rsidRPr="00C15222" w:rsidRDefault="009E7F1D" w:rsidP="00FF380F">
            <w:pPr>
              <w:spacing w:line="23" w:lineRule="atLeast"/>
              <w:contextualSpacing/>
            </w:pPr>
            <w:r w:rsidRPr="00C15222">
              <w:t>Review and grade assigned paper</w:t>
            </w:r>
            <w:r>
              <w:t xml:space="preserve"> and </w:t>
            </w:r>
            <w:r w:rsidRPr="00C15222">
              <w:t>return to committee Chair.</w:t>
            </w:r>
          </w:p>
        </w:tc>
        <w:tc>
          <w:tcPr>
            <w:tcW w:w="1352" w:type="pct"/>
            <w:shd w:val="clear" w:color="auto" w:fill="auto"/>
            <w:vAlign w:val="center"/>
          </w:tcPr>
          <w:p w:rsidR="009E7F1D" w:rsidRPr="00C15222" w:rsidRDefault="009E7F1D" w:rsidP="00FF380F">
            <w:pPr>
              <w:spacing w:line="23" w:lineRule="atLeast"/>
            </w:pPr>
            <w:r>
              <w:t>April 16</w:t>
            </w:r>
            <w:r w:rsidRPr="00C15222">
              <w:t>, 20</w:t>
            </w:r>
            <w:r>
              <w:t>21</w:t>
            </w:r>
            <w:r w:rsidRPr="00C15222">
              <w:t xml:space="preserve"> </w:t>
            </w:r>
            <w:r>
              <w:t>-</w:t>
            </w:r>
            <w:r w:rsidRPr="00C15222">
              <w:t xml:space="preserve"> by noon</w:t>
            </w:r>
          </w:p>
        </w:tc>
      </w:tr>
    </w:tbl>
    <w:p w:rsidR="009E7F1D" w:rsidRPr="005910A9" w:rsidRDefault="009E7F1D" w:rsidP="009E7F1D">
      <w:pPr>
        <w:spacing w:line="23" w:lineRule="atLeast"/>
        <w:ind w:left="-720" w:right="-720"/>
        <w:rPr>
          <w:b/>
          <w:szCs w:val="22"/>
        </w:rPr>
      </w:pPr>
    </w:p>
    <w:p w:rsidR="009E7F1D" w:rsidRPr="00947EBE" w:rsidRDefault="009E7F1D" w:rsidP="001A3A02">
      <w:pPr>
        <w:pStyle w:val="Heading1"/>
      </w:pPr>
      <w:r>
        <w:rPr>
          <w:sz w:val="52"/>
          <w:szCs w:val="32"/>
        </w:rPr>
        <w:br w:type="page"/>
      </w:r>
      <w:r w:rsidRPr="00947EBE">
        <w:lastRenderedPageBreak/>
        <w:t>DHD Teaching Faculty</w:t>
      </w:r>
    </w:p>
    <w:p w:rsidR="009E7F1D" w:rsidRPr="00947EBE" w:rsidRDefault="009E7F1D" w:rsidP="001A3A02">
      <w:pPr>
        <w:pStyle w:val="Heading1"/>
      </w:pPr>
    </w:p>
    <w:p w:rsidR="009E7F1D" w:rsidRPr="001A3A02" w:rsidRDefault="009E7F1D" w:rsidP="009E7F1D">
      <w:pPr>
        <w:spacing w:line="23" w:lineRule="atLeast"/>
        <w:rPr>
          <w:b/>
          <w:color w:val="000000" w:themeColor="text1"/>
          <w:sz w:val="24"/>
          <w:szCs w:val="22"/>
        </w:rPr>
      </w:pPr>
      <w:r w:rsidRPr="001A3A02">
        <w:rPr>
          <w:b/>
          <w:color w:val="000000" w:themeColor="text1"/>
          <w:sz w:val="24"/>
          <w:szCs w:val="22"/>
        </w:rPr>
        <w:t>Primary Advisor/Chair or Committee Member</w:t>
      </w:r>
    </w:p>
    <w:p w:rsidR="009E7F1D" w:rsidRPr="00947EBE" w:rsidRDefault="009E7F1D" w:rsidP="009E7F1D">
      <w:pPr>
        <w:spacing w:line="23" w:lineRule="atLeast"/>
        <w:rPr>
          <w:b/>
          <w:color w:val="D50032"/>
          <w:szCs w:val="22"/>
        </w:rPr>
      </w:pPr>
    </w:p>
    <w:p w:rsidR="009E7F1D" w:rsidRPr="00947EBE" w:rsidRDefault="009E7F1D" w:rsidP="009E7F1D">
      <w:pPr>
        <w:spacing w:line="23" w:lineRule="atLeast"/>
        <w:rPr>
          <w:b/>
          <w:i/>
          <w:szCs w:val="22"/>
        </w:rPr>
      </w:pPr>
      <w:r w:rsidRPr="00947EBE">
        <w:rPr>
          <w:noProof/>
          <w:szCs w:val="22"/>
        </w:rPr>
        <w:drawing>
          <wp:inline distT="0" distB="0" distL="0" distR="0">
            <wp:extent cx="914400" cy="1042670"/>
            <wp:effectExtent l="0" t="0" r="0" b="5080"/>
            <wp:docPr id="27" name="Picture 27" descr="Color photograph of feminine-presenting person  with dark shoulder-length hair smiling at the camera." title="Kruti Achary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14400" cy="1042670"/>
                    </a:xfrm>
                    <a:prstGeom prst="rect">
                      <a:avLst/>
                    </a:prstGeom>
                    <a:noFill/>
                    <a:ln>
                      <a:noFill/>
                    </a:ln>
                  </pic:spPr>
                </pic:pic>
              </a:graphicData>
            </a:graphic>
          </wp:inline>
        </w:drawing>
      </w:r>
      <w:r w:rsidRPr="00947EBE">
        <w:rPr>
          <w:b/>
          <w:szCs w:val="22"/>
        </w:rPr>
        <w:t xml:space="preserve">Kruti Acharya, MD, Assistant Professor </w:t>
      </w:r>
    </w:p>
    <w:p w:rsidR="009E7F1D" w:rsidRPr="00947EBE" w:rsidRDefault="009E7F1D" w:rsidP="009E7F1D">
      <w:pPr>
        <w:spacing w:line="23" w:lineRule="atLeast"/>
        <w:rPr>
          <w:i/>
          <w:szCs w:val="22"/>
        </w:rPr>
      </w:pPr>
      <w:r w:rsidRPr="00947EBE">
        <w:rPr>
          <w:szCs w:val="22"/>
        </w:rPr>
        <w:t xml:space="preserve">(312) 413-1495; acharyak@uic.edu; Room 209 </w:t>
      </w:r>
    </w:p>
    <w:p w:rsidR="009E7F1D" w:rsidRPr="00947EBE" w:rsidRDefault="009E7F1D" w:rsidP="009E7F1D">
      <w:pPr>
        <w:spacing w:line="23" w:lineRule="atLeast"/>
        <w:rPr>
          <w:i/>
          <w:szCs w:val="22"/>
        </w:rPr>
      </w:pPr>
      <w:r w:rsidRPr="00947EBE">
        <w:rPr>
          <w:szCs w:val="22"/>
        </w:rPr>
        <w:t>Graduate College status: Full Membership, Tenure Track Non-Tenured</w:t>
      </w:r>
    </w:p>
    <w:p w:rsidR="009E7F1D" w:rsidRPr="00947EBE" w:rsidRDefault="009E7F1D" w:rsidP="009E7F1D">
      <w:pPr>
        <w:spacing w:line="23" w:lineRule="atLeast"/>
        <w:rPr>
          <w:szCs w:val="22"/>
        </w:rPr>
      </w:pPr>
      <w:r>
        <w:rPr>
          <w:szCs w:val="22"/>
        </w:rPr>
        <w:t xml:space="preserve">Research interests: </w:t>
      </w:r>
      <w:r w:rsidRPr="00947EBE">
        <w:rPr>
          <w:szCs w:val="22"/>
        </w:rPr>
        <w:t>impact of adverse childhood experiences on families and children with disabilities, heath care disparities, health care transition of individuals with I/DD, autism workforce development, self-advocate leadership tra</w:t>
      </w:r>
      <w:r>
        <w:rPr>
          <w:szCs w:val="22"/>
        </w:rPr>
        <w:t>ining, and disability bioethics</w:t>
      </w:r>
    </w:p>
    <w:p w:rsidR="009E7F1D" w:rsidRPr="00947EBE" w:rsidRDefault="009E7F1D" w:rsidP="009E7F1D">
      <w:pPr>
        <w:spacing w:line="23" w:lineRule="atLeast"/>
        <w:rPr>
          <w:szCs w:val="22"/>
        </w:rPr>
      </w:pPr>
    </w:p>
    <w:p w:rsidR="009E7F1D" w:rsidRPr="00947EBE" w:rsidRDefault="009E7F1D" w:rsidP="009E7F1D">
      <w:pPr>
        <w:spacing w:line="23" w:lineRule="atLeast"/>
        <w:rPr>
          <w:szCs w:val="22"/>
        </w:rPr>
      </w:pPr>
    </w:p>
    <w:p w:rsidR="009E7F1D" w:rsidRPr="00947EBE" w:rsidRDefault="009E7F1D" w:rsidP="009E7F1D">
      <w:pPr>
        <w:spacing w:line="23" w:lineRule="atLeast"/>
        <w:jc w:val="right"/>
        <w:rPr>
          <w:b/>
          <w:i/>
          <w:szCs w:val="22"/>
        </w:rPr>
      </w:pPr>
      <w:r w:rsidRPr="00947EBE">
        <w:rPr>
          <w:noProof/>
          <w:szCs w:val="22"/>
        </w:rPr>
        <w:drawing>
          <wp:inline distT="0" distB="0" distL="0" distR="0">
            <wp:extent cx="978535" cy="1124585"/>
            <wp:effectExtent l="0" t="0" r="0" b="0"/>
            <wp:docPr id="26" name="Picture 26" descr="Color photograph of bald male-presenting  person with glasses wearing a suit looks at camera with relaxed smile." title="Fabricio Balcaza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abricio"/>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78535" cy="1124585"/>
                    </a:xfrm>
                    <a:prstGeom prst="rect">
                      <a:avLst/>
                    </a:prstGeom>
                    <a:noFill/>
                    <a:ln>
                      <a:noFill/>
                    </a:ln>
                  </pic:spPr>
                </pic:pic>
              </a:graphicData>
            </a:graphic>
          </wp:inline>
        </w:drawing>
      </w:r>
      <w:r w:rsidRPr="00947EBE">
        <w:rPr>
          <w:b/>
          <w:szCs w:val="22"/>
        </w:rPr>
        <w:t>Fabricio Balcazar, PhD, Professor</w:t>
      </w:r>
    </w:p>
    <w:p w:rsidR="009E7F1D" w:rsidRPr="00947EBE" w:rsidRDefault="009E7F1D" w:rsidP="009E7F1D">
      <w:pPr>
        <w:spacing w:line="23" w:lineRule="atLeast"/>
        <w:jc w:val="right"/>
        <w:rPr>
          <w:i/>
          <w:szCs w:val="22"/>
        </w:rPr>
      </w:pPr>
      <w:r w:rsidRPr="00947EBE">
        <w:rPr>
          <w:szCs w:val="22"/>
        </w:rPr>
        <w:t xml:space="preserve">(312) 413-1646; fabricio@uic.edu; Room 442 </w:t>
      </w:r>
    </w:p>
    <w:p w:rsidR="009E7F1D" w:rsidRPr="00947EBE" w:rsidRDefault="009E7F1D" w:rsidP="009E7F1D">
      <w:pPr>
        <w:spacing w:line="23" w:lineRule="atLeast"/>
        <w:jc w:val="right"/>
        <w:rPr>
          <w:i/>
          <w:szCs w:val="22"/>
        </w:rPr>
      </w:pPr>
      <w:r w:rsidRPr="00947EBE">
        <w:rPr>
          <w:szCs w:val="22"/>
        </w:rPr>
        <w:t>Graduate College status: Full Membership, Tenured</w:t>
      </w:r>
    </w:p>
    <w:p w:rsidR="009E7F1D" w:rsidRPr="00947EBE" w:rsidRDefault="009E7F1D" w:rsidP="005B6CAB">
      <w:pPr>
        <w:spacing w:line="23" w:lineRule="atLeast"/>
        <w:jc w:val="right"/>
        <w:rPr>
          <w:szCs w:val="22"/>
        </w:rPr>
      </w:pPr>
      <w:r>
        <w:rPr>
          <w:szCs w:val="22"/>
        </w:rPr>
        <w:t xml:space="preserve">Research interests: </w:t>
      </w:r>
      <w:r w:rsidRPr="00947EBE">
        <w:rPr>
          <w:szCs w:val="22"/>
        </w:rPr>
        <w:t>developing effective strategies for enhancing consumer empowerment, entrepreneurship, and personal effectiveness among i</w:t>
      </w:r>
      <w:r>
        <w:rPr>
          <w:szCs w:val="22"/>
        </w:rPr>
        <w:t>ndividuals with disabilities</w:t>
      </w:r>
    </w:p>
    <w:p w:rsidR="009E7F1D" w:rsidRPr="00947EBE" w:rsidRDefault="009E7F1D" w:rsidP="009E7F1D">
      <w:pPr>
        <w:spacing w:line="23" w:lineRule="atLeast"/>
        <w:rPr>
          <w:b/>
          <w:i/>
          <w:szCs w:val="22"/>
        </w:rPr>
      </w:pPr>
      <w:r w:rsidRPr="00947EBE">
        <w:rPr>
          <w:noProof/>
          <w:szCs w:val="22"/>
        </w:rPr>
        <w:drawing>
          <wp:inline distT="0" distB="0" distL="0" distR="0">
            <wp:extent cx="1115695" cy="1033145"/>
            <wp:effectExtent l="0" t="0" r="8255" b="0"/>
            <wp:docPr id="25" name="Picture 25" descr="Black and White photo of male-presenting person smiling casually looking off to the side. " title="Lennard Davi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narddavis_laugh"/>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15695" cy="1033145"/>
                    </a:xfrm>
                    <a:prstGeom prst="rect">
                      <a:avLst/>
                    </a:prstGeom>
                    <a:noFill/>
                    <a:ln>
                      <a:noFill/>
                    </a:ln>
                  </pic:spPr>
                </pic:pic>
              </a:graphicData>
            </a:graphic>
          </wp:inline>
        </w:drawing>
      </w:r>
      <w:r w:rsidRPr="00947EBE">
        <w:rPr>
          <w:b/>
          <w:szCs w:val="22"/>
        </w:rPr>
        <w:t>Lennard Davis, PhD, Professor</w:t>
      </w:r>
    </w:p>
    <w:p w:rsidR="009E7F1D" w:rsidRPr="00947EBE" w:rsidRDefault="009E7F1D" w:rsidP="009E7F1D">
      <w:pPr>
        <w:spacing w:line="23" w:lineRule="atLeast"/>
        <w:rPr>
          <w:i/>
          <w:szCs w:val="22"/>
        </w:rPr>
      </w:pPr>
      <w:r w:rsidRPr="00947EBE">
        <w:rPr>
          <w:szCs w:val="22"/>
        </w:rPr>
        <w:t>(312) 413-2238; lendavis@uic.edu; Room 2000 UH</w:t>
      </w:r>
    </w:p>
    <w:p w:rsidR="009E7F1D" w:rsidRPr="00947EBE" w:rsidRDefault="009E7F1D" w:rsidP="009E7F1D">
      <w:pPr>
        <w:spacing w:line="23" w:lineRule="atLeast"/>
        <w:rPr>
          <w:i/>
          <w:szCs w:val="22"/>
        </w:rPr>
      </w:pPr>
      <w:r w:rsidRPr="00947EBE">
        <w:rPr>
          <w:szCs w:val="22"/>
        </w:rPr>
        <w:t>Graduate College status: Full Membership, Tenured</w:t>
      </w:r>
    </w:p>
    <w:p w:rsidR="009E7F1D" w:rsidRPr="00947EBE" w:rsidRDefault="009E7F1D" w:rsidP="005B6CAB">
      <w:pPr>
        <w:spacing w:line="23" w:lineRule="atLeast"/>
        <w:rPr>
          <w:szCs w:val="22"/>
        </w:rPr>
      </w:pPr>
      <w:r>
        <w:rPr>
          <w:szCs w:val="22"/>
        </w:rPr>
        <w:t>Research</w:t>
      </w:r>
      <w:r w:rsidRPr="00947EBE">
        <w:rPr>
          <w:szCs w:val="22"/>
        </w:rPr>
        <w:t xml:space="preserve"> interests</w:t>
      </w:r>
      <w:r>
        <w:rPr>
          <w:szCs w:val="22"/>
        </w:rPr>
        <w:t>:</w:t>
      </w:r>
      <w:r w:rsidRPr="00947EBE">
        <w:rPr>
          <w:szCs w:val="22"/>
        </w:rPr>
        <w:t xml:space="preserve"> disability-related issues, literary and cultural theory, as well as genetics, race, i</w:t>
      </w:r>
      <w:r>
        <w:rPr>
          <w:szCs w:val="22"/>
        </w:rPr>
        <w:t>dentity and biocultural issues</w:t>
      </w:r>
    </w:p>
    <w:p w:rsidR="009E7F1D" w:rsidRPr="00947EBE" w:rsidRDefault="009E7F1D" w:rsidP="009E7F1D">
      <w:pPr>
        <w:spacing w:line="23" w:lineRule="atLeast"/>
        <w:jc w:val="right"/>
        <w:rPr>
          <w:b/>
          <w:i/>
          <w:szCs w:val="22"/>
        </w:rPr>
      </w:pPr>
      <w:r w:rsidRPr="00947EBE">
        <w:rPr>
          <w:noProof/>
          <w:szCs w:val="22"/>
        </w:rPr>
        <w:drawing>
          <wp:inline distT="0" distB="0" distL="0" distR="0">
            <wp:extent cx="951230" cy="1280160"/>
            <wp:effectExtent l="0" t="0" r="1270" b="0"/>
            <wp:docPr id="24" name="Picture 24" descr="Color photograph od a feminine-presenting person with glasses and long gray hair looking at camera in front of bookshelf." title="Carol Gill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51230" cy="1280160"/>
                    </a:xfrm>
                    <a:prstGeom prst="rect">
                      <a:avLst/>
                    </a:prstGeom>
                    <a:noFill/>
                    <a:ln>
                      <a:noFill/>
                    </a:ln>
                  </pic:spPr>
                </pic:pic>
              </a:graphicData>
            </a:graphic>
          </wp:inline>
        </w:drawing>
      </w:r>
      <w:r w:rsidRPr="00947EBE">
        <w:rPr>
          <w:b/>
          <w:szCs w:val="22"/>
        </w:rPr>
        <w:t>Carol Gill, PhD, Professor</w:t>
      </w:r>
    </w:p>
    <w:p w:rsidR="009E7F1D" w:rsidRPr="00947EBE" w:rsidRDefault="009E7F1D" w:rsidP="009E7F1D">
      <w:pPr>
        <w:spacing w:line="23" w:lineRule="atLeast"/>
        <w:jc w:val="right"/>
        <w:rPr>
          <w:i/>
          <w:szCs w:val="22"/>
        </w:rPr>
      </w:pPr>
      <w:r w:rsidRPr="00947EBE">
        <w:rPr>
          <w:szCs w:val="22"/>
        </w:rPr>
        <w:t>(312) 355-0550; cg16@uic.edu</w:t>
      </w:r>
    </w:p>
    <w:p w:rsidR="009E7F1D" w:rsidRPr="00947EBE" w:rsidRDefault="009E7F1D" w:rsidP="009E7F1D">
      <w:pPr>
        <w:spacing w:line="23" w:lineRule="atLeast"/>
        <w:jc w:val="right"/>
        <w:rPr>
          <w:i/>
          <w:szCs w:val="22"/>
        </w:rPr>
      </w:pPr>
      <w:r w:rsidRPr="00947EBE">
        <w:rPr>
          <w:szCs w:val="22"/>
        </w:rPr>
        <w:t>Graduate College status: Full Membership, Tenured</w:t>
      </w:r>
    </w:p>
    <w:p w:rsidR="009E7F1D" w:rsidRPr="00947EBE" w:rsidRDefault="009E7F1D" w:rsidP="005B6CAB">
      <w:pPr>
        <w:spacing w:line="23" w:lineRule="atLeast"/>
        <w:jc w:val="right"/>
        <w:rPr>
          <w:szCs w:val="22"/>
        </w:rPr>
      </w:pPr>
      <w:r>
        <w:rPr>
          <w:szCs w:val="22"/>
        </w:rPr>
        <w:t xml:space="preserve">Research interests: </w:t>
      </w:r>
      <w:r w:rsidRPr="00947EBE">
        <w:rPr>
          <w:szCs w:val="22"/>
        </w:rPr>
        <w:t>disability identity development, health concerns and health service experiences of women with disabilities, disability bioethical is</w:t>
      </w:r>
      <w:r>
        <w:rPr>
          <w:szCs w:val="22"/>
        </w:rPr>
        <w:t>sues, and professional training</w:t>
      </w:r>
    </w:p>
    <w:p w:rsidR="009E7F1D" w:rsidRPr="00947EBE" w:rsidRDefault="009E7F1D" w:rsidP="009E7F1D">
      <w:pPr>
        <w:spacing w:line="23" w:lineRule="atLeast"/>
        <w:rPr>
          <w:b/>
          <w:i/>
          <w:szCs w:val="22"/>
        </w:rPr>
      </w:pPr>
      <w:r w:rsidRPr="00947EBE">
        <w:rPr>
          <w:noProof/>
          <w:szCs w:val="22"/>
        </w:rPr>
        <w:lastRenderedPageBreak/>
        <w:drawing>
          <wp:inline distT="0" distB="0" distL="0" distR="0">
            <wp:extent cx="1024255" cy="1179830"/>
            <wp:effectExtent l="0" t="0" r="4445" b="1270"/>
            <wp:docPr id="23" name="Picture 23" descr="Color photograph of a male-presenting person with short brown hair and a beard wearing glasses smiling  in front of a podium holding a stack of papers." title="Brian Grossma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24255" cy="1179830"/>
                    </a:xfrm>
                    <a:prstGeom prst="rect">
                      <a:avLst/>
                    </a:prstGeom>
                    <a:noFill/>
                    <a:ln>
                      <a:noFill/>
                    </a:ln>
                  </pic:spPr>
                </pic:pic>
              </a:graphicData>
            </a:graphic>
          </wp:inline>
        </w:drawing>
      </w:r>
      <w:r w:rsidRPr="00947EBE">
        <w:rPr>
          <w:b/>
          <w:szCs w:val="22"/>
        </w:rPr>
        <w:t>Brian Grossman, PhD, Assistant Professor</w:t>
      </w:r>
    </w:p>
    <w:p w:rsidR="009E7F1D" w:rsidRPr="00947EBE" w:rsidRDefault="009E7F1D" w:rsidP="009E7F1D">
      <w:pPr>
        <w:spacing w:line="23" w:lineRule="atLeast"/>
        <w:rPr>
          <w:i/>
          <w:szCs w:val="22"/>
        </w:rPr>
      </w:pPr>
      <w:r w:rsidRPr="00947EBE">
        <w:rPr>
          <w:szCs w:val="22"/>
        </w:rPr>
        <w:t xml:space="preserve">(312) 996-7114; brg@uic.edu; Room 712 </w:t>
      </w:r>
    </w:p>
    <w:p w:rsidR="009E7F1D" w:rsidRPr="00947EBE" w:rsidRDefault="009E7F1D" w:rsidP="009E7F1D">
      <w:pPr>
        <w:spacing w:line="23" w:lineRule="atLeast"/>
        <w:rPr>
          <w:i/>
          <w:szCs w:val="22"/>
        </w:rPr>
      </w:pPr>
      <w:r w:rsidRPr="00947EBE">
        <w:rPr>
          <w:szCs w:val="22"/>
        </w:rPr>
        <w:t>Graduate College status: Full Membership, Tenure Track Non-Tenured</w:t>
      </w:r>
    </w:p>
    <w:p w:rsidR="009E7F1D" w:rsidRDefault="009E7F1D" w:rsidP="005B6CAB">
      <w:pPr>
        <w:spacing w:line="23" w:lineRule="atLeast"/>
        <w:rPr>
          <w:b/>
          <w:szCs w:val="22"/>
        </w:rPr>
      </w:pPr>
      <w:r w:rsidRPr="00947EBE">
        <w:rPr>
          <w:szCs w:val="22"/>
        </w:rPr>
        <w:t>Re</w:t>
      </w:r>
      <w:r>
        <w:rPr>
          <w:szCs w:val="22"/>
        </w:rPr>
        <w:t xml:space="preserve">search interests: </w:t>
      </w:r>
      <w:r w:rsidRPr="00947EBE">
        <w:rPr>
          <w:szCs w:val="22"/>
        </w:rPr>
        <w:t>qualitative methodologies, disability as a social category and an axis of inequality, social theories of aging, HIV in older people, social citizenship and the role of the state in distributive</w:t>
      </w:r>
      <w:r>
        <w:rPr>
          <w:szCs w:val="22"/>
        </w:rPr>
        <w:t xml:space="preserve"> justice, and sexuality studies</w:t>
      </w:r>
    </w:p>
    <w:p w:rsidR="009E7F1D" w:rsidRPr="00947EBE" w:rsidRDefault="009E7F1D" w:rsidP="009E7F1D">
      <w:pPr>
        <w:spacing w:line="23" w:lineRule="atLeast"/>
        <w:jc w:val="right"/>
        <w:rPr>
          <w:b/>
          <w:i/>
          <w:szCs w:val="22"/>
        </w:rPr>
      </w:pPr>
      <w:r w:rsidRPr="00947EBE">
        <w:rPr>
          <w:noProof/>
          <w:szCs w:val="22"/>
        </w:rPr>
        <w:drawing>
          <wp:inline distT="0" distB="0" distL="0" distR="0">
            <wp:extent cx="1014730" cy="1353185"/>
            <wp:effectExtent l="0" t="0" r="0" b="0"/>
            <wp:docPr id="22" name="Picture 22" descr="Color photograph of a femine-presenting person with short read head smiling against a brown background." title="Joy Hammel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14730" cy="1353185"/>
                    </a:xfrm>
                    <a:prstGeom prst="rect">
                      <a:avLst/>
                    </a:prstGeom>
                    <a:noFill/>
                    <a:ln>
                      <a:noFill/>
                    </a:ln>
                  </pic:spPr>
                </pic:pic>
              </a:graphicData>
            </a:graphic>
          </wp:inline>
        </w:drawing>
      </w:r>
      <w:r w:rsidRPr="00947EBE">
        <w:rPr>
          <w:b/>
          <w:szCs w:val="22"/>
        </w:rPr>
        <w:t xml:space="preserve">Joy Hammel, PhD, Professor </w:t>
      </w:r>
    </w:p>
    <w:p w:rsidR="009E7F1D" w:rsidRPr="00947EBE" w:rsidRDefault="009E7F1D" w:rsidP="009E7F1D">
      <w:pPr>
        <w:spacing w:line="23" w:lineRule="atLeast"/>
        <w:jc w:val="right"/>
        <w:rPr>
          <w:i/>
          <w:szCs w:val="22"/>
        </w:rPr>
      </w:pPr>
      <w:r w:rsidRPr="00947EBE">
        <w:rPr>
          <w:szCs w:val="22"/>
        </w:rPr>
        <w:t xml:space="preserve">(312) 996-3513; hammel@uic.edu; 1919 W Taylor St (AHSB), Room 326 </w:t>
      </w:r>
    </w:p>
    <w:p w:rsidR="009E7F1D" w:rsidRPr="00947EBE" w:rsidRDefault="009E7F1D" w:rsidP="009E7F1D">
      <w:pPr>
        <w:spacing w:line="23" w:lineRule="atLeast"/>
        <w:jc w:val="right"/>
        <w:rPr>
          <w:i/>
          <w:szCs w:val="22"/>
        </w:rPr>
      </w:pPr>
      <w:r w:rsidRPr="00947EBE">
        <w:rPr>
          <w:szCs w:val="22"/>
        </w:rPr>
        <w:t xml:space="preserve">Graduate College status: Full Membership, Tenured </w:t>
      </w:r>
    </w:p>
    <w:p w:rsidR="009E7F1D" w:rsidRPr="00947EBE" w:rsidRDefault="009E7F1D" w:rsidP="009E7F1D">
      <w:pPr>
        <w:spacing w:line="23" w:lineRule="atLeast"/>
        <w:jc w:val="right"/>
        <w:rPr>
          <w:b/>
          <w:szCs w:val="22"/>
        </w:rPr>
      </w:pPr>
      <w:r w:rsidRPr="00947EBE">
        <w:rPr>
          <w:szCs w:val="22"/>
        </w:rPr>
        <w:t>Research interests</w:t>
      </w:r>
      <w:r>
        <w:rPr>
          <w:szCs w:val="22"/>
        </w:rPr>
        <w:t>:</w:t>
      </w:r>
      <w:r w:rsidRPr="00947EBE">
        <w:rPr>
          <w:szCs w:val="22"/>
        </w:rPr>
        <w:t xml:space="preserve"> community-based participatory research related to community living and participation choice, control and societal opportunity or disparities with people who are aging with disabilities and disability and aging communities</w:t>
      </w:r>
    </w:p>
    <w:p w:rsidR="009E7F1D" w:rsidRPr="00947EBE" w:rsidRDefault="009E7F1D" w:rsidP="009E7F1D">
      <w:pPr>
        <w:spacing w:line="23" w:lineRule="atLeast"/>
        <w:rPr>
          <w:b/>
          <w:szCs w:val="22"/>
        </w:rPr>
      </w:pPr>
      <w:r w:rsidRPr="00947EBE">
        <w:rPr>
          <w:noProof/>
          <w:szCs w:val="22"/>
        </w:rPr>
        <w:drawing>
          <wp:inline distT="0" distB="0" distL="0" distR="0">
            <wp:extent cx="887095" cy="1334770"/>
            <wp:effectExtent l="0" t="0" r="8255" b="0"/>
            <wp:docPr id="21" name="Picture 21" descr="Color photograph of a feminine-presenting person with dark wavy hair wearing a back sleeveless dress smiling in front of a couch." title="Tamar Hell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87095" cy="1334770"/>
                    </a:xfrm>
                    <a:prstGeom prst="rect">
                      <a:avLst/>
                    </a:prstGeom>
                    <a:noFill/>
                    <a:ln>
                      <a:noFill/>
                    </a:ln>
                  </pic:spPr>
                </pic:pic>
              </a:graphicData>
            </a:graphic>
          </wp:inline>
        </w:drawing>
      </w:r>
      <w:r w:rsidRPr="00947EBE">
        <w:rPr>
          <w:b/>
          <w:szCs w:val="22"/>
        </w:rPr>
        <w:t>Tamar Heller, PhD, Distinguished Professor and Head</w:t>
      </w:r>
    </w:p>
    <w:p w:rsidR="009E7F1D" w:rsidRPr="00947EBE" w:rsidRDefault="009E7F1D" w:rsidP="009E7F1D">
      <w:pPr>
        <w:spacing w:line="23" w:lineRule="atLeast"/>
        <w:rPr>
          <w:b/>
          <w:szCs w:val="22"/>
        </w:rPr>
      </w:pPr>
      <w:r w:rsidRPr="00947EBE">
        <w:rPr>
          <w:szCs w:val="22"/>
        </w:rPr>
        <w:t>(312) 413-1647; theller@uic.edu; Room 436</w:t>
      </w:r>
    </w:p>
    <w:p w:rsidR="009E7F1D" w:rsidRPr="00947EBE" w:rsidRDefault="009E7F1D" w:rsidP="009E7F1D">
      <w:pPr>
        <w:spacing w:line="23" w:lineRule="atLeast"/>
        <w:rPr>
          <w:szCs w:val="22"/>
        </w:rPr>
      </w:pPr>
      <w:r w:rsidRPr="00947EBE">
        <w:rPr>
          <w:szCs w:val="22"/>
        </w:rPr>
        <w:t>Graduate College status: Full Membership, Tenured</w:t>
      </w:r>
    </w:p>
    <w:p w:rsidR="009E7F1D" w:rsidRPr="00947EBE" w:rsidRDefault="009E7F1D" w:rsidP="009E7F1D">
      <w:pPr>
        <w:spacing w:line="23" w:lineRule="atLeast"/>
        <w:rPr>
          <w:szCs w:val="22"/>
        </w:rPr>
      </w:pPr>
      <w:r>
        <w:rPr>
          <w:szCs w:val="22"/>
        </w:rPr>
        <w:t xml:space="preserve">Research interests: </w:t>
      </w:r>
      <w:r w:rsidRPr="00947EBE">
        <w:rPr>
          <w:szCs w:val="22"/>
        </w:rPr>
        <w:t>studying lifespan transitions faced by individuals with a disability and their families; bridging aging and disabilities; and the impact of health care, health promotion, and family support policies and practices.</w:t>
      </w:r>
      <w:r w:rsidR="005B6CAB" w:rsidRPr="00947EBE">
        <w:rPr>
          <w:szCs w:val="22"/>
        </w:rPr>
        <w:t xml:space="preserve"> </w:t>
      </w:r>
    </w:p>
    <w:p w:rsidR="009E7F1D" w:rsidRPr="00947EBE" w:rsidRDefault="009E7F1D" w:rsidP="009E7F1D">
      <w:pPr>
        <w:spacing w:line="23" w:lineRule="atLeast"/>
        <w:jc w:val="right"/>
        <w:rPr>
          <w:b/>
          <w:i/>
          <w:szCs w:val="22"/>
        </w:rPr>
      </w:pPr>
      <w:r w:rsidRPr="00947EBE">
        <w:rPr>
          <w:noProof/>
          <w:szCs w:val="22"/>
        </w:rPr>
        <w:drawing>
          <wp:inline distT="0" distB="0" distL="0" distR="0">
            <wp:extent cx="960120" cy="1334770"/>
            <wp:effectExtent l="0" t="0" r="0" b="0"/>
            <wp:docPr id="20" name="Picture 20" descr="Color photograph of a feminine-presenting person with shoulder-length auburn hair wearing a blue cardigan smiling against a neutral background." title="Susan Magasi Head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60120" cy="1334770"/>
                    </a:xfrm>
                    <a:prstGeom prst="rect">
                      <a:avLst/>
                    </a:prstGeom>
                    <a:noFill/>
                    <a:ln>
                      <a:noFill/>
                    </a:ln>
                  </pic:spPr>
                </pic:pic>
              </a:graphicData>
            </a:graphic>
          </wp:inline>
        </w:drawing>
      </w:r>
      <w:r w:rsidRPr="00947EBE">
        <w:rPr>
          <w:b/>
          <w:szCs w:val="22"/>
        </w:rPr>
        <w:t>Susan Magasi, PhD, Assistant Professor</w:t>
      </w:r>
    </w:p>
    <w:p w:rsidR="009E7F1D" w:rsidRPr="00947EBE" w:rsidRDefault="009E7F1D" w:rsidP="009E7F1D">
      <w:pPr>
        <w:spacing w:line="23" w:lineRule="atLeast"/>
        <w:jc w:val="right"/>
        <w:rPr>
          <w:i/>
          <w:szCs w:val="22"/>
        </w:rPr>
      </w:pPr>
      <w:r w:rsidRPr="00947EBE">
        <w:rPr>
          <w:szCs w:val="22"/>
        </w:rPr>
        <w:t>(312) 996-4603; smagas1@uic.edu; Room 327 AHSB</w:t>
      </w:r>
    </w:p>
    <w:p w:rsidR="009E7F1D" w:rsidRPr="00947EBE" w:rsidRDefault="009E7F1D" w:rsidP="009E7F1D">
      <w:pPr>
        <w:spacing w:line="23" w:lineRule="atLeast"/>
        <w:jc w:val="right"/>
        <w:rPr>
          <w:i/>
          <w:szCs w:val="22"/>
        </w:rPr>
      </w:pPr>
      <w:r w:rsidRPr="00947EBE">
        <w:rPr>
          <w:szCs w:val="22"/>
        </w:rPr>
        <w:t>Graduate College status: Full Membership, Non-Tenured</w:t>
      </w:r>
    </w:p>
    <w:p w:rsidR="009E7F1D" w:rsidRPr="00947EBE" w:rsidRDefault="009E7F1D" w:rsidP="005B6CAB">
      <w:pPr>
        <w:spacing w:line="23" w:lineRule="atLeast"/>
        <w:jc w:val="right"/>
        <w:rPr>
          <w:szCs w:val="22"/>
        </w:rPr>
      </w:pPr>
      <w:r>
        <w:rPr>
          <w:szCs w:val="22"/>
        </w:rPr>
        <w:t xml:space="preserve">Research interests: </w:t>
      </w:r>
      <w:r w:rsidRPr="00947EBE">
        <w:rPr>
          <w:szCs w:val="22"/>
        </w:rPr>
        <w:t>application of mixed methods and community-engaged research aimed at the reduction of inequities in healthcare access, outcomes, and quality experienced by people with disabilities. Areas of methodological expertise include qualitative methodologies, community-based participatory research, and knowledge translation</w:t>
      </w:r>
    </w:p>
    <w:p w:rsidR="009E7F1D" w:rsidRPr="00947EBE" w:rsidRDefault="009E7F1D" w:rsidP="009E7F1D">
      <w:pPr>
        <w:spacing w:line="23" w:lineRule="atLeast"/>
        <w:rPr>
          <w:b/>
          <w:i/>
          <w:szCs w:val="22"/>
        </w:rPr>
      </w:pPr>
      <w:r w:rsidRPr="00947EBE">
        <w:rPr>
          <w:noProof/>
          <w:szCs w:val="22"/>
        </w:rPr>
        <w:lastRenderedPageBreak/>
        <w:drawing>
          <wp:inline distT="0" distB="0" distL="0" distR="0">
            <wp:extent cx="987425" cy="1240155"/>
            <wp:effectExtent l="0" t="0" r="3175" b="0"/>
            <wp:docPr id="19" name="Picture 19" descr="Color photograph of a feminine-presenting person with long dark hair and glasses wearing a headband and light-colored shirt sits in front of a bookshelf." title="Mansha Mirz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87425" cy="1240155"/>
                    </a:xfrm>
                    <a:prstGeom prst="rect">
                      <a:avLst/>
                    </a:prstGeom>
                    <a:noFill/>
                    <a:ln>
                      <a:noFill/>
                    </a:ln>
                  </pic:spPr>
                </pic:pic>
              </a:graphicData>
            </a:graphic>
          </wp:inline>
        </w:drawing>
      </w:r>
      <w:r w:rsidRPr="00947EBE">
        <w:rPr>
          <w:b/>
          <w:szCs w:val="22"/>
        </w:rPr>
        <w:t xml:space="preserve">Mansha Mirza, PhD, Assistant Professor </w:t>
      </w:r>
    </w:p>
    <w:p w:rsidR="009E7F1D" w:rsidRPr="00947EBE" w:rsidRDefault="009E7F1D" w:rsidP="009E7F1D">
      <w:pPr>
        <w:spacing w:line="23" w:lineRule="atLeast"/>
        <w:rPr>
          <w:i/>
          <w:szCs w:val="22"/>
        </w:rPr>
      </w:pPr>
      <w:r w:rsidRPr="00947EBE">
        <w:rPr>
          <w:szCs w:val="22"/>
        </w:rPr>
        <w:t>(312) 355-5427; mmirza2@uic.edu; Room 346 AHSB</w:t>
      </w:r>
    </w:p>
    <w:p w:rsidR="009E7F1D" w:rsidRPr="00947EBE" w:rsidRDefault="009E7F1D" w:rsidP="009E7F1D">
      <w:pPr>
        <w:spacing w:line="23" w:lineRule="atLeast"/>
        <w:rPr>
          <w:i/>
          <w:szCs w:val="22"/>
        </w:rPr>
      </w:pPr>
      <w:r w:rsidRPr="00947EBE">
        <w:rPr>
          <w:szCs w:val="22"/>
        </w:rPr>
        <w:t>Graduate College status: Full Membership, Non-Tenured</w:t>
      </w:r>
    </w:p>
    <w:p w:rsidR="009E7F1D" w:rsidRPr="00947EBE" w:rsidRDefault="009E7F1D" w:rsidP="009E7F1D">
      <w:pPr>
        <w:spacing w:line="23" w:lineRule="atLeast"/>
        <w:rPr>
          <w:szCs w:val="22"/>
        </w:rPr>
      </w:pPr>
      <w:r w:rsidRPr="00947EBE">
        <w:rPr>
          <w:szCs w:val="22"/>
        </w:rPr>
        <w:t>Research interests</w:t>
      </w:r>
      <w:r>
        <w:rPr>
          <w:szCs w:val="22"/>
        </w:rPr>
        <w:t>:</w:t>
      </w:r>
      <w:r w:rsidRPr="00947EBE">
        <w:rPr>
          <w:szCs w:val="22"/>
        </w:rPr>
        <w:t xml:space="preserve"> people with disabilities and chronic health conditions among underserved immigrant and refugee communities, their access to health, rehabilitation, and social services, their community participation outcomes, and the environmental factors that mediate both their participation outcomes and their access to needed services</w:t>
      </w:r>
    </w:p>
    <w:p w:rsidR="009E7F1D" w:rsidRPr="00947EBE" w:rsidRDefault="009E7F1D" w:rsidP="009E7F1D">
      <w:pPr>
        <w:spacing w:line="23" w:lineRule="atLeast"/>
        <w:rPr>
          <w:szCs w:val="22"/>
        </w:rPr>
      </w:pPr>
    </w:p>
    <w:p w:rsidR="009E7F1D" w:rsidRPr="00947EBE" w:rsidRDefault="009E7F1D" w:rsidP="009E7F1D">
      <w:pPr>
        <w:spacing w:line="23" w:lineRule="atLeast"/>
        <w:rPr>
          <w:szCs w:val="22"/>
        </w:rPr>
      </w:pPr>
    </w:p>
    <w:p w:rsidR="009E7F1D" w:rsidRPr="00947EBE" w:rsidRDefault="009E7F1D" w:rsidP="009E7F1D">
      <w:pPr>
        <w:spacing w:line="23" w:lineRule="atLeast"/>
        <w:jc w:val="right"/>
        <w:rPr>
          <w:b/>
          <w:i/>
          <w:szCs w:val="22"/>
        </w:rPr>
      </w:pPr>
      <w:r w:rsidRPr="00947EBE">
        <w:rPr>
          <w:noProof/>
          <w:szCs w:val="22"/>
        </w:rPr>
        <w:drawing>
          <wp:inline distT="0" distB="0" distL="0" distR="0">
            <wp:extent cx="932815" cy="1243330"/>
            <wp:effectExtent l="0" t="0" r="635" b="0"/>
            <wp:docPr id="18" name="Picture 18" descr="Color photograph of a feminine-presenting person with long black hair with green tips wearing a bright floral top in front of a neutral background." title="Akemi Nishid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32815" cy="1243330"/>
                    </a:xfrm>
                    <a:prstGeom prst="rect">
                      <a:avLst/>
                    </a:prstGeom>
                    <a:noFill/>
                    <a:ln>
                      <a:noFill/>
                    </a:ln>
                  </pic:spPr>
                </pic:pic>
              </a:graphicData>
            </a:graphic>
          </wp:inline>
        </w:drawing>
      </w:r>
      <w:r w:rsidRPr="00947EBE">
        <w:rPr>
          <w:b/>
          <w:szCs w:val="22"/>
        </w:rPr>
        <w:t>Akemi Nishida, PhD, Assistant Professor</w:t>
      </w:r>
    </w:p>
    <w:p w:rsidR="009E7F1D" w:rsidRPr="00947EBE" w:rsidRDefault="009E7F1D" w:rsidP="009E7F1D">
      <w:pPr>
        <w:spacing w:line="23" w:lineRule="atLeast"/>
        <w:jc w:val="right"/>
        <w:rPr>
          <w:i/>
          <w:szCs w:val="22"/>
        </w:rPr>
      </w:pPr>
      <w:r w:rsidRPr="00947EBE">
        <w:rPr>
          <w:szCs w:val="22"/>
        </w:rPr>
        <w:t>(312) 996-1792; nishidaa@uic.edu; Room 716</w:t>
      </w:r>
    </w:p>
    <w:p w:rsidR="009E7F1D" w:rsidRPr="00947EBE" w:rsidRDefault="009E7F1D" w:rsidP="009E7F1D">
      <w:pPr>
        <w:spacing w:line="23" w:lineRule="atLeast"/>
        <w:jc w:val="right"/>
        <w:rPr>
          <w:i/>
          <w:szCs w:val="22"/>
        </w:rPr>
      </w:pPr>
      <w:r w:rsidRPr="00947EBE">
        <w:rPr>
          <w:szCs w:val="22"/>
        </w:rPr>
        <w:t>Graduate College status: Full Membership, Tenure Track Non-Tenured</w:t>
      </w:r>
    </w:p>
    <w:p w:rsidR="009E7F1D" w:rsidRPr="00947EBE" w:rsidRDefault="009E7F1D" w:rsidP="005B6CAB">
      <w:pPr>
        <w:spacing w:line="23" w:lineRule="atLeast"/>
        <w:jc w:val="right"/>
        <w:rPr>
          <w:i/>
          <w:szCs w:val="22"/>
        </w:rPr>
      </w:pPr>
      <w:r>
        <w:rPr>
          <w:szCs w:val="22"/>
        </w:rPr>
        <w:t xml:space="preserve">Research interests: </w:t>
      </w:r>
      <w:r w:rsidRPr="00947EBE">
        <w:rPr>
          <w:szCs w:val="22"/>
        </w:rPr>
        <w:t xml:space="preserve">engaging in disability justice and other forms of activism, weaving different critical theories together (e.g., critical race, feminist, queer, </w:t>
      </w:r>
      <w:proofErr w:type="spellStart"/>
      <w:r w:rsidRPr="00947EBE">
        <w:rPr>
          <w:szCs w:val="22"/>
        </w:rPr>
        <w:t>decolonial</w:t>
      </w:r>
      <w:proofErr w:type="spellEnd"/>
      <w:r w:rsidRPr="00947EBE">
        <w:rPr>
          <w:szCs w:val="22"/>
        </w:rPr>
        <w:t>, and disability theories) with affect theory, strategizing and enacting ways to transgress neoliberal forces by illuminating cross-community strengths (e.g., solidarity between disabled people and their care workers), a</w:t>
      </w:r>
      <w:r>
        <w:rPr>
          <w:szCs w:val="22"/>
        </w:rPr>
        <w:t>nd creative qualitative methods</w:t>
      </w:r>
    </w:p>
    <w:p w:rsidR="009E7F1D" w:rsidRPr="00947EBE" w:rsidRDefault="009E7F1D" w:rsidP="009E7F1D">
      <w:pPr>
        <w:spacing w:line="23" w:lineRule="atLeast"/>
        <w:rPr>
          <w:b/>
          <w:i/>
          <w:szCs w:val="22"/>
        </w:rPr>
      </w:pPr>
      <w:r w:rsidRPr="00947EBE">
        <w:rPr>
          <w:noProof/>
          <w:szCs w:val="22"/>
        </w:rPr>
        <w:drawing>
          <wp:inline distT="0" distB="0" distL="0" distR="0">
            <wp:extent cx="969010" cy="1408430"/>
            <wp:effectExtent l="0" t="0" r="2540" b="1270"/>
            <wp:docPr id="17" name="Picture 17" descr="Color photograph of a feminine-presenting person with long blomnde hair and glasses wearing a black blazer in front of a neurtral background. " title="Sarah Parker Harri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69010" cy="1408430"/>
                    </a:xfrm>
                    <a:prstGeom prst="rect">
                      <a:avLst/>
                    </a:prstGeom>
                    <a:noFill/>
                    <a:ln>
                      <a:noFill/>
                    </a:ln>
                  </pic:spPr>
                </pic:pic>
              </a:graphicData>
            </a:graphic>
          </wp:inline>
        </w:drawing>
      </w:r>
      <w:r w:rsidRPr="00947EBE">
        <w:rPr>
          <w:b/>
          <w:szCs w:val="22"/>
        </w:rPr>
        <w:t xml:space="preserve">Sarah Parker Harris, PhD, Associate Professor and </w:t>
      </w:r>
    </w:p>
    <w:p w:rsidR="009E7F1D" w:rsidRPr="00947EBE" w:rsidRDefault="009E7F1D" w:rsidP="009E7F1D">
      <w:pPr>
        <w:spacing w:line="23" w:lineRule="atLeast"/>
        <w:rPr>
          <w:b/>
          <w:i/>
          <w:szCs w:val="22"/>
        </w:rPr>
      </w:pPr>
      <w:r w:rsidRPr="00947EBE">
        <w:rPr>
          <w:b/>
          <w:szCs w:val="22"/>
        </w:rPr>
        <w:t>Director of Graduate and Undergraduate Studies</w:t>
      </w:r>
    </w:p>
    <w:p w:rsidR="009E7F1D" w:rsidRPr="00947EBE" w:rsidRDefault="009E7F1D" w:rsidP="009E7F1D">
      <w:pPr>
        <w:spacing w:line="23" w:lineRule="atLeast"/>
        <w:rPr>
          <w:i/>
          <w:szCs w:val="22"/>
        </w:rPr>
      </w:pPr>
      <w:r w:rsidRPr="00947EBE">
        <w:rPr>
          <w:szCs w:val="22"/>
        </w:rPr>
        <w:t>(312) 996-5485; skparker@uic.edu; Room 209A</w:t>
      </w:r>
    </w:p>
    <w:p w:rsidR="009E7F1D" w:rsidRPr="00947EBE" w:rsidRDefault="009E7F1D" w:rsidP="009E7F1D">
      <w:pPr>
        <w:spacing w:line="23" w:lineRule="atLeast"/>
        <w:rPr>
          <w:i/>
          <w:szCs w:val="22"/>
        </w:rPr>
      </w:pPr>
      <w:r w:rsidRPr="00947EBE">
        <w:rPr>
          <w:szCs w:val="22"/>
        </w:rPr>
        <w:t>Graduate College status: Full Membership, Tenured</w:t>
      </w:r>
    </w:p>
    <w:p w:rsidR="005B6CAB" w:rsidRDefault="009E7F1D" w:rsidP="009E7F1D">
      <w:pPr>
        <w:spacing w:line="23" w:lineRule="atLeast"/>
        <w:rPr>
          <w:szCs w:val="22"/>
        </w:rPr>
      </w:pPr>
      <w:r w:rsidRPr="00947EBE">
        <w:rPr>
          <w:szCs w:val="22"/>
        </w:rPr>
        <w:t>Research interests include comparative and national disability policies and legislation, employment and entrepreneurship, human rights, theories of social justice and citizenship, and systematic review methodology of social policy.</w:t>
      </w:r>
    </w:p>
    <w:p w:rsidR="005B6CAB" w:rsidRDefault="005B6CAB">
      <w:pPr>
        <w:spacing w:after="160" w:line="259" w:lineRule="auto"/>
        <w:rPr>
          <w:szCs w:val="22"/>
        </w:rPr>
      </w:pPr>
      <w:r>
        <w:rPr>
          <w:szCs w:val="22"/>
        </w:rPr>
        <w:br w:type="page"/>
      </w:r>
    </w:p>
    <w:p w:rsidR="009E7F1D" w:rsidRPr="00947EBE" w:rsidRDefault="005B6CAB" w:rsidP="009E7F1D">
      <w:pPr>
        <w:spacing w:line="23" w:lineRule="atLeast"/>
        <w:rPr>
          <w:szCs w:val="22"/>
        </w:rPr>
      </w:pPr>
      <w:r w:rsidRPr="00947EBE">
        <w:rPr>
          <w:szCs w:val="22"/>
        </w:rPr>
        <w:lastRenderedPageBreak/>
        <w:t xml:space="preserve"> </w:t>
      </w:r>
    </w:p>
    <w:p w:rsidR="009E7F1D" w:rsidRPr="00947EBE" w:rsidRDefault="009E7F1D" w:rsidP="009E7F1D">
      <w:pPr>
        <w:spacing w:line="23" w:lineRule="atLeast"/>
        <w:jc w:val="right"/>
        <w:rPr>
          <w:b/>
          <w:i/>
          <w:szCs w:val="22"/>
        </w:rPr>
      </w:pPr>
      <w:r w:rsidRPr="00947EBE">
        <w:rPr>
          <w:noProof/>
          <w:szCs w:val="22"/>
        </w:rPr>
        <w:drawing>
          <wp:inline distT="0" distB="0" distL="0" distR="0">
            <wp:extent cx="912495" cy="1036320"/>
            <wp:effectExtent l="0" t="0" r="1905" b="0"/>
            <wp:docPr id="16" name="Picture 16" descr="Color photograph of gender-neurtral presenting person with short hair wearing a black blazer against a neutral background." title="Aly Patsava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tsavas_headshot-157x18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12495" cy="1036320"/>
                    </a:xfrm>
                    <a:prstGeom prst="rect">
                      <a:avLst/>
                    </a:prstGeom>
                    <a:noFill/>
                    <a:ln>
                      <a:noFill/>
                    </a:ln>
                  </pic:spPr>
                </pic:pic>
              </a:graphicData>
            </a:graphic>
          </wp:inline>
        </w:drawing>
      </w:r>
      <w:r w:rsidRPr="00947EBE">
        <w:rPr>
          <w:b/>
          <w:szCs w:val="22"/>
        </w:rPr>
        <w:t xml:space="preserve">Alyson Patsavas, PhD, Assistant Professor and </w:t>
      </w:r>
    </w:p>
    <w:p w:rsidR="009E7F1D" w:rsidRPr="00947EBE" w:rsidRDefault="009E7F1D" w:rsidP="009E7F1D">
      <w:pPr>
        <w:spacing w:line="23" w:lineRule="atLeast"/>
        <w:jc w:val="right"/>
        <w:rPr>
          <w:b/>
          <w:i/>
          <w:szCs w:val="22"/>
        </w:rPr>
      </w:pPr>
      <w:r w:rsidRPr="00947EBE">
        <w:rPr>
          <w:b/>
          <w:szCs w:val="22"/>
        </w:rPr>
        <w:t>Associate Director of Undergraduate Studies</w:t>
      </w:r>
    </w:p>
    <w:p w:rsidR="009E7F1D" w:rsidRPr="00947EBE" w:rsidRDefault="009E7F1D" w:rsidP="009E7F1D">
      <w:pPr>
        <w:spacing w:line="23" w:lineRule="atLeast"/>
        <w:jc w:val="right"/>
        <w:rPr>
          <w:i/>
          <w:szCs w:val="22"/>
        </w:rPr>
      </w:pPr>
      <w:r w:rsidRPr="00947EBE">
        <w:rPr>
          <w:szCs w:val="22"/>
        </w:rPr>
        <w:t>(312) 413-8569; apatsa2@uic.edu; Room 208</w:t>
      </w:r>
    </w:p>
    <w:p w:rsidR="009E7F1D" w:rsidRPr="00947EBE" w:rsidRDefault="009E7F1D" w:rsidP="009E7F1D">
      <w:pPr>
        <w:spacing w:line="23" w:lineRule="atLeast"/>
        <w:jc w:val="right"/>
        <w:rPr>
          <w:i/>
          <w:szCs w:val="22"/>
        </w:rPr>
      </w:pPr>
      <w:r w:rsidRPr="00947EBE">
        <w:rPr>
          <w:szCs w:val="22"/>
        </w:rPr>
        <w:t>Graduate College status: Full Membership, Tenure Track Non-Tenured</w:t>
      </w:r>
    </w:p>
    <w:p w:rsidR="009E7F1D" w:rsidRPr="00947EBE" w:rsidRDefault="009E7F1D" w:rsidP="005B6CAB">
      <w:pPr>
        <w:spacing w:line="23" w:lineRule="atLeast"/>
        <w:jc w:val="right"/>
        <w:rPr>
          <w:i/>
          <w:szCs w:val="22"/>
        </w:rPr>
      </w:pPr>
      <w:r>
        <w:rPr>
          <w:szCs w:val="22"/>
        </w:rPr>
        <w:t xml:space="preserve">Research interests: </w:t>
      </w:r>
      <w:r w:rsidRPr="00947EBE">
        <w:rPr>
          <w:szCs w:val="22"/>
        </w:rPr>
        <w:t>cultural discourses and epistemologies of pain, the intersections of disability, queer theory, and feminist theory</w:t>
      </w:r>
    </w:p>
    <w:p w:rsidR="009E7F1D" w:rsidRPr="00947EBE" w:rsidRDefault="009E7F1D" w:rsidP="009E7F1D">
      <w:pPr>
        <w:spacing w:line="23" w:lineRule="atLeast"/>
        <w:rPr>
          <w:b/>
          <w:i/>
          <w:szCs w:val="22"/>
        </w:rPr>
      </w:pPr>
      <w:r w:rsidRPr="00947EBE">
        <w:rPr>
          <w:noProof/>
          <w:szCs w:val="22"/>
        </w:rPr>
        <w:drawing>
          <wp:inline distT="0" distB="0" distL="0" distR="0">
            <wp:extent cx="977900" cy="1453515"/>
            <wp:effectExtent l="0" t="0" r="0" b="0"/>
            <wp:docPr id="15" name="Picture 15" descr="Color photograph of feminine-presenting person with shoulder-length blonde hair and glasses wearing a black top with a colorful scarf against a neurtral background." title="Carrie Sandahl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ha\AppData\Local\Microsoft\Windows\Temporary Internet Files\Content.Word\Carrie_Sandahl_Preferred_Recent.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77900" cy="1453515"/>
                    </a:xfrm>
                    <a:prstGeom prst="rect">
                      <a:avLst/>
                    </a:prstGeom>
                    <a:noFill/>
                    <a:ln>
                      <a:noFill/>
                    </a:ln>
                  </pic:spPr>
                </pic:pic>
              </a:graphicData>
            </a:graphic>
          </wp:inline>
        </w:drawing>
      </w:r>
      <w:r w:rsidRPr="00947EBE">
        <w:rPr>
          <w:b/>
          <w:szCs w:val="22"/>
        </w:rPr>
        <w:t>Carrie Sandahl, PhD, Associate Professor and</w:t>
      </w:r>
    </w:p>
    <w:p w:rsidR="009E7F1D" w:rsidRPr="00947EBE" w:rsidRDefault="009E7F1D" w:rsidP="009E7F1D">
      <w:pPr>
        <w:spacing w:line="23" w:lineRule="atLeast"/>
        <w:rPr>
          <w:b/>
          <w:i/>
          <w:szCs w:val="22"/>
        </w:rPr>
      </w:pPr>
      <w:r w:rsidRPr="00947EBE">
        <w:rPr>
          <w:b/>
          <w:szCs w:val="22"/>
        </w:rPr>
        <w:t>Associate Director of Graduate Studies</w:t>
      </w:r>
    </w:p>
    <w:p w:rsidR="009E7F1D" w:rsidRPr="00947EBE" w:rsidRDefault="009E7F1D" w:rsidP="009E7F1D">
      <w:pPr>
        <w:spacing w:line="23" w:lineRule="atLeast"/>
        <w:rPr>
          <w:i/>
          <w:szCs w:val="22"/>
        </w:rPr>
      </w:pPr>
      <w:r w:rsidRPr="00947EBE">
        <w:rPr>
          <w:szCs w:val="22"/>
        </w:rPr>
        <w:t>(312) 996-1967; csandahl@uic.edu; Room 246</w:t>
      </w:r>
    </w:p>
    <w:p w:rsidR="009E7F1D" w:rsidRPr="00947EBE" w:rsidRDefault="009E7F1D" w:rsidP="009E7F1D">
      <w:pPr>
        <w:spacing w:line="23" w:lineRule="atLeast"/>
        <w:rPr>
          <w:i/>
          <w:szCs w:val="22"/>
        </w:rPr>
      </w:pPr>
      <w:r w:rsidRPr="00947EBE">
        <w:rPr>
          <w:szCs w:val="22"/>
        </w:rPr>
        <w:t>Graduate College status: Full Membership, Tenured</w:t>
      </w:r>
    </w:p>
    <w:p w:rsidR="009E7F1D" w:rsidRDefault="009E7F1D" w:rsidP="009E7F1D">
      <w:pPr>
        <w:spacing w:line="23" w:lineRule="atLeast"/>
        <w:rPr>
          <w:szCs w:val="22"/>
        </w:rPr>
      </w:pPr>
      <w:r>
        <w:rPr>
          <w:szCs w:val="22"/>
        </w:rPr>
        <w:t xml:space="preserve">Research interests: </w:t>
      </w:r>
      <w:r w:rsidRPr="00947EBE">
        <w:rPr>
          <w:szCs w:val="22"/>
        </w:rPr>
        <w:t>disability as it intersects with other aspects of identity (race, class, gender, sexuality) in the performing arts, including theatre, d</w:t>
      </w:r>
      <w:r>
        <w:rPr>
          <w:szCs w:val="22"/>
        </w:rPr>
        <w:t>ance, film, and performance art</w:t>
      </w:r>
    </w:p>
    <w:p w:rsidR="009E7F1D" w:rsidRPr="00947EBE" w:rsidRDefault="009E7F1D" w:rsidP="009E7F1D">
      <w:pPr>
        <w:spacing w:line="23" w:lineRule="atLeast"/>
        <w:jc w:val="right"/>
        <w:rPr>
          <w:b/>
          <w:i/>
          <w:szCs w:val="22"/>
        </w:rPr>
      </w:pPr>
      <w:r w:rsidRPr="00947EBE">
        <w:rPr>
          <w:noProof/>
          <w:szCs w:val="22"/>
        </w:rPr>
        <w:drawing>
          <wp:inline distT="0" distB="0" distL="0" distR="0">
            <wp:extent cx="905510" cy="1362710"/>
            <wp:effectExtent l="0" t="0" r="8890" b="8890"/>
            <wp:docPr id="14" name="Picture 14" descr="color photograph of feminine-presenting person with shoulder length brown hair smiling in front of a bookshelf wearing a black blazer." title="Yolanda Suarez-Balcaza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05510" cy="1362710"/>
                    </a:xfrm>
                    <a:prstGeom prst="rect">
                      <a:avLst/>
                    </a:prstGeom>
                    <a:noFill/>
                    <a:ln>
                      <a:noFill/>
                    </a:ln>
                  </pic:spPr>
                </pic:pic>
              </a:graphicData>
            </a:graphic>
          </wp:inline>
        </w:drawing>
      </w:r>
      <w:r w:rsidRPr="00947EBE">
        <w:rPr>
          <w:b/>
          <w:szCs w:val="22"/>
        </w:rPr>
        <w:t xml:space="preserve">Yolanda Suarez-Balcazar, PhD, Professor </w:t>
      </w:r>
    </w:p>
    <w:p w:rsidR="009E7F1D" w:rsidRPr="00947EBE" w:rsidRDefault="009E7F1D" w:rsidP="009E7F1D">
      <w:pPr>
        <w:spacing w:line="23" w:lineRule="atLeast"/>
        <w:jc w:val="right"/>
        <w:rPr>
          <w:i/>
          <w:szCs w:val="22"/>
        </w:rPr>
      </w:pPr>
      <w:r w:rsidRPr="00947EBE">
        <w:rPr>
          <w:szCs w:val="22"/>
        </w:rPr>
        <w:t>(312) 996-3051; ysuarez@uic.edu; Room 354 AHSB</w:t>
      </w:r>
    </w:p>
    <w:p w:rsidR="009E7F1D" w:rsidRPr="00947EBE" w:rsidRDefault="009E7F1D" w:rsidP="009E7F1D">
      <w:pPr>
        <w:spacing w:line="23" w:lineRule="atLeast"/>
        <w:jc w:val="right"/>
        <w:rPr>
          <w:i/>
          <w:szCs w:val="22"/>
        </w:rPr>
      </w:pPr>
      <w:r w:rsidRPr="00947EBE">
        <w:rPr>
          <w:szCs w:val="22"/>
        </w:rPr>
        <w:t>Graduate College status: Full Membership, Tenured</w:t>
      </w:r>
    </w:p>
    <w:p w:rsidR="009E7F1D" w:rsidRPr="00E345A8" w:rsidRDefault="009E7F1D" w:rsidP="005B6CAB">
      <w:pPr>
        <w:spacing w:line="23" w:lineRule="atLeast"/>
        <w:jc w:val="right"/>
        <w:rPr>
          <w:szCs w:val="22"/>
        </w:rPr>
      </w:pPr>
      <w:r w:rsidRPr="00947EBE">
        <w:rPr>
          <w:szCs w:val="22"/>
        </w:rPr>
        <w:t xml:space="preserve">Research interest: </w:t>
      </w:r>
      <w:r>
        <w:rPr>
          <w:szCs w:val="22"/>
        </w:rPr>
        <w:t>e</w:t>
      </w:r>
      <w:r w:rsidRPr="00947EBE">
        <w:rPr>
          <w:szCs w:val="22"/>
        </w:rPr>
        <w:t>valuation of community-based obesity prevention interventions for people from ethnically and racially diverse backgrounds; the study of cultural competence and diversity as it relates to outreach, innovations and research with people with disabilities from diverse backgrounds; and the study of community c</w:t>
      </w:r>
      <w:r>
        <w:rPr>
          <w:szCs w:val="22"/>
        </w:rPr>
        <w:t>apacity building for evaluation</w:t>
      </w:r>
    </w:p>
    <w:p w:rsidR="009E7F1D" w:rsidRPr="00947EBE" w:rsidRDefault="009E7F1D" w:rsidP="009E7F1D">
      <w:pPr>
        <w:spacing w:line="23" w:lineRule="atLeast"/>
        <w:rPr>
          <w:b/>
          <w:i/>
          <w:szCs w:val="22"/>
        </w:rPr>
      </w:pPr>
      <w:r w:rsidRPr="00947EBE">
        <w:rPr>
          <w:noProof/>
          <w:szCs w:val="22"/>
        </w:rPr>
        <w:drawing>
          <wp:inline distT="0" distB="0" distL="0" distR="0">
            <wp:extent cx="868680" cy="1154430"/>
            <wp:effectExtent l="0" t="0" r="7620" b="7620"/>
            <wp:docPr id="13" name="Picture 13" descr="A color photograph of a feminine-presenting person with short brown hair and dark-rimmed glasses wearing a blue shirt and green blazer in front of a multi-colored background." title="Sandra Sufia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fian"/>
                    <pic:cNvPicPr>
                      <a:picLocks noChangeAspect="1" noChangeArrowheads="1"/>
                    </pic:cNvPicPr>
                  </pic:nvPicPr>
                  <pic:blipFill>
                    <a:blip r:embed="rId143">
                      <a:extLst>
                        <a:ext uri="{28A0092B-C50C-407E-A947-70E740481C1C}">
                          <a14:useLocalDpi xmlns:a14="http://schemas.microsoft.com/office/drawing/2010/main" val="0"/>
                        </a:ext>
                      </a:extLst>
                    </a:blip>
                    <a:srcRect l="2193" t="12300" r="-2193"/>
                    <a:stretch>
                      <a:fillRect/>
                    </a:stretch>
                  </pic:blipFill>
                  <pic:spPr bwMode="auto">
                    <a:xfrm>
                      <a:off x="0" y="0"/>
                      <a:ext cx="868680" cy="1154430"/>
                    </a:xfrm>
                    <a:prstGeom prst="rect">
                      <a:avLst/>
                    </a:prstGeom>
                    <a:noFill/>
                    <a:ln>
                      <a:noFill/>
                    </a:ln>
                  </pic:spPr>
                </pic:pic>
              </a:graphicData>
            </a:graphic>
          </wp:inline>
        </w:drawing>
      </w:r>
      <w:r w:rsidRPr="00947EBE">
        <w:rPr>
          <w:b/>
          <w:szCs w:val="22"/>
        </w:rPr>
        <w:t xml:space="preserve">Sandra Sufian, PhD, Associate Professor </w:t>
      </w:r>
    </w:p>
    <w:p w:rsidR="009E7F1D" w:rsidRPr="00947EBE" w:rsidRDefault="009E7F1D" w:rsidP="009E7F1D">
      <w:pPr>
        <w:spacing w:line="23" w:lineRule="atLeast"/>
        <w:rPr>
          <w:i/>
          <w:szCs w:val="22"/>
        </w:rPr>
      </w:pPr>
      <w:r w:rsidRPr="00947EBE">
        <w:rPr>
          <w:szCs w:val="22"/>
        </w:rPr>
        <w:t xml:space="preserve">(312) 413-0113; sufians@uic.edu; 808 S Wood St (CME), Room 980 </w:t>
      </w:r>
    </w:p>
    <w:p w:rsidR="009E7F1D" w:rsidRPr="00947EBE" w:rsidRDefault="009E7F1D" w:rsidP="009E7F1D">
      <w:pPr>
        <w:spacing w:line="23" w:lineRule="atLeast"/>
        <w:rPr>
          <w:i/>
          <w:szCs w:val="22"/>
        </w:rPr>
      </w:pPr>
      <w:r w:rsidRPr="00947EBE">
        <w:rPr>
          <w:szCs w:val="22"/>
        </w:rPr>
        <w:t>Graduate College status: Full Membership, Tenured</w:t>
      </w:r>
    </w:p>
    <w:p w:rsidR="005B6CAB" w:rsidRDefault="009E7F1D" w:rsidP="009E7F1D">
      <w:pPr>
        <w:spacing w:line="23" w:lineRule="atLeast"/>
        <w:rPr>
          <w:szCs w:val="22"/>
        </w:rPr>
      </w:pPr>
      <w:r>
        <w:rPr>
          <w:szCs w:val="22"/>
        </w:rPr>
        <w:t xml:space="preserve">Research interests: </w:t>
      </w:r>
      <w:r w:rsidRPr="00947EBE">
        <w:rPr>
          <w:szCs w:val="22"/>
        </w:rPr>
        <w:t>history of disability, childhood and family and the intersections between disability, medicine, and public health</w:t>
      </w:r>
      <w:r>
        <w:rPr>
          <w:szCs w:val="22"/>
        </w:rPr>
        <w:t xml:space="preserve">; </w:t>
      </w:r>
      <w:r w:rsidRPr="00947EBE">
        <w:rPr>
          <w:szCs w:val="22"/>
        </w:rPr>
        <w:t>global health issues and the history of Palestine/Israel</w:t>
      </w:r>
      <w:r>
        <w:rPr>
          <w:szCs w:val="22"/>
        </w:rPr>
        <w:t xml:space="preserve">; and </w:t>
      </w:r>
      <w:r w:rsidRPr="00947EBE">
        <w:rPr>
          <w:szCs w:val="22"/>
        </w:rPr>
        <w:t>current issue</w:t>
      </w:r>
      <w:r>
        <w:rPr>
          <w:szCs w:val="22"/>
        </w:rPr>
        <w:t>s of women with chronic illness</w:t>
      </w:r>
    </w:p>
    <w:p w:rsidR="009E7F1D" w:rsidRPr="001A3A02" w:rsidRDefault="009E7F1D" w:rsidP="009E7F1D">
      <w:pPr>
        <w:spacing w:line="23" w:lineRule="atLeast"/>
        <w:rPr>
          <w:b/>
          <w:color w:val="000000" w:themeColor="text1"/>
          <w:sz w:val="24"/>
          <w:szCs w:val="22"/>
        </w:rPr>
      </w:pPr>
      <w:r w:rsidRPr="001A3A02">
        <w:rPr>
          <w:b/>
          <w:color w:val="000000" w:themeColor="text1"/>
          <w:sz w:val="24"/>
          <w:szCs w:val="22"/>
        </w:rPr>
        <w:lastRenderedPageBreak/>
        <w:t>Committee Member</w:t>
      </w:r>
    </w:p>
    <w:p w:rsidR="009E7F1D" w:rsidRPr="00E345A8" w:rsidRDefault="009E7F1D" w:rsidP="009E7F1D">
      <w:pPr>
        <w:spacing w:line="23" w:lineRule="atLeast"/>
        <w:rPr>
          <w:szCs w:val="22"/>
        </w:rPr>
      </w:pPr>
    </w:p>
    <w:p w:rsidR="009E7F1D" w:rsidRPr="00E345A8" w:rsidRDefault="009E7F1D" w:rsidP="009E7F1D">
      <w:pPr>
        <w:spacing w:line="23" w:lineRule="atLeast"/>
        <w:rPr>
          <w:b/>
          <w:szCs w:val="22"/>
        </w:rPr>
      </w:pPr>
      <w:r w:rsidRPr="00E345A8">
        <w:rPr>
          <w:noProof/>
          <w:szCs w:val="22"/>
        </w:rPr>
        <w:drawing>
          <wp:inline distT="0" distB="0" distL="0" distR="0">
            <wp:extent cx="895985" cy="1024255"/>
            <wp:effectExtent l="0" t="0" r="0" b="4445"/>
            <wp:docPr id="12" name="Picture 12" descr="Close-up color photograph of gender-neutral presenting person with short hair and dark-rimmed glasses in a grey blazer." title="Kate Caldwell Head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95985" cy="1024255"/>
                    </a:xfrm>
                    <a:prstGeom prst="rect">
                      <a:avLst/>
                    </a:prstGeom>
                    <a:noFill/>
                    <a:ln>
                      <a:noFill/>
                    </a:ln>
                  </pic:spPr>
                </pic:pic>
              </a:graphicData>
            </a:graphic>
          </wp:inline>
        </w:drawing>
      </w:r>
      <w:r w:rsidRPr="00E345A8">
        <w:rPr>
          <w:b/>
          <w:szCs w:val="22"/>
        </w:rPr>
        <w:t>Kate Caldwell, PhD, Clinical Assistant Professor</w:t>
      </w:r>
    </w:p>
    <w:p w:rsidR="009E7F1D" w:rsidRPr="00947EBE" w:rsidRDefault="009E7F1D" w:rsidP="009E7F1D">
      <w:pPr>
        <w:spacing w:line="23" w:lineRule="atLeast"/>
        <w:rPr>
          <w:i/>
          <w:szCs w:val="22"/>
        </w:rPr>
      </w:pPr>
      <w:r w:rsidRPr="00947EBE">
        <w:rPr>
          <w:szCs w:val="22"/>
        </w:rPr>
        <w:t>(312) 996-7988; kcaldw3@uic.edu; Room 538</w:t>
      </w:r>
    </w:p>
    <w:p w:rsidR="009E7F1D" w:rsidRPr="00947EBE" w:rsidRDefault="009E7F1D" w:rsidP="009E7F1D">
      <w:pPr>
        <w:spacing w:line="23" w:lineRule="atLeast"/>
        <w:rPr>
          <w:i/>
          <w:szCs w:val="22"/>
        </w:rPr>
      </w:pPr>
      <w:r w:rsidRPr="00947EBE">
        <w:rPr>
          <w:szCs w:val="22"/>
        </w:rPr>
        <w:t>Graduate College status: none</w:t>
      </w:r>
    </w:p>
    <w:p w:rsidR="009E7F1D" w:rsidRPr="00947EBE" w:rsidRDefault="009E7F1D" w:rsidP="009E7F1D">
      <w:pPr>
        <w:spacing w:line="23" w:lineRule="atLeast"/>
        <w:rPr>
          <w:i/>
          <w:szCs w:val="22"/>
        </w:rPr>
      </w:pPr>
      <w:r>
        <w:rPr>
          <w:szCs w:val="22"/>
        </w:rPr>
        <w:t xml:space="preserve">Research interests: </w:t>
      </w:r>
      <w:r w:rsidRPr="00947EBE">
        <w:rPr>
          <w:szCs w:val="22"/>
        </w:rPr>
        <w:t xml:space="preserve">bridging intellectual disability research with disability studies; employment and social policy with expertise in entrepreneurship and social entrepreneurship; mixed-methods and qualitative research; critical disability studies; bisexual theory; </w:t>
      </w:r>
      <w:r>
        <w:rPr>
          <w:szCs w:val="22"/>
        </w:rPr>
        <w:t xml:space="preserve">and </w:t>
      </w:r>
      <w:r w:rsidRPr="00947EBE">
        <w:rPr>
          <w:szCs w:val="22"/>
        </w:rPr>
        <w:t>academic publishing and the social</w:t>
      </w:r>
      <w:r>
        <w:rPr>
          <w:szCs w:val="22"/>
        </w:rPr>
        <w:t xml:space="preserve"> production of knowledge</w:t>
      </w:r>
    </w:p>
    <w:p w:rsidR="009E7F1D" w:rsidRPr="00E345A8" w:rsidRDefault="009E7F1D" w:rsidP="009E7F1D">
      <w:pPr>
        <w:spacing w:line="23" w:lineRule="atLeast"/>
        <w:rPr>
          <w:szCs w:val="22"/>
        </w:rPr>
      </w:pPr>
    </w:p>
    <w:p w:rsidR="009E7F1D" w:rsidRPr="00E345A8" w:rsidRDefault="009E7F1D" w:rsidP="009E7F1D">
      <w:pPr>
        <w:spacing w:line="23" w:lineRule="atLeast"/>
        <w:rPr>
          <w:szCs w:val="22"/>
        </w:rPr>
      </w:pPr>
      <w:r w:rsidRPr="00E345A8">
        <w:rPr>
          <w:noProof/>
          <w:szCs w:val="22"/>
        </w:rPr>
        <w:drawing>
          <wp:inline distT="0" distB="0" distL="0" distR="0">
            <wp:extent cx="923290" cy="1060450"/>
            <wp:effectExtent l="0" t="0" r="0" b="6350"/>
            <wp:docPr id="11" name="Picture 11" descr="Color photograph of male-presenting person with short partially balding hair rimeless glasses and a collard  shirt in front of a neutral background." title="Jim Charlto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23290" cy="1060450"/>
                    </a:xfrm>
                    <a:prstGeom prst="rect">
                      <a:avLst/>
                    </a:prstGeom>
                    <a:noFill/>
                    <a:ln>
                      <a:noFill/>
                    </a:ln>
                  </pic:spPr>
                </pic:pic>
              </a:graphicData>
            </a:graphic>
          </wp:inline>
        </w:drawing>
      </w:r>
    </w:p>
    <w:p w:rsidR="009E7F1D" w:rsidRPr="00947EBE" w:rsidRDefault="009E7F1D" w:rsidP="009E7F1D">
      <w:pPr>
        <w:spacing w:line="23" w:lineRule="atLeast"/>
        <w:jc w:val="right"/>
        <w:rPr>
          <w:b/>
          <w:i/>
          <w:szCs w:val="22"/>
        </w:rPr>
      </w:pPr>
      <w:r w:rsidRPr="00947EBE">
        <w:rPr>
          <w:b/>
          <w:szCs w:val="22"/>
        </w:rPr>
        <w:t>James Charlton, Research Assistant Professor</w:t>
      </w:r>
    </w:p>
    <w:p w:rsidR="009E7F1D" w:rsidRPr="00947EBE" w:rsidRDefault="009E7F1D" w:rsidP="009E7F1D">
      <w:pPr>
        <w:spacing w:line="23" w:lineRule="atLeast"/>
        <w:jc w:val="right"/>
        <w:rPr>
          <w:i/>
          <w:szCs w:val="22"/>
        </w:rPr>
      </w:pPr>
      <w:r w:rsidRPr="00947EBE">
        <w:rPr>
          <w:szCs w:val="22"/>
        </w:rPr>
        <w:t>jcharlton@accessliving.org</w:t>
      </w:r>
    </w:p>
    <w:p w:rsidR="009E7F1D" w:rsidRPr="00947EBE" w:rsidRDefault="009E7F1D" w:rsidP="009E7F1D">
      <w:pPr>
        <w:spacing w:line="23" w:lineRule="atLeast"/>
        <w:jc w:val="right"/>
        <w:rPr>
          <w:i/>
          <w:szCs w:val="22"/>
        </w:rPr>
      </w:pPr>
      <w:r w:rsidRPr="00947EBE">
        <w:rPr>
          <w:szCs w:val="22"/>
        </w:rPr>
        <w:t>Graduate College status: Adjunct, Non-Tenure Track UIC Appointee</w:t>
      </w:r>
    </w:p>
    <w:p w:rsidR="009E7F1D" w:rsidRPr="00E345A8" w:rsidRDefault="009E7F1D" w:rsidP="005B6CAB">
      <w:pPr>
        <w:spacing w:line="23" w:lineRule="atLeast"/>
        <w:jc w:val="right"/>
        <w:rPr>
          <w:szCs w:val="22"/>
        </w:rPr>
      </w:pPr>
      <w:r>
        <w:rPr>
          <w:szCs w:val="22"/>
        </w:rPr>
        <w:t>Research interests:</w:t>
      </w:r>
      <w:r w:rsidRPr="00947EBE">
        <w:rPr>
          <w:szCs w:val="22"/>
        </w:rPr>
        <w:t xml:space="preserve"> the disability rights movement, critical theory, and globaliz</w:t>
      </w:r>
      <w:r>
        <w:rPr>
          <w:szCs w:val="22"/>
        </w:rPr>
        <w:t>ation</w:t>
      </w:r>
    </w:p>
    <w:p w:rsidR="009E7F1D" w:rsidRPr="00947EBE" w:rsidRDefault="009E7F1D" w:rsidP="009E7F1D">
      <w:pPr>
        <w:spacing w:line="23" w:lineRule="atLeast"/>
        <w:rPr>
          <w:b/>
          <w:i/>
          <w:szCs w:val="22"/>
        </w:rPr>
      </w:pPr>
      <w:r w:rsidRPr="00947EBE">
        <w:rPr>
          <w:noProof/>
          <w:szCs w:val="22"/>
        </w:rPr>
        <w:drawing>
          <wp:inline distT="0" distB="0" distL="0" distR="0">
            <wp:extent cx="932815" cy="932815"/>
            <wp:effectExtent l="0" t="0" r="635" b="635"/>
            <wp:docPr id="10" name="Picture 10" descr="Color photograph of a malee-presenting person with short brown hair and glasses wearing a blue knitted vest and collared shirt in front of a nature background." title="Daniel Cochrane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a:ln>
                      <a:noFill/>
                    </a:ln>
                  </pic:spPr>
                </pic:pic>
              </a:graphicData>
            </a:graphic>
          </wp:inline>
        </w:drawing>
      </w:r>
      <w:r w:rsidRPr="00947EBE">
        <w:rPr>
          <w:b/>
          <w:szCs w:val="22"/>
        </w:rPr>
        <w:t>Daniel Cochrane, MA, MS, ATP, Clinical Adjunct Instructor</w:t>
      </w:r>
    </w:p>
    <w:p w:rsidR="009E7F1D" w:rsidRPr="00947EBE" w:rsidRDefault="009E7F1D" w:rsidP="009E7F1D">
      <w:pPr>
        <w:spacing w:line="23" w:lineRule="atLeast"/>
        <w:rPr>
          <w:i/>
          <w:szCs w:val="22"/>
        </w:rPr>
      </w:pPr>
      <w:r w:rsidRPr="00947EBE">
        <w:rPr>
          <w:szCs w:val="22"/>
        </w:rPr>
        <w:t>dcochr2@uic.edu</w:t>
      </w:r>
    </w:p>
    <w:p w:rsidR="009E7F1D" w:rsidRPr="00947EBE" w:rsidRDefault="009E7F1D" w:rsidP="009E7F1D">
      <w:pPr>
        <w:spacing w:line="23" w:lineRule="atLeast"/>
        <w:rPr>
          <w:i/>
          <w:szCs w:val="22"/>
        </w:rPr>
      </w:pPr>
      <w:r w:rsidRPr="00947EBE">
        <w:rPr>
          <w:szCs w:val="22"/>
        </w:rPr>
        <w:t>Graduate College status: none</w:t>
      </w:r>
    </w:p>
    <w:p w:rsidR="009E7F1D" w:rsidRPr="00947EBE" w:rsidRDefault="009E7F1D" w:rsidP="009E7F1D">
      <w:pPr>
        <w:spacing w:line="23" w:lineRule="atLeast"/>
        <w:rPr>
          <w:i/>
          <w:szCs w:val="22"/>
        </w:rPr>
      </w:pPr>
      <w:r>
        <w:rPr>
          <w:szCs w:val="22"/>
        </w:rPr>
        <w:t xml:space="preserve">Research interests: </w:t>
      </w:r>
      <w:r w:rsidRPr="00947EBE">
        <w:rPr>
          <w:szCs w:val="22"/>
        </w:rPr>
        <w:t>intersection of disability s</w:t>
      </w:r>
      <w:r>
        <w:rPr>
          <w:szCs w:val="22"/>
        </w:rPr>
        <w:t>tudies and assistive technology</w:t>
      </w:r>
    </w:p>
    <w:p w:rsidR="009E7F1D" w:rsidRPr="00947EBE" w:rsidRDefault="009E7F1D" w:rsidP="009E7F1D">
      <w:pPr>
        <w:spacing w:line="23" w:lineRule="atLeast"/>
        <w:jc w:val="right"/>
        <w:rPr>
          <w:b/>
          <w:i/>
          <w:szCs w:val="22"/>
        </w:rPr>
      </w:pPr>
      <w:r w:rsidRPr="00947EBE">
        <w:rPr>
          <w:noProof/>
          <w:szCs w:val="22"/>
        </w:rPr>
        <w:drawing>
          <wp:inline distT="0" distB="0" distL="0" distR="0">
            <wp:extent cx="950595" cy="1087755"/>
            <wp:effectExtent l="0" t="0" r="1905" b="0"/>
            <wp:docPr id="9" name="Picture 9" descr="Color photograph of male-presenting person with dark hair and beard wearing dark-rimmed glasses and a blazer over a knit vest and collared shirt." title="Rob Gould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50595" cy="1087755"/>
                    </a:xfrm>
                    <a:prstGeom prst="rect">
                      <a:avLst/>
                    </a:prstGeom>
                    <a:noFill/>
                    <a:ln>
                      <a:noFill/>
                    </a:ln>
                  </pic:spPr>
                </pic:pic>
              </a:graphicData>
            </a:graphic>
          </wp:inline>
        </w:drawing>
      </w:r>
      <w:r w:rsidRPr="00947EBE">
        <w:rPr>
          <w:b/>
          <w:szCs w:val="22"/>
        </w:rPr>
        <w:t>Robert Gould, PhD, Clinical Assistant Professor</w:t>
      </w:r>
    </w:p>
    <w:p w:rsidR="009E7F1D" w:rsidRPr="00947EBE" w:rsidRDefault="009E7F1D" w:rsidP="009E7F1D">
      <w:pPr>
        <w:spacing w:line="23" w:lineRule="atLeast"/>
        <w:jc w:val="right"/>
        <w:rPr>
          <w:i/>
          <w:szCs w:val="22"/>
        </w:rPr>
      </w:pPr>
      <w:r w:rsidRPr="00947EBE">
        <w:rPr>
          <w:szCs w:val="22"/>
        </w:rPr>
        <w:t>(312) 413-2299; rgould3@uic.edu; Room 211A</w:t>
      </w:r>
    </w:p>
    <w:p w:rsidR="009E7F1D" w:rsidRPr="00947EBE" w:rsidRDefault="009E7F1D" w:rsidP="009E7F1D">
      <w:pPr>
        <w:spacing w:line="23" w:lineRule="atLeast"/>
        <w:jc w:val="right"/>
        <w:rPr>
          <w:i/>
          <w:szCs w:val="22"/>
        </w:rPr>
      </w:pPr>
      <w:r w:rsidRPr="00947EBE">
        <w:rPr>
          <w:szCs w:val="22"/>
        </w:rPr>
        <w:t>Graduate College status: none</w:t>
      </w:r>
    </w:p>
    <w:p w:rsidR="009E7F1D" w:rsidRPr="00947EBE" w:rsidRDefault="009E7F1D" w:rsidP="009E7F1D">
      <w:pPr>
        <w:spacing w:line="23" w:lineRule="atLeast"/>
        <w:jc w:val="right"/>
        <w:rPr>
          <w:szCs w:val="22"/>
        </w:rPr>
      </w:pPr>
      <w:r>
        <w:rPr>
          <w:szCs w:val="22"/>
        </w:rPr>
        <w:t>Research</w:t>
      </w:r>
      <w:r w:rsidRPr="00947EBE">
        <w:rPr>
          <w:szCs w:val="22"/>
        </w:rPr>
        <w:t xml:space="preserve"> interests</w:t>
      </w:r>
      <w:r>
        <w:rPr>
          <w:szCs w:val="22"/>
        </w:rPr>
        <w:t>:</w:t>
      </w:r>
      <w:r w:rsidRPr="00947EBE">
        <w:rPr>
          <w:szCs w:val="22"/>
        </w:rPr>
        <w:t xml:space="preserve"> domestic and international social policy and evaluation, employment and vocational rehabilitation, knowledge translation, and issues of rights and social justice as they pertain to people with disabilities</w:t>
      </w:r>
    </w:p>
    <w:p w:rsidR="009E7F1D" w:rsidRPr="00947EBE" w:rsidRDefault="009E7F1D" w:rsidP="009E7F1D">
      <w:pPr>
        <w:spacing w:line="23" w:lineRule="atLeast"/>
        <w:rPr>
          <w:i/>
          <w:szCs w:val="22"/>
        </w:rPr>
      </w:pPr>
    </w:p>
    <w:p w:rsidR="009E7F1D" w:rsidRPr="00947EBE" w:rsidRDefault="009E7F1D" w:rsidP="009E7F1D">
      <w:pPr>
        <w:spacing w:line="23" w:lineRule="atLeast"/>
        <w:rPr>
          <w:i/>
          <w:szCs w:val="22"/>
        </w:rPr>
      </w:pPr>
    </w:p>
    <w:p w:rsidR="009E7F1D" w:rsidRPr="00947EBE" w:rsidRDefault="009E7F1D" w:rsidP="009E7F1D">
      <w:pPr>
        <w:spacing w:line="23" w:lineRule="atLeast"/>
        <w:rPr>
          <w:b/>
          <w:i/>
          <w:szCs w:val="22"/>
        </w:rPr>
      </w:pPr>
      <w:r w:rsidRPr="00947EBE">
        <w:rPr>
          <w:noProof/>
          <w:szCs w:val="22"/>
        </w:rPr>
        <w:lastRenderedPageBreak/>
        <w:drawing>
          <wp:inline distT="0" distB="0" distL="0" distR="0">
            <wp:extent cx="887095" cy="1014730"/>
            <wp:effectExtent l="0" t="0" r="8255" b="0"/>
            <wp:docPr id="8" name="Picture 8" descr="Close-up color photograph of feminine-presenting person with dark hair, glasses, and silver earrings wearing a black top in front of a dark background." title="Rooshey Hasnai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87095" cy="1014730"/>
                    </a:xfrm>
                    <a:prstGeom prst="rect">
                      <a:avLst/>
                    </a:prstGeom>
                    <a:noFill/>
                    <a:ln>
                      <a:noFill/>
                    </a:ln>
                  </pic:spPr>
                </pic:pic>
              </a:graphicData>
            </a:graphic>
          </wp:inline>
        </w:drawing>
      </w:r>
      <w:proofErr w:type="spellStart"/>
      <w:r w:rsidRPr="00947EBE">
        <w:rPr>
          <w:b/>
          <w:szCs w:val="22"/>
        </w:rPr>
        <w:t>Rooshey</w:t>
      </w:r>
      <w:proofErr w:type="spellEnd"/>
      <w:r w:rsidRPr="00947EBE">
        <w:rPr>
          <w:b/>
          <w:szCs w:val="22"/>
        </w:rPr>
        <w:t xml:space="preserve"> </w:t>
      </w:r>
      <w:proofErr w:type="spellStart"/>
      <w:r w:rsidRPr="00947EBE">
        <w:rPr>
          <w:b/>
          <w:szCs w:val="22"/>
        </w:rPr>
        <w:t>Hasnain</w:t>
      </w:r>
      <w:proofErr w:type="spellEnd"/>
      <w:r w:rsidRPr="00947EBE">
        <w:rPr>
          <w:b/>
          <w:szCs w:val="22"/>
        </w:rPr>
        <w:t xml:space="preserve">, </w:t>
      </w:r>
      <w:proofErr w:type="spellStart"/>
      <w:r w:rsidRPr="00947EBE">
        <w:rPr>
          <w:b/>
          <w:szCs w:val="22"/>
        </w:rPr>
        <w:t>EdD</w:t>
      </w:r>
      <w:proofErr w:type="spellEnd"/>
      <w:r w:rsidRPr="00947EBE">
        <w:rPr>
          <w:b/>
          <w:szCs w:val="22"/>
        </w:rPr>
        <w:t>, Clinical Assistant Professor</w:t>
      </w:r>
    </w:p>
    <w:p w:rsidR="009E7F1D" w:rsidRPr="00947EBE" w:rsidRDefault="009E7F1D" w:rsidP="009E7F1D">
      <w:pPr>
        <w:spacing w:line="23" w:lineRule="atLeast"/>
        <w:rPr>
          <w:i/>
          <w:szCs w:val="22"/>
        </w:rPr>
      </w:pPr>
      <w:r w:rsidRPr="00947EBE">
        <w:rPr>
          <w:szCs w:val="22"/>
        </w:rPr>
        <w:t>(312) 413-0416; roosheyh@uic.edu; Room 546</w:t>
      </w:r>
    </w:p>
    <w:p w:rsidR="009E7F1D" w:rsidRPr="00947EBE" w:rsidRDefault="009E7F1D" w:rsidP="009E7F1D">
      <w:pPr>
        <w:spacing w:line="23" w:lineRule="atLeast"/>
        <w:rPr>
          <w:i/>
          <w:szCs w:val="22"/>
        </w:rPr>
      </w:pPr>
      <w:r w:rsidRPr="00947EBE">
        <w:rPr>
          <w:szCs w:val="22"/>
        </w:rPr>
        <w:t>Graduate College status: none</w:t>
      </w:r>
    </w:p>
    <w:p w:rsidR="009E7F1D" w:rsidRPr="00E345A8" w:rsidRDefault="009E7F1D" w:rsidP="009E7F1D">
      <w:pPr>
        <w:spacing w:line="23" w:lineRule="atLeast"/>
        <w:rPr>
          <w:szCs w:val="22"/>
        </w:rPr>
      </w:pPr>
      <w:r>
        <w:rPr>
          <w:szCs w:val="22"/>
        </w:rPr>
        <w:t xml:space="preserve">Research interests: </w:t>
      </w:r>
      <w:r w:rsidRPr="00947EBE">
        <w:rPr>
          <w:szCs w:val="22"/>
        </w:rPr>
        <w:t>understanding the lives, challenges, and strengths of people with disabilities and mental health conditions, especially those from ref</w:t>
      </w:r>
      <w:r>
        <w:rPr>
          <w:szCs w:val="22"/>
        </w:rPr>
        <w:t>ugee and immigrant backgrounds</w:t>
      </w:r>
    </w:p>
    <w:p w:rsidR="009E7F1D" w:rsidRPr="00E345A8" w:rsidRDefault="009E7F1D" w:rsidP="009E7F1D">
      <w:pPr>
        <w:spacing w:line="23" w:lineRule="atLeast"/>
        <w:jc w:val="right"/>
        <w:rPr>
          <w:b/>
          <w:szCs w:val="22"/>
        </w:rPr>
      </w:pPr>
      <w:r w:rsidRPr="00E345A8">
        <w:rPr>
          <w:noProof/>
          <w:szCs w:val="22"/>
        </w:rPr>
        <w:drawing>
          <wp:inline distT="0" distB="0" distL="0" distR="0">
            <wp:extent cx="941705" cy="1078865"/>
            <wp:effectExtent l="0" t="0" r="0" b="6985"/>
            <wp:docPr id="7" name="Picture 7" descr="Color photograph of male-presenting bald person wearing dark-rimmed glasses and a blue suit in front of a neutral background. " title="Glenn Hedma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41705" cy="1078865"/>
                    </a:xfrm>
                    <a:prstGeom prst="rect">
                      <a:avLst/>
                    </a:prstGeom>
                    <a:noFill/>
                    <a:ln>
                      <a:noFill/>
                    </a:ln>
                  </pic:spPr>
                </pic:pic>
              </a:graphicData>
            </a:graphic>
          </wp:inline>
        </w:drawing>
      </w:r>
      <w:r w:rsidRPr="00E345A8">
        <w:rPr>
          <w:b/>
          <w:szCs w:val="22"/>
        </w:rPr>
        <w:t>Glenn Hedman, MS, Clinical Associate Professor</w:t>
      </w:r>
    </w:p>
    <w:p w:rsidR="009E7F1D" w:rsidRPr="00E345A8" w:rsidRDefault="009E7F1D" w:rsidP="009E7F1D">
      <w:pPr>
        <w:spacing w:line="23" w:lineRule="atLeast"/>
        <w:jc w:val="right"/>
        <w:rPr>
          <w:szCs w:val="22"/>
        </w:rPr>
      </w:pPr>
      <w:r w:rsidRPr="00E345A8">
        <w:rPr>
          <w:szCs w:val="22"/>
        </w:rPr>
        <w:t>(312) 413-7784; ghedman@uic.edu; Room 415</w:t>
      </w:r>
    </w:p>
    <w:p w:rsidR="009E7F1D" w:rsidRPr="00E345A8" w:rsidRDefault="009E7F1D" w:rsidP="009E7F1D">
      <w:pPr>
        <w:spacing w:line="23" w:lineRule="atLeast"/>
        <w:jc w:val="right"/>
        <w:rPr>
          <w:szCs w:val="22"/>
        </w:rPr>
      </w:pPr>
      <w:r w:rsidRPr="00E345A8">
        <w:rPr>
          <w:szCs w:val="22"/>
        </w:rPr>
        <w:t>Graduate College status: none</w:t>
      </w:r>
    </w:p>
    <w:p w:rsidR="009E7F1D" w:rsidRPr="00E345A8" w:rsidRDefault="009E7F1D" w:rsidP="005B6CAB">
      <w:pPr>
        <w:spacing w:line="23" w:lineRule="atLeast"/>
        <w:jc w:val="right"/>
        <w:rPr>
          <w:szCs w:val="22"/>
        </w:rPr>
      </w:pPr>
      <w:r w:rsidRPr="00E345A8">
        <w:rPr>
          <w:szCs w:val="22"/>
        </w:rPr>
        <w:t>Research interests: environmental modification and emergency evacuation by individuals with disabilities</w:t>
      </w:r>
    </w:p>
    <w:p w:rsidR="009E7F1D" w:rsidRPr="00947EBE" w:rsidRDefault="009E7F1D" w:rsidP="009E7F1D">
      <w:pPr>
        <w:spacing w:line="23" w:lineRule="atLeast"/>
        <w:rPr>
          <w:b/>
          <w:i/>
          <w:szCs w:val="22"/>
        </w:rPr>
      </w:pPr>
      <w:r w:rsidRPr="00947EBE">
        <w:rPr>
          <w:noProof/>
          <w:szCs w:val="22"/>
        </w:rPr>
        <w:drawing>
          <wp:inline distT="0" distB="0" distL="0" distR="0">
            <wp:extent cx="786130" cy="895985"/>
            <wp:effectExtent l="0" t="0" r="0" b="0"/>
            <wp:docPr id="6" name="Picture 6" descr="Color photograph of feminine-presenting person with shoulder-length blonde hair wearing a light button up shirt against a white background." title="Kathy Hooyeng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86130" cy="895985"/>
                    </a:xfrm>
                    <a:prstGeom prst="rect">
                      <a:avLst/>
                    </a:prstGeom>
                    <a:noFill/>
                    <a:ln>
                      <a:noFill/>
                    </a:ln>
                  </pic:spPr>
                </pic:pic>
              </a:graphicData>
            </a:graphic>
          </wp:inline>
        </w:drawing>
      </w:r>
      <w:r w:rsidRPr="00947EBE">
        <w:rPr>
          <w:b/>
          <w:szCs w:val="22"/>
        </w:rPr>
        <w:t>Kathy Hooyenga, Clinical Assistant Professor</w:t>
      </w:r>
    </w:p>
    <w:p w:rsidR="009E7F1D" w:rsidRPr="00947EBE" w:rsidRDefault="009E7F1D" w:rsidP="009E7F1D">
      <w:pPr>
        <w:spacing w:line="23" w:lineRule="atLeast"/>
        <w:rPr>
          <w:i/>
          <w:szCs w:val="22"/>
        </w:rPr>
      </w:pPr>
      <w:r w:rsidRPr="00947EBE">
        <w:rPr>
          <w:szCs w:val="22"/>
        </w:rPr>
        <w:t>(312) 996-3196; hooyenga@uic.edu; Room 413</w:t>
      </w:r>
    </w:p>
    <w:p w:rsidR="009E7F1D" w:rsidRPr="00947EBE" w:rsidRDefault="009E7F1D" w:rsidP="009E7F1D">
      <w:pPr>
        <w:spacing w:line="23" w:lineRule="atLeast"/>
        <w:rPr>
          <w:i/>
          <w:szCs w:val="22"/>
        </w:rPr>
      </w:pPr>
      <w:r w:rsidRPr="00947EBE">
        <w:rPr>
          <w:szCs w:val="22"/>
        </w:rPr>
        <w:t xml:space="preserve">Graduate College status: none </w:t>
      </w:r>
    </w:p>
    <w:p w:rsidR="009E7F1D" w:rsidRPr="00947EBE" w:rsidRDefault="009E7F1D" w:rsidP="009E7F1D">
      <w:pPr>
        <w:spacing w:line="23" w:lineRule="atLeast"/>
        <w:rPr>
          <w:szCs w:val="22"/>
        </w:rPr>
      </w:pPr>
      <w:r w:rsidRPr="00947EBE">
        <w:rPr>
          <w:szCs w:val="22"/>
        </w:rPr>
        <w:t>Res</w:t>
      </w:r>
      <w:r>
        <w:rPr>
          <w:szCs w:val="22"/>
        </w:rPr>
        <w:t xml:space="preserve">earch interests: </w:t>
      </w:r>
      <w:r w:rsidRPr="00947EBE">
        <w:rPr>
          <w:szCs w:val="22"/>
        </w:rPr>
        <w:t>computer access, access to augmentative communication</w:t>
      </w:r>
      <w:r>
        <w:rPr>
          <w:szCs w:val="22"/>
        </w:rPr>
        <w:t>, and adaptive equipment design</w:t>
      </w:r>
    </w:p>
    <w:p w:rsidR="009E7F1D" w:rsidRPr="00947EBE" w:rsidRDefault="009E7F1D" w:rsidP="009E7F1D">
      <w:pPr>
        <w:spacing w:line="23" w:lineRule="atLeast"/>
        <w:jc w:val="right"/>
        <w:rPr>
          <w:b/>
          <w:i/>
          <w:szCs w:val="22"/>
        </w:rPr>
      </w:pPr>
      <w:r w:rsidRPr="00947EBE">
        <w:rPr>
          <w:noProof/>
          <w:szCs w:val="22"/>
        </w:rPr>
        <w:drawing>
          <wp:inline distT="0" distB="0" distL="0" distR="0">
            <wp:extent cx="932815" cy="1069340"/>
            <wp:effectExtent l="0" t="0" r="635" b="0"/>
            <wp:docPr id="5" name="Picture 5" descr="Color photograph of feminine-presenting person with short dark hair wearing a gray blazer over a pink shirt against a neutral background." title="Kueifang (Kelly) Hsieh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32815" cy="1069340"/>
                    </a:xfrm>
                    <a:prstGeom prst="rect">
                      <a:avLst/>
                    </a:prstGeom>
                    <a:noFill/>
                    <a:ln>
                      <a:noFill/>
                    </a:ln>
                  </pic:spPr>
                </pic:pic>
              </a:graphicData>
            </a:graphic>
          </wp:inline>
        </w:drawing>
      </w:r>
      <w:proofErr w:type="spellStart"/>
      <w:r w:rsidRPr="00947EBE">
        <w:rPr>
          <w:b/>
          <w:szCs w:val="22"/>
        </w:rPr>
        <w:t>Kueifang</w:t>
      </w:r>
      <w:proofErr w:type="spellEnd"/>
      <w:r w:rsidRPr="00947EBE">
        <w:rPr>
          <w:b/>
          <w:szCs w:val="22"/>
        </w:rPr>
        <w:t xml:space="preserve"> (Kelly) Hsieh, PhD, Associate Professor</w:t>
      </w:r>
    </w:p>
    <w:p w:rsidR="009E7F1D" w:rsidRPr="00947EBE" w:rsidRDefault="009E7F1D" w:rsidP="009E7F1D">
      <w:pPr>
        <w:spacing w:line="23" w:lineRule="atLeast"/>
        <w:jc w:val="right"/>
        <w:rPr>
          <w:i/>
          <w:szCs w:val="22"/>
        </w:rPr>
      </w:pPr>
      <w:r w:rsidRPr="00947EBE">
        <w:rPr>
          <w:szCs w:val="22"/>
        </w:rPr>
        <w:t>(312) 413-1530; hsieh@uic.edu; Room 708</w:t>
      </w:r>
    </w:p>
    <w:p w:rsidR="009E7F1D" w:rsidRPr="00947EBE" w:rsidRDefault="009E7F1D" w:rsidP="009E7F1D">
      <w:pPr>
        <w:spacing w:line="23" w:lineRule="atLeast"/>
        <w:jc w:val="right"/>
        <w:rPr>
          <w:i/>
          <w:szCs w:val="22"/>
        </w:rPr>
      </w:pPr>
      <w:r w:rsidRPr="00947EBE">
        <w:rPr>
          <w:szCs w:val="22"/>
        </w:rPr>
        <w:t>Graduate College status: none</w:t>
      </w:r>
    </w:p>
    <w:p w:rsidR="009E7F1D" w:rsidRDefault="009E7F1D" w:rsidP="009E7F1D">
      <w:pPr>
        <w:spacing w:line="23" w:lineRule="atLeast"/>
        <w:jc w:val="right"/>
        <w:rPr>
          <w:szCs w:val="22"/>
        </w:rPr>
      </w:pPr>
      <w:r>
        <w:rPr>
          <w:szCs w:val="22"/>
        </w:rPr>
        <w:t xml:space="preserve">Research interests: </w:t>
      </w:r>
      <w:r w:rsidRPr="00947EBE">
        <w:rPr>
          <w:szCs w:val="22"/>
        </w:rPr>
        <w:t>relationship between health risk behaviors and health outcomes including obesity, falls, cardiovascular disease, and dementia across lifespan among individuals with I/DD using epidemiological approach</w:t>
      </w:r>
      <w:r>
        <w:rPr>
          <w:szCs w:val="22"/>
        </w:rPr>
        <w:t>;</w:t>
      </w:r>
      <w:r w:rsidRPr="00947EBE">
        <w:rPr>
          <w:szCs w:val="22"/>
        </w:rPr>
        <w:t xml:space="preserve"> efficacy of interventions to improve well-being and quality of life for adults with DD through group exercise, health education, and web</w:t>
      </w:r>
      <w:r>
        <w:rPr>
          <w:szCs w:val="22"/>
        </w:rPr>
        <w:t xml:space="preserve"> personal center based approach</w:t>
      </w:r>
    </w:p>
    <w:p w:rsidR="009E7F1D" w:rsidRPr="00E345A8" w:rsidRDefault="009E7F1D" w:rsidP="009E7F1D">
      <w:pPr>
        <w:spacing w:line="23" w:lineRule="atLeast"/>
        <w:rPr>
          <w:szCs w:val="22"/>
        </w:rPr>
      </w:pPr>
    </w:p>
    <w:p w:rsidR="009E7F1D" w:rsidRPr="00E345A8" w:rsidRDefault="009E7F1D" w:rsidP="009E7F1D">
      <w:pPr>
        <w:spacing w:line="23" w:lineRule="atLeast"/>
        <w:rPr>
          <w:szCs w:val="22"/>
        </w:rPr>
      </w:pPr>
    </w:p>
    <w:p w:rsidR="009E7F1D" w:rsidRPr="00E345A8" w:rsidRDefault="009E7F1D" w:rsidP="009E7F1D">
      <w:pPr>
        <w:spacing w:line="23" w:lineRule="atLeast"/>
        <w:rPr>
          <w:b/>
          <w:szCs w:val="22"/>
        </w:rPr>
      </w:pPr>
      <w:r w:rsidRPr="00E345A8">
        <w:rPr>
          <w:noProof/>
          <w:szCs w:val="22"/>
        </w:rPr>
        <w:drawing>
          <wp:inline distT="0" distB="0" distL="0" distR="0">
            <wp:extent cx="1151890" cy="958215"/>
            <wp:effectExtent l="0" t="0" r="0" b="0"/>
            <wp:docPr id="4" name="Picture 4" descr="Color photograph of feminine-presenting person with short red hair and dark-rimmed glasses wearing a gray jacket in front of a black background." title="Robin Jones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bin Headshot"/>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51890" cy="958215"/>
                    </a:xfrm>
                    <a:prstGeom prst="rect">
                      <a:avLst/>
                    </a:prstGeom>
                    <a:noFill/>
                    <a:ln>
                      <a:noFill/>
                    </a:ln>
                  </pic:spPr>
                </pic:pic>
              </a:graphicData>
            </a:graphic>
          </wp:inline>
        </w:drawing>
      </w:r>
      <w:r w:rsidRPr="00E345A8">
        <w:rPr>
          <w:b/>
          <w:szCs w:val="22"/>
        </w:rPr>
        <w:t>Robin Jones, MPA, COTA/L, ROH, Instructor</w:t>
      </w:r>
    </w:p>
    <w:p w:rsidR="009E7F1D" w:rsidRPr="00E345A8" w:rsidRDefault="009E7F1D" w:rsidP="009E7F1D">
      <w:pPr>
        <w:spacing w:line="23" w:lineRule="atLeast"/>
        <w:rPr>
          <w:szCs w:val="22"/>
        </w:rPr>
      </w:pPr>
      <w:r w:rsidRPr="00E345A8">
        <w:rPr>
          <w:szCs w:val="22"/>
        </w:rPr>
        <w:t>(312) 996-1059; guiness@uic.edu; Room 405</w:t>
      </w:r>
    </w:p>
    <w:p w:rsidR="009E7F1D" w:rsidRPr="00E345A8" w:rsidRDefault="009E7F1D" w:rsidP="009E7F1D">
      <w:pPr>
        <w:spacing w:line="23" w:lineRule="atLeast"/>
        <w:rPr>
          <w:szCs w:val="22"/>
        </w:rPr>
      </w:pPr>
      <w:r w:rsidRPr="00E345A8">
        <w:rPr>
          <w:szCs w:val="22"/>
        </w:rPr>
        <w:lastRenderedPageBreak/>
        <w:t>Graduate College status: none</w:t>
      </w:r>
    </w:p>
    <w:p w:rsidR="009E7F1D" w:rsidRPr="00E345A8" w:rsidRDefault="009E7F1D" w:rsidP="009E7F1D">
      <w:pPr>
        <w:spacing w:line="23" w:lineRule="atLeast"/>
        <w:rPr>
          <w:szCs w:val="22"/>
        </w:rPr>
      </w:pPr>
      <w:r>
        <w:rPr>
          <w:szCs w:val="22"/>
        </w:rPr>
        <w:t>Research interests:</w:t>
      </w:r>
      <w:r w:rsidRPr="00E345A8">
        <w:rPr>
          <w:szCs w:val="22"/>
        </w:rPr>
        <w:t xml:space="preserve"> employment, architectural accessibility, community integration, educational accommodations, and accessibility of information technology</w:t>
      </w:r>
    </w:p>
    <w:p w:rsidR="009E7F1D" w:rsidRPr="00947EBE" w:rsidRDefault="009E7F1D" w:rsidP="009E7F1D">
      <w:pPr>
        <w:spacing w:line="23" w:lineRule="atLeast"/>
        <w:jc w:val="right"/>
        <w:rPr>
          <w:b/>
          <w:i/>
          <w:szCs w:val="22"/>
        </w:rPr>
      </w:pPr>
      <w:r w:rsidRPr="00947EBE">
        <w:rPr>
          <w:noProof/>
          <w:szCs w:val="22"/>
        </w:rPr>
        <w:drawing>
          <wp:inline distT="0" distB="0" distL="0" distR="0">
            <wp:extent cx="895985" cy="1023620"/>
            <wp:effectExtent l="0" t="0" r="0" b="5080"/>
            <wp:docPr id="3" name="Picture 3" descr="Color photograph of feminine-presenting person with shoulder-length brown hair wearing a jewel-colored shirt against a neutral background." title="Patricia Politano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895985" cy="1023620"/>
                    </a:xfrm>
                    <a:prstGeom prst="rect">
                      <a:avLst/>
                    </a:prstGeom>
                    <a:noFill/>
                    <a:ln>
                      <a:noFill/>
                    </a:ln>
                  </pic:spPr>
                </pic:pic>
              </a:graphicData>
            </a:graphic>
          </wp:inline>
        </w:drawing>
      </w:r>
      <w:r w:rsidRPr="00947EBE">
        <w:rPr>
          <w:b/>
          <w:szCs w:val="22"/>
        </w:rPr>
        <w:t>Patricia Politano, PhD, Clinical Associate Professor</w:t>
      </w:r>
    </w:p>
    <w:p w:rsidR="009E7F1D" w:rsidRPr="00947EBE" w:rsidRDefault="009E7F1D" w:rsidP="009E7F1D">
      <w:pPr>
        <w:spacing w:line="23" w:lineRule="atLeast"/>
        <w:jc w:val="right"/>
        <w:rPr>
          <w:i/>
          <w:szCs w:val="22"/>
        </w:rPr>
      </w:pPr>
      <w:r w:rsidRPr="00947EBE">
        <w:rPr>
          <w:szCs w:val="22"/>
        </w:rPr>
        <w:t>(312) 413-1473; politano@uic.edu; Room 413</w:t>
      </w:r>
    </w:p>
    <w:p w:rsidR="009E7F1D" w:rsidRPr="00947EBE" w:rsidRDefault="009E7F1D" w:rsidP="009E7F1D">
      <w:pPr>
        <w:spacing w:line="23" w:lineRule="atLeast"/>
        <w:jc w:val="right"/>
        <w:rPr>
          <w:i/>
          <w:szCs w:val="22"/>
        </w:rPr>
      </w:pPr>
      <w:r w:rsidRPr="00947EBE">
        <w:rPr>
          <w:szCs w:val="22"/>
        </w:rPr>
        <w:t>Graduate College status: Associate, Non-Tenure Track UIC Appointee</w:t>
      </w:r>
    </w:p>
    <w:p w:rsidR="009E7F1D" w:rsidRDefault="009E7F1D" w:rsidP="005B6CAB">
      <w:pPr>
        <w:spacing w:line="23" w:lineRule="atLeast"/>
        <w:jc w:val="right"/>
        <w:rPr>
          <w:b/>
          <w:szCs w:val="22"/>
        </w:rPr>
      </w:pPr>
      <w:r w:rsidRPr="00947EBE">
        <w:rPr>
          <w:szCs w:val="22"/>
        </w:rPr>
        <w:t>Rese</w:t>
      </w:r>
      <w:r>
        <w:rPr>
          <w:szCs w:val="22"/>
        </w:rPr>
        <w:t>arch interests:</w:t>
      </w:r>
      <w:r w:rsidRPr="00947EBE">
        <w:rPr>
          <w:szCs w:val="22"/>
        </w:rPr>
        <w:t xml:space="preserve"> international AT policies and per</w:t>
      </w:r>
      <w:r>
        <w:rPr>
          <w:szCs w:val="22"/>
        </w:rPr>
        <w:t>spectives of people who use AAC</w:t>
      </w:r>
    </w:p>
    <w:p w:rsidR="009E7F1D" w:rsidRPr="00947EBE" w:rsidRDefault="009E7F1D" w:rsidP="009E7F1D">
      <w:pPr>
        <w:spacing w:line="23" w:lineRule="atLeast"/>
        <w:rPr>
          <w:b/>
          <w:i/>
          <w:szCs w:val="22"/>
        </w:rPr>
      </w:pPr>
      <w:r w:rsidRPr="00947EBE">
        <w:rPr>
          <w:noProof/>
          <w:szCs w:val="22"/>
        </w:rPr>
        <w:drawing>
          <wp:inline distT="0" distB="0" distL="0" distR="0">
            <wp:extent cx="923290" cy="1060450"/>
            <wp:effectExtent l="0" t="0" r="0" b="6350"/>
            <wp:docPr id="2" name="Picture 2" descr="Close-up color photograph of feminine-presenting person with curly blonde hair wearing a neutral shirt against a blue background." title="Brenda Sposato Bonfiglio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23290" cy="1060450"/>
                    </a:xfrm>
                    <a:prstGeom prst="rect">
                      <a:avLst/>
                    </a:prstGeom>
                    <a:noFill/>
                    <a:ln>
                      <a:noFill/>
                    </a:ln>
                  </pic:spPr>
                </pic:pic>
              </a:graphicData>
            </a:graphic>
          </wp:inline>
        </w:drawing>
      </w:r>
      <w:r w:rsidRPr="00947EBE">
        <w:rPr>
          <w:b/>
          <w:szCs w:val="22"/>
        </w:rPr>
        <w:t>Brenda Sposato Bonfiglio, MEBME, ATP, Clinical Assistant Professor</w:t>
      </w:r>
    </w:p>
    <w:p w:rsidR="009E7F1D" w:rsidRPr="00947EBE" w:rsidRDefault="009E7F1D" w:rsidP="009E7F1D">
      <w:pPr>
        <w:spacing w:line="23" w:lineRule="atLeast"/>
        <w:rPr>
          <w:i/>
          <w:szCs w:val="22"/>
        </w:rPr>
      </w:pPr>
      <w:r w:rsidRPr="00947EBE">
        <w:rPr>
          <w:szCs w:val="22"/>
        </w:rPr>
        <w:t>(312) 413-7785; bsposato@uic.edu; Room 411</w:t>
      </w:r>
    </w:p>
    <w:p w:rsidR="009E7F1D" w:rsidRPr="00947EBE" w:rsidRDefault="009E7F1D" w:rsidP="009E7F1D">
      <w:pPr>
        <w:spacing w:line="23" w:lineRule="atLeast"/>
        <w:rPr>
          <w:i/>
          <w:szCs w:val="22"/>
        </w:rPr>
      </w:pPr>
      <w:r w:rsidRPr="00947EBE">
        <w:rPr>
          <w:szCs w:val="22"/>
        </w:rPr>
        <w:t>Graduate College status: none</w:t>
      </w:r>
    </w:p>
    <w:p w:rsidR="009E7F1D" w:rsidRPr="00E345A8" w:rsidRDefault="009E7F1D" w:rsidP="009E7F1D">
      <w:pPr>
        <w:spacing w:line="23" w:lineRule="atLeast"/>
        <w:rPr>
          <w:szCs w:val="22"/>
        </w:rPr>
      </w:pPr>
      <w:r>
        <w:rPr>
          <w:szCs w:val="22"/>
        </w:rPr>
        <w:t xml:space="preserve">Research interests: </w:t>
      </w:r>
      <w:r w:rsidRPr="00947EBE">
        <w:rPr>
          <w:szCs w:val="22"/>
        </w:rPr>
        <w:t>practice and research in wheelchair seating and positioning, manual wheelchair configuration and powered wheelchair electronics and driver controls.</w:t>
      </w:r>
    </w:p>
    <w:p w:rsidR="009E7F1D" w:rsidRPr="00E345A8" w:rsidRDefault="009E7F1D" w:rsidP="009E7F1D">
      <w:pPr>
        <w:spacing w:line="23" w:lineRule="atLeast"/>
        <w:rPr>
          <w:szCs w:val="22"/>
        </w:rPr>
      </w:pPr>
    </w:p>
    <w:p w:rsidR="009E7F1D" w:rsidRPr="00E345A8" w:rsidRDefault="009E7F1D" w:rsidP="009E7F1D">
      <w:pPr>
        <w:spacing w:line="23" w:lineRule="atLeast"/>
        <w:rPr>
          <w:szCs w:val="22"/>
        </w:rPr>
      </w:pPr>
    </w:p>
    <w:p w:rsidR="009E7F1D" w:rsidRPr="00E345A8" w:rsidRDefault="009E7F1D" w:rsidP="009E7F1D">
      <w:pPr>
        <w:spacing w:line="23" w:lineRule="atLeast"/>
        <w:rPr>
          <w:szCs w:val="22"/>
        </w:rPr>
      </w:pPr>
      <w:r w:rsidRPr="00947EBE">
        <w:rPr>
          <w:noProof/>
          <w:szCs w:val="22"/>
        </w:rPr>
        <w:drawing>
          <wp:inline distT="0" distB="0" distL="0" distR="0">
            <wp:extent cx="932815" cy="1060450"/>
            <wp:effectExtent l="0" t="0" r="635" b="6350"/>
            <wp:docPr id="1" name="Picture 1" descr="Color photograph of a feminin-presenting person with dark hair pulled back and dark-rimmed glasses wearing a black top against a neutral background." title="Lieke van Heume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932815" cy="1060450"/>
                    </a:xfrm>
                    <a:prstGeom prst="rect">
                      <a:avLst/>
                    </a:prstGeom>
                    <a:noFill/>
                    <a:ln>
                      <a:noFill/>
                    </a:ln>
                  </pic:spPr>
                </pic:pic>
              </a:graphicData>
            </a:graphic>
          </wp:inline>
        </w:drawing>
      </w:r>
    </w:p>
    <w:p w:rsidR="009E7F1D" w:rsidRPr="00947EBE" w:rsidRDefault="009E7F1D" w:rsidP="009E7F1D">
      <w:pPr>
        <w:spacing w:line="23" w:lineRule="atLeast"/>
        <w:jc w:val="right"/>
        <w:rPr>
          <w:b/>
          <w:i/>
          <w:szCs w:val="22"/>
        </w:rPr>
      </w:pPr>
      <w:r w:rsidRPr="00947EBE">
        <w:rPr>
          <w:b/>
          <w:szCs w:val="22"/>
        </w:rPr>
        <w:t>Lieke van Heumen, PhD, Clinical Assistant Professor</w:t>
      </w:r>
    </w:p>
    <w:p w:rsidR="009E7F1D" w:rsidRPr="00947EBE" w:rsidRDefault="009E7F1D" w:rsidP="009E7F1D">
      <w:pPr>
        <w:spacing w:line="23" w:lineRule="atLeast"/>
        <w:jc w:val="right"/>
        <w:rPr>
          <w:i/>
          <w:szCs w:val="22"/>
        </w:rPr>
      </w:pPr>
      <w:r w:rsidRPr="00947EBE">
        <w:rPr>
          <w:szCs w:val="22"/>
        </w:rPr>
        <w:t>(312) 413-5557; lvheumen@uic.edu; Room 711</w:t>
      </w:r>
    </w:p>
    <w:p w:rsidR="009E7F1D" w:rsidRPr="00947EBE" w:rsidRDefault="009E7F1D" w:rsidP="009E7F1D">
      <w:pPr>
        <w:spacing w:line="23" w:lineRule="atLeast"/>
        <w:jc w:val="right"/>
        <w:rPr>
          <w:i/>
          <w:szCs w:val="22"/>
        </w:rPr>
      </w:pPr>
      <w:r w:rsidRPr="00947EBE">
        <w:rPr>
          <w:szCs w:val="22"/>
        </w:rPr>
        <w:t>Graduate College status: none</w:t>
      </w:r>
    </w:p>
    <w:p w:rsidR="009E7F1D" w:rsidRPr="009148EC" w:rsidRDefault="009E7F1D" w:rsidP="009148EC">
      <w:pPr>
        <w:spacing w:line="23" w:lineRule="atLeast"/>
        <w:jc w:val="right"/>
        <w:rPr>
          <w:i/>
          <w:noProof/>
          <w:szCs w:val="22"/>
        </w:rPr>
        <w:sectPr w:rsidR="009E7F1D" w:rsidRPr="009148EC" w:rsidSect="00FF380F">
          <w:type w:val="continuous"/>
          <w:pgSz w:w="12240" w:h="15840"/>
          <w:pgMar w:top="1080" w:right="1440" w:bottom="1080" w:left="1440" w:header="360" w:footer="360" w:gutter="0"/>
          <w:cols w:space="720"/>
          <w:docGrid w:linePitch="360"/>
        </w:sectPr>
      </w:pPr>
      <w:r>
        <w:rPr>
          <w:szCs w:val="22"/>
        </w:rPr>
        <w:t xml:space="preserve">Research interests: </w:t>
      </w:r>
      <w:r w:rsidRPr="00947EBE">
        <w:rPr>
          <w:szCs w:val="22"/>
        </w:rPr>
        <w:t xml:space="preserve">intersection of aging and disability with a focus on supports that contribute to aging well. In her work she prioritizes the meaningful engagement of adults with intellectual disabilities in the research process by means of inclusive </w:t>
      </w:r>
      <w:r>
        <w:rPr>
          <w:szCs w:val="22"/>
        </w:rPr>
        <w:t>and accessible research methods</w:t>
      </w:r>
    </w:p>
    <w:p w:rsidR="009E7F1D" w:rsidRPr="00433C14" w:rsidRDefault="009E7F1D" w:rsidP="001A3A02">
      <w:pPr>
        <w:pStyle w:val="Heading1"/>
      </w:pPr>
      <w:r w:rsidRPr="00433C14">
        <w:lastRenderedPageBreak/>
        <w:t>DHD Graduate Course Descriptions</w:t>
      </w:r>
    </w:p>
    <w:p w:rsidR="009E7F1D" w:rsidRPr="00215B98" w:rsidRDefault="009E7F1D" w:rsidP="00215B98">
      <w:pPr>
        <w:pStyle w:val="Heading1"/>
      </w:pPr>
      <w:r w:rsidRPr="00433C14">
        <w:t>AY 2019-2020</w:t>
      </w:r>
    </w:p>
    <w:p w:rsidR="009E7F1D" w:rsidRPr="00615733" w:rsidRDefault="009E7F1D" w:rsidP="009E7F1D">
      <w:pPr>
        <w:tabs>
          <w:tab w:val="right" w:pos="5040"/>
        </w:tabs>
        <w:rPr>
          <w:rFonts w:ascii="Times New Roman" w:hAnsi="Times New Roman"/>
          <w:b/>
          <w:sz w:val="20"/>
          <w:szCs w:val="20"/>
        </w:rPr>
        <w:sectPr w:rsidR="009E7F1D" w:rsidRPr="00615733" w:rsidSect="00FF380F">
          <w:pgSz w:w="12240" w:h="15840"/>
          <w:pgMar w:top="1080" w:right="1440" w:bottom="1080" w:left="1440" w:header="360" w:footer="360" w:gutter="0"/>
          <w:cols w:space="720"/>
          <w:docGrid w:linePitch="360"/>
        </w:sectPr>
      </w:pPr>
    </w:p>
    <w:p w:rsidR="009E7F1D" w:rsidRDefault="009E7F1D" w:rsidP="009E7F1D">
      <w:pPr>
        <w:spacing w:line="276" w:lineRule="auto"/>
        <w:rPr>
          <w:bCs/>
          <w:i/>
          <w:sz w:val="20"/>
          <w:szCs w:val="20"/>
        </w:rPr>
      </w:pPr>
      <w:r w:rsidRPr="00615733">
        <w:rPr>
          <w:b/>
          <w:bCs/>
          <w:sz w:val="20"/>
          <w:szCs w:val="20"/>
        </w:rPr>
        <w:lastRenderedPageBreak/>
        <w:t>DHD 401. Foundations of Disabil</w:t>
      </w:r>
      <w:r>
        <w:rPr>
          <w:b/>
          <w:bCs/>
          <w:sz w:val="20"/>
          <w:szCs w:val="20"/>
        </w:rPr>
        <w:t xml:space="preserve">ity and Human Development (4 CH) </w:t>
      </w:r>
    </w:p>
    <w:p w:rsidR="009E7F1D" w:rsidRPr="00C05316" w:rsidRDefault="009E7F1D" w:rsidP="009E7F1D">
      <w:pPr>
        <w:spacing w:line="276" w:lineRule="auto"/>
        <w:rPr>
          <w:bCs/>
          <w:i/>
          <w:sz w:val="20"/>
          <w:szCs w:val="20"/>
        </w:rPr>
      </w:pPr>
      <w:r>
        <w:rPr>
          <w:bCs/>
          <w:i/>
          <w:sz w:val="20"/>
          <w:szCs w:val="20"/>
        </w:rPr>
        <w:t>Fall &amp; Spring, Online</w:t>
      </w:r>
    </w:p>
    <w:p w:rsidR="009E7F1D" w:rsidRPr="00615733" w:rsidRDefault="009E7F1D" w:rsidP="009E7F1D">
      <w:pPr>
        <w:spacing w:line="276" w:lineRule="auto"/>
        <w:rPr>
          <w:sz w:val="20"/>
          <w:szCs w:val="20"/>
        </w:rPr>
      </w:pPr>
      <w:r w:rsidRPr="00615733">
        <w:rPr>
          <w:sz w:val="20"/>
          <w:szCs w:val="20"/>
        </w:rPr>
        <w:t>Surveys foundational concepts and issues in disability studies and human development. Students will develop a framework for understanding disability from a multi-disciplinary perspective. 4 graduate hours. Taught online.</w:t>
      </w:r>
    </w:p>
    <w:p w:rsidR="009E7F1D" w:rsidRPr="00615733" w:rsidRDefault="009E7F1D" w:rsidP="009E7F1D">
      <w:pPr>
        <w:spacing w:line="276" w:lineRule="auto"/>
        <w:rPr>
          <w:b/>
          <w:sz w:val="20"/>
          <w:szCs w:val="20"/>
        </w:rPr>
      </w:pPr>
    </w:p>
    <w:p w:rsidR="009E7F1D" w:rsidRPr="007C639E" w:rsidRDefault="009E7F1D" w:rsidP="009E7F1D">
      <w:pPr>
        <w:spacing w:line="276" w:lineRule="auto"/>
        <w:rPr>
          <w:b/>
          <w:sz w:val="20"/>
          <w:szCs w:val="20"/>
        </w:rPr>
      </w:pPr>
      <w:r w:rsidRPr="007C639E">
        <w:rPr>
          <w:b/>
          <w:sz w:val="20"/>
          <w:szCs w:val="20"/>
        </w:rPr>
        <w:t>DHD 440. Introduction to Assistive Technology: Principles and Practice (3 CH)</w:t>
      </w:r>
      <w:r>
        <w:rPr>
          <w:b/>
          <w:sz w:val="20"/>
          <w:szCs w:val="20"/>
        </w:rPr>
        <w:tab/>
      </w:r>
      <w:r>
        <w:rPr>
          <w:b/>
          <w:sz w:val="20"/>
          <w:szCs w:val="20"/>
        </w:rPr>
        <w:tab/>
      </w:r>
      <w:r>
        <w:rPr>
          <w:b/>
          <w:sz w:val="20"/>
          <w:szCs w:val="20"/>
        </w:rPr>
        <w:tab/>
      </w:r>
      <w:proofErr w:type="gramStart"/>
      <w:r w:rsidRPr="007C639E">
        <w:rPr>
          <w:i/>
          <w:sz w:val="20"/>
          <w:szCs w:val="20"/>
        </w:rPr>
        <w:t>Fall</w:t>
      </w:r>
      <w:proofErr w:type="gramEnd"/>
      <w:r w:rsidRPr="007C639E">
        <w:rPr>
          <w:i/>
          <w:sz w:val="20"/>
          <w:szCs w:val="20"/>
        </w:rPr>
        <w:t xml:space="preserve"> &amp; Spring, Online</w:t>
      </w:r>
    </w:p>
    <w:p w:rsidR="009E7F1D" w:rsidRDefault="009E7F1D" w:rsidP="009E7F1D">
      <w:pPr>
        <w:spacing w:line="276" w:lineRule="auto"/>
        <w:rPr>
          <w:color w:val="FF0000"/>
          <w:sz w:val="20"/>
          <w:szCs w:val="20"/>
        </w:rPr>
      </w:pPr>
      <w:r w:rsidRPr="00615733">
        <w:rPr>
          <w:sz w:val="20"/>
          <w:szCs w:val="20"/>
        </w:rPr>
        <w:t>Principles and exemplary practice of assistive technology used by individuals with disabilities, including augmentative communication, seating, mobility, computer access, environmental</w:t>
      </w:r>
      <w:r w:rsidRPr="00A3166B">
        <w:rPr>
          <w:color w:val="FF0000"/>
          <w:sz w:val="20"/>
          <w:szCs w:val="20"/>
        </w:rPr>
        <w:t xml:space="preserve"> </w:t>
      </w:r>
      <w:r w:rsidRPr="00615733">
        <w:rPr>
          <w:sz w:val="20"/>
          <w:szCs w:val="20"/>
        </w:rPr>
        <w:t>control, home modifications, and worksite modifications.</w:t>
      </w:r>
    </w:p>
    <w:p w:rsidR="009E7F1D" w:rsidRDefault="009E7F1D" w:rsidP="009E7F1D">
      <w:pPr>
        <w:spacing w:line="276" w:lineRule="auto"/>
        <w:rPr>
          <w:color w:val="FF0000"/>
          <w:sz w:val="20"/>
          <w:szCs w:val="20"/>
        </w:rPr>
      </w:pPr>
    </w:p>
    <w:p w:rsidR="009E7F1D" w:rsidRPr="00C05316" w:rsidRDefault="009E7F1D" w:rsidP="009E7F1D">
      <w:pPr>
        <w:spacing w:line="276" w:lineRule="auto"/>
        <w:rPr>
          <w:bCs/>
          <w:i/>
          <w:sz w:val="20"/>
          <w:szCs w:val="20"/>
        </w:rPr>
      </w:pPr>
      <w:r w:rsidRPr="00C05316">
        <w:rPr>
          <w:b/>
          <w:bCs/>
          <w:sz w:val="20"/>
          <w:szCs w:val="20"/>
        </w:rPr>
        <w:t>DHD 441. Adaptive E</w:t>
      </w:r>
      <w:r>
        <w:rPr>
          <w:b/>
          <w:bCs/>
          <w:sz w:val="20"/>
          <w:szCs w:val="20"/>
        </w:rPr>
        <w:t>quipment Design and Fabrication (</w:t>
      </w:r>
      <w:r w:rsidRPr="00C05316">
        <w:rPr>
          <w:b/>
          <w:bCs/>
          <w:sz w:val="20"/>
          <w:szCs w:val="20"/>
        </w:rPr>
        <w:t xml:space="preserve">3 </w:t>
      </w:r>
      <w:r>
        <w:rPr>
          <w:b/>
          <w:bCs/>
          <w:sz w:val="20"/>
          <w:szCs w:val="20"/>
        </w:rPr>
        <w:t xml:space="preserve">CH) </w:t>
      </w:r>
      <w:proofErr w:type="gramStart"/>
      <w:r>
        <w:rPr>
          <w:b/>
          <w:bCs/>
          <w:sz w:val="20"/>
          <w:szCs w:val="20"/>
        </w:rPr>
        <w:t>hours</w:t>
      </w:r>
      <w:r w:rsidR="005B6CAB">
        <w:rPr>
          <w:b/>
          <w:bCs/>
          <w:sz w:val="20"/>
          <w:szCs w:val="20"/>
        </w:rPr>
        <w:t xml:space="preserve">  </w:t>
      </w:r>
      <w:r>
        <w:rPr>
          <w:bCs/>
          <w:i/>
          <w:sz w:val="20"/>
          <w:szCs w:val="20"/>
        </w:rPr>
        <w:t>Summer</w:t>
      </w:r>
      <w:proofErr w:type="gramEnd"/>
    </w:p>
    <w:p w:rsidR="009E7F1D" w:rsidRPr="00C05316" w:rsidRDefault="009E7F1D" w:rsidP="009E7F1D">
      <w:pPr>
        <w:spacing w:line="276" w:lineRule="auto"/>
        <w:rPr>
          <w:sz w:val="20"/>
          <w:szCs w:val="20"/>
        </w:rPr>
      </w:pPr>
      <w:r w:rsidRPr="00C05316">
        <w:rPr>
          <w:sz w:val="20"/>
          <w:szCs w:val="20"/>
        </w:rPr>
        <w:t xml:space="preserve">Examination of the interaction between design and disability, through comparison of appropriate design theories, materials, and work on consumer-based issues. </w:t>
      </w:r>
    </w:p>
    <w:p w:rsidR="009E7F1D" w:rsidRPr="00793309" w:rsidRDefault="009E7F1D" w:rsidP="009E7F1D">
      <w:pPr>
        <w:spacing w:line="276" w:lineRule="auto"/>
        <w:rPr>
          <w:sz w:val="20"/>
          <w:szCs w:val="20"/>
        </w:rPr>
      </w:pPr>
    </w:p>
    <w:p w:rsidR="009E7F1D" w:rsidRPr="001A2FBF" w:rsidRDefault="009E7F1D" w:rsidP="009E7F1D">
      <w:pPr>
        <w:spacing w:line="276" w:lineRule="auto"/>
        <w:rPr>
          <w:b/>
          <w:color w:val="000000"/>
          <w:sz w:val="20"/>
          <w:szCs w:val="20"/>
        </w:rPr>
      </w:pPr>
      <w:r w:rsidRPr="001A2FBF">
        <w:rPr>
          <w:b/>
          <w:color w:val="000000"/>
          <w:sz w:val="20"/>
          <w:szCs w:val="20"/>
        </w:rPr>
        <w:t>DHD 501. Disability Studies I (4 CH)</w:t>
      </w:r>
    </w:p>
    <w:p w:rsidR="009E7F1D" w:rsidRPr="001A2FBF" w:rsidRDefault="009E7F1D" w:rsidP="009E7F1D">
      <w:pPr>
        <w:spacing w:line="276" w:lineRule="auto"/>
        <w:rPr>
          <w:i/>
          <w:color w:val="000000"/>
          <w:sz w:val="20"/>
          <w:szCs w:val="20"/>
        </w:rPr>
      </w:pPr>
      <w:r w:rsidRPr="001A2FBF">
        <w:rPr>
          <w:i/>
          <w:color w:val="000000"/>
          <w:sz w:val="20"/>
          <w:szCs w:val="20"/>
        </w:rPr>
        <w:t>Fall, Tuesdays, 11.15 - 2.00 pm</w:t>
      </w:r>
    </w:p>
    <w:p w:rsidR="009E7F1D" w:rsidRPr="001A2FBF" w:rsidRDefault="009E7F1D" w:rsidP="009E7F1D">
      <w:pPr>
        <w:spacing w:line="276" w:lineRule="auto"/>
        <w:rPr>
          <w:color w:val="000000"/>
          <w:sz w:val="20"/>
          <w:szCs w:val="20"/>
        </w:rPr>
      </w:pPr>
      <w:r w:rsidRPr="001A2FBF">
        <w:rPr>
          <w:color w:val="000000"/>
          <w:sz w:val="20"/>
          <w:szCs w:val="20"/>
        </w:rPr>
        <w:t>Provides analysis of contemporary classification and diagnosis systems for disability as well as the conceptual foundations for Disability studies as a content area.</w:t>
      </w:r>
    </w:p>
    <w:p w:rsidR="009E7F1D" w:rsidRPr="001A2FBF" w:rsidRDefault="009E7F1D" w:rsidP="009E7F1D">
      <w:pPr>
        <w:spacing w:line="276" w:lineRule="auto"/>
        <w:rPr>
          <w:color w:val="000000"/>
          <w:sz w:val="20"/>
          <w:szCs w:val="20"/>
        </w:rPr>
      </w:pPr>
    </w:p>
    <w:p w:rsidR="009E7F1D" w:rsidRPr="001A2FBF" w:rsidRDefault="009E7F1D" w:rsidP="009E7F1D">
      <w:pPr>
        <w:spacing w:line="276" w:lineRule="auto"/>
        <w:rPr>
          <w:b/>
          <w:color w:val="000000"/>
          <w:sz w:val="20"/>
          <w:szCs w:val="20"/>
        </w:rPr>
      </w:pPr>
      <w:r w:rsidRPr="001A2FBF">
        <w:rPr>
          <w:b/>
          <w:color w:val="000000"/>
          <w:sz w:val="20"/>
          <w:szCs w:val="20"/>
        </w:rPr>
        <w:t xml:space="preserve">DHD 502. Disability Studies II (4 CH) </w:t>
      </w:r>
    </w:p>
    <w:p w:rsidR="009E7F1D" w:rsidRPr="001A2FBF" w:rsidRDefault="009E7F1D" w:rsidP="009E7F1D">
      <w:pPr>
        <w:spacing w:line="276" w:lineRule="auto"/>
        <w:rPr>
          <w:i/>
          <w:color w:val="000000"/>
          <w:sz w:val="20"/>
          <w:szCs w:val="20"/>
        </w:rPr>
      </w:pPr>
      <w:r w:rsidRPr="001A2FBF">
        <w:rPr>
          <w:i/>
          <w:color w:val="000000"/>
          <w:sz w:val="20"/>
          <w:szCs w:val="20"/>
        </w:rPr>
        <w:t>Spring, Tuesdays, 11.15 - 2.00 pm</w:t>
      </w:r>
    </w:p>
    <w:p w:rsidR="005B6CAB" w:rsidRDefault="009E7F1D" w:rsidP="009E7F1D">
      <w:pPr>
        <w:spacing w:line="276" w:lineRule="auto"/>
        <w:rPr>
          <w:color w:val="000000"/>
          <w:sz w:val="20"/>
          <w:szCs w:val="20"/>
        </w:rPr>
      </w:pPr>
      <w:r w:rsidRPr="001A2FBF">
        <w:rPr>
          <w:color w:val="000000"/>
          <w:sz w:val="20"/>
          <w:szCs w:val="20"/>
        </w:rPr>
        <w:t>Current approaches and practices in disability studies, critically considered from a variety of perspectives. Service delivery systems and the influence that civil rights and self-determination have had.</w:t>
      </w:r>
    </w:p>
    <w:p w:rsidR="005B6CAB" w:rsidRDefault="005B6CAB" w:rsidP="009E7F1D">
      <w:pPr>
        <w:spacing w:line="276" w:lineRule="auto"/>
        <w:rPr>
          <w:color w:val="000000"/>
          <w:sz w:val="20"/>
          <w:szCs w:val="20"/>
        </w:rPr>
      </w:pPr>
    </w:p>
    <w:p w:rsidR="009E7F1D" w:rsidRPr="001A2FBF" w:rsidRDefault="005B6CAB" w:rsidP="009E7F1D">
      <w:pPr>
        <w:spacing w:line="276" w:lineRule="auto"/>
        <w:rPr>
          <w:b/>
          <w:color w:val="000000"/>
          <w:sz w:val="20"/>
          <w:szCs w:val="20"/>
        </w:rPr>
      </w:pPr>
      <w:r w:rsidRPr="001A2FBF">
        <w:rPr>
          <w:b/>
          <w:color w:val="000000"/>
          <w:sz w:val="20"/>
          <w:szCs w:val="20"/>
        </w:rPr>
        <w:t xml:space="preserve"> </w:t>
      </w:r>
      <w:r w:rsidR="009E7F1D" w:rsidRPr="001A2FBF">
        <w:rPr>
          <w:b/>
          <w:color w:val="000000"/>
          <w:sz w:val="20"/>
          <w:szCs w:val="20"/>
        </w:rPr>
        <w:t>DHD 505. LEND I (4 CH)</w:t>
      </w:r>
    </w:p>
    <w:p w:rsidR="009E7F1D" w:rsidRPr="001A2FBF" w:rsidRDefault="009E7F1D" w:rsidP="009E7F1D">
      <w:pPr>
        <w:spacing w:line="276" w:lineRule="auto"/>
        <w:rPr>
          <w:i/>
          <w:color w:val="000000"/>
          <w:sz w:val="20"/>
          <w:szCs w:val="20"/>
        </w:rPr>
      </w:pPr>
      <w:r w:rsidRPr="001A2FBF">
        <w:rPr>
          <w:i/>
          <w:color w:val="000000"/>
          <w:sz w:val="20"/>
          <w:szCs w:val="20"/>
        </w:rPr>
        <w:t>Fall, Thursdays, 4.00 - 7.00 pm</w:t>
      </w:r>
    </w:p>
    <w:p w:rsidR="009E7F1D" w:rsidRPr="001A2FBF" w:rsidRDefault="009E7F1D" w:rsidP="009E7F1D">
      <w:pPr>
        <w:spacing w:line="276" w:lineRule="auto"/>
        <w:rPr>
          <w:color w:val="000000"/>
          <w:sz w:val="20"/>
          <w:szCs w:val="20"/>
        </w:rPr>
      </w:pPr>
      <w:r w:rsidRPr="001A2FBF">
        <w:rPr>
          <w:color w:val="000000"/>
          <w:sz w:val="20"/>
          <w:szCs w:val="20"/>
        </w:rPr>
        <w:t>Introduces students to issues related to disabilities, including leadership, public health, interdisciplinary training and practice, emerging issues, cultural competence, family centered care, and research. Limited to LEND students only.</w:t>
      </w:r>
    </w:p>
    <w:p w:rsidR="009E7F1D" w:rsidRPr="00793309" w:rsidRDefault="009E7F1D" w:rsidP="009E7F1D">
      <w:pPr>
        <w:spacing w:line="276" w:lineRule="auto"/>
        <w:rPr>
          <w:sz w:val="20"/>
          <w:szCs w:val="20"/>
        </w:rPr>
      </w:pPr>
    </w:p>
    <w:p w:rsidR="009E7F1D" w:rsidRPr="001A2FBF" w:rsidRDefault="009E7F1D" w:rsidP="009E7F1D">
      <w:pPr>
        <w:keepNext/>
        <w:keepLines/>
        <w:spacing w:line="276" w:lineRule="auto"/>
        <w:rPr>
          <w:b/>
          <w:color w:val="000000"/>
          <w:sz w:val="20"/>
          <w:szCs w:val="20"/>
        </w:rPr>
      </w:pPr>
      <w:r w:rsidRPr="001A2FBF">
        <w:rPr>
          <w:b/>
          <w:color w:val="000000"/>
          <w:sz w:val="20"/>
          <w:szCs w:val="20"/>
        </w:rPr>
        <w:t>DHD 506. LEND II (3 CH)</w:t>
      </w:r>
      <w:r w:rsidRPr="001A2FBF">
        <w:rPr>
          <w:b/>
          <w:color w:val="000000"/>
          <w:sz w:val="20"/>
          <w:szCs w:val="20"/>
        </w:rPr>
        <w:tab/>
      </w:r>
    </w:p>
    <w:p w:rsidR="009E7F1D" w:rsidRPr="001A2FBF" w:rsidRDefault="009E7F1D" w:rsidP="009E7F1D">
      <w:pPr>
        <w:keepNext/>
        <w:keepLines/>
        <w:spacing w:line="276" w:lineRule="auto"/>
        <w:rPr>
          <w:i/>
          <w:color w:val="000000"/>
          <w:sz w:val="20"/>
          <w:szCs w:val="20"/>
        </w:rPr>
      </w:pPr>
      <w:r w:rsidRPr="001A2FBF">
        <w:rPr>
          <w:i/>
          <w:color w:val="000000"/>
          <w:sz w:val="20"/>
          <w:szCs w:val="20"/>
        </w:rPr>
        <w:t>Spring, Thursdays, 4.00 - 7.00 pm</w:t>
      </w:r>
    </w:p>
    <w:p w:rsidR="009E7F1D" w:rsidRPr="001A2FBF" w:rsidRDefault="009E7F1D" w:rsidP="009E7F1D">
      <w:pPr>
        <w:keepNext/>
        <w:keepLines/>
        <w:spacing w:line="276" w:lineRule="auto"/>
        <w:rPr>
          <w:color w:val="000000"/>
          <w:sz w:val="20"/>
          <w:szCs w:val="20"/>
        </w:rPr>
      </w:pPr>
      <w:r w:rsidRPr="001A2FBF">
        <w:rPr>
          <w:color w:val="000000"/>
          <w:sz w:val="20"/>
          <w:szCs w:val="20"/>
        </w:rPr>
        <w:t>Emphasizes the leadership competencies of the MCH Bureau pertaining to disability issues: MCH knowledge, cultural competency, family- centered care, interdisciplinary team-building, community and systems, and policy and advocacy. LEND students only. Prerequisite: DHD 505.</w:t>
      </w:r>
    </w:p>
    <w:p w:rsidR="009E7F1D" w:rsidRPr="00793309" w:rsidRDefault="009E7F1D" w:rsidP="009E7F1D">
      <w:pPr>
        <w:spacing w:line="276" w:lineRule="auto"/>
        <w:rPr>
          <w:sz w:val="20"/>
          <w:szCs w:val="20"/>
        </w:rPr>
      </w:pPr>
    </w:p>
    <w:p w:rsidR="009E7F1D" w:rsidRPr="00793309" w:rsidRDefault="009E7F1D" w:rsidP="009E7F1D">
      <w:pPr>
        <w:spacing w:line="276" w:lineRule="auto"/>
        <w:rPr>
          <w:b/>
          <w:sz w:val="20"/>
          <w:szCs w:val="20"/>
        </w:rPr>
      </w:pPr>
      <w:r w:rsidRPr="00793309">
        <w:rPr>
          <w:b/>
          <w:sz w:val="20"/>
          <w:szCs w:val="20"/>
        </w:rPr>
        <w:t>DHD 510. Concepts in Interdisciplinary Research on Disability (3 CH)</w:t>
      </w:r>
    </w:p>
    <w:p w:rsidR="009E7F1D" w:rsidRPr="00793309" w:rsidRDefault="009E7F1D" w:rsidP="009E7F1D">
      <w:pPr>
        <w:spacing w:line="276" w:lineRule="auto"/>
        <w:rPr>
          <w:i/>
          <w:sz w:val="20"/>
          <w:szCs w:val="20"/>
        </w:rPr>
      </w:pPr>
      <w:r>
        <w:rPr>
          <w:i/>
          <w:sz w:val="20"/>
          <w:szCs w:val="20"/>
        </w:rPr>
        <w:t>Fall, Thursday, 11.15 - 2</w:t>
      </w:r>
      <w:r w:rsidRPr="00793309">
        <w:rPr>
          <w:i/>
          <w:sz w:val="20"/>
          <w:szCs w:val="20"/>
        </w:rPr>
        <w:t>.00 pm</w:t>
      </w:r>
    </w:p>
    <w:p w:rsidR="009E7F1D" w:rsidRDefault="009E7F1D" w:rsidP="009E7F1D">
      <w:pPr>
        <w:spacing w:line="276" w:lineRule="auto"/>
        <w:rPr>
          <w:sz w:val="20"/>
          <w:szCs w:val="20"/>
        </w:rPr>
      </w:pPr>
      <w:r w:rsidRPr="00793309">
        <w:rPr>
          <w:sz w:val="20"/>
          <w:szCs w:val="20"/>
        </w:rPr>
        <w:t>Core concepts and methodologies of the major research traditions used in disability research.</w:t>
      </w:r>
    </w:p>
    <w:p w:rsidR="009E7F1D" w:rsidRPr="00A3166B" w:rsidRDefault="009E7F1D" w:rsidP="009E7F1D">
      <w:pPr>
        <w:spacing w:line="276" w:lineRule="auto"/>
        <w:rPr>
          <w:color w:val="FF0000"/>
          <w:sz w:val="20"/>
          <w:szCs w:val="20"/>
        </w:rPr>
      </w:pPr>
    </w:p>
    <w:p w:rsidR="009E7F1D" w:rsidRPr="001A2FBF" w:rsidRDefault="009E7F1D" w:rsidP="009E7F1D">
      <w:pPr>
        <w:spacing w:line="276" w:lineRule="auto"/>
        <w:rPr>
          <w:b/>
          <w:bCs/>
          <w:color w:val="000000"/>
          <w:sz w:val="20"/>
          <w:szCs w:val="20"/>
        </w:rPr>
      </w:pPr>
      <w:r w:rsidRPr="001A2FBF">
        <w:rPr>
          <w:b/>
          <w:bCs/>
          <w:color w:val="000000"/>
          <w:sz w:val="20"/>
          <w:szCs w:val="20"/>
        </w:rPr>
        <w:t>DHD 514. Ethical Issues in Disability (2-3 CH)</w:t>
      </w:r>
      <w:r w:rsidR="005B6CAB" w:rsidRPr="001A2FBF">
        <w:rPr>
          <w:bCs/>
          <w:i/>
          <w:color w:val="000000"/>
          <w:sz w:val="20"/>
          <w:szCs w:val="20"/>
        </w:rPr>
        <w:t xml:space="preserve"> </w:t>
      </w:r>
      <w:r w:rsidRPr="001A2FBF">
        <w:rPr>
          <w:bCs/>
          <w:i/>
          <w:color w:val="000000"/>
          <w:sz w:val="20"/>
          <w:szCs w:val="20"/>
        </w:rPr>
        <w:t>Fall, Online</w:t>
      </w:r>
    </w:p>
    <w:p w:rsidR="009E7F1D" w:rsidRPr="001A2FBF" w:rsidRDefault="009E7F1D" w:rsidP="009E7F1D">
      <w:pPr>
        <w:spacing w:line="276" w:lineRule="auto"/>
        <w:rPr>
          <w:color w:val="000000"/>
          <w:sz w:val="20"/>
          <w:szCs w:val="20"/>
        </w:rPr>
      </w:pPr>
      <w:r w:rsidRPr="001A2FBF">
        <w:rPr>
          <w:color w:val="000000"/>
          <w:sz w:val="20"/>
          <w:szCs w:val="20"/>
        </w:rPr>
        <w:t xml:space="preserve">Examines contemporary ethical issues affecting the lives of persons with disabilities and disability professionals. Critiques the application of ethical principles to problems of genetics, treatment decisions and competency. </w:t>
      </w:r>
    </w:p>
    <w:p w:rsidR="009E7F1D" w:rsidRDefault="009E7F1D" w:rsidP="009E7F1D">
      <w:pPr>
        <w:spacing w:line="276" w:lineRule="auto"/>
        <w:rPr>
          <w:color w:val="FF0000"/>
          <w:sz w:val="20"/>
          <w:szCs w:val="20"/>
        </w:rPr>
      </w:pPr>
    </w:p>
    <w:p w:rsidR="009E7F1D" w:rsidRPr="001A2FBF" w:rsidRDefault="009E7F1D" w:rsidP="009E7F1D">
      <w:pPr>
        <w:spacing w:line="276" w:lineRule="auto"/>
        <w:rPr>
          <w:b/>
          <w:bCs/>
          <w:color w:val="000000"/>
          <w:sz w:val="20"/>
          <w:szCs w:val="20"/>
        </w:rPr>
      </w:pPr>
      <w:r w:rsidRPr="001A2FBF">
        <w:rPr>
          <w:b/>
          <w:bCs/>
          <w:color w:val="000000"/>
          <w:sz w:val="20"/>
          <w:szCs w:val="20"/>
        </w:rPr>
        <w:t>DHD 515. Statistical Methods and SPSS in Disability Research (3 CH)</w:t>
      </w:r>
    </w:p>
    <w:p w:rsidR="009E7F1D" w:rsidRPr="001A2FBF" w:rsidRDefault="009E7F1D" w:rsidP="009E7F1D">
      <w:pPr>
        <w:spacing w:line="276" w:lineRule="auto"/>
        <w:rPr>
          <w:bCs/>
          <w:i/>
          <w:color w:val="000000"/>
          <w:sz w:val="20"/>
          <w:szCs w:val="20"/>
        </w:rPr>
      </w:pPr>
      <w:r w:rsidRPr="001A2FBF">
        <w:rPr>
          <w:bCs/>
          <w:i/>
          <w:color w:val="000000"/>
          <w:sz w:val="20"/>
          <w:szCs w:val="20"/>
        </w:rPr>
        <w:t xml:space="preserve">Spring, Monday, 11.15 </w:t>
      </w:r>
      <w:r>
        <w:rPr>
          <w:bCs/>
          <w:i/>
          <w:color w:val="000000"/>
          <w:sz w:val="20"/>
          <w:szCs w:val="20"/>
        </w:rPr>
        <w:t>-</w:t>
      </w:r>
      <w:r w:rsidRPr="001A2FBF">
        <w:rPr>
          <w:bCs/>
          <w:i/>
          <w:color w:val="000000"/>
          <w:sz w:val="20"/>
          <w:szCs w:val="20"/>
        </w:rPr>
        <w:t xml:space="preserve"> 2.00 pm </w:t>
      </w:r>
    </w:p>
    <w:p w:rsidR="005B6CAB" w:rsidRDefault="009E7F1D" w:rsidP="009E7F1D">
      <w:pPr>
        <w:spacing w:line="276" w:lineRule="auto"/>
        <w:rPr>
          <w:color w:val="000000"/>
          <w:sz w:val="20"/>
          <w:szCs w:val="20"/>
        </w:rPr>
      </w:pPr>
      <w:r w:rsidRPr="001A2FBF">
        <w:rPr>
          <w:color w:val="000000"/>
          <w:sz w:val="20"/>
          <w:szCs w:val="20"/>
        </w:rPr>
        <w:t>Designed to provide an overview of statistical methods used in disability and disability related research and give students SPSS hands-on experience to analyze quantitative data.</w:t>
      </w:r>
    </w:p>
    <w:p w:rsidR="005B6CAB" w:rsidRDefault="005B6CAB" w:rsidP="009E7F1D">
      <w:pPr>
        <w:spacing w:line="276" w:lineRule="auto"/>
        <w:rPr>
          <w:color w:val="000000"/>
          <w:sz w:val="20"/>
          <w:szCs w:val="20"/>
        </w:rPr>
      </w:pPr>
    </w:p>
    <w:p w:rsidR="009E7F1D" w:rsidRPr="001A2FBF" w:rsidRDefault="009E7F1D" w:rsidP="009E7F1D">
      <w:pPr>
        <w:spacing w:line="276" w:lineRule="auto"/>
        <w:rPr>
          <w:b/>
          <w:bCs/>
          <w:color w:val="000000"/>
          <w:sz w:val="20"/>
          <w:szCs w:val="20"/>
        </w:rPr>
      </w:pPr>
      <w:r w:rsidRPr="001A2FBF">
        <w:rPr>
          <w:b/>
          <w:bCs/>
          <w:color w:val="000000"/>
          <w:sz w:val="20"/>
          <w:szCs w:val="20"/>
        </w:rPr>
        <w:t>DHD 517. Ethics and Disability: Contemporary Problems (3 CH)</w:t>
      </w:r>
    </w:p>
    <w:p w:rsidR="009E7F1D" w:rsidRPr="001A2FBF" w:rsidRDefault="009E7F1D" w:rsidP="009E7F1D">
      <w:pPr>
        <w:spacing w:line="276" w:lineRule="auto"/>
        <w:rPr>
          <w:bCs/>
          <w:i/>
          <w:color w:val="000000"/>
          <w:sz w:val="20"/>
          <w:szCs w:val="20"/>
        </w:rPr>
      </w:pPr>
      <w:r w:rsidRPr="001A2FBF">
        <w:rPr>
          <w:bCs/>
          <w:i/>
          <w:color w:val="000000"/>
          <w:sz w:val="20"/>
          <w:szCs w:val="20"/>
        </w:rPr>
        <w:t>Online, Spring</w:t>
      </w:r>
    </w:p>
    <w:p w:rsidR="009E7F1D" w:rsidRPr="001A2FBF" w:rsidRDefault="009E7F1D" w:rsidP="009E7F1D">
      <w:pPr>
        <w:spacing w:line="276" w:lineRule="auto"/>
        <w:rPr>
          <w:color w:val="000000"/>
          <w:sz w:val="20"/>
          <w:szCs w:val="20"/>
        </w:rPr>
      </w:pPr>
      <w:r w:rsidRPr="001A2FBF">
        <w:rPr>
          <w:color w:val="000000"/>
          <w:sz w:val="20"/>
          <w:szCs w:val="20"/>
        </w:rPr>
        <w:t>Ethical theories and ethical decision-making are examined from an interdisciplinary disability studies perspective in relation to people with disabilities. Topics include assisted suicide, de-institutionalization, and genetic discrimination. Prerequisite(s): </w:t>
      </w:r>
      <w:r w:rsidRPr="00404FE3">
        <w:rPr>
          <w:color w:val="000000"/>
          <w:sz w:val="20"/>
          <w:szCs w:val="20"/>
        </w:rPr>
        <w:t>DHD 514</w:t>
      </w:r>
      <w:r w:rsidRPr="001A2FBF">
        <w:rPr>
          <w:color w:val="000000"/>
          <w:sz w:val="20"/>
          <w:szCs w:val="20"/>
        </w:rPr>
        <w:t> or consent of the instructor.</w:t>
      </w:r>
    </w:p>
    <w:p w:rsidR="009E7F1D" w:rsidRPr="00793309" w:rsidRDefault="009E7F1D" w:rsidP="009E7F1D">
      <w:pPr>
        <w:spacing w:line="276" w:lineRule="auto"/>
        <w:rPr>
          <w:b/>
          <w:sz w:val="20"/>
          <w:szCs w:val="20"/>
        </w:rPr>
      </w:pPr>
    </w:p>
    <w:p w:rsidR="009E7F1D" w:rsidRDefault="009E7F1D" w:rsidP="009E7F1D">
      <w:pPr>
        <w:tabs>
          <w:tab w:val="right" w:pos="4950"/>
        </w:tabs>
        <w:spacing w:line="276" w:lineRule="auto"/>
        <w:rPr>
          <w:b/>
          <w:bCs/>
          <w:color w:val="000000"/>
          <w:sz w:val="20"/>
          <w:szCs w:val="20"/>
        </w:rPr>
      </w:pPr>
      <w:r w:rsidRPr="001A2FBF">
        <w:rPr>
          <w:b/>
          <w:bCs/>
          <w:color w:val="000000"/>
          <w:sz w:val="20"/>
          <w:szCs w:val="20"/>
        </w:rPr>
        <w:t>DHD 526. Family Perspectives on Disability (3 CH)</w:t>
      </w:r>
    </w:p>
    <w:p w:rsidR="009E7F1D" w:rsidRPr="001A2FBF" w:rsidRDefault="009E7F1D" w:rsidP="009E7F1D">
      <w:pPr>
        <w:tabs>
          <w:tab w:val="right" w:pos="4950"/>
        </w:tabs>
        <w:spacing w:line="276" w:lineRule="auto"/>
        <w:rPr>
          <w:bCs/>
          <w:i/>
          <w:color w:val="000000"/>
          <w:sz w:val="20"/>
          <w:szCs w:val="20"/>
        </w:rPr>
      </w:pPr>
      <w:r w:rsidRPr="001A2FBF">
        <w:rPr>
          <w:bCs/>
          <w:i/>
          <w:color w:val="000000"/>
          <w:sz w:val="20"/>
          <w:szCs w:val="20"/>
        </w:rPr>
        <w:t xml:space="preserve">Fall, Monday 11.15 </w:t>
      </w:r>
      <w:r>
        <w:rPr>
          <w:bCs/>
          <w:i/>
          <w:color w:val="000000"/>
          <w:sz w:val="20"/>
          <w:szCs w:val="20"/>
        </w:rPr>
        <w:t>-</w:t>
      </w:r>
      <w:r w:rsidRPr="001A2FBF">
        <w:rPr>
          <w:bCs/>
          <w:i/>
          <w:color w:val="000000"/>
          <w:sz w:val="20"/>
          <w:szCs w:val="20"/>
        </w:rPr>
        <w:t xml:space="preserve"> 2.00 pm</w:t>
      </w:r>
    </w:p>
    <w:p w:rsidR="009E7F1D" w:rsidRPr="001A2FBF" w:rsidRDefault="009E7F1D" w:rsidP="009E7F1D">
      <w:pPr>
        <w:tabs>
          <w:tab w:val="right" w:pos="4950"/>
        </w:tabs>
        <w:spacing w:line="276" w:lineRule="auto"/>
        <w:rPr>
          <w:color w:val="000000"/>
          <w:sz w:val="20"/>
          <w:szCs w:val="20"/>
        </w:rPr>
      </w:pPr>
      <w:r w:rsidRPr="001A2FBF">
        <w:rPr>
          <w:color w:val="000000"/>
          <w:sz w:val="20"/>
          <w:szCs w:val="20"/>
        </w:rPr>
        <w:t xml:space="preserve">Examines trends, theories and research methods, policies, and family centered </w:t>
      </w:r>
      <w:r w:rsidRPr="001A2FBF">
        <w:rPr>
          <w:color w:val="000000"/>
          <w:sz w:val="20"/>
          <w:szCs w:val="20"/>
        </w:rPr>
        <w:lastRenderedPageBreak/>
        <w:t>intervention approaches for families of persons with disabilities. Same as </w:t>
      </w:r>
      <w:r w:rsidRPr="00404FE3">
        <w:rPr>
          <w:color w:val="000000"/>
          <w:sz w:val="20"/>
          <w:szCs w:val="20"/>
        </w:rPr>
        <w:t>CHSC 526</w:t>
      </w:r>
      <w:r w:rsidRPr="001A2FBF">
        <w:rPr>
          <w:color w:val="000000"/>
          <w:sz w:val="20"/>
          <w:szCs w:val="20"/>
        </w:rPr>
        <w:t xml:space="preserve">. </w:t>
      </w:r>
    </w:p>
    <w:p w:rsidR="009E7F1D" w:rsidRPr="001A2FBF" w:rsidRDefault="009E7F1D" w:rsidP="009E7F1D">
      <w:pPr>
        <w:tabs>
          <w:tab w:val="right" w:pos="4950"/>
        </w:tabs>
        <w:spacing w:line="276" w:lineRule="auto"/>
        <w:rPr>
          <w:b/>
          <w:color w:val="000000"/>
          <w:sz w:val="20"/>
          <w:szCs w:val="20"/>
        </w:rPr>
      </w:pPr>
    </w:p>
    <w:p w:rsidR="009E7F1D" w:rsidRDefault="009E7F1D" w:rsidP="009E7F1D">
      <w:pPr>
        <w:tabs>
          <w:tab w:val="right" w:pos="4950"/>
        </w:tabs>
        <w:spacing w:line="276" w:lineRule="auto"/>
        <w:rPr>
          <w:b/>
          <w:bCs/>
          <w:color w:val="000000"/>
          <w:sz w:val="20"/>
          <w:szCs w:val="20"/>
        </w:rPr>
      </w:pPr>
      <w:r w:rsidRPr="001A2FBF">
        <w:rPr>
          <w:b/>
          <w:bCs/>
          <w:color w:val="000000"/>
          <w:sz w:val="20"/>
          <w:szCs w:val="20"/>
        </w:rPr>
        <w:t>DHD 535. Advocacy and Empowerment in Disability (3 CH)</w:t>
      </w:r>
    </w:p>
    <w:p w:rsidR="009E7F1D" w:rsidRPr="001A2FBF" w:rsidRDefault="009E7F1D" w:rsidP="009E7F1D">
      <w:pPr>
        <w:tabs>
          <w:tab w:val="right" w:pos="4950"/>
        </w:tabs>
        <w:spacing w:line="276" w:lineRule="auto"/>
        <w:rPr>
          <w:bCs/>
          <w:i/>
          <w:color w:val="000000"/>
          <w:sz w:val="20"/>
          <w:szCs w:val="20"/>
        </w:rPr>
      </w:pPr>
      <w:r w:rsidRPr="001A2FBF">
        <w:rPr>
          <w:bCs/>
          <w:i/>
          <w:color w:val="000000"/>
          <w:sz w:val="20"/>
          <w:szCs w:val="20"/>
        </w:rPr>
        <w:t>Spring, Mondays, 5.15 - 8.00 pm</w:t>
      </w:r>
    </w:p>
    <w:p w:rsidR="009E7F1D" w:rsidRPr="001A2FBF" w:rsidRDefault="009E7F1D" w:rsidP="009E7F1D">
      <w:pPr>
        <w:tabs>
          <w:tab w:val="right" w:pos="4950"/>
        </w:tabs>
        <w:spacing w:line="276" w:lineRule="auto"/>
        <w:rPr>
          <w:color w:val="000000"/>
          <w:sz w:val="20"/>
          <w:szCs w:val="20"/>
        </w:rPr>
      </w:pPr>
      <w:r w:rsidRPr="001A2FBF">
        <w:rPr>
          <w:color w:val="000000"/>
          <w:sz w:val="20"/>
          <w:szCs w:val="20"/>
        </w:rPr>
        <w:t>In-depth review of academic literature on advocacy and empowerment. Relevant theories, research, and interventions in the context of individuals with disabilities will be reviewed.</w:t>
      </w:r>
    </w:p>
    <w:p w:rsidR="009E7F1D" w:rsidRPr="00793309" w:rsidRDefault="009E7F1D" w:rsidP="009E7F1D">
      <w:pPr>
        <w:tabs>
          <w:tab w:val="right" w:pos="4950"/>
        </w:tabs>
        <w:spacing w:line="276" w:lineRule="auto"/>
        <w:rPr>
          <w:sz w:val="20"/>
          <w:szCs w:val="20"/>
        </w:rPr>
      </w:pPr>
    </w:p>
    <w:p w:rsidR="009E7F1D" w:rsidRPr="007C639E" w:rsidRDefault="009E7F1D" w:rsidP="009E7F1D">
      <w:pPr>
        <w:spacing w:line="276" w:lineRule="auto"/>
        <w:rPr>
          <w:rFonts w:cs="Arial"/>
          <w:b/>
          <w:bCs/>
          <w:sz w:val="20"/>
          <w:szCs w:val="22"/>
        </w:rPr>
      </w:pPr>
      <w:r>
        <w:rPr>
          <w:rFonts w:cs="Arial"/>
          <w:b/>
          <w:bCs/>
          <w:sz w:val="20"/>
          <w:szCs w:val="22"/>
        </w:rPr>
        <w:t>DHD 543</w:t>
      </w:r>
      <w:r w:rsidRPr="007C639E">
        <w:rPr>
          <w:rFonts w:cs="Arial"/>
          <w:b/>
          <w:bCs/>
          <w:sz w:val="20"/>
          <w:szCs w:val="22"/>
        </w:rPr>
        <w:t>. Program Evaluation - Documenting the Impact of Human Services (3 CH)</w:t>
      </w:r>
    </w:p>
    <w:p w:rsidR="009E7F1D" w:rsidRDefault="009E7F1D" w:rsidP="009E7F1D">
      <w:pPr>
        <w:spacing w:line="276" w:lineRule="auto"/>
        <w:rPr>
          <w:rFonts w:cs="Arial"/>
          <w:bCs/>
          <w:sz w:val="20"/>
          <w:szCs w:val="22"/>
        </w:rPr>
      </w:pPr>
      <w:r w:rsidRPr="007C639E">
        <w:rPr>
          <w:rFonts w:cs="Arial"/>
          <w:bCs/>
          <w:sz w:val="20"/>
          <w:szCs w:val="22"/>
        </w:rPr>
        <w:t xml:space="preserve">Examines methods in program evaluation with emphasis on empowerment and participatory evaluation. Students will study quantitative and qualitative strategies, how to communicate information to stakeholders, and how to design evaluations. </w:t>
      </w:r>
      <w:r>
        <w:rPr>
          <w:rFonts w:cs="Arial"/>
          <w:bCs/>
          <w:sz w:val="20"/>
          <w:szCs w:val="22"/>
        </w:rPr>
        <w:t>Same as OT 553.</w:t>
      </w:r>
      <w:r w:rsidR="005B6CAB">
        <w:rPr>
          <w:rFonts w:cs="Arial"/>
          <w:bCs/>
          <w:sz w:val="20"/>
          <w:szCs w:val="22"/>
        </w:rPr>
        <w:t xml:space="preserve"> </w:t>
      </w:r>
    </w:p>
    <w:p w:rsidR="009E7F1D" w:rsidRPr="00793309" w:rsidRDefault="009E7F1D" w:rsidP="009E7F1D">
      <w:pPr>
        <w:tabs>
          <w:tab w:val="right" w:pos="4950"/>
        </w:tabs>
        <w:spacing w:line="276" w:lineRule="auto"/>
        <w:rPr>
          <w:b/>
          <w:bCs/>
          <w:sz w:val="20"/>
          <w:szCs w:val="20"/>
        </w:rPr>
      </w:pPr>
      <w:r w:rsidRPr="00793309">
        <w:rPr>
          <w:b/>
          <w:bCs/>
          <w:sz w:val="20"/>
          <w:szCs w:val="20"/>
        </w:rPr>
        <w:t>DHD 546. Qualitative Methods in Disability Research (4 CH)</w:t>
      </w:r>
    </w:p>
    <w:p w:rsidR="009E7F1D" w:rsidRPr="00793309" w:rsidRDefault="009E7F1D" w:rsidP="009E7F1D">
      <w:pPr>
        <w:tabs>
          <w:tab w:val="right" w:pos="4950"/>
        </w:tabs>
        <w:spacing w:line="276" w:lineRule="auto"/>
        <w:rPr>
          <w:bCs/>
          <w:i/>
          <w:sz w:val="20"/>
          <w:szCs w:val="20"/>
        </w:rPr>
      </w:pPr>
      <w:r>
        <w:rPr>
          <w:bCs/>
          <w:i/>
          <w:sz w:val="20"/>
          <w:szCs w:val="20"/>
        </w:rPr>
        <w:t>Spring, Tuesdays, 11.15 - 2</w:t>
      </w:r>
      <w:r w:rsidRPr="00793309">
        <w:rPr>
          <w:bCs/>
          <w:i/>
          <w:sz w:val="20"/>
          <w:szCs w:val="20"/>
        </w:rPr>
        <w:t>.00 pm</w:t>
      </w:r>
    </w:p>
    <w:p w:rsidR="005B6CAB" w:rsidRDefault="009E7F1D" w:rsidP="009E7F1D">
      <w:pPr>
        <w:tabs>
          <w:tab w:val="right" w:pos="4950"/>
        </w:tabs>
        <w:spacing w:line="276" w:lineRule="auto"/>
        <w:rPr>
          <w:sz w:val="20"/>
          <w:szCs w:val="20"/>
        </w:rPr>
      </w:pPr>
      <w:r w:rsidRPr="00793309">
        <w:rPr>
          <w:sz w:val="20"/>
          <w:szCs w:val="20"/>
        </w:rPr>
        <w:t>Examines qualitative research methods, design, data collection, analysis, and report-writing. Issues of ethical conduct, power relationships, and collaborative approaches.</w:t>
      </w:r>
    </w:p>
    <w:p w:rsidR="005B6CAB" w:rsidRDefault="005B6CAB" w:rsidP="009E7F1D">
      <w:pPr>
        <w:tabs>
          <w:tab w:val="right" w:pos="4950"/>
        </w:tabs>
        <w:spacing w:line="276" w:lineRule="auto"/>
        <w:rPr>
          <w:sz w:val="20"/>
          <w:szCs w:val="20"/>
        </w:rPr>
      </w:pPr>
    </w:p>
    <w:p w:rsidR="009E7F1D" w:rsidRPr="005B6CAB" w:rsidRDefault="009E7F1D" w:rsidP="009E7F1D">
      <w:pPr>
        <w:tabs>
          <w:tab w:val="right" w:pos="4950"/>
        </w:tabs>
        <w:spacing w:line="276" w:lineRule="auto"/>
        <w:rPr>
          <w:sz w:val="20"/>
          <w:szCs w:val="20"/>
        </w:rPr>
      </w:pPr>
      <w:r w:rsidRPr="00793309">
        <w:rPr>
          <w:b/>
          <w:bCs/>
          <w:sz w:val="20"/>
          <w:szCs w:val="20"/>
        </w:rPr>
        <w:t>DHD 551. Computers, Communication and Controls in Rehabilitation Technology (3 CH)</w:t>
      </w:r>
    </w:p>
    <w:p w:rsidR="009E7F1D" w:rsidRPr="00793309" w:rsidRDefault="009E7F1D" w:rsidP="009E7F1D">
      <w:pPr>
        <w:tabs>
          <w:tab w:val="right" w:pos="4950"/>
        </w:tabs>
        <w:spacing w:line="276" w:lineRule="auto"/>
        <w:rPr>
          <w:bCs/>
          <w:i/>
          <w:sz w:val="20"/>
          <w:szCs w:val="20"/>
        </w:rPr>
      </w:pPr>
      <w:r>
        <w:rPr>
          <w:bCs/>
          <w:i/>
          <w:sz w:val="20"/>
          <w:szCs w:val="20"/>
        </w:rPr>
        <w:t>Fall</w:t>
      </w:r>
      <w:r w:rsidRPr="00793309">
        <w:rPr>
          <w:bCs/>
          <w:i/>
          <w:sz w:val="20"/>
          <w:szCs w:val="20"/>
        </w:rPr>
        <w:t>, Tuesdays, 5.15 - 8.00 pm</w:t>
      </w:r>
    </w:p>
    <w:p w:rsidR="009E7F1D" w:rsidRDefault="009E7F1D" w:rsidP="009E7F1D">
      <w:pPr>
        <w:tabs>
          <w:tab w:val="right" w:pos="4950"/>
        </w:tabs>
        <w:spacing w:line="276" w:lineRule="auto"/>
        <w:rPr>
          <w:sz w:val="20"/>
          <w:szCs w:val="20"/>
        </w:rPr>
      </w:pPr>
      <w:r w:rsidRPr="00793309">
        <w:rPr>
          <w:sz w:val="20"/>
          <w:szCs w:val="20"/>
        </w:rPr>
        <w:t xml:space="preserve">Provides information on operation and use of alternative controls for computers, augmentative communication devices and powered mobility. Emphasis on matching consumer's need and assistive technology. Prerequisite: DHD 440. </w:t>
      </w:r>
    </w:p>
    <w:p w:rsidR="009E7F1D" w:rsidRDefault="009E7F1D" w:rsidP="009E7F1D">
      <w:pPr>
        <w:tabs>
          <w:tab w:val="right" w:pos="4950"/>
        </w:tabs>
        <w:spacing w:line="276" w:lineRule="auto"/>
        <w:rPr>
          <w:sz w:val="20"/>
          <w:szCs w:val="20"/>
        </w:rPr>
      </w:pPr>
    </w:p>
    <w:p w:rsidR="009E7F1D" w:rsidRDefault="009E7F1D" w:rsidP="009E7F1D">
      <w:pPr>
        <w:tabs>
          <w:tab w:val="right" w:pos="4230"/>
        </w:tabs>
        <w:spacing w:line="276" w:lineRule="auto"/>
        <w:rPr>
          <w:i/>
          <w:sz w:val="20"/>
          <w:szCs w:val="20"/>
        </w:rPr>
      </w:pPr>
      <w:r w:rsidRPr="002759B2">
        <w:rPr>
          <w:b/>
          <w:sz w:val="20"/>
          <w:szCs w:val="20"/>
        </w:rPr>
        <w:t>DHD 553</w:t>
      </w:r>
      <w:r>
        <w:rPr>
          <w:b/>
          <w:sz w:val="20"/>
          <w:szCs w:val="20"/>
        </w:rPr>
        <w:t xml:space="preserve">. </w:t>
      </w:r>
      <w:r w:rsidRPr="005A0CAD">
        <w:rPr>
          <w:b/>
          <w:bCs/>
          <w:sz w:val="20"/>
          <w:szCs w:val="20"/>
        </w:rPr>
        <w:t>Assistive Technology for Individuals Who Are Blind or Visually Impaired</w:t>
      </w:r>
      <w:r>
        <w:rPr>
          <w:b/>
          <w:bCs/>
          <w:sz w:val="20"/>
          <w:szCs w:val="20"/>
        </w:rPr>
        <w:t xml:space="preserve"> (1 CH)</w:t>
      </w:r>
      <w:r>
        <w:rPr>
          <w:b/>
          <w:bCs/>
          <w:sz w:val="20"/>
          <w:szCs w:val="20"/>
        </w:rPr>
        <w:tab/>
      </w:r>
      <w:r>
        <w:rPr>
          <w:i/>
          <w:sz w:val="20"/>
          <w:szCs w:val="20"/>
        </w:rPr>
        <w:t>Fall, Online</w:t>
      </w:r>
    </w:p>
    <w:p w:rsidR="009E7F1D" w:rsidRDefault="009E7F1D" w:rsidP="009E7F1D">
      <w:pPr>
        <w:tabs>
          <w:tab w:val="right" w:pos="4950"/>
        </w:tabs>
        <w:spacing w:line="276" w:lineRule="auto"/>
        <w:rPr>
          <w:sz w:val="20"/>
          <w:szCs w:val="20"/>
        </w:rPr>
      </w:pPr>
      <w:r w:rsidRPr="005A0CAD">
        <w:rPr>
          <w:sz w:val="20"/>
          <w:szCs w:val="20"/>
        </w:rPr>
        <w:t xml:space="preserve">An overview of assistive technology for people who are blind or visually impaired, including screen magnification software, screen reading software, OCR software, braille technologies, low vision devices, and smart phone/tablet accessibility. </w:t>
      </w:r>
    </w:p>
    <w:p w:rsidR="009E7F1D" w:rsidRDefault="009E7F1D" w:rsidP="009E7F1D">
      <w:pPr>
        <w:tabs>
          <w:tab w:val="right" w:pos="4950"/>
        </w:tabs>
        <w:spacing w:line="276" w:lineRule="auto"/>
        <w:rPr>
          <w:sz w:val="20"/>
          <w:szCs w:val="20"/>
        </w:rPr>
      </w:pPr>
    </w:p>
    <w:p w:rsidR="009E7F1D" w:rsidRDefault="009E7F1D" w:rsidP="009E7F1D">
      <w:pPr>
        <w:tabs>
          <w:tab w:val="right" w:pos="4950"/>
        </w:tabs>
        <w:spacing w:line="276" w:lineRule="auto"/>
        <w:rPr>
          <w:b/>
          <w:sz w:val="20"/>
          <w:szCs w:val="20"/>
        </w:rPr>
      </w:pPr>
      <w:r>
        <w:rPr>
          <w:b/>
          <w:sz w:val="20"/>
          <w:szCs w:val="20"/>
        </w:rPr>
        <w:t xml:space="preserve">DHD 554. </w:t>
      </w:r>
      <w:r w:rsidRPr="005A0CAD">
        <w:rPr>
          <w:b/>
          <w:bCs/>
          <w:sz w:val="20"/>
          <w:szCs w:val="20"/>
        </w:rPr>
        <w:t>Augmentative Communication Assessment</w:t>
      </w:r>
      <w:r>
        <w:rPr>
          <w:b/>
          <w:bCs/>
          <w:sz w:val="20"/>
          <w:szCs w:val="20"/>
        </w:rPr>
        <w:t xml:space="preserve"> (3 CH)</w:t>
      </w:r>
    </w:p>
    <w:p w:rsidR="009E7F1D" w:rsidRPr="00793309" w:rsidRDefault="009E7F1D" w:rsidP="009E7F1D">
      <w:pPr>
        <w:tabs>
          <w:tab w:val="right" w:pos="4950"/>
        </w:tabs>
        <w:spacing w:line="276" w:lineRule="auto"/>
        <w:rPr>
          <w:bCs/>
          <w:i/>
          <w:sz w:val="20"/>
          <w:szCs w:val="20"/>
        </w:rPr>
      </w:pPr>
      <w:r>
        <w:rPr>
          <w:bCs/>
          <w:i/>
          <w:sz w:val="20"/>
          <w:szCs w:val="20"/>
        </w:rPr>
        <w:t>Spring</w:t>
      </w:r>
      <w:r w:rsidRPr="00793309">
        <w:rPr>
          <w:bCs/>
          <w:i/>
          <w:sz w:val="20"/>
          <w:szCs w:val="20"/>
        </w:rPr>
        <w:t>, Tuesdays, 5.15 - 8.00 pm</w:t>
      </w:r>
    </w:p>
    <w:p w:rsidR="009E7F1D" w:rsidRPr="005A0CAD" w:rsidRDefault="009E7F1D" w:rsidP="009E7F1D">
      <w:pPr>
        <w:tabs>
          <w:tab w:val="right" w:pos="4950"/>
        </w:tabs>
        <w:spacing w:line="276" w:lineRule="auto"/>
        <w:rPr>
          <w:sz w:val="20"/>
          <w:szCs w:val="20"/>
        </w:rPr>
      </w:pPr>
      <w:r w:rsidRPr="005A0CAD">
        <w:rPr>
          <w:sz w:val="20"/>
          <w:szCs w:val="20"/>
        </w:rPr>
        <w:t xml:space="preserve">Augmentative communication assessment strategies and evaluation of materials </w:t>
      </w:r>
      <w:r w:rsidRPr="005A0CAD">
        <w:rPr>
          <w:sz w:val="20"/>
          <w:szCs w:val="20"/>
        </w:rPr>
        <w:lastRenderedPageBreak/>
        <w:t>development. Utilizes case examples for discussion of specific approaches for different ages, disabilities, and settings.</w:t>
      </w:r>
    </w:p>
    <w:p w:rsidR="009E7F1D" w:rsidRDefault="009E7F1D" w:rsidP="009E7F1D">
      <w:pPr>
        <w:tabs>
          <w:tab w:val="right" w:pos="4950"/>
        </w:tabs>
        <w:spacing w:line="276" w:lineRule="auto"/>
        <w:rPr>
          <w:b/>
          <w:sz w:val="20"/>
          <w:szCs w:val="20"/>
        </w:rPr>
      </w:pPr>
    </w:p>
    <w:p w:rsidR="009E7F1D" w:rsidRPr="00615733" w:rsidRDefault="009E7F1D" w:rsidP="009E7F1D">
      <w:pPr>
        <w:tabs>
          <w:tab w:val="right" w:pos="4950"/>
        </w:tabs>
        <w:spacing w:line="276" w:lineRule="auto"/>
        <w:rPr>
          <w:sz w:val="20"/>
          <w:szCs w:val="20"/>
        </w:rPr>
      </w:pPr>
      <w:r w:rsidRPr="00615733">
        <w:rPr>
          <w:b/>
          <w:sz w:val="20"/>
          <w:szCs w:val="20"/>
        </w:rPr>
        <w:t>DHD 555. Consideration, Assessment and Documentation of Assistive Technology in PreK-12 Educational Setting (3 CH)</w:t>
      </w:r>
    </w:p>
    <w:p w:rsidR="009E7F1D" w:rsidRPr="00615733" w:rsidRDefault="009E7F1D" w:rsidP="009E7F1D">
      <w:pPr>
        <w:tabs>
          <w:tab w:val="right" w:pos="4950"/>
        </w:tabs>
        <w:spacing w:line="276" w:lineRule="auto"/>
        <w:rPr>
          <w:sz w:val="20"/>
          <w:szCs w:val="20"/>
        </w:rPr>
      </w:pPr>
      <w:r w:rsidRPr="00615733">
        <w:rPr>
          <w:i/>
          <w:sz w:val="20"/>
          <w:szCs w:val="20"/>
        </w:rPr>
        <w:t>Spring, Online</w:t>
      </w:r>
    </w:p>
    <w:p w:rsidR="009E7F1D" w:rsidRPr="00615733" w:rsidRDefault="009E7F1D" w:rsidP="009E7F1D">
      <w:pPr>
        <w:tabs>
          <w:tab w:val="right" w:pos="4950"/>
        </w:tabs>
        <w:spacing w:line="276" w:lineRule="auto"/>
        <w:rPr>
          <w:sz w:val="20"/>
          <w:szCs w:val="20"/>
        </w:rPr>
      </w:pPr>
      <w:r w:rsidRPr="00615733">
        <w:rPr>
          <w:sz w:val="20"/>
          <w:szCs w:val="20"/>
        </w:rPr>
        <w:t>An introduction to the delivery of assistive technology (AT) services in the PreK-12 educational setting. Includes the legal foundation, models of AT service delivery, and practical components of AT consideration, assessment, and documentation. Prerequisite: DHD 440.</w:t>
      </w:r>
    </w:p>
    <w:p w:rsidR="009E7F1D" w:rsidRPr="00A3166B" w:rsidRDefault="009E7F1D" w:rsidP="009E7F1D">
      <w:pPr>
        <w:tabs>
          <w:tab w:val="right" w:pos="4950"/>
        </w:tabs>
        <w:spacing w:line="276" w:lineRule="auto"/>
        <w:rPr>
          <w:color w:val="FF0000"/>
          <w:sz w:val="20"/>
          <w:szCs w:val="20"/>
        </w:rPr>
      </w:pPr>
    </w:p>
    <w:p w:rsidR="009E7F1D" w:rsidRPr="001A2FBF" w:rsidRDefault="009E7F1D" w:rsidP="009E7F1D">
      <w:pPr>
        <w:spacing w:line="276" w:lineRule="auto"/>
        <w:rPr>
          <w:b/>
          <w:color w:val="000000"/>
          <w:sz w:val="20"/>
          <w:szCs w:val="20"/>
        </w:rPr>
      </w:pPr>
      <w:r w:rsidRPr="001A2FBF">
        <w:rPr>
          <w:b/>
          <w:color w:val="000000"/>
          <w:sz w:val="20"/>
          <w:szCs w:val="20"/>
        </w:rPr>
        <w:t>DHD 556. Seating and Positioning for Wheelchair Mobility (1 CH)</w:t>
      </w:r>
    </w:p>
    <w:p w:rsidR="009E7F1D" w:rsidRPr="001A2FBF" w:rsidRDefault="009E7F1D" w:rsidP="009E7F1D">
      <w:pPr>
        <w:spacing w:line="276" w:lineRule="auto"/>
        <w:rPr>
          <w:i/>
          <w:color w:val="000000"/>
          <w:sz w:val="20"/>
          <w:szCs w:val="20"/>
        </w:rPr>
      </w:pPr>
      <w:r w:rsidRPr="001A2FBF">
        <w:rPr>
          <w:i/>
          <w:color w:val="000000"/>
          <w:sz w:val="20"/>
          <w:szCs w:val="20"/>
        </w:rPr>
        <w:t>Spring, Online</w:t>
      </w:r>
    </w:p>
    <w:p w:rsidR="009E7F1D" w:rsidRPr="001A2FBF" w:rsidRDefault="009E7F1D" w:rsidP="009E7F1D">
      <w:pPr>
        <w:spacing w:line="276" w:lineRule="auto"/>
        <w:rPr>
          <w:color w:val="000000"/>
          <w:sz w:val="20"/>
          <w:szCs w:val="20"/>
        </w:rPr>
      </w:pPr>
      <w:r w:rsidRPr="001A2FBF">
        <w:rPr>
          <w:color w:val="000000"/>
          <w:sz w:val="20"/>
          <w:szCs w:val="20"/>
        </w:rPr>
        <w:t>Focuses on assessment of seating &amp; positioning for functional use of a manual/powered wheelchair for those with physical disabilities. Assessment procedures, technology selection, funding, &amp; applicable research are covered. Prerequisite: DHD 440 or consent of the instructor.</w:t>
      </w:r>
    </w:p>
    <w:p w:rsidR="009E7F1D" w:rsidRPr="001A2FBF" w:rsidRDefault="009E7F1D" w:rsidP="009E7F1D">
      <w:pPr>
        <w:spacing w:line="276" w:lineRule="auto"/>
        <w:rPr>
          <w:color w:val="000000"/>
          <w:sz w:val="20"/>
          <w:szCs w:val="20"/>
        </w:rPr>
      </w:pPr>
    </w:p>
    <w:p w:rsidR="009E7F1D" w:rsidRPr="001A2FBF" w:rsidRDefault="009E7F1D" w:rsidP="009E7F1D">
      <w:pPr>
        <w:spacing w:line="276" w:lineRule="auto"/>
        <w:rPr>
          <w:i/>
          <w:color w:val="000000"/>
          <w:sz w:val="20"/>
          <w:szCs w:val="20"/>
        </w:rPr>
      </w:pPr>
      <w:r w:rsidRPr="001A2FBF">
        <w:rPr>
          <w:b/>
          <w:color w:val="000000"/>
          <w:sz w:val="20"/>
          <w:szCs w:val="20"/>
        </w:rPr>
        <w:t>DHD 557. Manual Wheelchair Technology (1 CH</w:t>
      </w:r>
      <w:proofErr w:type="gramStart"/>
      <w:r w:rsidRPr="001A2FBF">
        <w:rPr>
          <w:b/>
          <w:color w:val="000000"/>
          <w:sz w:val="20"/>
          <w:szCs w:val="20"/>
        </w:rPr>
        <w:t>)</w:t>
      </w:r>
      <w:r w:rsidR="005B6CAB">
        <w:rPr>
          <w:b/>
          <w:color w:val="000000"/>
          <w:sz w:val="20"/>
          <w:szCs w:val="20"/>
        </w:rPr>
        <w:t xml:space="preserve"> </w:t>
      </w:r>
      <w:r w:rsidR="005B6CAB" w:rsidRPr="001A2FBF">
        <w:rPr>
          <w:i/>
          <w:color w:val="000000"/>
          <w:sz w:val="20"/>
          <w:szCs w:val="20"/>
        </w:rPr>
        <w:t xml:space="preserve"> </w:t>
      </w:r>
      <w:r w:rsidRPr="001A2FBF">
        <w:rPr>
          <w:i/>
          <w:color w:val="000000"/>
          <w:sz w:val="20"/>
          <w:szCs w:val="20"/>
        </w:rPr>
        <w:t>Spring</w:t>
      </w:r>
      <w:proofErr w:type="gramEnd"/>
      <w:r w:rsidRPr="001A2FBF">
        <w:rPr>
          <w:i/>
          <w:color w:val="000000"/>
          <w:sz w:val="20"/>
          <w:szCs w:val="20"/>
        </w:rPr>
        <w:t>, Online</w:t>
      </w:r>
    </w:p>
    <w:p w:rsidR="009E7F1D" w:rsidRPr="001A2FBF" w:rsidRDefault="009E7F1D" w:rsidP="009E7F1D">
      <w:pPr>
        <w:spacing w:line="276" w:lineRule="auto"/>
        <w:rPr>
          <w:color w:val="000000"/>
          <w:sz w:val="20"/>
          <w:szCs w:val="20"/>
        </w:rPr>
      </w:pPr>
      <w:r w:rsidRPr="001A2FBF">
        <w:rPr>
          <w:color w:val="000000"/>
          <w:sz w:val="20"/>
          <w:szCs w:val="20"/>
        </w:rPr>
        <w:t>Focuses on manual wheelchair designs and components for use by children and adults with physical disabilities. Performance adjustments, transportation standards and securement systems, funding and related research are covered. Prerequisite: DHD 556.</w:t>
      </w:r>
    </w:p>
    <w:p w:rsidR="009E7F1D" w:rsidRPr="001A2FBF" w:rsidRDefault="009E7F1D" w:rsidP="009E7F1D">
      <w:pPr>
        <w:spacing w:line="276" w:lineRule="auto"/>
        <w:rPr>
          <w:color w:val="000000"/>
          <w:sz w:val="20"/>
          <w:szCs w:val="20"/>
        </w:rPr>
      </w:pPr>
    </w:p>
    <w:p w:rsidR="009E7F1D" w:rsidRPr="001A2FBF" w:rsidRDefault="009E7F1D" w:rsidP="009E7F1D">
      <w:pPr>
        <w:spacing w:line="276" w:lineRule="auto"/>
        <w:rPr>
          <w:i/>
          <w:color w:val="000000"/>
          <w:sz w:val="20"/>
          <w:szCs w:val="20"/>
        </w:rPr>
      </w:pPr>
      <w:r w:rsidRPr="001A2FBF">
        <w:rPr>
          <w:b/>
          <w:color w:val="000000"/>
          <w:sz w:val="20"/>
          <w:szCs w:val="20"/>
        </w:rPr>
        <w:t xml:space="preserve">DHD 558. </w:t>
      </w:r>
      <w:r w:rsidRPr="001A2FBF">
        <w:rPr>
          <w:b/>
          <w:bCs/>
          <w:color w:val="000000"/>
          <w:sz w:val="20"/>
          <w:szCs w:val="20"/>
        </w:rPr>
        <w:t xml:space="preserve">Powered Wheelchair Technology </w:t>
      </w:r>
      <w:r w:rsidRPr="001A2FBF">
        <w:rPr>
          <w:b/>
          <w:color w:val="000000"/>
          <w:sz w:val="20"/>
          <w:szCs w:val="20"/>
        </w:rPr>
        <w:t>(1 CH)</w:t>
      </w:r>
      <w:r w:rsidRPr="001A2FBF">
        <w:rPr>
          <w:b/>
          <w:color w:val="000000"/>
          <w:sz w:val="20"/>
          <w:szCs w:val="20"/>
        </w:rPr>
        <w:tab/>
      </w:r>
      <w:r>
        <w:rPr>
          <w:b/>
          <w:color w:val="000000"/>
          <w:sz w:val="20"/>
          <w:szCs w:val="20"/>
        </w:rPr>
        <w:tab/>
      </w:r>
      <w:proofErr w:type="gramStart"/>
      <w:r w:rsidRPr="001A2FBF">
        <w:rPr>
          <w:i/>
          <w:color w:val="000000"/>
          <w:sz w:val="20"/>
          <w:szCs w:val="20"/>
        </w:rPr>
        <w:t>Spring</w:t>
      </w:r>
      <w:proofErr w:type="gramEnd"/>
      <w:r w:rsidRPr="001A2FBF">
        <w:rPr>
          <w:i/>
          <w:color w:val="000000"/>
          <w:sz w:val="20"/>
          <w:szCs w:val="20"/>
        </w:rPr>
        <w:t>, Online</w:t>
      </w:r>
    </w:p>
    <w:p w:rsidR="009E7F1D" w:rsidRPr="001A2FBF" w:rsidRDefault="009E7F1D" w:rsidP="009E7F1D">
      <w:pPr>
        <w:spacing w:line="276" w:lineRule="auto"/>
        <w:rPr>
          <w:color w:val="000000"/>
          <w:sz w:val="20"/>
          <w:szCs w:val="20"/>
        </w:rPr>
      </w:pPr>
      <w:r w:rsidRPr="001A2FBF">
        <w:rPr>
          <w:color w:val="000000"/>
          <w:sz w:val="20"/>
          <w:szCs w:val="20"/>
        </w:rPr>
        <w:t>Covers the designs and features of powered mobility devices for people with physical disabilities. Power seat functions, assessment procedures, access methods, electronics, programming and applicable research are covered. Prerequisites: DHD 556 and DHD 557</w:t>
      </w:r>
    </w:p>
    <w:p w:rsidR="009E7F1D" w:rsidRPr="001A2FBF" w:rsidRDefault="009E7F1D" w:rsidP="009E7F1D">
      <w:pPr>
        <w:spacing w:line="276" w:lineRule="auto"/>
        <w:rPr>
          <w:color w:val="000000"/>
          <w:sz w:val="20"/>
          <w:szCs w:val="20"/>
        </w:rPr>
      </w:pPr>
    </w:p>
    <w:p w:rsidR="009E7F1D" w:rsidRPr="008468D7" w:rsidRDefault="009E7F1D" w:rsidP="009E7F1D">
      <w:pPr>
        <w:spacing w:line="276" w:lineRule="auto"/>
        <w:rPr>
          <w:b/>
          <w:bCs/>
          <w:color w:val="000000"/>
          <w:sz w:val="20"/>
          <w:szCs w:val="20"/>
        </w:rPr>
      </w:pPr>
      <w:r w:rsidRPr="001A2FBF">
        <w:rPr>
          <w:b/>
          <w:color w:val="000000"/>
          <w:sz w:val="20"/>
          <w:szCs w:val="20"/>
        </w:rPr>
        <w:t xml:space="preserve">DHD 559. </w:t>
      </w:r>
      <w:r w:rsidRPr="008468D7">
        <w:rPr>
          <w:b/>
          <w:bCs/>
          <w:color w:val="000000"/>
          <w:sz w:val="20"/>
          <w:szCs w:val="20"/>
        </w:rPr>
        <w:t>Ergonomics and Safety for Wo</w:t>
      </w:r>
      <w:r>
        <w:rPr>
          <w:b/>
          <w:bCs/>
          <w:color w:val="000000"/>
          <w:sz w:val="20"/>
          <w:szCs w:val="20"/>
        </w:rPr>
        <w:t>rkers with Disabilities (1 CH)</w:t>
      </w:r>
    </w:p>
    <w:p w:rsidR="009E7F1D" w:rsidRPr="001A2FBF" w:rsidRDefault="009E7F1D" w:rsidP="009E7F1D">
      <w:pPr>
        <w:spacing w:line="276" w:lineRule="auto"/>
        <w:rPr>
          <w:i/>
          <w:color w:val="000000"/>
          <w:sz w:val="20"/>
          <w:szCs w:val="20"/>
        </w:rPr>
      </w:pPr>
      <w:r w:rsidRPr="001A2FBF">
        <w:rPr>
          <w:i/>
          <w:color w:val="000000"/>
          <w:sz w:val="20"/>
          <w:szCs w:val="20"/>
        </w:rPr>
        <w:t>Summer, Online</w:t>
      </w:r>
    </w:p>
    <w:p w:rsidR="009E7F1D" w:rsidRDefault="009E7F1D" w:rsidP="009E7F1D">
      <w:pPr>
        <w:spacing w:line="276" w:lineRule="auto"/>
        <w:rPr>
          <w:color w:val="000000"/>
          <w:sz w:val="20"/>
          <w:szCs w:val="20"/>
        </w:rPr>
      </w:pPr>
      <w:r w:rsidRPr="001A2FBF">
        <w:rPr>
          <w:color w:val="000000"/>
          <w:sz w:val="20"/>
          <w:szCs w:val="20"/>
        </w:rPr>
        <w:t xml:space="preserve">The course highlights various aspects of reasonable accommodation at jobsites, including the provision of ergonomic equipment, modified- and custom-tools, computer </w:t>
      </w:r>
      <w:r w:rsidRPr="001A2FBF">
        <w:rPr>
          <w:color w:val="000000"/>
          <w:sz w:val="20"/>
          <w:szCs w:val="20"/>
        </w:rPr>
        <w:lastRenderedPageBreak/>
        <w:t xml:space="preserve">workstations, environmental features, and emergency evacuation equipment. </w:t>
      </w:r>
    </w:p>
    <w:p w:rsidR="009E7F1D" w:rsidRDefault="009E7F1D" w:rsidP="009E7F1D">
      <w:pPr>
        <w:spacing w:line="276" w:lineRule="auto"/>
        <w:rPr>
          <w:color w:val="000000"/>
          <w:sz w:val="20"/>
          <w:szCs w:val="20"/>
        </w:rPr>
      </w:pPr>
    </w:p>
    <w:p w:rsidR="009E7F1D" w:rsidRPr="00917B4A" w:rsidRDefault="009E7F1D" w:rsidP="009E7F1D">
      <w:pPr>
        <w:spacing w:line="276" w:lineRule="auto"/>
        <w:rPr>
          <w:rFonts w:cs="Arial"/>
          <w:b/>
          <w:bCs/>
          <w:sz w:val="20"/>
          <w:szCs w:val="22"/>
        </w:rPr>
      </w:pPr>
      <w:r w:rsidRPr="00917B4A">
        <w:rPr>
          <w:rFonts w:cs="Arial"/>
          <w:b/>
          <w:bCs/>
          <w:sz w:val="20"/>
          <w:szCs w:val="22"/>
        </w:rPr>
        <w:t>DHD 561. Disability and Community Participation: Policy, Systems Change, and Action Research</w:t>
      </w:r>
      <w:r>
        <w:rPr>
          <w:rFonts w:cs="Arial"/>
          <w:b/>
          <w:bCs/>
          <w:sz w:val="20"/>
          <w:szCs w:val="22"/>
        </w:rPr>
        <w:t xml:space="preserve"> (</w:t>
      </w:r>
      <w:r w:rsidRPr="00917B4A">
        <w:rPr>
          <w:rFonts w:cs="Arial"/>
          <w:b/>
          <w:bCs/>
          <w:sz w:val="20"/>
          <w:szCs w:val="22"/>
        </w:rPr>
        <w:t>4</w:t>
      </w:r>
      <w:r>
        <w:rPr>
          <w:rFonts w:cs="Arial"/>
          <w:b/>
          <w:bCs/>
          <w:sz w:val="20"/>
          <w:szCs w:val="22"/>
        </w:rPr>
        <w:t xml:space="preserve"> CH)</w:t>
      </w:r>
    </w:p>
    <w:p w:rsidR="009E7F1D" w:rsidRDefault="009E7F1D" w:rsidP="009E7F1D">
      <w:pPr>
        <w:spacing w:line="276" w:lineRule="auto"/>
        <w:rPr>
          <w:rFonts w:cs="Arial"/>
          <w:bCs/>
          <w:sz w:val="20"/>
          <w:szCs w:val="22"/>
        </w:rPr>
      </w:pPr>
      <w:r w:rsidRPr="007C639E">
        <w:rPr>
          <w:rFonts w:cs="Arial"/>
          <w:bCs/>
          <w:sz w:val="20"/>
          <w:szCs w:val="22"/>
        </w:rPr>
        <w:t>Focuses on the critical examination of disability policy, activism, and research. Emphasis on conducting participatory action research in collaboration with constituents with disabilities, community organizations, and policy makers</w:t>
      </w:r>
      <w:r>
        <w:rPr>
          <w:rFonts w:cs="Arial"/>
          <w:bCs/>
          <w:sz w:val="20"/>
          <w:szCs w:val="22"/>
        </w:rPr>
        <w:t>.</w:t>
      </w:r>
      <w:r w:rsidRPr="007C639E">
        <w:rPr>
          <w:rFonts w:cs="Arial"/>
          <w:bCs/>
          <w:sz w:val="20"/>
          <w:szCs w:val="22"/>
        </w:rPr>
        <w:t xml:space="preserve"> Field work required. </w:t>
      </w:r>
      <w:r>
        <w:rPr>
          <w:rFonts w:cs="Arial"/>
          <w:bCs/>
          <w:sz w:val="20"/>
          <w:szCs w:val="22"/>
        </w:rPr>
        <w:t>Same as OT 561.</w:t>
      </w:r>
    </w:p>
    <w:p w:rsidR="009E7F1D" w:rsidRPr="001A2FBF" w:rsidRDefault="009E7F1D" w:rsidP="009E7F1D">
      <w:pPr>
        <w:spacing w:line="276" w:lineRule="auto"/>
        <w:rPr>
          <w:color w:val="000000"/>
          <w:sz w:val="20"/>
          <w:szCs w:val="20"/>
        </w:rPr>
      </w:pPr>
    </w:p>
    <w:p w:rsidR="009E7F1D" w:rsidRPr="001A2FBF" w:rsidRDefault="009E7F1D" w:rsidP="009E7F1D">
      <w:pPr>
        <w:spacing w:line="276" w:lineRule="auto"/>
        <w:rPr>
          <w:b/>
          <w:color w:val="000000"/>
          <w:sz w:val="20"/>
          <w:szCs w:val="20"/>
        </w:rPr>
      </w:pPr>
      <w:r w:rsidRPr="001A2FBF">
        <w:rPr>
          <w:b/>
          <w:color w:val="000000"/>
          <w:sz w:val="20"/>
          <w:szCs w:val="20"/>
        </w:rPr>
        <w:t xml:space="preserve">DHD 562. </w:t>
      </w:r>
      <w:r w:rsidRPr="001A2FBF">
        <w:rPr>
          <w:b/>
          <w:bCs/>
          <w:color w:val="000000"/>
          <w:sz w:val="20"/>
          <w:szCs w:val="20"/>
        </w:rPr>
        <w:t>Built in Accessibility Features of Computers and Smart Devices (1 CH)</w:t>
      </w:r>
    </w:p>
    <w:p w:rsidR="009E7F1D" w:rsidRPr="001A2FBF" w:rsidRDefault="009E7F1D" w:rsidP="009E7F1D">
      <w:pPr>
        <w:spacing w:line="276" w:lineRule="auto"/>
        <w:rPr>
          <w:i/>
          <w:color w:val="000000"/>
          <w:sz w:val="20"/>
          <w:szCs w:val="20"/>
        </w:rPr>
      </w:pPr>
      <w:r w:rsidRPr="001A2FBF">
        <w:rPr>
          <w:i/>
          <w:color w:val="000000"/>
          <w:sz w:val="20"/>
          <w:szCs w:val="20"/>
        </w:rPr>
        <w:t>Summer, Online</w:t>
      </w:r>
    </w:p>
    <w:p w:rsidR="005B6CAB" w:rsidRDefault="009E7F1D" w:rsidP="009E7F1D">
      <w:pPr>
        <w:spacing w:line="276" w:lineRule="auto"/>
        <w:rPr>
          <w:sz w:val="20"/>
          <w:szCs w:val="20"/>
        </w:rPr>
      </w:pPr>
      <w:r w:rsidRPr="008468D7">
        <w:rPr>
          <w:sz w:val="20"/>
          <w:szCs w:val="20"/>
        </w:rPr>
        <w:t>Focuses on accessibility options that are built into the Windows and Mac Operating systems as well as accessibility options built into the iOS and Android (multiple platforms) systems.</w:t>
      </w:r>
    </w:p>
    <w:p w:rsidR="005B6CAB" w:rsidRDefault="005B6CAB" w:rsidP="009E7F1D">
      <w:pPr>
        <w:spacing w:line="276" w:lineRule="auto"/>
        <w:rPr>
          <w:b/>
          <w:color w:val="000000"/>
          <w:sz w:val="20"/>
          <w:szCs w:val="20"/>
        </w:rPr>
      </w:pPr>
    </w:p>
    <w:p w:rsidR="009E7F1D" w:rsidRPr="001A2FBF" w:rsidRDefault="009E7F1D" w:rsidP="009E7F1D">
      <w:pPr>
        <w:spacing w:line="276" w:lineRule="auto"/>
        <w:rPr>
          <w:b/>
          <w:color w:val="000000"/>
          <w:sz w:val="20"/>
          <w:szCs w:val="20"/>
        </w:rPr>
      </w:pPr>
      <w:r w:rsidRPr="001A2FBF">
        <w:rPr>
          <w:b/>
          <w:color w:val="000000"/>
          <w:sz w:val="20"/>
          <w:szCs w:val="20"/>
        </w:rPr>
        <w:t xml:space="preserve">DHD 567. </w:t>
      </w:r>
      <w:r w:rsidRPr="001A2FBF">
        <w:rPr>
          <w:b/>
          <w:bCs/>
          <w:color w:val="000000"/>
          <w:sz w:val="20"/>
          <w:szCs w:val="20"/>
        </w:rPr>
        <w:t>Augmentative and Alternative Communication for Individuals with Autism Spectrum Disorder (2 CH)</w:t>
      </w:r>
    </w:p>
    <w:p w:rsidR="009E7F1D" w:rsidRPr="001A2FBF" w:rsidRDefault="009E7F1D" w:rsidP="009E7F1D">
      <w:pPr>
        <w:spacing w:line="276" w:lineRule="auto"/>
        <w:rPr>
          <w:i/>
          <w:color w:val="000000"/>
          <w:sz w:val="20"/>
          <w:szCs w:val="20"/>
        </w:rPr>
      </w:pPr>
      <w:r w:rsidRPr="001A2FBF">
        <w:rPr>
          <w:i/>
          <w:color w:val="000000"/>
          <w:sz w:val="20"/>
          <w:szCs w:val="20"/>
        </w:rPr>
        <w:t>Summer, Online</w:t>
      </w:r>
    </w:p>
    <w:p w:rsidR="009E7F1D" w:rsidRPr="001A2FBF" w:rsidRDefault="009E7F1D" w:rsidP="009E7F1D">
      <w:pPr>
        <w:spacing w:line="276" w:lineRule="auto"/>
        <w:rPr>
          <w:i/>
          <w:color w:val="000000"/>
          <w:sz w:val="20"/>
          <w:szCs w:val="20"/>
        </w:rPr>
      </w:pPr>
      <w:r w:rsidRPr="001A2FBF">
        <w:rPr>
          <w:color w:val="000000"/>
          <w:sz w:val="20"/>
          <w:szCs w:val="20"/>
        </w:rPr>
        <w:t>Explores augmentative communication methods and intervention strategies for individuals with autism spectrum disorders. Course Information: Taught online. Extensive computer use required.</w:t>
      </w:r>
      <w:r w:rsidRPr="001A2FBF">
        <w:rPr>
          <w:i/>
          <w:color w:val="000000"/>
          <w:sz w:val="20"/>
          <w:szCs w:val="20"/>
        </w:rPr>
        <w:t xml:space="preserve"> </w:t>
      </w:r>
      <w:r w:rsidRPr="001A2FBF">
        <w:rPr>
          <w:color w:val="000000"/>
          <w:sz w:val="20"/>
          <w:szCs w:val="20"/>
        </w:rPr>
        <w:t>Prerequisite(s): </w:t>
      </w:r>
      <w:r w:rsidRPr="00404FE3">
        <w:rPr>
          <w:color w:val="000000"/>
          <w:sz w:val="20"/>
          <w:szCs w:val="20"/>
        </w:rPr>
        <w:t>DHD 440</w:t>
      </w:r>
    </w:p>
    <w:p w:rsidR="009E7F1D" w:rsidRPr="001A2FBF" w:rsidRDefault="009E7F1D" w:rsidP="009E7F1D">
      <w:pPr>
        <w:spacing w:line="276" w:lineRule="auto"/>
        <w:rPr>
          <w:color w:val="000000"/>
          <w:sz w:val="20"/>
          <w:szCs w:val="20"/>
        </w:rPr>
      </w:pPr>
    </w:p>
    <w:p w:rsidR="009E7F1D" w:rsidRPr="001A2FBF" w:rsidRDefault="009E7F1D" w:rsidP="009E7F1D">
      <w:pPr>
        <w:spacing w:line="276" w:lineRule="auto"/>
        <w:rPr>
          <w:b/>
          <w:color w:val="000000"/>
          <w:sz w:val="20"/>
          <w:szCs w:val="20"/>
        </w:rPr>
      </w:pPr>
      <w:r w:rsidRPr="001A2FBF">
        <w:rPr>
          <w:b/>
          <w:color w:val="000000"/>
          <w:sz w:val="20"/>
          <w:szCs w:val="20"/>
        </w:rPr>
        <w:t>DHD 568</w:t>
      </w:r>
      <w:r>
        <w:rPr>
          <w:b/>
          <w:color w:val="000000"/>
          <w:sz w:val="20"/>
          <w:szCs w:val="20"/>
        </w:rPr>
        <w:t>.</w:t>
      </w:r>
      <w:r w:rsidRPr="001A2FBF">
        <w:rPr>
          <w:b/>
          <w:color w:val="000000"/>
          <w:sz w:val="20"/>
          <w:szCs w:val="20"/>
        </w:rPr>
        <w:t xml:space="preserve"> </w:t>
      </w:r>
      <w:r w:rsidRPr="001A2FBF">
        <w:rPr>
          <w:b/>
          <w:bCs/>
          <w:color w:val="000000"/>
          <w:sz w:val="20"/>
          <w:szCs w:val="20"/>
        </w:rPr>
        <w:t>Supporting Augmentative and Alternative Communication in Educational Settings (3 CH)</w:t>
      </w:r>
    </w:p>
    <w:p w:rsidR="009E7F1D" w:rsidRPr="000E2ED1" w:rsidRDefault="009E7F1D" w:rsidP="009E7F1D">
      <w:pPr>
        <w:spacing w:line="276" w:lineRule="auto"/>
        <w:rPr>
          <w:i/>
          <w:sz w:val="20"/>
          <w:szCs w:val="20"/>
        </w:rPr>
      </w:pPr>
      <w:r w:rsidRPr="000E2ED1">
        <w:rPr>
          <w:i/>
          <w:sz w:val="20"/>
          <w:szCs w:val="20"/>
        </w:rPr>
        <w:t>Spring, Online</w:t>
      </w:r>
    </w:p>
    <w:p w:rsidR="009E7F1D" w:rsidRDefault="009E7F1D" w:rsidP="009E7F1D">
      <w:pPr>
        <w:spacing w:line="276" w:lineRule="auto"/>
        <w:rPr>
          <w:i/>
          <w:sz w:val="20"/>
          <w:szCs w:val="20"/>
        </w:rPr>
      </w:pPr>
      <w:r w:rsidRPr="000E2ED1">
        <w:rPr>
          <w:sz w:val="20"/>
          <w:szCs w:val="20"/>
        </w:rPr>
        <w:t>Explores instruction and intervention strategies that can be used in inclusive K-12 settings to aid language and educational growth for students who use augmentative communication systems. Course Information: E</w:t>
      </w:r>
      <w:r>
        <w:rPr>
          <w:sz w:val="20"/>
          <w:szCs w:val="20"/>
        </w:rPr>
        <w:t xml:space="preserve">xtensive computer use required. </w:t>
      </w:r>
      <w:r w:rsidRPr="000E2ED1">
        <w:rPr>
          <w:sz w:val="20"/>
          <w:szCs w:val="20"/>
        </w:rPr>
        <w:t>Prerequisite(s): </w:t>
      </w:r>
      <w:r w:rsidRPr="00404FE3">
        <w:rPr>
          <w:sz w:val="20"/>
          <w:szCs w:val="20"/>
        </w:rPr>
        <w:t>DHD 440</w:t>
      </w:r>
      <w:r w:rsidRPr="000E2ED1">
        <w:rPr>
          <w:i/>
          <w:sz w:val="20"/>
          <w:szCs w:val="20"/>
        </w:rPr>
        <w:t xml:space="preserve"> </w:t>
      </w:r>
    </w:p>
    <w:p w:rsidR="009E7F1D" w:rsidRPr="000E2ED1" w:rsidRDefault="009E7F1D" w:rsidP="009E7F1D">
      <w:pPr>
        <w:spacing w:line="276" w:lineRule="auto"/>
        <w:rPr>
          <w:i/>
          <w:sz w:val="20"/>
          <w:szCs w:val="20"/>
        </w:rPr>
      </w:pPr>
    </w:p>
    <w:p w:rsidR="009E7F1D" w:rsidRPr="001A2FBF" w:rsidRDefault="009E7F1D" w:rsidP="009E7F1D">
      <w:pPr>
        <w:spacing w:line="276" w:lineRule="auto"/>
        <w:rPr>
          <w:i/>
          <w:color w:val="000000"/>
          <w:sz w:val="20"/>
          <w:szCs w:val="20"/>
        </w:rPr>
      </w:pPr>
      <w:r w:rsidRPr="001A2FBF">
        <w:rPr>
          <w:b/>
          <w:color w:val="000000"/>
          <w:sz w:val="20"/>
          <w:szCs w:val="20"/>
        </w:rPr>
        <w:t xml:space="preserve">DHD 569. </w:t>
      </w:r>
      <w:r w:rsidRPr="001A2FBF">
        <w:rPr>
          <w:b/>
          <w:bCs/>
          <w:color w:val="000000"/>
          <w:sz w:val="20"/>
          <w:szCs w:val="20"/>
        </w:rPr>
        <w:t>Environmental Modification (1 CH)</w:t>
      </w:r>
      <w:r>
        <w:rPr>
          <w:b/>
          <w:bCs/>
          <w:color w:val="000000"/>
          <w:sz w:val="20"/>
          <w:szCs w:val="20"/>
        </w:rPr>
        <w:tab/>
      </w:r>
      <w:r>
        <w:rPr>
          <w:b/>
          <w:bCs/>
          <w:color w:val="000000"/>
          <w:sz w:val="20"/>
          <w:szCs w:val="20"/>
        </w:rPr>
        <w:tab/>
      </w:r>
      <w:r>
        <w:rPr>
          <w:b/>
          <w:bCs/>
          <w:color w:val="000000"/>
          <w:sz w:val="20"/>
          <w:szCs w:val="20"/>
        </w:rPr>
        <w:tab/>
      </w:r>
      <w:proofErr w:type="gramStart"/>
      <w:r w:rsidRPr="001A2FBF">
        <w:rPr>
          <w:i/>
          <w:color w:val="000000"/>
          <w:sz w:val="20"/>
          <w:szCs w:val="20"/>
        </w:rPr>
        <w:t>Summer</w:t>
      </w:r>
      <w:proofErr w:type="gramEnd"/>
      <w:r w:rsidRPr="001A2FBF">
        <w:rPr>
          <w:i/>
          <w:color w:val="000000"/>
          <w:sz w:val="20"/>
          <w:szCs w:val="20"/>
        </w:rPr>
        <w:t>, Online</w:t>
      </w:r>
    </w:p>
    <w:p w:rsidR="009E7F1D" w:rsidRDefault="009E7F1D" w:rsidP="009E7F1D">
      <w:pPr>
        <w:spacing w:line="276" w:lineRule="auto"/>
        <w:rPr>
          <w:color w:val="000000"/>
          <w:sz w:val="20"/>
          <w:szCs w:val="20"/>
        </w:rPr>
      </w:pPr>
      <w:r w:rsidRPr="001A2FBF">
        <w:rPr>
          <w:color w:val="000000"/>
          <w:sz w:val="20"/>
          <w:szCs w:val="20"/>
        </w:rPr>
        <w:t xml:space="preserve">The course highlights accessibility changes to public and private spaces, especially housing, which are needed due to the Americans with Disabilities Act, age-in-place trends, and </w:t>
      </w:r>
      <w:r w:rsidRPr="001A2FBF">
        <w:rPr>
          <w:color w:val="000000"/>
          <w:sz w:val="20"/>
          <w:szCs w:val="20"/>
        </w:rPr>
        <w:lastRenderedPageBreak/>
        <w:t xml:space="preserve">community integration initiatives of individuals with disabilities. </w:t>
      </w:r>
    </w:p>
    <w:p w:rsidR="009E7F1D" w:rsidRPr="0081313D" w:rsidRDefault="009E7F1D" w:rsidP="009E7F1D">
      <w:pPr>
        <w:spacing w:line="276" w:lineRule="auto"/>
        <w:rPr>
          <w:b/>
          <w:sz w:val="20"/>
          <w:szCs w:val="20"/>
        </w:rPr>
      </w:pPr>
    </w:p>
    <w:p w:rsidR="009E7F1D" w:rsidRDefault="009E7F1D" w:rsidP="009E7F1D">
      <w:pPr>
        <w:spacing w:line="276" w:lineRule="auto"/>
        <w:rPr>
          <w:b/>
          <w:bCs/>
          <w:sz w:val="20"/>
          <w:szCs w:val="20"/>
        </w:rPr>
      </w:pPr>
      <w:r w:rsidRPr="0081313D">
        <w:rPr>
          <w:b/>
          <w:sz w:val="20"/>
          <w:szCs w:val="20"/>
        </w:rPr>
        <w:t xml:space="preserve">DHD 572. </w:t>
      </w:r>
      <w:r w:rsidRPr="008468D7">
        <w:rPr>
          <w:b/>
          <w:bCs/>
          <w:sz w:val="20"/>
          <w:szCs w:val="20"/>
        </w:rPr>
        <w:t>Modern History of Disability in the United States and around the World</w:t>
      </w:r>
      <w:r>
        <w:rPr>
          <w:b/>
          <w:bCs/>
          <w:sz w:val="20"/>
          <w:szCs w:val="20"/>
        </w:rPr>
        <w:t xml:space="preserve"> </w:t>
      </w:r>
    </w:p>
    <w:p w:rsidR="009E7F1D" w:rsidRPr="0081313D" w:rsidRDefault="009E7F1D" w:rsidP="009E7F1D">
      <w:pPr>
        <w:spacing w:line="276" w:lineRule="auto"/>
        <w:rPr>
          <w:b/>
          <w:sz w:val="20"/>
          <w:szCs w:val="20"/>
        </w:rPr>
      </w:pPr>
      <w:r>
        <w:rPr>
          <w:b/>
          <w:bCs/>
          <w:sz w:val="20"/>
          <w:szCs w:val="20"/>
        </w:rPr>
        <w:t>(4 CH)</w:t>
      </w:r>
      <w:r>
        <w:rPr>
          <w:b/>
          <w:bCs/>
          <w:sz w:val="20"/>
          <w:szCs w:val="20"/>
        </w:rPr>
        <w:tab/>
      </w:r>
      <w:r>
        <w:rPr>
          <w:b/>
          <w:bCs/>
          <w:sz w:val="20"/>
          <w:szCs w:val="20"/>
        </w:rPr>
        <w:tab/>
      </w:r>
      <w:r w:rsidRPr="0081313D">
        <w:rPr>
          <w:i/>
          <w:sz w:val="20"/>
          <w:szCs w:val="20"/>
        </w:rPr>
        <w:t>Fall, Wednesday, 2.15 - 5.00 pm</w:t>
      </w:r>
    </w:p>
    <w:p w:rsidR="009E7F1D" w:rsidRDefault="009E7F1D" w:rsidP="009E7F1D">
      <w:pPr>
        <w:spacing w:line="276" w:lineRule="auto"/>
        <w:rPr>
          <w:sz w:val="20"/>
          <w:szCs w:val="20"/>
        </w:rPr>
      </w:pPr>
      <w:r w:rsidRPr="008468D7">
        <w:rPr>
          <w:sz w:val="20"/>
          <w:szCs w:val="20"/>
        </w:rPr>
        <w:t>Explores several aspects of disability experiences in modern America and around the world. The course will focus on case studies and themes in the disability experience during the late 19</w:t>
      </w:r>
      <w:r w:rsidRPr="00404FE3">
        <w:rPr>
          <w:sz w:val="20"/>
          <w:szCs w:val="20"/>
          <w:vertAlign w:val="superscript"/>
        </w:rPr>
        <w:t>th</w:t>
      </w:r>
      <w:r>
        <w:rPr>
          <w:sz w:val="20"/>
          <w:szCs w:val="20"/>
        </w:rPr>
        <w:t xml:space="preserve"> </w:t>
      </w:r>
      <w:r w:rsidRPr="008468D7">
        <w:rPr>
          <w:sz w:val="20"/>
          <w:szCs w:val="20"/>
        </w:rPr>
        <w:t>through the 21</w:t>
      </w:r>
      <w:r w:rsidRPr="00917B4A">
        <w:rPr>
          <w:sz w:val="20"/>
          <w:szCs w:val="20"/>
          <w:vertAlign w:val="superscript"/>
        </w:rPr>
        <w:t>st</w:t>
      </w:r>
      <w:r>
        <w:rPr>
          <w:sz w:val="20"/>
          <w:szCs w:val="20"/>
        </w:rPr>
        <w:t xml:space="preserve"> </w:t>
      </w:r>
      <w:r w:rsidRPr="008468D7">
        <w:rPr>
          <w:sz w:val="20"/>
          <w:szCs w:val="20"/>
        </w:rPr>
        <w:t>centuries. </w:t>
      </w:r>
    </w:p>
    <w:p w:rsidR="009E7F1D" w:rsidRPr="00793309" w:rsidRDefault="009E7F1D" w:rsidP="009E7F1D">
      <w:pPr>
        <w:spacing w:line="276" w:lineRule="auto"/>
        <w:rPr>
          <w:sz w:val="20"/>
          <w:szCs w:val="20"/>
        </w:rPr>
      </w:pPr>
    </w:p>
    <w:p w:rsidR="009E7F1D" w:rsidRPr="001A2FBF" w:rsidRDefault="009E7F1D" w:rsidP="009E7F1D">
      <w:pPr>
        <w:spacing w:line="276" w:lineRule="auto"/>
        <w:rPr>
          <w:b/>
          <w:color w:val="000000"/>
          <w:sz w:val="20"/>
          <w:szCs w:val="20"/>
        </w:rPr>
      </w:pPr>
      <w:r w:rsidRPr="001A2FBF">
        <w:rPr>
          <w:b/>
          <w:color w:val="000000"/>
          <w:sz w:val="20"/>
          <w:szCs w:val="20"/>
        </w:rPr>
        <w:t>DHD 581. Disability Policy I: Foundations of Disability Policy (3 CH)</w:t>
      </w:r>
    </w:p>
    <w:p w:rsidR="009E7F1D" w:rsidRPr="001A2FBF" w:rsidRDefault="009E7F1D" w:rsidP="009E7F1D">
      <w:pPr>
        <w:spacing w:line="276" w:lineRule="auto"/>
        <w:rPr>
          <w:b/>
          <w:color w:val="000000"/>
          <w:sz w:val="20"/>
          <w:szCs w:val="20"/>
        </w:rPr>
      </w:pPr>
      <w:r w:rsidRPr="001A2FBF">
        <w:rPr>
          <w:i/>
          <w:color w:val="000000"/>
          <w:sz w:val="20"/>
          <w:szCs w:val="20"/>
        </w:rPr>
        <w:t>Spring, Mondays, 11:15 - 2:00 pm</w:t>
      </w:r>
    </w:p>
    <w:p w:rsidR="005B6CAB" w:rsidRDefault="009E7F1D" w:rsidP="009E7F1D">
      <w:pPr>
        <w:spacing w:line="276" w:lineRule="auto"/>
        <w:rPr>
          <w:color w:val="000000"/>
          <w:sz w:val="20"/>
          <w:szCs w:val="20"/>
        </w:rPr>
      </w:pPr>
      <w:r w:rsidRPr="001A2FBF">
        <w:rPr>
          <w:color w:val="000000"/>
          <w:sz w:val="20"/>
          <w:szCs w:val="20"/>
        </w:rPr>
        <w:t xml:space="preserve">Provides a foundation of disability policy. Examines policy processes, policy making and welfare state arrangements. Focus on different political/ideological </w:t>
      </w:r>
      <w:r w:rsidR="005B6CAB">
        <w:rPr>
          <w:color w:val="000000"/>
          <w:sz w:val="20"/>
          <w:szCs w:val="20"/>
        </w:rPr>
        <w:t>approaches to disability policy</w:t>
      </w:r>
    </w:p>
    <w:p w:rsidR="005B6CAB" w:rsidRDefault="005B6CAB" w:rsidP="009E7F1D">
      <w:pPr>
        <w:spacing w:line="276" w:lineRule="auto"/>
        <w:rPr>
          <w:b/>
          <w:sz w:val="20"/>
          <w:szCs w:val="20"/>
        </w:rPr>
      </w:pPr>
    </w:p>
    <w:p w:rsidR="009E7F1D" w:rsidRPr="005B6CAB" w:rsidRDefault="009E7F1D" w:rsidP="009E7F1D">
      <w:pPr>
        <w:spacing w:line="276" w:lineRule="auto"/>
        <w:rPr>
          <w:color w:val="000000"/>
          <w:sz w:val="20"/>
          <w:szCs w:val="20"/>
        </w:rPr>
      </w:pPr>
      <w:r w:rsidRPr="00B013FC">
        <w:rPr>
          <w:b/>
          <w:sz w:val="20"/>
          <w:szCs w:val="20"/>
        </w:rPr>
        <w:t>DHD 592. Interdisciplinary Seminar in Disability Studies (1 CH)</w:t>
      </w:r>
    </w:p>
    <w:p w:rsidR="009E7F1D" w:rsidRPr="00B013FC" w:rsidRDefault="009E7F1D" w:rsidP="009E7F1D">
      <w:pPr>
        <w:spacing w:line="276" w:lineRule="auto"/>
        <w:rPr>
          <w:i/>
          <w:sz w:val="20"/>
          <w:szCs w:val="20"/>
        </w:rPr>
      </w:pPr>
      <w:r w:rsidRPr="00B013FC">
        <w:rPr>
          <w:i/>
          <w:sz w:val="20"/>
          <w:szCs w:val="20"/>
        </w:rPr>
        <w:t>Fall, Thursdays, 2.15 - 3.45 pm</w:t>
      </w:r>
    </w:p>
    <w:p w:rsidR="009E7F1D" w:rsidRPr="00B013FC" w:rsidRDefault="009E7F1D" w:rsidP="009E7F1D">
      <w:pPr>
        <w:spacing w:line="276" w:lineRule="auto"/>
        <w:rPr>
          <w:i/>
          <w:sz w:val="20"/>
          <w:szCs w:val="20"/>
        </w:rPr>
      </w:pPr>
      <w:r w:rsidRPr="00B013FC">
        <w:rPr>
          <w:i/>
          <w:sz w:val="20"/>
          <w:szCs w:val="20"/>
        </w:rPr>
        <w:t>Spring, Thursdays, 2.15 - 3.45 pm</w:t>
      </w:r>
    </w:p>
    <w:p w:rsidR="009E7F1D" w:rsidRPr="00B013FC" w:rsidRDefault="009E7F1D" w:rsidP="009E7F1D">
      <w:pPr>
        <w:spacing w:line="276" w:lineRule="auto"/>
        <w:rPr>
          <w:sz w:val="20"/>
          <w:szCs w:val="20"/>
        </w:rPr>
      </w:pPr>
      <w:r w:rsidRPr="00B013FC">
        <w:rPr>
          <w:sz w:val="20"/>
          <w:szCs w:val="20"/>
        </w:rPr>
        <w:t>Students, faculty, and guest speakers present topics addressing current issues in research in the area of disability studies.</w:t>
      </w:r>
    </w:p>
    <w:p w:rsidR="009E7F1D" w:rsidRDefault="009E7F1D" w:rsidP="009E7F1D">
      <w:pPr>
        <w:spacing w:line="276" w:lineRule="auto"/>
        <w:rPr>
          <w:sz w:val="20"/>
          <w:szCs w:val="20"/>
        </w:rPr>
      </w:pPr>
    </w:p>
    <w:p w:rsidR="009E7F1D" w:rsidRPr="00793309" w:rsidRDefault="009E7F1D" w:rsidP="009E7F1D">
      <w:pPr>
        <w:spacing w:line="276" w:lineRule="auto"/>
        <w:rPr>
          <w:b/>
          <w:sz w:val="20"/>
          <w:szCs w:val="20"/>
        </w:rPr>
      </w:pPr>
      <w:r w:rsidRPr="00793309">
        <w:rPr>
          <w:b/>
          <w:sz w:val="20"/>
          <w:szCs w:val="20"/>
        </w:rPr>
        <w:t xml:space="preserve">DHD 594. Advanced Special Topics in </w:t>
      </w:r>
      <w:r>
        <w:rPr>
          <w:b/>
          <w:sz w:val="20"/>
          <w:szCs w:val="20"/>
        </w:rPr>
        <w:t>DHD</w:t>
      </w:r>
      <w:r w:rsidRPr="00793309">
        <w:rPr>
          <w:b/>
          <w:sz w:val="20"/>
          <w:szCs w:val="20"/>
        </w:rPr>
        <w:t xml:space="preserve"> (1-4 CH)</w:t>
      </w:r>
    </w:p>
    <w:p w:rsidR="009E7F1D" w:rsidRDefault="009E7F1D" w:rsidP="009E7F1D">
      <w:pPr>
        <w:spacing w:line="276" w:lineRule="auto"/>
        <w:rPr>
          <w:sz w:val="20"/>
          <w:szCs w:val="20"/>
        </w:rPr>
      </w:pPr>
      <w:r w:rsidRPr="00793309">
        <w:rPr>
          <w:sz w:val="20"/>
          <w:szCs w:val="20"/>
        </w:rPr>
        <w:t>Systematic study of advanced selected topics in disability and human development.</w:t>
      </w:r>
    </w:p>
    <w:p w:rsidR="009E7F1D" w:rsidRPr="00793309" w:rsidRDefault="009E7F1D" w:rsidP="009E7F1D">
      <w:pPr>
        <w:spacing w:line="276" w:lineRule="auto"/>
        <w:rPr>
          <w:sz w:val="20"/>
          <w:szCs w:val="20"/>
        </w:rPr>
      </w:pPr>
    </w:p>
    <w:p w:rsidR="009E7F1D" w:rsidRPr="001A2FBF" w:rsidRDefault="009E7F1D" w:rsidP="009E7F1D">
      <w:pPr>
        <w:tabs>
          <w:tab w:val="right" w:pos="5040"/>
        </w:tabs>
        <w:rPr>
          <w:b/>
          <w:color w:val="000000"/>
          <w:sz w:val="20"/>
          <w:szCs w:val="20"/>
        </w:rPr>
      </w:pPr>
      <w:r w:rsidRPr="001A2FBF">
        <w:rPr>
          <w:b/>
          <w:color w:val="000000"/>
          <w:sz w:val="20"/>
          <w:szCs w:val="20"/>
        </w:rPr>
        <w:t>DHD 596. Independent Study (1-4 CH)</w:t>
      </w:r>
    </w:p>
    <w:p w:rsidR="005B6CAB" w:rsidRDefault="009E7F1D" w:rsidP="009E7F1D">
      <w:pPr>
        <w:tabs>
          <w:tab w:val="right" w:pos="5040"/>
        </w:tabs>
        <w:rPr>
          <w:b/>
          <w:sz w:val="20"/>
          <w:szCs w:val="20"/>
        </w:rPr>
      </w:pPr>
      <w:r w:rsidRPr="001A2FBF">
        <w:rPr>
          <w:color w:val="000000"/>
          <w:sz w:val="20"/>
          <w:szCs w:val="20"/>
        </w:rPr>
        <w:t>Advanced study and analysis of a topic under guidance of a faculty member.</w:t>
      </w:r>
    </w:p>
    <w:p w:rsidR="005B6CAB" w:rsidRDefault="005B6CAB" w:rsidP="009E7F1D">
      <w:pPr>
        <w:tabs>
          <w:tab w:val="right" w:pos="5040"/>
        </w:tabs>
        <w:rPr>
          <w:b/>
          <w:sz w:val="20"/>
          <w:szCs w:val="20"/>
        </w:rPr>
      </w:pPr>
    </w:p>
    <w:p w:rsidR="009E7F1D" w:rsidRPr="006A7E3D" w:rsidRDefault="009E7F1D" w:rsidP="009E7F1D">
      <w:pPr>
        <w:tabs>
          <w:tab w:val="right" w:pos="5040"/>
        </w:tabs>
        <w:rPr>
          <w:b/>
          <w:sz w:val="20"/>
          <w:szCs w:val="20"/>
        </w:rPr>
      </w:pPr>
      <w:r w:rsidRPr="006A7E3D">
        <w:rPr>
          <w:b/>
          <w:sz w:val="20"/>
          <w:szCs w:val="20"/>
        </w:rPr>
        <w:t>DHD 597. Project Research</w:t>
      </w:r>
      <w:r>
        <w:rPr>
          <w:b/>
          <w:sz w:val="20"/>
          <w:szCs w:val="20"/>
        </w:rPr>
        <w:t xml:space="preserve"> (</w:t>
      </w:r>
      <w:r w:rsidRPr="006A7E3D">
        <w:rPr>
          <w:b/>
          <w:sz w:val="20"/>
          <w:szCs w:val="20"/>
        </w:rPr>
        <w:t xml:space="preserve">0-16 </w:t>
      </w:r>
      <w:r>
        <w:rPr>
          <w:b/>
          <w:sz w:val="20"/>
          <w:szCs w:val="20"/>
        </w:rPr>
        <w:t>CH)</w:t>
      </w:r>
    </w:p>
    <w:p w:rsidR="009E7F1D" w:rsidRPr="006A7E3D" w:rsidRDefault="009E7F1D" w:rsidP="009E7F1D">
      <w:pPr>
        <w:tabs>
          <w:tab w:val="right" w:pos="5040"/>
        </w:tabs>
        <w:rPr>
          <w:sz w:val="20"/>
          <w:szCs w:val="20"/>
        </w:rPr>
      </w:pPr>
      <w:r w:rsidRPr="006A7E3D">
        <w:rPr>
          <w:sz w:val="20"/>
          <w:szCs w:val="20"/>
        </w:rPr>
        <w:t xml:space="preserve">Independent research project under the supervision of a faculty member. </w:t>
      </w:r>
    </w:p>
    <w:p w:rsidR="009E7F1D" w:rsidRPr="006A7E3D" w:rsidRDefault="009E7F1D" w:rsidP="009E7F1D">
      <w:pPr>
        <w:tabs>
          <w:tab w:val="right" w:pos="5040"/>
        </w:tabs>
        <w:rPr>
          <w:sz w:val="20"/>
          <w:szCs w:val="20"/>
        </w:rPr>
      </w:pPr>
    </w:p>
    <w:p w:rsidR="009E7F1D" w:rsidRPr="006A7E3D" w:rsidRDefault="009E7F1D" w:rsidP="009E7F1D">
      <w:pPr>
        <w:tabs>
          <w:tab w:val="right" w:pos="5040"/>
        </w:tabs>
        <w:rPr>
          <w:b/>
          <w:sz w:val="20"/>
          <w:szCs w:val="20"/>
        </w:rPr>
      </w:pPr>
      <w:r w:rsidRPr="006A7E3D">
        <w:rPr>
          <w:b/>
          <w:sz w:val="20"/>
          <w:szCs w:val="20"/>
        </w:rPr>
        <w:t>DHD 598. Master's Thesis Research</w:t>
      </w:r>
      <w:r>
        <w:rPr>
          <w:b/>
          <w:sz w:val="20"/>
          <w:szCs w:val="20"/>
        </w:rPr>
        <w:t xml:space="preserve"> (</w:t>
      </w:r>
      <w:r w:rsidRPr="006A7E3D">
        <w:rPr>
          <w:b/>
          <w:sz w:val="20"/>
          <w:szCs w:val="20"/>
        </w:rPr>
        <w:t xml:space="preserve">0-16 </w:t>
      </w:r>
      <w:r>
        <w:rPr>
          <w:b/>
          <w:sz w:val="20"/>
          <w:szCs w:val="20"/>
        </w:rPr>
        <w:t>CH)</w:t>
      </w:r>
    </w:p>
    <w:p w:rsidR="009E7F1D" w:rsidRPr="006A7E3D" w:rsidRDefault="009E7F1D" w:rsidP="009E7F1D">
      <w:pPr>
        <w:tabs>
          <w:tab w:val="right" w:pos="5040"/>
        </w:tabs>
        <w:rPr>
          <w:sz w:val="20"/>
          <w:szCs w:val="20"/>
        </w:rPr>
      </w:pPr>
      <w:r w:rsidRPr="006A7E3D">
        <w:rPr>
          <w:sz w:val="20"/>
          <w:szCs w:val="20"/>
        </w:rPr>
        <w:t xml:space="preserve">Thesis research to fulfill master's degree requirements. </w:t>
      </w:r>
    </w:p>
    <w:p w:rsidR="009E7F1D" w:rsidRPr="006A7E3D" w:rsidRDefault="009E7F1D" w:rsidP="009E7F1D">
      <w:pPr>
        <w:tabs>
          <w:tab w:val="right" w:pos="5040"/>
        </w:tabs>
        <w:rPr>
          <w:sz w:val="20"/>
          <w:szCs w:val="20"/>
        </w:rPr>
      </w:pPr>
    </w:p>
    <w:p w:rsidR="009E7F1D" w:rsidRPr="006A7E3D" w:rsidRDefault="009E7F1D" w:rsidP="009E7F1D">
      <w:pPr>
        <w:tabs>
          <w:tab w:val="right" w:pos="5040"/>
        </w:tabs>
        <w:rPr>
          <w:b/>
          <w:sz w:val="20"/>
          <w:szCs w:val="20"/>
        </w:rPr>
      </w:pPr>
      <w:r w:rsidRPr="006A7E3D">
        <w:rPr>
          <w:b/>
          <w:sz w:val="20"/>
          <w:szCs w:val="20"/>
        </w:rPr>
        <w:t>DHD 599. Ph.D. Thesis Research</w:t>
      </w:r>
      <w:r>
        <w:rPr>
          <w:b/>
          <w:sz w:val="20"/>
          <w:szCs w:val="20"/>
        </w:rPr>
        <w:t xml:space="preserve"> (</w:t>
      </w:r>
      <w:r w:rsidRPr="006A7E3D">
        <w:rPr>
          <w:b/>
          <w:sz w:val="20"/>
          <w:szCs w:val="20"/>
        </w:rPr>
        <w:t xml:space="preserve">0-16 </w:t>
      </w:r>
      <w:r>
        <w:rPr>
          <w:b/>
          <w:sz w:val="20"/>
          <w:szCs w:val="20"/>
        </w:rPr>
        <w:t>CH)</w:t>
      </w:r>
    </w:p>
    <w:p w:rsidR="009E7F1D" w:rsidRPr="00793309" w:rsidRDefault="009E7F1D" w:rsidP="009E7F1D">
      <w:pPr>
        <w:tabs>
          <w:tab w:val="right" w:pos="5040"/>
        </w:tabs>
        <w:rPr>
          <w:sz w:val="20"/>
          <w:szCs w:val="20"/>
        </w:rPr>
        <w:sectPr w:rsidR="009E7F1D" w:rsidRPr="00793309" w:rsidSect="00FF380F">
          <w:type w:val="continuous"/>
          <w:pgSz w:w="12240" w:h="15840"/>
          <w:pgMar w:top="1080" w:right="1440" w:bottom="720" w:left="1440" w:header="360" w:footer="360" w:gutter="0"/>
          <w:cols w:num="2" w:space="720"/>
          <w:docGrid w:linePitch="360"/>
        </w:sectPr>
      </w:pPr>
      <w:r w:rsidRPr="006A7E3D">
        <w:rPr>
          <w:sz w:val="20"/>
          <w:szCs w:val="20"/>
        </w:rPr>
        <w:t>Independent research in one area of disability studies.</w:t>
      </w:r>
      <w:r w:rsidR="005B6CAB" w:rsidRPr="00793309">
        <w:rPr>
          <w:sz w:val="20"/>
          <w:szCs w:val="20"/>
        </w:rPr>
        <w:t xml:space="preserve"> </w:t>
      </w:r>
    </w:p>
    <w:p w:rsidR="005B6CAB" w:rsidRDefault="005B6CAB">
      <w:pPr>
        <w:spacing w:after="160" w:line="259" w:lineRule="auto"/>
        <w:rPr>
          <w:sz w:val="20"/>
          <w:szCs w:val="20"/>
        </w:rPr>
      </w:pPr>
      <w:r>
        <w:rPr>
          <w:sz w:val="20"/>
          <w:szCs w:val="20"/>
        </w:rPr>
        <w:lastRenderedPageBreak/>
        <w:br w:type="page"/>
      </w:r>
    </w:p>
    <w:p w:rsidR="009E7F1D" w:rsidRPr="00FC6D55" w:rsidRDefault="009E7F1D" w:rsidP="009E7F1D">
      <w:pPr>
        <w:tabs>
          <w:tab w:val="right" w:pos="5040"/>
        </w:tabs>
        <w:rPr>
          <w:sz w:val="20"/>
          <w:szCs w:val="20"/>
        </w:rPr>
      </w:pPr>
      <w:r w:rsidRPr="00FC6D55">
        <w:rPr>
          <w:sz w:val="20"/>
          <w:szCs w:val="20"/>
        </w:rPr>
        <w:lastRenderedPageBreak/>
        <w:t>For a complete and more detailed listing, please see the Graduate Course Catalog:</w:t>
      </w:r>
    </w:p>
    <w:p w:rsidR="009E7F1D" w:rsidRPr="00FC6D55" w:rsidRDefault="009E7F1D" w:rsidP="009E7F1D">
      <w:pPr>
        <w:tabs>
          <w:tab w:val="right" w:pos="5040"/>
        </w:tabs>
        <w:rPr>
          <w:sz w:val="20"/>
          <w:szCs w:val="20"/>
        </w:rPr>
      </w:pPr>
    </w:p>
    <w:p w:rsidR="009E7F1D" w:rsidRDefault="000436C8" w:rsidP="009E7F1D">
      <w:pPr>
        <w:tabs>
          <w:tab w:val="right" w:pos="5040"/>
        </w:tabs>
        <w:rPr>
          <w:sz w:val="20"/>
          <w:szCs w:val="20"/>
        </w:rPr>
      </w:pPr>
      <w:hyperlink r:id="rId156" w:history="1">
        <w:r w:rsidR="002B66C6">
          <w:rPr>
            <w:rStyle w:val="Hyperlink"/>
            <w:sz w:val="20"/>
            <w:szCs w:val="20"/>
          </w:rPr>
          <w:t>DHD Course Descriptions</w:t>
        </w:r>
      </w:hyperlink>
    </w:p>
    <w:p w:rsidR="009E7F1D" w:rsidRPr="00FC6D55" w:rsidRDefault="009E7F1D" w:rsidP="009E7F1D">
      <w:pPr>
        <w:tabs>
          <w:tab w:val="right" w:pos="5040"/>
        </w:tabs>
        <w:rPr>
          <w:sz w:val="20"/>
          <w:szCs w:val="20"/>
        </w:rPr>
      </w:pPr>
    </w:p>
    <w:p w:rsidR="009E7F1D" w:rsidRDefault="009E7F1D" w:rsidP="009E7F1D">
      <w:pPr>
        <w:tabs>
          <w:tab w:val="right" w:pos="5040"/>
        </w:tabs>
        <w:spacing w:line="276" w:lineRule="auto"/>
        <w:rPr>
          <w:sz w:val="20"/>
          <w:szCs w:val="20"/>
        </w:rPr>
      </w:pPr>
    </w:p>
    <w:p w:rsidR="009E7F1D" w:rsidRPr="00793309" w:rsidRDefault="009E7F1D" w:rsidP="009E7F1D">
      <w:pPr>
        <w:tabs>
          <w:tab w:val="right" w:pos="5040"/>
        </w:tabs>
        <w:spacing w:line="276" w:lineRule="auto"/>
        <w:rPr>
          <w:sz w:val="20"/>
          <w:szCs w:val="20"/>
        </w:rPr>
      </w:pPr>
      <w:r w:rsidRPr="00793309">
        <w:rPr>
          <w:sz w:val="20"/>
          <w:szCs w:val="20"/>
        </w:rPr>
        <w:t>Please note: PhD students with 32 credits from a previous Master’s degree may take up to 12 credits of 400-level courses of which at least 8 credits must be in DHD. PhD students without a previous Master’s degree may take up to 24 credits of 400-level courses of which at least 12 credits must be in DHD.</w:t>
      </w:r>
    </w:p>
    <w:p w:rsidR="009E7F1D" w:rsidRPr="00793309" w:rsidRDefault="009E7F1D" w:rsidP="009E7F1D">
      <w:pPr>
        <w:tabs>
          <w:tab w:val="right" w:pos="5040"/>
        </w:tabs>
        <w:spacing w:line="276" w:lineRule="auto"/>
        <w:rPr>
          <w:sz w:val="20"/>
          <w:szCs w:val="20"/>
        </w:rPr>
      </w:pPr>
    </w:p>
    <w:p w:rsidR="009E7F1D" w:rsidRDefault="009E7F1D" w:rsidP="009E7F1D">
      <w:pPr>
        <w:spacing w:line="276" w:lineRule="auto"/>
        <w:rPr>
          <w:b/>
          <w:szCs w:val="22"/>
        </w:rPr>
        <w:sectPr w:rsidR="009E7F1D" w:rsidSect="00FF380F">
          <w:type w:val="continuous"/>
          <w:pgSz w:w="12240" w:h="15840"/>
          <w:pgMar w:top="1080" w:right="1440" w:bottom="720" w:left="1440" w:header="360" w:footer="360" w:gutter="0"/>
          <w:cols w:space="720"/>
          <w:docGrid w:linePitch="360"/>
        </w:sectPr>
      </w:pPr>
    </w:p>
    <w:p w:rsidR="009E7F1D" w:rsidRPr="00874E49" w:rsidRDefault="009E7F1D" w:rsidP="001A3A02">
      <w:pPr>
        <w:pStyle w:val="Heading1"/>
        <w:rPr>
          <w:rFonts w:eastAsia="Calibri"/>
        </w:rPr>
      </w:pPr>
      <w:r w:rsidRPr="00874E49">
        <w:rPr>
          <w:rFonts w:eastAsia="Calibri"/>
        </w:rPr>
        <w:lastRenderedPageBreak/>
        <w:t>DHD Approved Methodology Courses</w:t>
      </w:r>
    </w:p>
    <w:p w:rsidR="009E7F1D" w:rsidRPr="00874E49" w:rsidRDefault="009E7F1D" w:rsidP="009E7F1D">
      <w:pPr>
        <w:rPr>
          <w:rFonts w:eastAsia="Calibri"/>
          <w:sz w:val="24"/>
          <w:szCs w:val="22"/>
        </w:rPr>
      </w:pPr>
    </w:p>
    <w:p w:rsidR="009E7F1D" w:rsidRPr="003A6FAD" w:rsidRDefault="009E7F1D" w:rsidP="009E7F1D">
      <w:pPr>
        <w:rPr>
          <w:rFonts w:eastAsia="Calibri"/>
          <w:szCs w:val="22"/>
        </w:rPr>
      </w:pPr>
    </w:p>
    <w:p w:rsidR="009E7F1D" w:rsidRDefault="009E7F1D" w:rsidP="009E7F1D">
      <w:pPr>
        <w:rPr>
          <w:rFonts w:eastAsia="Calibri"/>
          <w:b/>
          <w:szCs w:val="22"/>
        </w:rPr>
        <w:sectPr w:rsidR="009E7F1D" w:rsidSect="00FF380F">
          <w:pgSz w:w="12240" w:h="15840"/>
          <w:pgMar w:top="1080" w:right="1440" w:bottom="1080" w:left="1440" w:header="360" w:footer="360" w:gutter="0"/>
          <w:cols w:space="720"/>
          <w:docGrid w:linePitch="360"/>
        </w:sectPr>
      </w:pPr>
    </w:p>
    <w:p w:rsidR="009E7F1D" w:rsidRPr="009828FC" w:rsidRDefault="009E7F1D" w:rsidP="009E7F1D">
      <w:pPr>
        <w:spacing w:line="276" w:lineRule="auto"/>
        <w:rPr>
          <w:rFonts w:eastAsia="Calibri"/>
          <w:sz w:val="20"/>
          <w:szCs w:val="20"/>
        </w:rPr>
      </w:pPr>
      <w:r w:rsidRPr="009828FC">
        <w:rPr>
          <w:rFonts w:eastAsia="Calibri"/>
          <w:b/>
          <w:sz w:val="20"/>
          <w:szCs w:val="20"/>
        </w:rPr>
        <w:lastRenderedPageBreak/>
        <w:t>AH 544: Public Engagement in Museums</w:t>
      </w:r>
    </w:p>
    <w:p w:rsidR="009E7F1D" w:rsidRPr="009828FC" w:rsidRDefault="009E7F1D" w:rsidP="009E7F1D">
      <w:pPr>
        <w:spacing w:line="276" w:lineRule="auto"/>
        <w:rPr>
          <w:rFonts w:eastAsia="Calibri"/>
          <w:iCs/>
          <w:sz w:val="20"/>
          <w:szCs w:val="20"/>
        </w:rPr>
      </w:pPr>
      <w:r w:rsidRPr="009828FC">
        <w:rPr>
          <w:rFonts w:eastAsia="Calibri"/>
          <w:bCs/>
          <w:sz w:val="20"/>
          <w:szCs w:val="20"/>
        </w:rPr>
        <w:t>4 hours.</w:t>
      </w:r>
      <w:r w:rsidRPr="009828FC">
        <w:rPr>
          <w:rFonts w:eastAsia="Calibri"/>
          <w:sz w:val="20"/>
          <w:szCs w:val="20"/>
        </w:rPr>
        <w:t> Development of methods of audience and public interaction with exhibiting institutions and forms. Includes practicum in publicity, promotion, audience-development assessment.</w:t>
      </w:r>
      <w:r w:rsidRPr="009828FC">
        <w:rPr>
          <w:rFonts w:eastAsia="Calibri"/>
          <w:iCs/>
          <w:sz w:val="20"/>
          <w:szCs w:val="20"/>
        </w:rPr>
        <w:t xml:space="preserve"> </w:t>
      </w:r>
    </w:p>
    <w:p w:rsidR="009E7F1D" w:rsidRPr="009828FC" w:rsidRDefault="009E7F1D" w:rsidP="009E7F1D">
      <w:pPr>
        <w:spacing w:line="276" w:lineRule="auto"/>
        <w:rPr>
          <w:rFonts w:eastAsia="Calibri"/>
          <w:iCs/>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 xml:space="preserve">AHS 511: Biostatistics </w:t>
      </w:r>
    </w:p>
    <w:p w:rsidR="009E7F1D" w:rsidRPr="009828FC"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Graduate level basic statistics includes descriptive statistics, correlation, probability, one- and two-sample statistical inference, analysis of variance, simple linear and logistic regression, clinical trials, and basic epidemiology concepts.</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AHS 512: Biostatistics II</w:t>
      </w:r>
    </w:p>
    <w:p w:rsidR="009E7F1D" w:rsidRPr="009828FC" w:rsidRDefault="009E7F1D" w:rsidP="009E7F1D">
      <w:pPr>
        <w:spacing w:line="276" w:lineRule="auto"/>
        <w:rPr>
          <w:rFonts w:eastAsia="Calibri"/>
          <w:sz w:val="20"/>
          <w:szCs w:val="20"/>
        </w:rPr>
      </w:pPr>
      <w:r w:rsidRPr="009828FC">
        <w:rPr>
          <w:rFonts w:eastAsia="Calibri"/>
          <w:sz w:val="20"/>
          <w:szCs w:val="20"/>
        </w:rPr>
        <w:t>5 hours. Review of basic statistics and in-depth regression analyses; multifactor analysis of variance/covariance; non-parametric, categorical data, factor and cluster analyses; longitudinal studies; and overview of clinical studies and epidemiology methods.</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 xml:space="preserve">ANTH 418: Ethnographic and Qualitative Research Methods </w:t>
      </w:r>
    </w:p>
    <w:p w:rsidR="009E7F1D" w:rsidRPr="009828FC"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xml:space="preserve"> Practical introduction to the techniques of social scientists for research in natural social settings: participant observation/non-participant observation, interviewing, use of documentary sources, etc. </w:t>
      </w:r>
    </w:p>
    <w:p w:rsidR="009E7F1D" w:rsidRPr="009828FC" w:rsidRDefault="009E7F1D" w:rsidP="009E7F1D">
      <w:pPr>
        <w:spacing w:line="276" w:lineRule="auto"/>
        <w:rPr>
          <w:rFonts w:eastAsia="Calibri"/>
          <w:b/>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 xml:space="preserve">BSTT 401: Biostatistics II </w:t>
      </w:r>
    </w:p>
    <w:p w:rsidR="009E7F1D" w:rsidRPr="009828FC"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Simple and multiple linear regression, stepwise regression, multifactor analysis of variance and covariance, non-parametric methods, logistic regression, analysis of categorical data; extensive use of computer software.</w:t>
      </w:r>
    </w:p>
    <w:p w:rsidR="009E7F1D" w:rsidRPr="009828FC" w:rsidRDefault="009E7F1D" w:rsidP="009E7F1D">
      <w:pPr>
        <w:spacing w:line="276" w:lineRule="auto"/>
        <w:rPr>
          <w:rFonts w:eastAsia="Calibri"/>
          <w:iCs/>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 xml:space="preserve">CHSC 434: Introduction to Qualitative Methods in Public Health </w:t>
      </w:r>
    </w:p>
    <w:p w:rsidR="009E7F1D" w:rsidRPr="009828FC" w:rsidRDefault="009E7F1D" w:rsidP="009E7F1D">
      <w:pPr>
        <w:spacing w:line="276" w:lineRule="auto"/>
        <w:rPr>
          <w:rFonts w:eastAsia="Calibri"/>
          <w:iCs/>
          <w:sz w:val="20"/>
          <w:szCs w:val="20"/>
        </w:rPr>
      </w:pPr>
      <w:r w:rsidRPr="009828FC">
        <w:rPr>
          <w:rFonts w:eastAsia="Calibri"/>
          <w:bCs/>
          <w:sz w:val="20"/>
          <w:szCs w:val="20"/>
        </w:rPr>
        <w:t>3 hours.</w:t>
      </w:r>
      <w:r w:rsidRPr="009828FC">
        <w:rPr>
          <w:rFonts w:eastAsia="Calibri"/>
          <w:sz w:val="20"/>
          <w:szCs w:val="20"/>
        </w:rPr>
        <w:t> Introduction to the major methods and techniques used in qualitative research (observation, participant observation, in-depth interviews); includes field and in-class exercises, and introduces computer-assisted qualitative data analysis. </w:t>
      </w:r>
    </w:p>
    <w:p w:rsidR="009E7F1D"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CHSC 447: Survey Planning and Design</w:t>
      </w:r>
    </w:p>
    <w:p w:rsidR="009E7F1D" w:rsidRPr="009828FC" w:rsidRDefault="009E7F1D" w:rsidP="009E7F1D">
      <w:pPr>
        <w:spacing w:line="276" w:lineRule="auto"/>
        <w:rPr>
          <w:rFonts w:eastAsia="Calibri"/>
          <w:sz w:val="20"/>
          <w:szCs w:val="20"/>
        </w:rPr>
      </w:pPr>
      <w:r w:rsidRPr="009828FC">
        <w:rPr>
          <w:rFonts w:eastAsia="Calibri"/>
          <w:bCs/>
          <w:sz w:val="20"/>
          <w:szCs w:val="20"/>
        </w:rPr>
        <w:lastRenderedPageBreak/>
        <w:t>3 hours.</w:t>
      </w:r>
      <w:r w:rsidRPr="009828FC">
        <w:rPr>
          <w:rFonts w:eastAsia="Calibri"/>
          <w:sz w:val="20"/>
          <w:szCs w:val="20"/>
        </w:rPr>
        <w:t xml:space="preserve"> Theory and applications of sample survey planning and design for conducting research in health sciences and related fields. Addresses three major topics: survey design and planning, sampling, and data collection procedures. </w:t>
      </w:r>
    </w:p>
    <w:p w:rsidR="009E7F1D" w:rsidRPr="009828FC" w:rsidRDefault="009E7F1D" w:rsidP="009E7F1D">
      <w:pPr>
        <w:spacing w:line="276" w:lineRule="auto"/>
        <w:rPr>
          <w:rFonts w:eastAsia="Calibri"/>
          <w:sz w:val="20"/>
          <w:szCs w:val="20"/>
        </w:rPr>
      </w:pPr>
    </w:p>
    <w:p w:rsidR="009E7F1D" w:rsidRPr="009828FC" w:rsidRDefault="009E7F1D" w:rsidP="009E7F1D">
      <w:pPr>
        <w:keepLines/>
        <w:spacing w:line="276" w:lineRule="auto"/>
        <w:rPr>
          <w:rFonts w:eastAsia="Calibri"/>
          <w:b/>
          <w:sz w:val="20"/>
          <w:szCs w:val="20"/>
        </w:rPr>
      </w:pPr>
      <w:r w:rsidRPr="009828FC">
        <w:rPr>
          <w:rFonts w:eastAsia="Calibri"/>
          <w:b/>
          <w:sz w:val="20"/>
          <w:szCs w:val="20"/>
        </w:rPr>
        <w:t>CHSC 534: Qualitative Data Analysis</w:t>
      </w:r>
    </w:p>
    <w:p w:rsidR="009E7F1D" w:rsidRPr="009828FC" w:rsidRDefault="009E7F1D" w:rsidP="009E7F1D">
      <w:pPr>
        <w:keepLines/>
        <w:spacing w:line="276" w:lineRule="auto"/>
        <w:rPr>
          <w:rFonts w:eastAsia="Calibri"/>
          <w:b/>
          <w:sz w:val="20"/>
          <w:szCs w:val="20"/>
        </w:rPr>
      </w:pPr>
      <w:r w:rsidRPr="009828FC">
        <w:rPr>
          <w:rFonts w:eastAsia="Calibri"/>
          <w:bCs/>
          <w:sz w:val="20"/>
          <w:szCs w:val="20"/>
        </w:rPr>
        <w:t>3 hours.</w:t>
      </w:r>
      <w:r w:rsidRPr="009828FC">
        <w:rPr>
          <w:rFonts w:eastAsia="Calibri"/>
          <w:sz w:val="20"/>
          <w:szCs w:val="20"/>
        </w:rPr>
        <w:t xml:space="preserve"> Emphasizes conceptual and technical skills for organizing and analyzing qualitative (textual) data from focus groups, in-depth interviews and other sources, using specialized text-analysis computer software. </w:t>
      </w:r>
    </w:p>
    <w:p w:rsidR="009E7F1D" w:rsidRPr="009828FC" w:rsidRDefault="009E7F1D" w:rsidP="009E7F1D">
      <w:pPr>
        <w:keepLines/>
        <w:spacing w:line="276" w:lineRule="auto"/>
        <w:rPr>
          <w:rFonts w:eastAsia="Calibri"/>
          <w:sz w:val="20"/>
          <w:szCs w:val="20"/>
        </w:rPr>
      </w:pPr>
    </w:p>
    <w:p w:rsidR="009E7F1D" w:rsidRPr="009828FC" w:rsidRDefault="009E7F1D" w:rsidP="009E7F1D">
      <w:pPr>
        <w:keepLines/>
        <w:spacing w:line="276" w:lineRule="auto"/>
        <w:rPr>
          <w:rFonts w:eastAsia="Calibri"/>
          <w:b/>
          <w:sz w:val="20"/>
          <w:szCs w:val="20"/>
        </w:rPr>
      </w:pPr>
      <w:r w:rsidRPr="009828FC">
        <w:rPr>
          <w:rFonts w:eastAsia="Calibri"/>
          <w:b/>
          <w:sz w:val="20"/>
          <w:szCs w:val="20"/>
        </w:rPr>
        <w:t>CHSC 577: Survey Questionnaire Design</w:t>
      </w:r>
    </w:p>
    <w:p w:rsidR="009E7F1D" w:rsidRPr="009828FC" w:rsidRDefault="009E7F1D" w:rsidP="009E7F1D">
      <w:pPr>
        <w:keepLines/>
        <w:spacing w:line="276" w:lineRule="auto"/>
        <w:rPr>
          <w:rFonts w:eastAsia="Calibri"/>
          <w:sz w:val="20"/>
          <w:szCs w:val="20"/>
        </w:rPr>
      </w:pPr>
      <w:r w:rsidRPr="009828FC">
        <w:rPr>
          <w:rFonts w:eastAsia="Calibri"/>
          <w:sz w:val="20"/>
          <w:szCs w:val="20"/>
        </w:rPr>
        <w:t>3 hours. Concepts and strategies for developing survey questionnaires for various modes of survey data collection.</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bCs/>
          <w:sz w:val="20"/>
          <w:szCs w:val="20"/>
        </w:rPr>
      </w:pPr>
      <w:r w:rsidRPr="009828FC">
        <w:rPr>
          <w:rFonts w:eastAsia="Calibri"/>
          <w:b/>
          <w:bCs/>
          <w:sz w:val="20"/>
          <w:szCs w:val="20"/>
        </w:rPr>
        <w:t>CLJ 561: Qualitative Methods and Design</w:t>
      </w:r>
    </w:p>
    <w:p w:rsidR="009E7F1D" w:rsidRPr="009828FC" w:rsidRDefault="009E7F1D" w:rsidP="009E7F1D">
      <w:pPr>
        <w:spacing w:line="276" w:lineRule="auto"/>
        <w:rPr>
          <w:rFonts w:eastAsia="Calibri"/>
          <w:bCs/>
          <w:sz w:val="20"/>
          <w:szCs w:val="20"/>
        </w:rPr>
      </w:pPr>
      <w:r w:rsidRPr="009828FC">
        <w:rPr>
          <w:rFonts w:eastAsia="Calibri"/>
          <w:bCs/>
          <w:sz w:val="20"/>
          <w:szCs w:val="20"/>
        </w:rPr>
        <w:t>4 hours. Theories and techniques of qualitative research methods, particularly fieldwork and in</w:t>
      </w:r>
      <w:r>
        <w:rPr>
          <w:rFonts w:eastAsia="Calibri"/>
          <w:bCs/>
          <w:sz w:val="20"/>
          <w:szCs w:val="20"/>
        </w:rPr>
        <w:t>-</w:t>
      </w:r>
      <w:r w:rsidRPr="009828FC">
        <w:rPr>
          <w:rFonts w:eastAsia="Calibri"/>
          <w:bCs/>
          <w:sz w:val="20"/>
          <w:szCs w:val="20"/>
        </w:rPr>
        <w:t xml:space="preserve">depth interviews. Criminology, law, and justice problems amenable to these techniques and methods and interrelationship between the researcher role and substantive findings. </w:t>
      </w:r>
    </w:p>
    <w:p w:rsidR="009E7F1D" w:rsidRPr="009828FC" w:rsidRDefault="009E7F1D" w:rsidP="009E7F1D">
      <w:pPr>
        <w:spacing w:line="276" w:lineRule="auto"/>
        <w:rPr>
          <w:rFonts w:eastAsia="Calibri"/>
          <w:bCs/>
          <w:sz w:val="20"/>
          <w:szCs w:val="20"/>
        </w:rPr>
      </w:pPr>
    </w:p>
    <w:p w:rsidR="009E7F1D" w:rsidRPr="009828FC" w:rsidRDefault="009E7F1D" w:rsidP="009E7F1D">
      <w:pPr>
        <w:spacing w:line="276" w:lineRule="auto"/>
        <w:rPr>
          <w:rFonts w:eastAsia="Calibri"/>
          <w:b/>
          <w:bCs/>
          <w:sz w:val="20"/>
          <w:szCs w:val="20"/>
        </w:rPr>
      </w:pPr>
      <w:r w:rsidRPr="009828FC">
        <w:rPr>
          <w:rFonts w:eastAsia="Calibri"/>
          <w:b/>
          <w:bCs/>
          <w:sz w:val="20"/>
          <w:szCs w:val="20"/>
        </w:rPr>
        <w:t>COMM 502: Seminar in Media Studies</w:t>
      </w:r>
    </w:p>
    <w:p w:rsidR="009E7F1D" w:rsidRDefault="009E7F1D" w:rsidP="009E7F1D">
      <w:pPr>
        <w:spacing w:line="276" w:lineRule="auto"/>
        <w:rPr>
          <w:rFonts w:eastAsia="Calibri"/>
          <w:bCs/>
          <w:sz w:val="20"/>
          <w:szCs w:val="20"/>
        </w:rPr>
      </w:pPr>
      <w:r w:rsidRPr="009828FC">
        <w:rPr>
          <w:rFonts w:eastAsia="Calibri"/>
          <w:bCs/>
          <w:sz w:val="20"/>
          <w:szCs w:val="20"/>
        </w:rPr>
        <w:t>4 hours. In-depth, intensive examination of theories, perspectives, and approaches to media studies.</w:t>
      </w:r>
    </w:p>
    <w:p w:rsidR="009E7F1D" w:rsidRDefault="009E7F1D" w:rsidP="009E7F1D">
      <w:pPr>
        <w:spacing w:line="276" w:lineRule="auto"/>
        <w:rPr>
          <w:rFonts w:eastAsia="Calibri"/>
          <w:bCs/>
          <w:sz w:val="20"/>
          <w:szCs w:val="20"/>
        </w:rPr>
      </w:pPr>
    </w:p>
    <w:p w:rsidR="009E7F1D" w:rsidRDefault="009E7F1D" w:rsidP="009E7F1D">
      <w:pPr>
        <w:spacing w:line="276" w:lineRule="auto"/>
        <w:rPr>
          <w:rFonts w:eastAsia="Calibri"/>
          <w:b/>
          <w:bCs/>
          <w:sz w:val="20"/>
          <w:szCs w:val="20"/>
        </w:rPr>
      </w:pPr>
      <w:r w:rsidRPr="006E74D5">
        <w:rPr>
          <w:rFonts w:eastAsia="Calibri"/>
          <w:b/>
          <w:bCs/>
          <w:sz w:val="20"/>
          <w:szCs w:val="20"/>
        </w:rPr>
        <w:t xml:space="preserve">DHD 515. Statistical Methods and SPSS in Disability Research. </w:t>
      </w:r>
    </w:p>
    <w:p w:rsidR="009E7F1D" w:rsidRPr="007D3EF4" w:rsidRDefault="009E7F1D" w:rsidP="009E7F1D">
      <w:pPr>
        <w:spacing w:line="276" w:lineRule="auto"/>
        <w:rPr>
          <w:rFonts w:eastAsia="Calibri"/>
          <w:sz w:val="20"/>
          <w:szCs w:val="20"/>
        </w:rPr>
      </w:pPr>
      <w:r w:rsidRPr="007D3EF4">
        <w:rPr>
          <w:rFonts w:eastAsia="Calibri"/>
          <w:bCs/>
          <w:sz w:val="20"/>
          <w:szCs w:val="20"/>
        </w:rPr>
        <w:t xml:space="preserve">3 hours. Designed to provide an overview of statistical methods used in disability and disability related research and give students SPSS hands-on experience to analyze quantitative data. </w:t>
      </w:r>
      <w:r w:rsidRPr="007D3EF4">
        <w:rPr>
          <w:rFonts w:eastAsia="Calibri"/>
          <w:sz w:val="20"/>
          <w:szCs w:val="20"/>
        </w:rPr>
        <w:t>Previously DHD 594: Data Analysis with SPSS.</w:t>
      </w:r>
    </w:p>
    <w:p w:rsidR="009E7F1D" w:rsidRDefault="009E7F1D" w:rsidP="009E7F1D">
      <w:pPr>
        <w:spacing w:line="276" w:lineRule="auto"/>
        <w:rPr>
          <w:rFonts w:eastAsia="Calibri"/>
          <w:bCs/>
          <w:sz w:val="20"/>
          <w:szCs w:val="20"/>
        </w:rPr>
      </w:pPr>
    </w:p>
    <w:p w:rsidR="009E7F1D" w:rsidRPr="009828FC" w:rsidRDefault="009E7F1D" w:rsidP="009E7F1D">
      <w:pPr>
        <w:spacing w:line="276" w:lineRule="auto"/>
        <w:rPr>
          <w:rFonts w:eastAsia="Calibri"/>
          <w:sz w:val="20"/>
          <w:szCs w:val="20"/>
        </w:rPr>
      </w:pPr>
      <w:r>
        <w:rPr>
          <w:rFonts w:eastAsia="Calibri"/>
          <w:b/>
          <w:sz w:val="20"/>
          <w:szCs w:val="20"/>
        </w:rPr>
        <w:t>DHD 543</w:t>
      </w:r>
      <w:r w:rsidRPr="009828FC">
        <w:rPr>
          <w:rFonts w:eastAsia="Calibri"/>
          <w:b/>
          <w:sz w:val="20"/>
          <w:szCs w:val="20"/>
        </w:rPr>
        <w:t xml:space="preserve">: Program Evaluation </w:t>
      </w:r>
      <w:r w:rsidRPr="009828FC">
        <w:rPr>
          <w:rFonts w:eastAsia="Calibri"/>
          <w:sz w:val="20"/>
          <w:szCs w:val="20"/>
        </w:rPr>
        <w:tab/>
      </w:r>
    </w:p>
    <w:p w:rsidR="009E7F1D" w:rsidRPr="009828FC" w:rsidRDefault="009E7F1D" w:rsidP="009E7F1D">
      <w:pPr>
        <w:spacing w:line="276" w:lineRule="auto"/>
        <w:rPr>
          <w:rFonts w:eastAsia="Calibri"/>
          <w:sz w:val="20"/>
          <w:szCs w:val="20"/>
        </w:rPr>
      </w:pPr>
      <w:r w:rsidRPr="009828FC">
        <w:rPr>
          <w:rFonts w:eastAsia="Calibri"/>
          <w:bCs/>
          <w:sz w:val="20"/>
          <w:szCs w:val="20"/>
        </w:rPr>
        <w:t>3 hours.</w:t>
      </w:r>
      <w:r w:rsidRPr="009828FC">
        <w:rPr>
          <w:rFonts w:eastAsia="Calibri"/>
          <w:sz w:val="20"/>
          <w:szCs w:val="20"/>
        </w:rPr>
        <w:t xml:space="preserve"> Examines methods in program evaluation with emphasis on empowerment and participatory evaluation. </w:t>
      </w:r>
      <w:r>
        <w:rPr>
          <w:rFonts w:eastAsia="Calibri"/>
          <w:sz w:val="20"/>
          <w:szCs w:val="20"/>
        </w:rPr>
        <w:t>Same as OT 553.</w:t>
      </w:r>
    </w:p>
    <w:p w:rsidR="009E7F1D" w:rsidRPr="009828FC" w:rsidRDefault="009E7F1D" w:rsidP="009E7F1D">
      <w:pPr>
        <w:spacing w:line="276" w:lineRule="auto"/>
        <w:rPr>
          <w:rFonts w:eastAsia="Calibri"/>
          <w:bCs/>
          <w:sz w:val="20"/>
          <w:szCs w:val="20"/>
        </w:rPr>
      </w:pPr>
    </w:p>
    <w:p w:rsidR="009E7F1D" w:rsidRPr="009828FC" w:rsidRDefault="009E7F1D" w:rsidP="009E7F1D">
      <w:pPr>
        <w:spacing w:line="276" w:lineRule="auto"/>
        <w:rPr>
          <w:rFonts w:eastAsia="Calibri"/>
          <w:bCs/>
          <w:sz w:val="20"/>
          <w:szCs w:val="20"/>
        </w:rPr>
      </w:pPr>
      <w:r w:rsidRPr="009828FC">
        <w:rPr>
          <w:rFonts w:eastAsia="Calibri"/>
          <w:b/>
          <w:bCs/>
          <w:sz w:val="20"/>
          <w:szCs w:val="20"/>
        </w:rPr>
        <w:t>DHD 546</w:t>
      </w:r>
      <w:r w:rsidRPr="009828FC">
        <w:rPr>
          <w:rFonts w:eastAsia="Calibri"/>
          <w:b/>
          <w:sz w:val="20"/>
          <w:szCs w:val="20"/>
        </w:rPr>
        <w:t xml:space="preserve">: </w:t>
      </w:r>
      <w:r w:rsidRPr="009828FC">
        <w:rPr>
          <w:rFonts w:eastAsia="Calibri"/>
          <w:b/>
          <w:bCs/>
          <w:sz w:val="20"/>
          <w:szCs w:val="20"/>
        </w:rPr>
        <w:t>Qualitative Methods in Disability Research</w:t>
      </w:r>
    </w:p>
    <w:p w:rsidR="009E7F1D" w:rsidRDefault="009E7F1D" w:rsidP="009E7F1D">
      <w:pPr>
        <w:spacing w:line="276" w:lineRule="auto"/>
        <w:rPr>
          <w:rFonts w:eastAsia="Calibri"/>
          <w:sz w:val="20"/>
          <w:szCs w:val="20"/>
        </w:rPr>
      </w:pPr>
      <w:r w:rsidRPr="009828FC">
        <w:rPr>
          <w:rFonts w:eastAsia="Calibri"/>
          <w:bCs/>
          <w:sz w:val="20"/>
          <w:szCs w:val="20"/>
        </w:rPr>
        <w:lastRenderedPageBreak/>
        <w:t>4 hours.</w:t>
      </w:r>
      <w:r w:rsidRPr="009828FC">
        <w:rPr>
          <w:rFonts w:eastAsia="Calibri"/>
          <w:sz w:val="20"/>
          <w:szCs w:val="20"/>
        </w:rPr>
        <w:t xml:space="preserve"> Examines qualitative research methods, design, data collection, analysis, and report-writing. Issues of ethical conduct, power relationships, and collaborative approaches.</w:t>
      </w:r>
    </w:p>
    <w:p w:rsidR="009E7F1D"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bCs/>
          <w:sz w:val="20"/>
          <w:szCs w:val="20"/>
        </w:rPr>
      </w:pPr>
      <w:r w:rsidRPr="009828FC">
        <w:rPr>
          <w:rFonts w:eastAsia="Calibri"/>
          <w:b/>
          <w:bCs/>
          <w:sz w:val="20"/>
          <w:szCs w:val="20"/>
        </w:rPr>
        <w:t>DHD 561</w:t>
      </w:r>
      <w:r w:rsidRPr="009828FC">
        <w:rPr>
          <w:rFonts w:eastAsia="Calibri"/>
          <w:b/>
          <w:sz w:val="20"/>
          <w:szCs w:val="20"/>
        </w:rPr>
        <w:t xml:space="preserve">: </w:t>
      </w:r>
      <w:r w:rsidRPr="009828FC">
        <w:rPr>
          <w:rFonts w:eastAsia="Calibri"/>
          <w:b/>
          <w:bCs/>
          <w:sz w:val="20"/>
          <w:szCs w:val="20"/>
        </w:rPr>
        <w:t>Disability and Community Participation - Policy, Systems Change and Action Research</w:t>
      </w:r>
      <w:r w:rsidRPr="009828FC">
        <w:rPr>
          <w:rFonts w:eastAsia="Calibri"/>
          <w:bCs/>
          <w:sz w:val="20"/>
          <w:szCs w:val="20"/>
        </w:rPr>
        <w:tab/>
      </w:r>
    </w:p>
    <w:p w:rsidR="009E7F1D"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xml:space="preserve"> Focuses on the critical examination of disability policy, activism, and research. Emphasizes on conducting participatory action research in collaboration with constituents with disabilities, community organizations, and policy makers. </w:t>
      </w:r>
      <w:r>
        <w:rPr>
          <w:rFonts w:eastAsia="Calibri"/>
          <w:sz w:val="20"/>
          <w:szCs w:val="20"/>
        </w:rPr>
        <w:t>Same as OT 561.</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DHD 572: History of Disability</w:t>
      </w:r>
    </w:p>
    <w:p w:rsidR="009E7F1D" w:rsidRPr="009828FC" w:rsidRDefault="009E7F1D" w:rsidP="009E7F1D">
      <w:pPr>
        <w:spacing w:line="276" w:lineRule="auto"/>
        <w:rPr>
          <w:rFonts w:eastAsia="Calibri"/>
          <w:sz w:val="20"/>
          <w:szCs w:val="20"/>
        </w:rPr>
      </w:pPr>
      <w:r w:rsidRPr="009828FC">
        <w:rPr>
          <w:rFonts w:eastAsia="Calibri"/>
          <w:sz w:val="20"/>
          <w:szCs w:val="20"/>
        </w:rPr>
        <w:t>4 hours. Explores several aspects of disability experiences in modern America and around the world. The course will focus on case studies and themes in the disability experience during the late 19</w:t>
      </w:r>
      <w:r w:rsidRPr="009828FC">
        <w:rPr>
          <w:rFonts w:eastAsia="Calibri"/>
          <w:sz w:val="20"/>
          <w:szCs w:val="20"/>
          <w:vertAlign w:val="superscript"/>
        </w:rPr>
        <w:t>th</w:t>
      </w:r>
      <w:r w:rsidRPr="009828FC">
        <w:rPr>
          <w:rFonts w:eastAsia="Calibri"/>
          <w:sz w:val="20"/>
          <w:szCs w:val="20"/>
        </w:rPr>
        <w:t xml:space="preserve"> through the 21</w:t>
      </w:r>
      <w:r w:rsidRPr="009828FC">
        <w:rPr>
          <w:rFonts w:eastAsia="Calibri"/>
          <w:sz w:val="20"/>
          <w:szCs w:val="20"/>
          <w:vertAlign w:val="superscript"/>
        </w:rPr>
        <w:t>st</w:t>
      </w:r>
      <w:r w:rsidRPr="009828FC">
        <w:rPr>
          <w:rFonts w:eastAsia="Calibri"/>
          <w:sz w:val="20"/>
          <w:szCs w:val="20"/>
        </w:rPr>
        <w:t xml:space="preserve"> centuries. </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ED 502: Qualitative Inquiry in Education</w:t>
      </w:r>
    </w:p>
    <w:p w:rsidR="009E7F1D" w:rsidRPr="009828FC" w:rsidRDefault="009E7F1D" w:rsidP="009E7F1D">
      <w:pPr>
        <w:spacing w:line="276" w:lineRule="auto"/>
        <w:rPr>
          <w:rFonts w:eastAsia="Calibri"/>
          <w:sz w:val="20"/>
          <w:szCs w:val="20"/>
        </w:rPr>
      </w:pPr>
      <w:r w:rsidRPr="009828FC">
        <w:rPr>
          <w:rFonts w:eastAsia="Calibri"/>
          <w:sz w:val="20"/>
          <w:szCs w:val="20"/>
        </w:rPr>
        <w:t>4 hours. Surveys methods for conceptualizing, gathering, managing, and interpreting qualitative data. Various ethnographic, historical, and narrative forms of inquiry are reviewed, as are the corresponding methods associated with each.</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 xml:space="preserve">ED 503: Quantitative Inquiry in Education </w:t>
      </w:r>
    </w:p>
    <w:p w:rsidR="009E7F1D" w:rsidRPr="009828FC" w:rsidRDefault="009E7F1D" w:rsidP="009E7F1D">
      <w:pPr>
        <w:spacing w:line="276" w:lineRule="auto"/>
        <w:rPr>
          <w:rFonts w:eastAsia="Calibri"/>
          <w:sz w:val="20"/>
          <w:szCs w:val="20"/>
        </w:rPr>
      </w:pPr>
      <w:r w:rsidRPr="009828FC">
        <w:rPr>
          <w:rFonts w:eastAsia="Calibri"/>
          <w:sz w:val="20"/>
          <w:szCs w:val="20"/>
        </w:rPr>
        <w:t xml:space="preserve">4 hours. Introduces theory and assumptions behind parametric statistics. </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ED 505: Paradigms and Processes</w:t>
      </w:r>
    </w:p>
    <w:p w:rsidR="009E7F1D" w:rsidRPr="009828FC" w:rsidRDefault="009E7F1D" w:rsidP="009E7F1D">
      <w:pPr>
        <w:spacing w:line="276" w:lineRule="auto"/>
        <w:rPr>
          <w:rFonts w:eastAsia="Calibri"/>
          <w:sz w:val="20"/>
          <w:szCs w:val="20"/>
        </w:rPr>
      </w:pPr>
      <w:r w:rsidRPr="009828FC">
        <w:rPr>
          <w:rFonts w:eastAsia="Calibri"/>
          <w:sz w:val="20"/>
          <w:szCs w:val="20"/>
        </w:rPr>
        <w:t>4 hours. Offers a survey introduction to the history, contexts, paradigms and orientations, ethics, and processes of educational research.</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EDPS 544: Research Design in Educational Policy Studies</w:t>
      </w:r>
      <w:r w:rsidRPr="009828FC">
        <w:rPr>
          <w:rFonts w:eastAsia="Calibri"/>
          <w:b/>
          <w:sz w:val="20"/>
          <w:szCs w:val="20"/>
        </w:rPr>
        <w:tab/>
      </w:r>
    </w:p>
    <w:p w:rsidR="005B6CAB"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Alternative research design models and evaluation methodologies; quantitative and qualitative approaches; ethnography; historiography; experimentation and quasi-experimentation; institutional and practitioner research designs and methods.</w:t>
      </w:r>
    </w:p>
    <w:p w:rsidR="005B6CAB" w:rsidRDefault="005B6CAB" w:rsidP="009E7F1D">
      <w:pPr>
        <w:spacing w:line="276" w:lineRule="auto"/>
        <w:rPr>
          <w:rFonts w:eastAsia="Calibri"/>
          <w:b/>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EDPS 587: Methods Case Study Research</w:t>
      </w:r>
    </w:p>
    <w:p w:rsidR="009E7F1D" w:rsidRPr="009828FC" w:rsidRDefault="009E7F1D" w:rsidP="009E7F1D">
      <w:pPr>
        <w:spacing w:line="276" w:lineRule="auto"/>
        <w:rPr>
          <w:rFonts w:eastAsia="Calibri"/>
          <w:sz w:val="20"/>
          <w:szCs w:val="20"/>
        </w:rPr>
      </w:pPr>
      <w:r w:rsidRPr="009828FC">
        <w:rPr>
          <w:rFonts w:eastAsia="Calibri"/>
          <w:sz w:val="20"/>
          <w:szCs w:val="20"/>
        </w:rPr>
        <w:lastRenderedPageBreak/>
        <w:t xml:space="preserve">4 hours. Study and practice in documentary and field research methods of collecting, organizing and integrating educational data for case study. </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EPSY 503: Essentials of Quantitative Inquiry in Education</w:t>
      </w:r>
      <w:r w:rsidRPr="009828FC">
        <w:rPr>
          <w:rFonts w:eastAsia="Calibri"/>
          <w:sz w:val="20"/>
          <w:szCs w:val="20"/>
        </w:rPr>
        <w:t xml:space="preserve"> </w:t>
      </w:r>
    </w:p>
    <w:p w:rsidR="009E7F1D"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Introduces theory and assumptions behind parametric statistics. Also provides hands-on experience in conducting basic quantitative research (</w:t>
      </w:r>
      <w:r w:rsidRPr="009B1CB1">
        <w:rPr>
          <w:rFonts w:eastAsia="Calibri"/>
          <w:i/>
          <w:sz w:val="20"/>
          <w:szCs w:val="20"/>
        </w:rPr>
        <w:t>t</w:t>
      </w:r>
      <w:r w:rsidRPr="009828FC">
        <w:rPr>
          <w:rFonts w:eastAsia="Calibri"/>
          <w:sz w:val="20"/>
          <w:szCs w:val="20"/>
        </w:rPr>
        <w:t xml:space="preserve">-test, correlation, regression, analysis of variance). </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EPSY 504: Rating Scale and Questionnaire Design and Analysis</w:t>
      </w:r>
    </w:p>
    <w:p w:rsidR="009E7F1D"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xml:space="preserve"> Development and administration of rating scales and questionnaires, analysis of data, and reporting of results. The focus is on rating scales. </w:t>
      </w:r>
    </w:p>
    <w:p w:rsidR="009E7F1D" w:rsidRPr="009828FC" w:rsidRDefault="009E7F1D" w:rsidP="009E7F1D">
      <w:pPr>
        <w:spacing w:line="276" w:lineRule="auto"/>
        <w:rPr>
          <w:rFonts w:eastAsia="Calibri"/>
          <w:sz w:val="20"/>
          <w:szCs w:val="20"/>
        </w:rPr>
      </w:pPr>
    </w:p>
    <w:p w:rsidR="009E7F1D" w:rsidRPr="009828FC" w:rsidRDefault="009E7F1D" w:rsidP="009E7F1D">
      <w:pPr>
        <w:keepNext/>
        <w:keepLines/>
        <w:spacing w:line="276" w:lineRule="auto"/>
        <w:rPr>
          <w:rFonts w:eastAsia="Calibri"/>
          <w:sz w:val="20"/>
          <w:szCs w:val="20"/>
        </w:rPr>
      </w:pPr>
      <w:r w:rsidRPr="009828FC">
        <w:rPr>
          <w:rFonts w:eastAsia="Calibri"/>
          <w:b/>
          <w:sz w:val="20"/>
          <w:szCs w:val="20"/>
        </w:rPr>
        <w:t>EPSY 505: Advanced ANOVA and Multiple Regression</w:t>
      </w:r>
      <w:r w:rsidRPr="009828FC">
        <w:rPr>
          <w:rFonts w:eastAsia="Calibri"/>
          <w:sz w:val="20"/>
          <w:szCs w:val="20"/>
        </w:rPr>
        <w:t xml:space="preserve"> </w:t>
      </w:r>
    </w:p>
    <w:p w:rsidR="009E7F1D" w:rsidRPr="009828FC" w:rsidRDefault="009E7F1D" w:rsidP="009E7F1D">
      <w:pPr>
        <w:keepNext/>
        <w:keepLines/>
        <w:spacing w:line="276" w:lineRule="auto"/>
        <w:rPr>
          <w:rFonts w:eastAsia="Calibri"/>
          <w:sz w:val="20"/>
          <w:szCs w:val="20"/>
        </w:rPr>
      </w:pPr>
      <w:r w:rsidRPr="009828FC">
        <w:rPr>
          <w:rFonts w:eastAsia="Calibri"/>
          <w:bCs/>
          <w:sz w:val="20"/>
          <w:szCs w:val="20"/>
        </w:rPr>
        <w:t>4 hours.</w:t>
      </w:r>
      <w:r w:rsidRPr="009828FC">
        <w:rPr>
          <w:rFonts w:eastAsia="Calibri"/>
          <w:sz w:val="20"/>
          <w:szCs w:val="20"/>
        </w:rPr>
        <w:t xml:space="preserve"> Detailed coverage of the principles of ANOVA models, multiple correlation, and multiple regression techniques as tools for the analysis and interpretations of educational and behavioral science data. </w:t>
      </w:r>
    </w:p>
    <w:p w:rsidR="009E7F1D" w:rsidRPr="009828FC" w:rsidRDefault="009E7F1D" w:rsidP="009E7F1D">
      <w:pPr>
        <w:keepNext/>
        <w:keepLines/>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EPSY 546: Educational Measurement</w:t>
      </w:r>
      <w:r w:rsidRPr="009828FC">
        <w:rPr>
          <w:rFonts w:eastAsia="Calibri"/>
          <w:sz w:val="20"/>
          <w:szCs w:val="20"/>
        </w:rPr>
        <w:t xml:space="preserve"> </w:t>
      </w:r>
    </w:p>
    <w:p w:rsidR="009E7F1D" w:rsidRPr="009828FC"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xml:space="preserve"> Contemporary models for the analysis of data arising from multiple-choice tests, rating-scale questionnaires, or experts' judgments of examinee performance. </w:t>
      </w:r>
    </w:p>
    <w:p w:rsidR="009E7F1D" w:rsidRPr="009828FC" w:rsidRDefault="009E7F1D" w:rsidP="009E7F1D">
      <w:pPr>
        <w:spacing w:line="276" w:lineRule="auto"/>
        <w:rPr>
          <w:rFonts w:eastAsia="Calibri"/>
          <w:sz w:val="20"/>
          <w:szCs w:val="20"/>
        </w:rPr>
      </w:pPr>
    </w:p>
    <w:p w:rsidR="009E7F1D" w:rsidRPr="009828FC" w:rsidRDefault="009E7F1D" w:rsidP="009E7F1D">
      <w:pPr>
        <w:keepNext/>
        <w:keepLines/>
        <w:spacing w:line="276" w:lineRule="auto"/>
        <w:rPr>
          <w:rFonts w:eastAsia="Calibri"/>
          <w:sz w:val="20"/>
          <w:szCs w:val="20"/>
        </w:rPr>
      </w:pPr>
      <w:r w:rsidRPr="009828FC">
        <w:rPr>
          <w:rFonts w:eastAsia="Calibri"/>
          <w:b/>
          <w:sz w:val="20"/>
          <w:szCs w:val="20"/>
        </w:rPr>
        <w:t xml:space="preserve">EPSY 563: Advanced ANOVA in Educational Research </w:t>
      </w:r>
    </w:p>
    <w:p w:rsidR="009E7F1D" w:rsidRPr="009828FC" w:rsidRDefault="009E7F1D" w:rsidP="009E7F1D">
      <w:pPr>
        <w:keepNext/>
        <w:keepLines/>
        <w:spacing w:line="276" w:lineRule="auto"/>
        <w:rPr>
          <w:rFonts w:eastAsia="Calibri"/>
          <w:iCs/>
          <w:sz w:val="20"/>
          <w:szCs w:val="20"/>
        </w:rPr>
      </w:pPr>
      <w:r w:rsidRPr="009828FC">
        <w:rPr>
          <w:rFonts w:eastAsia="Calibri"/>
          <w:bCs/>
          <w:sz w:val="20"/>
          <w:szCs w:val="20"/>
        </w:rPr>
        <w:t>4 hours.</w:t>
      </w:r>
      <w:r w:rsidRPr="009828FC">
        <w:rPr>
          <w:rFonts w:eastAsia="Calibri"/>
          <w:sz w:val="20"/>
          <w:szCs w:val="20"/>
        </w:rPr>
        <w:t> Detailed coverage of the principles of analysis of variance and the analysis of data collected from research employing experimental designs. </w:t>
      </w:r>
    </w:p>
    <w:p w:rsidR="009E7F1D" w:rsidRPr="009828FC" w:rsidRDefault="009E7F1D" w:rsidP="009E7F1D">
      <w:pPr>
        <w:spacing w:line="276" w:lineRule="auto"/>
        <w:rPr>
          <w:rFonts w:eastAsia="Calibri"/>
          <w:b/>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EPSY 583: Multivariate Analysis of Data</w:t>
      </w:r>
    </w:p>
    <w:p w:rsidR="005B6CAB" w:rsidRDefault="009E7F1D" w:rsidP="009E7F1D">
      <w:pPr>
        <w:spacing w:line="276" w:lineRule="auto"/>
        <w:rPr>
          <w:rFonts w:eastAsia="Calibri"/>
          <w:b/>
          <w:iCs/>
          <w:sz w:val="20"/>
          <w:szCs w:val="20"/>
        </w:rPr>
      </w:pPr>
      <w:r w:rsidRPr="009828FC">
        <w:rPr>
          <w:rFonts w:eastAsia="Calibri"/>
          <w:bCs/>
          <w:sz w:val="20"/>
          <w:szCs w:val="20"/>
        </w:rPr>
        <w:t>4 hours.</w:t>
      </w:r>
      <w:r w:rsidRPr="009828FC">
        <w:rPr>
          <w:rFonts w:eastAsia="Calibri"/>
          <w:sz w:val="20"/>
          <w:szCs w:val="20"/>
        </w:rPr>
        <w:t> Introduction to multivariate statistical methods in education including data screening, canonical correlation, MANOVA/MANCOVA, DFA, profile analysis, component/factor analysis, confirmatory factor analysis, and structural equation modeling.</w:t>
      </w:r>
    </w:p>
    <w:p w:rsidR="005B6CAB" w:rsidRDefault="005B6CAB" w:rsidP="009E7F1D">
      <w:pPr>
        <w:spacing w:line="276" w:lineRule="auto"/>
        <w:rPr>
          <w:rFonts w:eastAsia="Calibri"/>
          <w:b/>
          <w:iCs/>
          <w:sz w:val="20"/>
          <w:szCs w:val="20"/>
        </w:rPr>
      </w:pPr>
    </w:p>
    <w:p w:rsidR="009E7F1D" w:rsidRPr="009828FC" w:rsidRDefault="009E7F1D" w:rsidP="009E7F1D">
      <w:pPr>
        <w:spacing w:line="276" w:lineRule="auto"/>
        <w:rPr>
          <w:rFonts w:eastAsia="Calibri"/>
          <w:b/>
          <w:iCs/>
          <w:sz w:val="20"/>
          <w:szCs w:val="20"/>
        </w:rPr>
      </w:pPr>
      <w:r w:rsidRPr="009828FC">
        <w:rPr>
          <w:rFonts w:eastAsia="Calibri"/>
          <w:b/>
          <w:iCs/>
          <w:sz w:val="20"/>
          <w:szCs w:val="20"/>
        </w:rPr>
        <w:t>ENGL 567: Discourse Analysis</w:t>
      </w:r>
    </w:p>
    <w:p w:rsidR="009E7F1D" w:rsidRPr="009828FC" w:rsidRDefault="009E7F1D" w:rsidP="009E7F1D">
      <w:pPr>
        <w:spacing w:line="276" w:lineRule="auto"/>
        <w:rPr>
          <w:rFonts w:eastAsia="Calibri"/>
          <w:iCs/>
          <w:sz w:val="20"/>
          <w:szCs w:val="20"/>
        </w:rPr>
      </w:pPr>
      <w:r w:rsidRPr="009828FC">
        <w:rPr>
          <w:rFonts w:eastAsia="Calibri"/>
          <w:iCs/>
          <w:sz w:val="20"/>
          <w:szCs w:val="20"/>
        </w:rPr>
        <w:t xml:space="preserve">4 hours. Discourse analysis addresses issues of intentional communication, inference, the structure of texts or talk-in-interaction, and the </w:t>
      </w:r>
      <w:r w:rsidRPr="009828FC">
        <w:rPr>
          <w:rFonts w:eastAsia="Calibri"/>
          <w:iCs/>
          <w:sz w:val="20"/>
          <w:szCs w:val="20"/>
        </w:rPr>
        <w:lastRenderedPageBreak/>
        <w:t xml:space="preserve">interactive construction of social actions or identities in discourse. </w:t>
      </w:r>
    </w:p>
    <w:p w:rsidR="009E7F1D" w:rsidRPr="009828FC" w:rsidRDefault="009E7F1D" w:rsidP="009E7F1D">
      <w:pPr>
        <w:spacing w:line="276" w:lineRule="auto"/>
        <w:rPr>
          <w:rFonts w:eastAsia="Calibri"/>
          <w:iCs/>
          <w:sz w:val="20"/>
          <w:szCs w:val="20"/>
        </w:rPr>
      </w:pPr>
    </w:p>
    <w:p w:rsidR="009E7F1D" w:rsidRPr="009828FC" w:rsidRDefault="009E7F1D" w:rsidP="009E7F1D">
      <w:pPr>
        <w:keepNext/>
        <w:keepLines/>
        <w:spacing w:line="276" w:lineRule="auto"/>
        <w:rPr>
          <w:rFonts w:eastAsia="Calibri"/>
          <w:sz w:val="20"/>
          <w:szCs w:val="20"/>
        </w:rPr>
      </w:pPr>
      <w:r w:rsidRPr="009828FC">
        <w:rPr>
          <w:rFonts w:eastAsia="Calibri"/>
          <w:b/>
          <w:sz w:val="20"/>
          <w:szCs w:val="20"/>
        </w:rPr>
        <w:t>GWS 502: Feminist Knowledge Production</w:t>
      </w:r>
    </w:p>
    <w:p w:rsidR="009E7F1D" w:rsidRPr="009828FC" w:rsidRDefault="009E7F1D" w:rsidP="009E7F1D">
      <w:pPr>
        <w:keepNext/>
        <w:keepLines/>
        <w:spacing w:line="276" w:lineRule="auto"/>
        <w:rPr>
          <w:rFonts w:eastAsia="Calibri"/>
          <w:sz w:val="20"/>
          <w:szCs w:val="20"/>
        </w:rPr>
      </w:pPr>
      <w:r w:rsidRPr="009828FC">
        <w:rPr>
          <w:rFonts w:eastAsia="Calibri"/>
          <w:bCs/>
          <w:sz w:val="20"/>
          <w:szCs w:val="20"/>
        </w:rPr>
        <w:t>4 hours.</w:t>
      </w:r>
      <w:r w:rsidRPr="009828FC">
        <w:rPr>
          <w:rFonts w:eastAsia="Calibri"/>
          <w:sz w:val="20"/>
          <w:szCs w:val="20"/>
        </w:rPr>
        <w:t xml:space="preserve"> Exploration of diverse feminist research approaches emphasizing </w:t>
      </w:r>
      <w:proofErr w:type="spellStart"/>
      <w:r w:rsidRPr="009828FC">
        <w:rPr>
          <w:rFonts w:eastAsia="Calibri"/>
          <w:sz w:val="20"/>
          <w:szCs w:val="20"/>
        </w:rPr>
        <w:t>interdisciplinarity</w:t>
      </w:r>
      <w:proofErr w:type="spellEnd"/>
      <w:r w:rsidRPr="009828FC">
        <w:rPr>
          <w:rFonts w:eastAsia="Calibri"/>
          <w:sz w:val="20"/>
          <w:szCs w:val="20"/>
        </w:rPr>
        <w:t xml:space="preserve"> in terms of method and intersectionality in terms of identity. Specific themes or topics examined from a feminist perspective across disciplines.</w:t>
      </w:r>
    </w:p>
    <w:p w:rsidR="009E7F1D" w:rsidRDefault="009E7F1D" w:rsidP="009E7F1D">
      <w:pPr>
        <w:keepLines/>
        <w:spacing w:line="276" w:lineRule="auto"/>
        <w:rPr>
          <w:rFonts w:eastAsia="Calibri"/>
          <w:b/>
          <w:sz w:val="20"/>
          <w:szCs w:val="20"/>
        </w:rPr>
      </w:pPr>
    </w:p>
    <w:p w:rsidR="009E7F1D" w:rsidRPr="009828FC" w:rsidRDefault="009E7F1D" w:rsidP="009E7F1D">
      <w:pPr>
        <w:keepLines/>
        <w:spacing w:line="276" w:lineRule="auto"/>
        <w:rPr>
          <w:rFonts w:eastAsia="Calibri"/>
          <w:b/>
          <w:sz w:val="20"/>
          <w:szCs w:val="20"/>
        </w:rPr>
      </w:pPr>
      <w:r w:rsidRPr="009828FC">
        <w:rPr>
          <w:rFonts w:eastAsia="Calibri"/>
          <w:b/>
          <w:sz w:val="20"/>
          <w:szCs w:val="20"/>
        </w:rPr>
        <w:t xml:space="preserve">HIST 501. Graduate Study in History </w:t>
      </w:r>
    </w:p>
    <w:p w:rsidR="009E7F1D" w:rsidRPr="009828FC" w:rsidRDefault="009E7F1D" w:rsidP="009E7F1D">
      <w:pPr>
        <w:keepLines/>
        <w:spacing w:line="276" w:lineRule="auto"/>
        <w:rPr>
          <w:rFonts w:eastAsia="Calibri"/>
          <w:sz w:val="20"/>
          <w:szCs w:val="20"/>
        </w:rPr>
      </w:pPr>
      <w:r w:rsidRPr="009828FC">
        <w:rPr>
          <w:rFonts w:eastAsia="Calibri"/>
          <w:sz w:val="20"/>
          <w:szCs w:val="20"/>
        </w:rPr>
        <w:t xml:space="preserve">4 hours. Introduction to history as a discipline and profession. Approach is comparative and by topic. </w:t>
      </w:r>
    </w:p>
    <w:p w:rsidR="009E7F1D" w:rsidRPr="009828FC" w:rsidRDefault="009E7F1D" w:rsidP="009E7F1D">
      <w:pPr>
        <w:keepLines/>
        <w:spacing w:line="276" w:lineRule="auto"/>
        <w:rPr>
          <w:rFonts w:eastAsia="Calibri"/>
          <w:sz w:val="20"/>
          <w:szCs w:val="20"/>
        </w:rPr>
      </w:pPr>
    </w:p>
    <w:p w:rsidR="009E7F1D" w:rsidRPr="009828FC" w:rsidRDefault="009E7F1D" w:rsidP="009E7F1D">
      <w:pPr>
        <w:keepLines/>
        <w:spacing w:line="276" w:lineRule="auto"/>
        <w:rPr>
          <w:rFonts w:eastAsia="Calibri"/>
          <w:sz w:val="20"/>
          <w:szCs w:val="20"/>
        </w:rPr>
      </w:pPr>
      <w:r w:rsidRPr="009828FC">
        <w:rPr>
          <w:rFonts w:eastAsia="Calibri"/>
          <w:b/>
          <w:sz w:val="20"/>
          <w:szCs w:val="20"/>
        </w:rPr>
        <w:t>HIST 440: History Research Seminar</w:t>
      </w:r>
      <w:r w:rsidRPr="009828FC">
        <w:rPr>
          <w:rFonts w:eastAsia="Calibri"/>
          <w:sz w:val="20"/>
          <w:szCs w:val="20"/>
        </w:rPr>
        <w:t xml:space="preserve"> </w:t>
      </w:r>
      <w:r w:rsidRPr="009828FC">
        <w:rPr>
          <w:rFonts w:eastAsia="Calibri"/>
          <w:sz w:val="20"/>
          <w:szCs w:val="20"/>
        </w:rPr>
        <w:tab/>
      </w:r>
    </w:p>
    <w:p w:rsidR="009E7F1D" w:rsidRPr="009828FC" w:rsidRDefault="009E7F1D" w:rsidP="009E7F1D">
      <w:pPr>
        <w:keepLines/>
        <w:spacing w:line="276" w:lineRule="auto"/>
        <w:rPr>
          <w:rFonts w:eastAsia="Calibri"/>
          <w:iCs/>
          <w:sz w:val="20"/>
          <w:szCs w:val="20"/>
        </w:rPr>
      </w:pPr>
      <w:r w:rsidRPr="009828FC">
        <w:rPr>
          <w:rFonts w:eastAsia="Calibri"/>
          <w:bCs/>
          <w:sz w:val="20"/>
          <w:szCs w:val="20"/>
        </w:rPr>
        <w:t>3 hours.</w:t>
      </w:r>
      <w:r w:rsidRPr="009828FC">
        <w:rPr>
          <w:rFonts w:eastAsia="Calibri"/>
          <w:sz w:val="20"/>
          <w:szCs w:val="20"/>
        </w:rPr>
        <w:t xml:space="preserve"> Conceptualizing, researching, and writing an individual research project based on primary sources. </w:t>
      </w:r>
    </w:p>
    <w:p w:rsidR="009E7F1D" w:rsidRPr="009828FC" w:rsidRDefault="009E7F1D" w:rsidP="009E7F1D">
      <w:pPr>
        <w:keepLines/>
        <w:spacing w:line="276" w:lineRule="auto"/>
        <w:rPr>
          <w:rFonts w:eastAsia="Calibri"/>
          <w:sz w:val="20"/>
          <w:szCs w:val="20"/>
        </w:rPr>
      </w:pPr>
    </w:p>
    <w:p w:rsidR="009E7F1D" w:rsidRPr="009828FC" w:rsidRDefault="009E7F1D" w:rsidP="009E7F1D">
      <w:pPr>
        <w:keepLines/>
        <w:spacing w:line="276" w:lineRule="auto"/>
        <w:rPr>
          <w:rFonts w:eastAsia="Calibri"/>
          <w:b/>
          <w:sz w:val="20"/>
          <w:szCs w:val="20"/>
        </w:rPr>
      </w:pPr>
      <w:r w:rsidRPr="009828FC">
        <w:rPr>
          <w:rFonts w:eastAsia="Calibri"/>
          <w:b/>
          <w:sz w:val="20"/>
          <w:szCs w:val="20"/>
        </w:rPr>
        <w:t xml:space="preserve">HPA 462: Methods Health Disparities </w:t>
      </w:r>
    </w:p>
    <w:p w:rsidR="009E7F1D" w:rsidRPr="009828FC" w:rsidRDefault="009E7F1D" w:rsidP="009E7F1D">
      <w:pPr>
        <w:keepLines/>
        <w:spacing w:line="276" w:lineRule="auto"/>
        <w:rPr>
          <w:rFonts w:eastAsia="Calibri"/>
          <w:sz w:val="20"/>
          <w:szCs w:val="20"/>
        </w:rPr>
      </w:pPr>
      <w:r w:rsidRPr="009828FC">
        <w:rPr>
          <w:rFonts w:eastAsia="Calibri"/>
          <w:sz w:val="20"/>
          <w:szCs w:val="20"/>
        </w:rPr>
        <w:t xml:space="preserve">4 hours. Students will learn concepts and quantitative research methods in US health disparities with a focus on local Chicago data. </w:t>
      </w:r>
    </w:p>
    <w:p w:rsidR="009E7F1D" w:rsidRPr="009828FC" w:rsidRDefault="009E7F1D" w:rsidP="009E7F1D">
      <w:pPr>
        <w:keepLines/>
        <w:spacing w:line="276" w:lineRule="auto"/>
        <w:rPr>
          <w:rFonts w:eastAsia="Calibri"/>
          <w:sz w:val="20"/>
          <w:szCs w:val="20"/>
        </w:rPr>
      </w:pPr>
    </w:p>
    <w:p w:rsidR="009E7F1D" w:rsidRPr="009828FC" w:rsidRDefault="009E7F1D" w:rsidP="009E7F1D">
      <w:pPr>
        <w:keepLines/>
        <w:spacing w:line="276" w:lineRule="auto"/>
        <w:rPr>
          <w:rFonts w:eastAsia="Calibri"/>
          <w:b/>
          <w:sz w:val="20"/>
          <w:szCs w:val="20"/>
        </w:rPr>
      </w:pPr>
      <w:r w:rsidRPr="009828FC">
        <w:rPr>
          <w:rFonts w:eastAsia="Calibri"/>
          <w:b/>
          <w:sz w:val="20"/>
          <w:szCs w:val="20"/>
        </w:rPr>
        <w:t xml:space="preserve">HPA 473: Clinical Research Methods II </w:t>
      </w:r>
    </w:p>
    <w:p w:rsidR="009E7F1D" w:rsidRPr="009828FC" w:rsidRDefault="009E7F1D" w:rsidP="009E7F1D">
      <w:pPr>
        <w:keepLines/>
        <w:spacing w:line="276" w:lineRule="auto"/>
        <w:rPr>
          <w:rFonts w:eastAsia="Calibri"/>
          <w:sz w:val="20"/>
          <w:szCs w:val="20"/>
        </w:rPr>
      </w:pPr>
      <w:r w:rsidRPr="009828FC">
        <w:rPr>
          <w:rFonts w:eastAsia="Calibri"/>
          <w:sz w:val="20"/>
          <w:szCs w:val="20"/>
        </w:rPr>
        <w:t>4 hours. Introduces OLS multivariate regression models, its assumptions, interpretation of outputs and departures, and surveys more advanced multivariate regression models.</w:t>
      </w:r>
    </w:p>
    <w:p w:rsidR="009E7F1D" w:rsidRPr="009828FC" w:rsidRDefault="009E7F1D" w:rsidP="009E7F1D">
      <w:pPr>
        <w:keepLines/>
        <w:spacing w:line="276" w:lineRule="auto"/>
        <w:rPr>
          <w:rFonts w:eastAsia="Calibri"/>
          <w:sz w:val="20"/>
          <w:szCs w:val="20"/>
        </w:rPr>
      </w:pPr>
    </w:p>
    <w:p w:rsidR="009E7F1D" w:rsidRPr="009828FC" w:rsidRDefault="009E7F1D" w:rsidP="009E7F1D">
      <w:pPr>
        <w:keepLines/>
        <w:spacing w:line="276" w:lineRule="auto"/>
        <w:rPr>
          <w:rFonts w:eastAsia="Calibri"/>
          <w:b/>
          <w:sz w:val="20"/>
          <w:szCs w:val="20"/>
        </w:rPr>
      </w:pPr>
      <w:r w:rsidRPr="009828FC">
        <w:rPr>
          <w:rFonts w:eastAsia="Calibri"/>
          <w:b/>
          <w:sz w:val="20"/>
          <w:szCs w:val="20"/>
        </w:rPr>
        <w:t>LALS 403: Methods in LALS</w:t>
      </w:r>
    </w:p>
    <w:p w:rsidR="009E7F1D" w:rsidRPr="009828FC" w:rsidRDefault="009E7F1D" w:rsidP="009E7F1D">
      <w:pPr>
        <w:keepLines/>
        <w:spacing w:line="276" w:lineRule="auto"/>
        <w:rPr>
          <w:rFonts w:eastAsia="Calibri"/>
          <w:sz w:val="20"/>
          <w:szCs w:val="20"/>
        </w:rPr>
      </w:pPr>
      <w:r w:rsidRPr="009828FC">
        <w:rPr>
          <w:rFonts w:eastAsia="Calibri"/>
          <w:sz w:val="20"/>
          <w:szCs w:val="20"/>
        </w:rPr>
        <w:t xml:space="preserve">3-4 hours. Examination of research methods in social sciences and current trends in Latin American and Latino Studies. </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OT 571: Knowledge Translation in Disability and Rehabilitation Research</w:t>
      </w:r>
    </w:p>
    <w:p w:rsidR="009E7F1D" w:rsidRDefault="009E7F1D" w:rsidP="009E7F1D">
      <w:pPr>
        <w:spacing w:line="276" w:lineRule="auto"/>
        <w:rPr>
          <w:rFonts w:eastAsia="Calibri"/>
          <w:sz w:val="20"/>
          <w:szCs w:val="20"/>
        </w:rPr>
      </w:pPr>
      <w:r w:rsidRPr="009828FC">
        <w:rPr>
          <w:rFonts w:eastAsia="Calibri"/>
          <w:sz w:val="20"/>
          <w:szCs w:val="20"/>
        </w:rPr>
        <w:t xml:space="preserve">3 hours. Using an equity focused model students will form knowledge translation </w:t>
      </w:r>
      <w:proofErr w:type="spellStart"/>
      <w:r w:rsidRPr="009828FC">
        <w:rPr>
          <w:rFonts w:eastAsia="Calibri"/>
          <w:sz w:val="20"/>
          <w:szCs w:val="20"/>
        </w:rPr>
        <w:t>collaboratives</w:t>
      </w:r>
      <w:proofErr w:type="spellEnd"/>
      <w:r w:rsidRPr="009828FC">
        <w:rPr>
          <w:rFonts w:eastAsia="Calibri"/>
          <w:sz w:val="20"/>
          <w:szCs w:val="20"/>
        </w:rPr>
        <w:t xml:space="preserve"> to both learn and apply knowledge translation principles for advocacy, education, and clinical practice. </w:t>
      </w:r>
    </w:p>
    <w:p w:rsidR="009E7F1D"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PA 540: Research Design for Public Administration</w:t>
      </w:r>
      <w:r w:rsidRPr="009828FC">
        <w:rPr>
          <w:rFonts w:eastAsia="Calibri"/>
          <w:sz w:val="20"/>
          <w:szCs w:val="20"/>
        </w:rPr>
        <w:t xml:space="preserve"> </w:t>
      </w:r>
    </w:p>
    <w:p w:rsidR="009E7F1D" w:rsidRPr="009828FC" w:rsidRDefault="009E7F1D" w:rsidP="009E7F1D">
      <w:pPr>
        <w:spacing w:line="276" w:lineRule="auto"/>
        <w:rPr>
          <w:rFonts w:eastAsia="Calibri"/>
          <w:sz w:val="20"/>
          <w:szCs w:val="20"/>
        </w:rPr>
      </w:pPr>
      <w:r w:rsidRPr="009828FC">
        <w:rPr>
          <w:rFonts w:eastAsia="Calibri"/>
          <w:bCs/>
          <w:sz w:val="20"/>
          <w:szCs w:val="20"/>
        </w:rPr>
        <w:t>4 hours.</w:t>
      </w:r>
      <w:r w:rsidRPr="009828FC">
        <w:rPr>
          <w:rFonts w:eastAsia="Calibri"/>
          <w:sz w:val="20"/>
          <w:szCs w:val="20"/>
        </w:rPr>
        <w:t xml:space="preserve"> Logic and methods of quantitative and non-quantitative research in public administration. Issues in measurement; causal inference; experimental and quasi-experimental designs; and methods of data collection. </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PA 577: Survey Questionnaire Design</w:t>
      </w:r>
    </w:p>
    <w:p w:rsidR="009E7F1D" w:rsidRPr="009828FC" w:rsidRDefault="009E7F1D" w:rsidP="009E7F1D">
      <w:pPr>
        <w:spacing w:line="276" w:lineRule="auto"/>
        <w:rPr>
          <w:rFonts w:eastAsia="Calibri"/>
          <w:sz w:val="20"/>
          <w:szCs w:val="20"/>
        </w:rPr>
      </w:pPr>
      <w:r w:rsidRPr="009828FC">
        <w:rPr>
          <w:rFonts w:eastAsia="Calibri"/>
          <w:sz w:val="20"/>
          <w:szCs w:val="20"/>
        </w:rPr>
        <w:t xml:space="preserve">3 hours. Concepts and strategies for developing survey questionnaires for various modes of survey data collection. </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PA 579: Practicum in Survey Methodology</w:t>
      </w:r>
      <w:r w:rsidRPr="009828FC">
        <w:rPr>
          <w:rFonts w:eastAsia="Calibri"/>
          <w:sz w:val="20"/>
          <w:szCs w:val="20"/>
        </w:rPr>
        <w:t xml:space="preserve"> </w:t>
      </w:r>
      <w:r w:rsidRPr="009828FC">
        <w:rPr>
          <w:rFonts w:eastAsia="Calibri"/>
          <w:bCs/>
          <w:sz w:val="20"/>
          <w:szCs w:val="20"/>
        </w:rPr>
        <w:t>2-6 hours.</w:t>
      </w:r>
      <w:r w:rsidRPr="009828FC">
        <w:rPr>
          <w:rFonts w:eastAsia="Calibri"/>
          <w:sz w:val="20"/>
          <w:szCs w:val="20"/>
        </w:rPr>
        <w:t> Students learn about survey research by participating in the process of conducting a survey or surveys. </w:t>
      </w:r>
    </w:p>
    <w:p w:rsidR="009E7F1D" w:rsidRPr="009828FC" w:rsidRDefault="009E7F1D" w:rsidP="009E7F1D">
      <w:pPr>
        <w:spacing w:line="276" w:lineRule="auto"/>
        <w:rPr>
          <w:rFonts w:eastAsia="Calibri"/>
          <w:sz w:val="20"/>
          <w:szCs w:val="20"/>
        </w:rPr>
      </w:pPr>
    </w:p>
    <w:p w:rsidR="009E7F1D" w:rsidRPr="009828FC" w:rsidRDefault="009E7F1D" w:rsidP="009E7F1D">
      <w:pPr>
        <w:keepNext/>
        <w:keepLines/>
        <w:spacing w:line="276" w:lineRule="auto"/>
        <w:rPr>
          <w:rFonts w:eastAsia="Calibri"/>
          <w:b/>
          <w:iCs/>
          <w:sz w:val="20"/>
          <w:szCs w:val="20"/>
        </w:rPr>
      </w:pPr>
      <w:r w:rsidRPr="009828FC">
        <w:rPr>
          <w:rFonts w:eastAsia="Calibri"/>
          <w:b/>
          <w:iCs/>
          <w:sz w:val="20"/>
          <w:szCs w:val="20"/>
        </w:rPr>
        <w:t xml:space="preserve">PA 582: Survey Data Collection Methods </w:t>
      </w:r>
    </w:p>
    <w:p w:rsidR="009E7F1D" w:rsidRPr="009828FC" w:rsidRDefault="009E7F1D" w:rsidP="009E7F1D">
      <w:pPr>
        <w:keepNext/>
        <w:keepLines/>
        <w:spacing w:line="276" w:lineRule="auto"/>
        <w:rPr>
          <w:rFonts w:eastAsia="Calibri"/>
          <w:iCs/>
          <w:sz w:val="20"/>
          <w:szCs w:val="20"/>
        </w:rPr>
      </w:pPr>
      <w:r w:rsidRPr="009828FC">
        <w:rPr>
          <w:rFonts w:eastAsia="Calibri"/>
          <w:iCs/>
          <w:sz w:val="20"/>
          <w:szCs w:val="20"/>
        </w:rPr>
        <w:t>4 hours. This course will address the impact of data collection methods on survey responses and data quality.</w:t>
      </w:r>
    </w:p>
    <w:p w:rsidR="009E7F1D" w:rsidRPr="009828FC" w:rsidRDefault="009E7F1D" w:rsidP="009E7F1D">
      <w:pPr>
        <w:keepNext/>
        <w:keepLines/>
        <w:spacing w:line="276" w:lineRule="auto"/>
        <w:rPr>
          <w:rFonts w:eastAsia="Calibri"/>
          <w:sz w:val="20"/>
          <w:szCs w:val="20"/>
        </w:rPr>
      </w:pPr>
    </w:p>
    <w:p w:rsidR="009E7F1D" w:rsidRPr="009828FC" w:rsidRDefault="009E7F1D" w:rsidP="009E7F1D">
      <w:pPr>
        <w:spacing w:line="276" w:lineRule="auto"/>
        <w:rPr>
          <w:rFonts w:eastAsia="Calibri"/>
          <w:bCs/>
          <w:sz w:val="20"/>
          <w:szCs w:val="20"/>
        </w:rPr>
      </w:pPr>
      <w:r w:rsidRPr="009828FC">
        <w:rPr>
          <w:rFonts w:eastAsia="Calibri"/>
          <w:b/>
          <w:bCs/>
          <w:sz w:val="20"/>
          <w:szCs w:val="20"/>
        </w:rPr>
        <w:t>PSCH 531:</w:t>
      </w:r>
      <w:r w:rsidRPr="009828FC">
        <w:rPr>
          <w:rFonts w:eastAsia="Calibri"/>
          <w:sz w:val="20"/>
          <w:szCs w:val="20"/>
        </w:rPr>
        <w:t xml:space="preserve"> </w:t>
      </w:r>
      <w:r w:rsidRPr="009828FC">
        <w:rPr>
          <w:rFonts w:eastAsia="Calibri"/>
          <w:b/>
          <w:bCs/>
          <w:sz w:val="20"/>
          <w:szCs w:val="20"/>
        </w:rPr>
        <w:t>Community Research</w:t>
      </w:r>
    </w:p>
    <w:p w:rsidR="009E7F1D" w:rsidRPr="009828FC" w:rsidRDefault="009E7F1D" w:rsidP="009E7F1D">
      <w:pPr>
        <w:spacing w:line="276" w:lineRule="auto"/>
        <w:rPr>
          <w:rFonts w:eastAsia="Calibri"/>
          <w:sz w:val="20"/>
          <w:szCs w:val="20"/>
        </w:rPr>
      </w:pPr>
      <w:r w:rsidRPr="009828FC">
        <w:rPr>
          <w:rFonts w:eastAsia="Calibri"/>
          <w:bCs/>
          <w:sz w:val="20"/>
          <w:szCs w:val="20"/>
        </w:rPr>
        <w:t>3 hours.</w:t>
      </w:r>
      <w:r w:rsidRPr="009828FC">
        <w:rPr>
          <w:rFonts w:eastAsia="Calibri"/>
          <w:sz w:val="20"/>
          <w:szCs w:val="20"/>
        </w:rPr>
        <w:t xml:space="preserve"> Intro to research design for community and action research; data collection techniques; perspectives on the relationship between researchers and communities; ethical issues; and philosophies of science informing community-based research.</w:t>
      </w:r>
    </w:p>
    <w:p w:rsidR="009E7F1D" w:rsidRDefault="009E7F1D" w:rsidP="009E7F1D">
      <w:pPr>
        <w:spacing w:line="276" w:lineRule="auto"/>
        <w:rPr>
          <w:rFonts w:eastAsia="Calibri"/>
          <w:b/>
          <w:sz w:val="20"/>
          <w:szCs w:val="20"/>
        </w:rPr>
      </w:pPr>
    </w:p>
    <w:p w:rsidR="009E7F1D" w:rsidRPr="009828FC" w:rsidRDefault="009E7F1D" w:rsidP="009E7F1D">
      <w:pPr>
        <w:spacing w:line="276" w:lineRule="auto"/>
        <w:rPr>
          <w:rFonts w:eastAsia="Calibri"/>
          <w:b/>
          <w:sz w:val="20"/>
          <w:szCs w:val="20"/>
        </w:rPr>
      </w:pPr>
      <w:r w:rsidRPr="009828FC">
        <w:rPr>
          <w:rFonts w:eastAsia="Calibri"/>
          <w:b/>
          <w:sz w:val="20"/>
          <w:szCs w:val="20"/>
        </w:rPr>
        <w:t>SOC 509: Seminar - Research Methods</w:t>
      </w:r>
    </w:p>
    <w:p w:rsidR="009E7F1D" w:rsidRPr="009828FC" w:rsidRDefault="009E7F1D" w:rsidP="009E7F1D">
      <w:pPr>
        <w:spacing w:line="276" w:lineRule="auto"/>
        <w:rPr>
          <w:rFonts w:eastAsia="Calibri"/>
          <w:sz w:val="20"/>
          <w:szCs w:val="20"/>
        </w:rPr>
      </w:pPr>
      <w:r w:rsidRPr="009828FC">
        <w:rPr>
          <w:rFonts w:eastAsia="Calibri"/>
          <w:sz w:val="20"/>
          <w:szCs w:val="20"/>
        </w:rPr>
        <w:t>4 hours. Research practicum of specialized social science research method.</w:t>
      </w:r>
    </w:p>
    <w:p w:rsidR="009E7F1D" w:rsidRPr="009828FC" w:rsidRDefault="009E7F1D" w:rsidP="009E7F1D">
      <w:pPr>
        <w:spacing w:line="276" w:lineRule="auto"/>
        <w:rPr>
          <w:rFonts w:eastAsia="Calibri"/>
          <w:b/>
          <w:sz w:val="20"/>
          <w:szCs w:val="20"/>
        </w:rPr>
      </w:pPr>
    </w:p>
    <w:p w:rsidR="009E7F1D" w:rsidRPr="009828FC" w:rsidRDefault="009E7F1D" w:rsidP="009E7F1D">
      <w:pPr>
        <w:spacing w:line="276" w:lineRule="auto"/>
        <w:rPr>
          <w:rFonts w:eastAsia="Calibri"/>
          <w:sz w:val="20"/>
          <w:szCs w:val="20"/>
        </w:rPr>
      </w:pPr>
      <w:r w:rsidRPr="009828FC">
        <w:rPr>
          <w:rFonts w:eastAsia="Calibri"/>
          <w:b/>
          <w:sz w:val="20"/>
          <w:szCs w:val="20"/>
        </w:rPr>
        <w:t xml:space="preserve">SOCW 593: Quantitative Methods </w:t>
      </w:r>
    </w:p>
    <w:p w:rsidR="009E7F1D" w:rsidRDefault="009E7F1D" w:rsidP="009E7F1D">
      <w:pPr>
        <w:spacing w:line="276" w:lineRule="auto"/>
        <w:rPr>
          <w:rFonts w:eastAsia="Calibri"/>
          <w:sz w:val="20"/>
          <w:szCs w:val="20"/>
        </w:rPr>
      </w:pPr>
      <w:r w:rsidRPr="009828FC">
        <w:rPr>
          <w:rFonts w:eastAsia="Calibri"/>
          <w:bCs/>
          <w:sz w:val="20"/>
          <w:szCs w:val="20"/>
        </w:rPr>
        <w:t>3 hours.</w:t>
      </w:r>
      <w:r w:rsidRPr="009828FC">
        <w:rPr>
          <w:rFonts w:eastAsia="Calibri"/>
          <w:sz w:val="20"/>
          <w:szCs w:val="20"/>
        </w:rPr>
        <w:t> Selected statistical and analytical methods as applied to social issues. Use of computerized tools, sampling, hypothesis testing, descriptive and inferential procedure, introduction to multivariate analysis.</w:t>
      </w: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sectPr w:rsidR="009E7F1D" w:rsidRPr="009828FC" w:rsidSect="00FF380F">
          <w:type w:val="continuous"/>
          <w:pgSz w:w="12240" w:h="15840"/>
          <w:pgMar w:top="1080" w:right="1440" w:bottom="1080" w:left="1440" w:header="360" w:footer="360" w:gutter="0"/>
          <w:cols w:num="2" w:space="720"/>
          <w:docGrid w:linePitch="360"/>
        </w:sectPr>
      </w:pPr>
    </w:p>
    <w:p w:rsidR="009E7F1D" w:rsidRPr="009828FC" w:rsidRDefault="009E7F1D" w:rsidP="009E7F1D">
      <w:pPr>
        <w:spacing w:line="276" w:lineRule="auto"/>
        <w:rPr>
          <w:rFonts w:eastAsia="Calibri"/>
          <w:sz w:val="20"/>
          <w:szCs w:val="20"/>
        </w:rPr>
      </w:pPr>
    </w:p>
    <w:p w:rsidR="009E7F1D" w:rsidRPr="009828FC" w:rsidRDefault="009E7F1D" w:rsidP="009E7F1D">
      <w:pPr>
        <w:spacing w:line="276" w:lineRule="auto"/>
        <w:rPr>
          <w:rFonts w:eastAsia="Calibri"/>
          <w:sz w:val="20"/>
          <w:szCs w:val="20"/>
        </w:rPr>
      </w:pPr>
    </w:p>
    <w:p w:rsidR="009E7F1D" w:rsidRPr="003A6FAD" w:rsidRDefault="009E7F1D" w:rsidP="009E7F1D">
      <w:pPr>
        <w:spacing w:line="276" w:lineRule="auto"/>
        <w:rPr>
          <w:rFonts w:eastAsia="Calibri"/>
          <w:szCs w:val="22"/>
        </w:rPr>
      </w:pPr>
      <w:r w:rsidRPr="009828FC">
        <w:rPr>
          <w:rFonts w:eastAsia="Calibri"/>
          <w:sz w:val="20"/>
          <w:szCs w:val="20"/>
        </w:rPr>
        <w:t>This is not a complete list. Please check the Graduate Course Descriptions and Schedule of Classes for additional courses and accuracy. For non-DHD courses, approvals from both Advisor and Director of Graduate Studies are required prior to registration. An email will suffice.</w:t>
      </w:r>
    </w:p>
    <w:p w:rsidR="009E7F1D" w:rsidRDefault="009E7F1D" w:rsidP="009E7F1D">
      <w:pPr>
        <w:spacing w:line="276" w:lineRule="auto"/>
        <w:rPr>
          <w:b/>
          <w:szCs w:val="22"/>
        </w:rPr>
        <w:sectPr w:rsidR="009E7F1D" w:rsidSect="00FF380F">
          <w:type w:val="continuous"/>
          <w:pgSz w:w="12240" w:h="15840"/>
          <w:pgMar w:top="1080" w:right="1440" w:bottom="720" w:left="1440" w:header="360" w:footer="360" w:gutter="0"/>
          <w:cols w:space="720"/>
          <w:docGrid w:linePitch="360"/>
        </w:sectPr>
      </w:pPr>
    </w:p>
    <w:p w:rsidR="00274D0C" w:rsidRDefault="009E7F1D" w:rsidP="00274D0C">
      <w:pPr>
        <w:pStyle w:val="Heading1"/>
        <w:rPr>
          <w:sz w:val="44"/>
        </w:rPr>
      </w:pPr>
      <w:r w:rsidRPr="001A3A02">
        <w:lastRenderedPageBreak/>
        <w:t xml:space="preserve">ADD DHD AY2020 Class Schedule </w:t>
      </w:r>
      <w:r w:rsidRPr="001A3A02">
        <w:rPr>
          <w:sz w:val="44"/>
        </w:rPr>
        <w:tab/>
      </w:r>
    </w:p>
    <w:p w:rsidR="00274D0C" w:rsidRDefault="00274D0C" w:rsidP="00274D0C">
      <w:r>
        <w:t>See external excel available on Box.com</w:t>
      </w:r>
    </w:p>
    <w:p w:rsidR="00274D0C" w:rsidRDefault="00274D0C" w:rsidP="00274D0C"/>
    <w:p w:rsidR="00274D0C" w:rsidRPr="00274D0C" w:rsidRDefault="00274D0C" w:rsidP="00274D0C">
      <w:pPr>
        <w:sectPr w:rsidR="00274D0C" w:rsidRPr="00274D0C" w:rsidSect="00FF380F">
          <w:pgSz w:w="12240" w:h="15840"/>
          <w:pgMar w:top="1080" w:right="1440" w:bottom="720" w:left="1440" w:header="360" w:footer="360" w:gutter="0"/>
          <w:cols w:space="720"/>
          <w:docGrid w:linePitch="360"/>
        </w:sectPr>
      </w:pPr>
    </w:p>
    <w:p w:rsidR="009E7F1D" w:rsidRPr="003632B5" w:rsidRDefault="009E7F1D" w:rsidP="001A3A02">
      <w:pPr>
        <w:pStyle w:val="Heading1"/>
      </w:pPr>
      <w:r w:rsidRPr="003632B5">
        <w:lastRenderedPageBreak/>
        <w:t>Calendar of Important Dates</w:t>
      </w:r>
    </w:p>
    <w:p w:rsidR="009E7F1D" w:rsidRPr="003632B5" w:rsidRDefault="009E7F1D" w:rsidP="001A3A02">
      <w:pPr>
        <w:pStyle w:val="Heading1"/>
      </w:pPr>
      <w:r>
        <w:t>AY 2019 -2020</w:t>
      </w:r>
    </w:p>
    <w:p w:rsidR="009E7F1D" w:rsidRDefault="009E7F1D" w:rsidP="009E7F1D">
      <w:pPr>
        <w:spacing w:line="276" w:lineRule="auto"/>
        <w:rPr>
          <w:szCs w:val="22"/>
        </w:rPr>
      </w:pPr>
    </w:p>
    <w:p w:rsidR="009E7F1D" w:rsidRPr="001A3A02" w:rsidRDefault="009E7F1D" w:rsidP="009E7F1D">
      <w:pPr>
        <w:spacing w:line="276" w:lineRule="auto"/>
        <w:rPr>
          <w:b/>
          <w:color w:val="000000" w:themeColor="text1"/>
          <w:sz w:val="32"/>
          <w:szCs w:val="22"/>
        </w:rPr>
      </w:pPr>
      <w:r w:rsidRPr="001A3A02">
        <w:rPr>
          <w:b/>
          <w:color w:val="000000" w:themeColor="text1"/>
          <w:sz w:val="32"/>
          <w:szCs w:val="22"/>
        </w:rPr>
        <w:t>Fall 2019</w:t>
      </w:r>
    </w:p>
    <w:p w:rsidR="009E7F1D" w:rsidRPr="00731450" w:rsidRDefault="009E7F1D" w:rsidP="009E7F1D">
      <w:pPr>
        <w:tabs>
          <w:tab w:val="right" w:pos="1800"/>
          <w:tab w:val="left" w:pos="2160"/>
        </w:tabs>
        <w:spacing w:line="276" w:lineRule="auto"/>
        <w:rPr>
          <w:szCs w:val="22"/>
        </w:rPr>
      </w:pPr>
      <w:r w:rsidRPr="00731450">
        <w:rPr>
          <w:szCs w:val="22"/>
        </w:rPr>
        <w:tab/>
        <w:t>August 26</w:t>
      </w:r>
      <w:r w:rsidRPr="00731450">
        <w:rPr>
          <w:szCs w:val="22"/>
        </w:rPr>
        <w:tab/>
      </w:r>
      <w:proofErr w:type="gramStart"/>
      <w:r w:rsidRPr="00731450">
        <w:rPr>
          <w:szCs w:val="22"/>
        </w:rPr>
        <w:t>Fall</w:t>
      </w:r>
      <w:proofErr w:type="gramEnd"/>
      <w:r w:rsidRPr="00731450">
        <w:rPr>
          <w:szCs w:val="22"/>
        </w:rPr>
        <w:t xml:space="preserve"> session begins.</w:t>
      </w:r>
    </w:p>
    <w:p w:rsidR="009E7F1D" w:rsidRPr="00731450" w:rsidRDefault="009E7F1D" w:rsidP="009E7F1D">
      <w:pPr>
        <w:tabs>
          <w:tab w:val="right" w:pos="1800"/>
          <w:tab w:val="left" w:pos="2160"/>
        </w:tabs>
        <w:spacing w:line="276" w:lineRule="auto"/>
        <w:rPr>
          <w:szCs w:val="22"/>
        </w:rPr>
      </w:pPr>
      <w:r w:rsidRPr="00731450">
        <w:rPr>
          <w:szCs w:val="22"/>
        </w:rPr>
        <w:tab/>
        <w:t>September 2</w:t>
      </w:r>
      <w:r w:rsidRPr="00731450">
        <w:rPr>
          <w:szCs w:val="22"/>
        </w:rPr>
        <w:tab/>
        <w:t xml:space="preserve">Labor Day; no classes </w:t>
      </w:r>
    </w:p>
    <w:p w:rsidR="009E7F1D" w:rsidRPr="00731450" w:rsidRDefault="009E7F1D" w:rsidP="009E7F1D">
      <w:pPr>
        <w:tabs>
          <w:tab w:val="right" w:pos="1800"/>
          <w:tab w:val="left" w:pos="2160"/>
        </w:tabs>
        <w:spacing w:line="276" w:lineRule="auto"/>
        <w:rPr>
          <w:szCs w:val="22"/>
        </w:rPr>
      </w:pPr>
      <w:r w:rsidRPr="00731450">
        <w:rPr>
          <w:szCs w:val="22"/>
        </w:rPr>
        <w:tab/>
        <w:t>September 6</w:t>
      </w:r>
      <w:r w:rsidRPr="00731450">
        <w:rPr>
          <w:szCs w:val="22"/>
        </w:rPr>
        <w:tab/>
        <w:t>Last day to complete late registration</w:t>
      </w:r>
    </w:p>
    <w:p w:rsidR="009E7F1D" w:rsidRPr="00731450" w:rsidRDefault="009E7F1D" w:rsidP="009E7F1D">
      <w:pPr>
        <w:tabs>
          <w:tab w:val="right" w:pos="1800"/>
          <w:tab w:val="left" w:pos="2160"/>
        </w:tabs>
        <w:spacing w:line="276" w:lineRule="auto"/>
        <w:rPr>
          <w:szCs w:val="22"/>
        </w:rPr>
      </w:pPr>
      <w:r w:rsidRPr="00731450">
        <w:rPr>
          <w:szCs w:val="22"/>
        </w:rPr>
        <w:tab/>
        <w:t>September 13</w:t>
      </w:r>
      <w:r w:rsidRPr="00731450">
        <w:rPr>
          <w:szCs w:val="22"/>
        </w:rPr>
        <w:tab/>
        <w:t xml:space="preserve">Last day to defend thesis/dissertation for </w:t>
      </w:r>
      <w:proofErr w:type="gramStart"/>
      <w:r w:rsidRPr="00731450">
        <w:rPr>
          <w:szCs w:val="22"/>
        </w:rPr>
        <w:t>Fall</w:t>
      </w:r>
      <w:proofErr w:type="gramEnd"/>
      <w:r w:rsidRPr="00731450">
        <w:rPr>
          <w:szCs w:val="22"/>
        </w:rPr>
        <w:t xml:space="preserve"> submission</w:t>
      </w:r>
    </w:p>
    <w:p w:rsidR="009E7F1D" w:rsidRPr="00731450" w:rsidRDefault="009E7F1D" w:rsidP="009E7F1D">
      <w:pPr>
        <w:tabs>
          <w:tab w:val="right" w:pos="1800"/>
          <w:tab w:val="left" w:pos="2160"/>
        </w:tabs>
        <w:spacing w:line="276" w:lineRule="auto"/>
        <w:rPr>
          <w:szCs w:val="22"/>
        </w:rPr>
      </w:pPr>
      <w:r w:rsidRPr="00731450">
        <w:rPr>
          <w:szCs w:val="22"/>
        </w:rPr>
        <w:tab/>
        <w:t>September 13</w:t>
      </w:r>
      <w:r w:rsidRPr="00731450">
        <w:rPr>
          <w:szCs w:val="22"/>
        </w:rPr>
        <w:tab/>
        <w:t>Last day to file for an intent to graduate</w:t>
      </w:r>
    </w:p>
    <w:p w:rsidR="009E7F1D" w:rsidRPr="00731450" w:rsidRDefault="009E7F1D" w:rsidP="009E7F1D">
      <w:pPr>
        <w:tabs>
          <w:tab w:val="right" w:pos="1800"/>
          <w:tab w:val="left" w:pos="2160"/>
        </w:tabs>
        <w:spacing w:line="276" w:lineRule="auto"/>
        <w:rPr>
          <w:szCs w:val="22"/>
        </w:rPr>
      </w:pPr>
      <w:r w:rsidRPr="00731450">
        <w:rPr>
          <w:szCs w:val="22"/>
        </w:rPr>
        <w:tab/>
        <w:t>October 7</w:t>
      </w:r>
      <w:r w:rsidRPr="00731450">
        <w:rPr>
          <w:szCs w:val="22"/>
        </w:rPr>
        <w:tab/>
        <w:t>Last day to submit thesis/dissertation for format check to OSA</w:t>
      </w:r>
    </w:p>
    <w:p w:rsidR="009E7F1D" w:rsidRPr="00731450" w:rsidRDefault="009E7F1D" w:rsidP="009E7F1D">
      <w:pPr>
        <w:tabs>
          <w:tab w:val="right" w:pos="1800"/>
          <w:tab w:val="left" w:pos="2160"/>
        </w:tabs>
        <w:spacing w:line="276" w:lineRule="auto"/>
        <w:rPr>
          <w:szCs w:val="22"/>
        </w:rPr>
      </w:pPr>
      <w:r w:rsidRPr="00731450">
        <w:rPr>
          <w:szCs w:val="22"/>
        </w:rPr>
        <w:tab/>
        <w:t>November 8</w:t>
      </w:r>
      <w:r w:rsidRPr="00731450">
        <w:rPr>
          <w:szCs w:val="22"/>
        </w:rPr>
        <w:tab/>
        <w:t>Last day to submit thesis/dissertation to Grad</w:t>
      </w:r>
      <w:r>
        <w:rPr>
          <w:szCs w:val="22"/>
        </w:rPr>
        <w:t>uate</w:t>
      </w:r>
      <w:r w:rsidRPr="00731450">
        <w:rPr>
          <w:szCs w:val="22"/>
        </w:rPr>
        <w:t xml:space="preserve"> College by 12 pm</w:t>
      </w:r>
    </w:p>
    <w:p w:rsidR="009E7F1D" w:rsidRPr="00731450" w:rsidRDefault="009E7F1D" w:rsidP="009E7F1D">
      <w:pPr>
        <w:tabs>
          <w:tab w:val="right" w:pos="1800"/>
          <w:tab w:val="left" w:pos="2160"/>
        </w:tabs>
        <w:spacing w:line="276" w:lineRule="auto"/>
        <w:rPr>
          <w:szCs w:val="22"/>
        </w:rPr>
      </w:pPr>
      <w:r w:rsidRPr="00731450">
        <w:rPr>
          <w:szCs w:val="22"/>
        </w:rPr>
        <w:tab/>
        <w:t>November 28-29</w:t>
      </w:r>
      <w:r w:rsidRPr="00731450">
        <w:rPr>
          <w:szCs w:val="22"/>
        </w:rPr>
        <w:tab/>
        <w:t>Thanksgiving holiday; no classes</w:t>
      </w:r>
    </w:p>
    <w:p w:rsidR="009E7F1D" w:rsidRPr="00731450" w:rsidRDefault="009E7F1D" w:rsidP="009E7F1D">
      <w:pPr>
        <w:tabs>
          <w:tab w:val="right" w:pos="1800"/>
          <w:tab w:val="left" w:pos="2160"/>
        </w:tabs>
        <w:spacing w:line="276" w:lineRule="auto"/>
        <w:rPr>
          <w:szCs w:val="22"/>
        </w:rPr>
      </w:pPr>
      <w:r w:rsidRPr="00731450">
        <w:rPr>
          <w:szCs w:val="22"/>
        </w:rPr>
        <w:tab/>
        <w:t>December 2-6</w:t>
      </w:r>
      <w:r w:rsidRPr="00731450">
        <w:rPr>
          <w:szCs w:val="22"/>
        </w:rPr>
        <w:tab/>
        <w:t>Course evaluations week (Online)</w:t>
      </w:r>
    </w:p>
    <w:p w:rsidR="009E7F1D" w:rsidRPr="00731450" w:rsidRDefault="009E7F1D" w:rsidP="009E7F1D">
      <w:pPr>
        <w:tabs>
          <w:tab w:val="right" w:pos="1800"/>
          <w:tab w:val="left" w:pos="2160"/>
        </w:tabs>
        <w:spacing w:line="276" w:lineRule="auto"/>
        <w:rPr>
          <w:szCs w:val="22"/>
        </w:rPr>
      </w:pPr>
      <w:r w:rsidRPr="00731450">
        <w:rPr>
          <w:szCs w:val="22"/>
        </w:rPr>
        <w:tab/>
        <w:t>December 9-13</w:t>
      </w:r>
      <w:r w:rsidRPr="00731450">
        <w:rPr>
          <w:szCs w:val="22"/>
        </w:rPr>
        <w:tab/>
        <w:t>Finals week</w:t>
      </w:r>
    </w:p>
    <w:p w:rsidR="009E7F1D" w:rsidRPr="00731450" w:rsidRDefault="009E7F1D" w:rsidP="009E7F1D">
      <w:pPr>
        <w:tabs>
          <w:tab w:val="right" w:pos="1800"/>
          <w:tab w:val="left" w:pos="2160"/>
        </w:tabs>
        <w:spacing w:line="276" w:lineRule="auto"/>
        <w:rPr>
          <w:szCs w:val="22"/>
        </w:rPr>
      </w:pPr>
      <w:r w:rsidRPr="00731450">
        <w:rPr>
          <w:szCs w:val="22"/>
        </w:rPr>
        <w:tab/>
        <w:t>December 13</w:t>
      </w:r>
      <w:r w:rsidRPr="00731450">
        <w:rPr>
          <w:szCs w:val="22"/>
        </w:rPr>
        <w:tab/>
        <w:t xml:space="preserve">Last day to submit project to Graduate College by 12 pm </w:t>
      </w:r>
    </w:p>
    <w:p w:rsidR="009E7F1D" w:rsidRPr="005E0056" w:rsidRDefault="009E7F1D" w:rsidP="009E7F1D">
      <w:pPr>
        <w:tabs>
          <w:tab w:val="right" w:pos="1800"/>
          <w:tab w:val="left" w:pos="2160"/>
        </w:tabs>
        <w:spacing w:line="276" w:lineRule="auto"/>
        <w:rPr>
          <w:szCs w:val="22"/>
        </w:rPr>
      </w:pPr>
    </w:p>
    <w:p w:rsidR="009E7F1D" w:rsidRPr="001A3A02" w:rsidRDefault="009E7F1D" w:rsidP="009E7F1D">
      <w:pPr>
        <w:tabs>
          <w:tab w:val="right" w:pos="1800"/>
          <w:tab w:val="left" w:pos="2160"/>
        </w:tabs>
        <w:spacing w:line="276" w:lineRule="auto"/>
        <w:rPr>
          <w:b/>
          <w:color w:val="000000" w:themeColor="text1"/>
          <w:sz w:val="32"/>
          <w:szCs w:val="22"/>
        </w:rPr>
      </w:pPr>
      <w:r w:rsidRPr="001A3A02">
        <w:rPr>
          <w:b/>
          <w:color w:val="000000" w:themeColor="text1"/>
          <w:sz w:val="32"/>
          <w:szCs w:val="22"/>
        </w:rPr>
        <w:t>Spring 2020</w:t>
      </w:r>
    </w:p>
    <w:p w:rsidR="009E7F1D" w:rsidRPr="00731450" w:rsidRDefault="009E7F1D" w:rsidP="009E7F1D">
      <w:pPr>
        <w:tabs>
          <w:tab w:val="right" w:pos="1800"/>
          <w:tab w:val="left" w:pos="2160"/>
        </w:tabs>
        <w:spacing w:line="276" w:lineRule="auto"/>
        <w:rPr>
          <w:szCs w:val="22"/>
        </w:rPr>
      </w:pPr>
      <w:r w:rsidRPr="005E0056">
        <w:rPr>
          <w:szCs w:val="22"/>
        </w:rPr>
        <w:tab/>
      </w:r>
      <w:r w:rsidR="00A377B4">
        <w:rPr>
          <w:szCs w:val="22"/>
        </w:rPr>
        <w:t>January 13</w:t>
      </w:r>
      <w:r w:rsidRPr="00731450">
        <w:rPr>
          <w:szCs w:val="22"/>
        </w:rPr>
        <w:tab/>
      </w:r>
      <w:proofErr w:type="gramStart"/>
      <w:r w:rsidRPr="00731450">
        <w:rPr>
          <w:szCs w:val="22"/>
        </w:rPr>
        <w:t>Spring</w:t>
      </w:r>
      <w:proofErr w:type="gramEnd"/>
      <w:r w:rsidRPr="00731450">
        <w:rPr>
          <w:szCs w:val="22"/>
        </w:rPr>
        <w:t xml:space="preserve"> session begins.</w:t>
      </w:r>
    </w:p>
    <w:p w:rsidR="009E7F1D" w:rsidRPr="00731450" w:rsidRDefault="009E7F1D" w:rsidP="009E7F1D">
      <w:pPr>
        <w:tabs>
          <w:tab w:val="right" w:pos="1800"/>
          <w:tab w:val="left" w:pos="2160"/>
        </w:tabs>
        <w:spacing w:line="276" w:lineRule="auto"/>
        <w:rPr>
          <w:szCs w:val="22"/>
        </w:rPr>
      </w:pPr>
      <w:r w:rsidRPr="00731450">
        <w:rPr>
          <w:b/>
          <w:szCs w:val="22"/>
        </w:rPr>
        <w:tab/>
      </w:r>
      <w:r w:rsidR="00A377B4">
        <w:rPr>
          <w:szCs w:val="22"/>
        </w:rPr>
        <w:t>January 20</w:t>
      </w:r>
      <w:r w:rsidRPr="00731450">
        <w:rPr>
          <w:szCs w:val="22"/>
        </w:rPr>
        <w:tab/>
        <w:t>Martin Luther King, Jr. Day; no classes</w:t>
      </w:r>
    </w:p>
    <w:p w:rsidR="009E7F1D" w:rsidRPr="00731450" w:rsidRDefault="00A377B4" w:rsidP="009E7F1D">
      <w:pPr>
        <w:tabs>
          <w:tab w:val="right" w:pos="1800"/>
          <w:tab w:val="left" w:pos="2160"/>
        </w:tabs>
        <w:spacing w:line="276" w:lineRule="auto"/>
        <w:rPr>
          <w:szCs w:val="22"/>
        </w:rPr>
      </w:pPr>
      <w:r>
        <w:rPr>
          <w:szCs w:val="22"/>
        </w:rPr>
        <w:tab/>
        <w:t>January 24</w:t>
      </w:r>
      <w:r w:rsidR="009E7F1D" w:rsidRPr="00731450">
        <w:rPr>
          <w:szCs w:val="22"/>
        </w:rPr>
        <w:tab/>
        <w:t>Last day to complete late registration</w:t>
      </w:r>
    </w:p>
    <w:p w:rsidR="009E7F1D" w:rsidRPr="00731450" w:rsidRDefault="00A377B4" w:rsidP="009E7F1D">
      <w:pPr>
        <w:tabs>
          <w:tab w:val="right" w:pos="1800"/>
          <w:tab w:val="left" w:pos="2160"/>
        </w:tabs>
        <w:spacing w:line="276" w:lineRule="auto"/>
        <w:rPr>
          <w:szCs w:val="22"/>
        </w:rPr>
      </w:pPr>
      <w:r>
        <w:rPr>
          <w:szCs w:val="22"/>
        </w:rPr>
        <w:tab/>
        <w:t>January</w:t>
      </w:r>
      <w:r w:rsidR="009E7F1D" w:rsidRPr="00731450">
        <w:rPr>
          <w:szCs w:val="22"/>
        </w:rPr>
        <w:t xml:space="preserve"> </w:t>
      </w:r>
      <w:r>
        <w:rPr>
          <w:szCs w:val="22"/>
        </w:rPr>
        <w:t>3</w:t>
      </w:r>
      <w:r w:rsidR="009E7F1D" w:rsidRPr="00731450">
        <w:rPr>
          <w:szCs w:val="22"/>
        </w:rPr>
        <w:t>1</w:t>
      </w:r>
      <w:r w:rsidR="009E7F1D" w:rsidRPr="00731450">
        <w:rPr>
          <w:szCs w:val="22"/>
        </w:rPr>
        <w:tab/>
        <w:t>Last day to file for an intent to graduate</w:t>
      </w:r>
    </w:p>
    <w:p w:rsidR="009E7F1D" w:rsidRPr="00731450" w:rsidRDefault="009E7F1D" w:rsidP="009E7F1D">
      <w:pPr>
        <w:tabs>
          <w:tab w:val="right" w:pos="1800"/>
          <w:tab w:val="left" w:pos="2160"/>
        </w:tabs>
        <w:spacing w:line="276" w:lineRule="auto"/>
        <w:rPr>
          <w:szCs w:val="22"/>
        </w:rPr>
      </w:pPr>
      <w:r w:rsidRPr="00731450">
        <w:rPr>
          <w:szCs w:val="22"/>
        </w:rPr>
        <w:tab/>
        <w:t>February 17</w:t>
      </w:r>
      <w:r w:rsidRPr="00731450">
        <w:rPr>
          <w:szCs w:val="22"/>
        </w:rPr>
        <w:tab/>
        <w:t>Last day to submit thesis/dissertation for format check to OSA</w:t>
      </w:r>
    </w:p>
    <w:p w:rsidR="009E7F1D" w:rsidRPr="00731450" w:rsidRDefault="00A377B4" w:rsidP="009E7F1D">
      <w:pPr>
        <w:tabs>
          <w:tab w:val="right" w:pos="1800"/>
          <w:tab w:val="left" w:pos="2160"/>
        </w:tabs>
        <w:spacing w:line="276" w:lineRule="auto"/>
        <w:rPr>
          <w:szCs w:val="22"/>
        </w:rPr>
      </w:pPr>
      <w:r>
        <w:rPr>
          <w:szCs w:val="22"/>
        </w:rPr>
        <w:tab/>
        <w:t>March 20</w:t>
      </w:r>
      <w:r w:rsidR="009E7F1D" w:rsidRPr="00731450">
        <w:rPr>
          <w:szCs w:val="22"/>
        </w:rPr>
        <w:tab/>
        <w:t>Last day to submit thesis/dissertation to Grad</w:t>
      </w:r>
      <w:r w:rsidR="009E7F1D">
        <w:rPr>
          <w:szCs w:val="22"/>
        </w:rPr>
        <w:t>uate</w:t>
      </w:r>
      <w:r w:rsidR="009E7F1D" w:rsidRPr="00731450">
        <w:rPr>
          <w:szCs w:val="22"/>
        </w:rPr>
        <w:t xml:space="preserve"> College by 12 pm</w:t>
      </w:r>
    </w:p>
    <w:p w:rsidR="009E7F1D" w:rsidRPr="00731450" w:rsidRDefault="00A377B4" w:rsidP="009E7F1D">
      <w:pPr>
        <w:tabs>
          <w:tab w:val="right" w:pos="1800"/>
          <w:tab w:val="left" w:pos="2160"/>
        </w:tabs>
        <w:spacing w:line="276" w:lineRule="auto"/>
        <w:rPr>
          <w:szCs w:val="22"/>
        </w:rPr>
      </w:pPr>
      <w:r>
        <w:rPr>
          <w:szCs w:val="22"/>
        </w:rPr>
        <w:tab/>
        <w:t>March 23-27</w:t>
      </w:r>
      <w:r w:rsidR="009E7F1D" w:rsidRPr="00731450">
        <w:rPr>
          <w:szCs w:val="22"/>
        </w:rPr>
        <w:tab/>
        <w:t>Spring Break week; no classes</w:t>
      </w:r>
    </w:p>
    <w:p w:rsidR="009E7F1D" w:rsidRPr="00731450" w:rsidRDefault="00A377B4" w:rsidP="009E7F1D">
      <w:pPr>
        <w:tabs>
          <w:tab w:val="right" w:pos="1800"/>
          <w:tab w:val="left" w:pos="2160"/>
        </w:tabs>
        <w:spacing w:line="276" w:lineRule="auto"/>
        <w:rPr>
          <w:szCs w:val="22"/>
        </w:rPr>
      </w:pPr>
      <w:r>
        <w:rPr>
          <w:szCs w:val="22"/>
        </w:rPr>
        <w:tab/>
        <w:t>April 27-May 1</w:t>
      </w:r>
      <w:r w:rsidR="009E7F1D" w:rsidRPr="00731450">
        <w:rPr>
          <w:szCs w:val="22"/>
        </w:rPr>
        <w:tab/>
        <w:t xml:space="preserve">Course </w:t>
      </w:r>
      <w:r w:rsidR="009E7F1D">
        <w:rPr>
          <w:szCs w:val="22"/>
        </w:rPr>
        <w:t>e</w:t>
      </w:r>
      <w:r w:rsidR="009E7F1D" w:rsidRPr="00731450">
        <w:rPr>
          <w:szCs w:val="22"/>
        </w:rPr>
        <w:t>valuations week (Online)</w:t>
      </w:r>
    </w:p>
    <w:p w:rsidR="009E7F1D" w:rsidRDefault="00A377B4" w:rsidP="009E7F1D">
      <w:pPr>
        <w:tabs>
          <w:tab w:val="right" w:pos="1800"/>
          <w:tab w:val="left" w:pos="2160"/>
        </w:tabs>
        <w:spacing w:line="276" w:lineRule="auto"/>
        <w:rPr>
          <w:szCs w:val="22"/>
        </w:rPr>
      </w:pPr>
      <w:r>
        <w:rPr>
          <w:szCs w:val="22"/>
        </w:rPr>
        <w:tab/>
        <w:t>May 4-8</w:t>
      </w:r>
      <w:r w:rsidR="009E7F1D" w:rsidRPr="00731450">
        <w:rPr>
          <w:szCs w:val="22"/>
        </w:rPr>
        <w:tab/>
        <w:t>Finals week</w:t>
      </w:r>
    </w:p>
    <w:p w:rsidR="009E7F1D" w:rsidRPr="00731450" w:rsidRDefault="009E7F1D" w:rsidP="009E7F1D">
      <w:pPr>
        <w:tabs>
          <w:tab w:val="right" w:pos="1800"/>
          <w:tab w:val="left" w:pos="2160"/>
        </w:tabs>
        <w:spacing w:line="276" w:lineRule="auto"/>
        <w:rPr>
          <w:szCs w:val="22"/>
        </w:rPr>
      </w:pPr>
      <w:r>
        <w:rPr>
          <w:szCs w:val="22"/>
        </w:rPr>
        <w:tab/>
        <w:t>May 7</w:t>
      </w:r>
      <w:r>
        <w:rPr>
          <w:szCs w:val="22"/>
        </w:rPr>
        <w:tab/>
        <w:t>AHS Commencement</w:t>
      </w:r>
    </w:p>
    <w:p w:rsidR="009E7F1D" w:rsidRPr="00731450" w:rsidRDefault="00A377B4" w:rsidP="009E7F1D">
      <w:pPr>
        <w:tabs>
          <w:tab w:val="right" w:pos="1800"/>
          <w:tab w:val="left" w:pos="2160"/>
        </w:tabs>
        <w:spacing w:line="276" w:lineRule="auto"/>
        <w:rPr>
          <w:szCs w:val="22"/>
        </w:rPr>
      </w:pPr>
      <w:r>
        <w:rPr>
          <w:szCs w:val="22"/>
        </w:rPr>
        <w:tab/>
        <w:t>May 8</w:t>
      </w:r>
      <w:r w:rsidR="009E7F1D" w:rsidRPr="00731450">
        <w:rPr>
          <w:szCs w:val="22"/>
        </w:rPr>
        <w:tab/>
        <w:t>Last day to submit project to Graduate College</w:t>
      </w:r>
    </w:p>
    <w:p w:rsidR="009E7F1D" w:rsidRPr="005E0056" w:rsidRDefault="009E7F1D" w:rsidP="009E7F1D">
      <w:pPr>
        <w:tabs>
          <w:tab w:val="right" w:pos="1800"/>
          <w:tab w:val="left" w:pos="2160"/>
        </w:tabs>
        <w:spacing w:line="276" w:lineRule="auto"/>
        <w:rPr>
          <w:szCs w:val="22"/>
        </w:rPr>
      </w:pPr>
    </w:p>
    <w:p w:rsidR="009E7F1D" w:rsidRPr="001A3A02" w:rsidRDefault="009E7F1D" w:rsidP="009E7F1D">
      <w:pPr>
        <w:tabs>
          <w:tab w:val="right" w:pos="1800"/>
          <w:tab w:val="left" w:pos="2160"/>
        </w:tabs>
        <w:spacing w:line="276" w:lineRule="auto"/>
        <w:rPr>
          <w:b/>
          <w:color w:val="000000" w:themeColor="text1"/>
          <w:sz w:val="32"/>
          <w:szCs w:val="22"/>
        </w:rPr>
      </w:pPr>
      <w:r w:rsidRPr="001A3A02">
        <w:rPr>
          <w:b/>
          <w:color w:val="000000" w:themeColor="text1"/>
          <w:sz w:val="32"/>
          <w:szCs w:val="22"/>
        </w:rPr>
        <w:t>Summer 2020</w:t>
      </w:r>
    </w:p>
    <w:p w:rsidR="009E7F1D" w:rsidRPr="00731450" w:rsidRDefault="009E7F1D" w:rsidP="009E7F1D">
      <w:pPr>
        <w:tabs>
          <w:tab w:val="right" w:pos="1800"/>
          <w:tab w:val="left" w:pos="2160"/>
        </w:tabs>
        <w:spacing w:line="276" w:lineRule="auto"/>
        <w:rPr>
          <w:szCs w:val="22"/>
        </w:rPr>
      </w:pPr>
      <w:r>
        <w:rPr>
          <w:szCs w:val="22"/>
        </w:rPr>
        <w:tab/>
        <w:t>June 15</w:t>
      </w:r>
      <w:r w:rsidRPr="00731450">
        <w:rPr>
          <w:szCs w:val="22"/>
        </w:rPr>
        <w:tab/>
      </w:r>
      <w:proofErr w:type="gramStart"/>
      <w:r w:rsidRPr="00731450">
        <w:rPr>
          <w:szCs w:val="22"/>
        </w:rPr>
        <w:t>Summer</w:t>
      </w:r>
      <w:proofErr w:type="gramEnd"/>
      <w:r w:rsidRPr="00731450">
        <w:rPr>
          <w:szCs w:val="22"/>
        </w:rPr>
        <w:t xml:space="preserve"> session II begins</w:t>
      </w:r>
    </w:p>
    <w:p w:rsidR="009E7F1D" w:rsidRPr="00731450" w:rsidRDefault="009E7F1D" w:rsidP="009E7F1D">
      <w:pPr>
        <w:tabs>
          <w:tab w:val="right" w:pos="1800"/>
          <w:tab w:val="left" w:pos="2160"/>
        </w:tabs>
        <w:spacing w:line="276" w:lineRule="auto"/>
        <w:rPr>
          <w:szCs w:val="22"/>
        </w:rPr>
      </w:pPr>
      <w:r>
        <w:rPr>
          <w:szCs w:val="22"/>
        </w:rPr>
        <w:tab/>
        <w:t>June 19</w:t>
      </w:r>
      <w:r w:rsidRPr="00731450">
        <w:rPr>
          <w:szCs w:val="22"/>
        </w:rPr>
        <w:tab/>
        <w:t>Last day to complete late registration summer session II</w:t>
      </w:r>
    </w:p>
    <w:p w:rsidR="009E7F1D" w:rsidRPr="00731450" w:rsidRDefault="009E7F1D" w:rsidP="009E7F1D">
      <w:pPr>
        <w:tabs>
          <w:tab w:val="right" w:pos="1800"/>
          <w:tab w:val="left" w:pos="2160"/>
        </w:tabs>
        <w:spacing w:line="276" w:lineRule="auto"/>
        <w:rPr>
          <w:szCs w:val="22"/>
        </w:rPr>
      </w:pPr>
      <w:r>
        <w:rPr>
          <w:szCs w:val="22"/>
        </w:rPr>
        <w:tab/>
        <w:t>June 22</w:t>
      </w:r>
      <w:r w:rsidRPr="00731450">
        <w:rPr>
          <w:szCs w:val="22"/>
        </w:rPr>
        <w:tab/>
        <w:t>Last day to submit thesis/dissertation for format check to OSA</w:t>
      </w:r>
    </w:p>
    <w:p w:rsidR="009E7F1D" w:rsidRPr="00731450" w:rsidRDefault="009E7F1D" w:rsidP="009E7F1D">
      <w:pPr>
        <w:tabs>
          <w:tab w:val="right" w:pos="1800"/>
          <w:tab w:val="left" w:pos="2160"/>
        </w:tabs>
        <w:spacing w:line="276" w:lineRule="auto"/>
        <w:rPr>
          <w:szCs w:val="22"/>
        </w:rPr>
      </w:pPr>
      <w:r w:rsidRPr="00731450">
        <w:rPr>
          <w:szCs w:val="22"/>
        </w:rPr>
        <w:tab/>
        <w:t xml:space="preserve">June </w:t>
      </w:r>
      <w:r>
        <w:rPr>
          <w:szCs w:val="22"/>
        </w:rPr>
        <w:t>26</w:t>
      </w:r>
      <w:r w:rsidRPr="00731450">
        <w:rPr>
          <w:szCs w:val="22"/>
        </w:rPr>
        <w:tab/>
        <w:t>Last day to file for graduation for Summer Session</w:t>
      </w:r>
    </w:p>
    <w:p w:rsidR="009E7F1D" w:rsidRPr="00731450" w:rsidRDefault="00A377B4" w:rsidP="009E7F1D">
      <w:pPr>
        <w:tabs>
          <w:tab w:val="right" w:pos="1800"/>
          <w:tab w:val="left" w:pos="2160"/>
        </w:tabs>
        <w:spacing w:line="276" w:lineRule="auto"/>
        <w:rPr>
          <w:szCs w:val="22"/>
        </w:rPr>
      </w:pPr>
      <w:r>
        <w:rPr>
          <w:szCs w:val="22"/>
        </w:rPr>
        <w:tab/>
        <w:t>July 3</w:t>
      </w:r>
      <w:r w:rsidR="009E7F1D" w:rsidRPr="00731450">
        <w:rPr>
          <w:szCs w:val="22"/>
        </w:rPr>
        <w:tab/>
        <w:t>Independence Day</w:t>
      </w:r>
      <w:r>
        <w:rPr>
          <w:szCs w:val="22"/>
        </w:rPr>
        <w:t xml:space="preserve"> holiday</w:t>
      </w:r>
      <w:r w:rsidR="009E7F1D" w:rsidRPr="00731450">
        <w:rPr>
          <w:szCs w:val="22"/>
        </w:rPr>
        <w:t>; no classes</w:t>
      </w:r>
    </w:p>
    <w:p w:rsidR="009E7F1D" w:rsidRPr="00731450" w:rsidRDefault="009E7F1D" w:rsidP="009E7F1D">
      <w:pPr>
        <w:tabs>
          <w:tab w:val="right" w:pos="1800"/>
          <w:tab w:val="left" w:pos="2160"/>
        </w:tabs>
        <w:spacing w:line="276" w:lineRule="auto"/>
        <w:rPr>
          <w:szCs w:val="22"/>
        </w:rPr>
      </w:pPr>
      <w:r>
        <w:rPr>
          <w:szCs w:val="22"/>
        </w:rPr>
        <w:tab/>
        <w:t>July 24</w:t>
      </w:r>
      <w:r w:rsidRPr="00731450">
        <w:rPr>
          <w:szCs w:val="22"/>
        </w:rPr>
        <w:tab/>
        <w:t>Last day to submit thesis/dissertation to Grad</w:t>
      </w:r>
      <w:r>
        <w:rPr>
          <w:szCs w:val="22"/>
        </w:rPr>
        <w:t>uate</w:t>
      </w:r>
      <w:r w:rsidRPr="00731450">
        <w:rPr>
          <w:szCs w:val="22"/>
        </w:rPr>
        <w:t xml:space="preserve"> College </w:t>
      </w:r>
    </w:p>
    <w:p w:rsidR="009E7F1D" w:rsidRPr="00731450" w:rsidRDefault="009E7F1D" w:rsidP="009E7F1D">
      <w:pPr>
        <w:tabs>
          <w:tab w:val="right" w:pos="1800"/>
          <w:tab w:val="left" w:pos="2160"/>
        </w:tabs>
        <w:spacing w:line="276" w:lineRule="auto"/>
        <w:rPr>
          <w:szCs w:val="22"/>
        </w:rPr>
      </w:pPr>
      <w:r>
        <w:rPr>
          <w:szCs w:val="22"/>
        </w:rPr>
        <w:tab/>
        <w:t>August 6-7</w:t>
      </w:r>
      <w:r w:rsidRPr="00731450">
        <w:rPr>
          <w:szCs w:val="22"/>
        </w:rPr>
        <w:tab/>
        <w:t>Summer finals</w:t>
      </w:r>
    </w:p>
    <w:p w:rsidR="009E7F1D" w:rsidRPr="00731450" w:rsidRDefault="009E7F1D" w:rsidP="009E7F1D">
      <w:pPr>
        <w:tabs>
          <w:tab w:val="right" w:pos="1800"/>
          <w:tab w:val="left" w:pos="2160"/>
        </w:tabs>
        <w:spacing w:line="276" w:lineRule="auto"/>
        <w:rPr>
          <w:szCs w:val="22"/>
        </w:rPr>
      </w:pPr>
      <w:r>
        <w:rPr>
          <w:szCs w:val="22"/>
        </w:rPr>
        <w:tab/>
        <w:t>August 7</w:t>
      </w:r>
      <w:r w:rsidRPr="00731450">
        <w:rPr>
          <w:szCs w:val="22"/>
        </w:rPr>
        <w:tab/>
        <w:t>Last day to submit project to Graduate College</w:t>
      </w:r>
    </w:p>
    <w:p w:rsidR="009E7F1D" w:rsidRDefault="009E7F1D" w:rsidP="009E7F1D">
      <w:pPr>
        <w:tabs>
          <w:tab w:val="right" w:pos="1800"/>
          <w:tab w:val="left" w:pos="2160"/>
        </w:tabs>
        <w:spacing w:line="276" w:lineRule="auto"/>
        <w:rPr>
          <w:szCs w:val="22"/>
        </w:rPr>
      </w:pPr>
    </w:p>
    <w:p w:rsidR="009E7F1D" w:rsidRDefault="009E7F1D" w:rsidP="009E7F1D">
      <w:pPr>
        <w:tabs>
          <w:tab w:val="right" w:pos="1800"/>
          <w:tab w:val="left" w:pos="2160"/>
        </w:tabs>
        <w:spacing w:line="276" w:lineRule="auto"/>
        <w:rPr>
          <w:szCs w:val="22"/>
        </w:rPr>
      </w:pPr>
    </w:p>
    <w:p w:rsidR="009E7F1D" w:rsidRPr="005E0056" w:rsidRDefault="009E7F1D" w:rsidP="009E7F1D">
      <w:pPr>
        <w:tabs>
          <w:tab w:val="right" w:pos="1800"/>
          <w:tab w:val="left" w:pos="2160"/>
        </w:tabs>
        <w:spacing w:line="276" w:lineRule="auto"/>
        <w:rPr>
          <w:szCs w:val="22"/>
        </w:rPr>
      </w:pPr>
      <w:r w:rsidRPr="005E0056">
        <w:rPr>
          <w:szCs w:val="22"/>
        </w:rPr>
        <w:t>The department</w:t>
      </w:r>
      <w:r>
        <w:rPr>
          <w:szCs w:val="22"/>
        </w:rPr>
        <w:t>’s internal</w:t>
      </w:r>
      <w:r w:rsidRPr="005E0056">
        <w:rPr>
          <w:szCs w:val="22"/>
        </w:rPr>
        <w:t xml:space="preserve"> deadline for all scholarships, awards, fellowships, etc., are 2 weeks before the submission deadline.</w:t>
      </w:r>
    </w:p>
    <w:p w:rsidR="009E7F1D" w:rsidRPr="005E0056" w:rsidRDefault="009E7F1D" w:rsidP="009E7F1D">
      <w:pPr>
        <w:tabs>
          <w:tab w:val="right" w:pos="1800"/>
          <w:tab w:val="left" w:pos="2160"/>
        </w:tabs>
        <w:spacing w:line="276" w:lineRule="auto"/>
        <w:rPr>
          <w:szCs w:val="22"/>
        </w:rPr>
      </w:pPr>
    </w:p>
    <w:p w:rsidR="009E7F1D" w:rsidRDefault="009E7F1D" w:rsidP="009E7F1D">
      <w:pPr>
        <w:tabs>
          <w:tab w:val="right" w:pos="1800"/>
          <w:tab w:val="left" w:pos="2160"/>
        </w:tabs>
        <w:spacing w:line="276" w:lineRule="auto"/>
        <w:rPr>
          <w:szCs w:val="22"/>
        </w:rPr>
      </w:pPr>
      <w:r w:rsidRPr="005E0056">
        <w:rPr>
          <w:szCs w:val="22"/>
        </w:rPr>
        <w:t>Dates are subject to change. Please check online for accuracy.</w:t>
      </w:r>
    </w:p>
    <w:p w:rsidR="009E7F1D" w:rsidRDefault="009E7F1D" w:rsidP="009E7F1D">
      <w:pPr>
        <w:tabs>
          <w:tab w:val="right" w:pos="1800"/>
          <w:tab w:val="left" w:pos="2160"/>
        </w:tabs>
        <w:spacing w:line="276" w:lineRule="auto"/>
        <w:rPr>
          <w:szCs w:val="22"/>
        </w:rPr>
        <w:sectPr w:rsidR="009E7F1D" w:rsidSect="00FF380F">
          <w:pgSz w:w="12240" w:h="15840"/>
          <w:pgMar w:top="1080" w:right="1440" w:bottom="720" w:left="1440" w:header="360" w:footer="360" w:gutter="0"/>
          <w:cols w:space="720"/>
          <w:docGrid w:linePitch="360"/>
        </w:sectPr>
      </w:pPr>
    </w:p>
    <w:p w:rsidR="009E7F1D" w:rsidRPr="001A3A02" w:rsidRDefault="009E7F1D" w:rsidP="001A3A02">
      <w:pPr>
        <w:pStyle w:val="Heading1"/>
      </w:pPr>
      <w:r w:rsidRPr="001A3A02">
        <w:lastRenderedPageBreak/>
        <w:t>DHD Organizational Chart</w:t>
      </w:r>
    </w:p>
    <w:p w:rsidR="008D6E77" w:rsidRPr="008D6E77" w:rsidRDefault="008D6E77" w:rsidP="008D6E77">
      <w:pPr>
        <w:widowControl w:val="0"/>
        <w:rPr>
          <w:rFonts w:ascii="Arial" w:eastAsia="Arial Unicode MS" w:hAnsi="Arial" w:cs="Arial"/>
          <w:color w:val="000000"/>
          <w:sz w:val="24"/>
          <w:szCs w:val="24"/>
          <w:lang w:bidi="en-US"/>
        </w:rPr>
      </w:pPr>
      <w:r w:rsidRPr="008D6E77">
        <w:rPr>
          <w:rFonts w:ascii="Arial" w:eastAsia="Arial Unicode MS" w:hAnsi="Arial" w:cs="Arial"/>
          <w:b/>
          <w:bCs/>
          <w:color w:val="000000"/>
          <w:sz w:val="24"/>
          <w:szCs w:val="24"/>
          <w:lang w:bidi="en-US"/>
        </w:rPr>
        <w:t>U</w:t>
      </w:r>
      <w:r w:rsidRPr="008D6E77">
        <w:rPr>
          <w:rFonts w:ascii="Arial" w:eastAsia="Arial Unicode MS" w:hAnsi="Arial" w:cs="Arial"/>
          <w:b/>
          <w:bCs/>
          <w:smallCaps/>
          <w:color w:val="000000"/>
          <w:sz w:val="24"/>
          <w:szCs w:val="24"/>
          <w:lang w:bidi="en-US"/>
        </w:rPr>
        <w:t xml:space="preserve">niversity of </w:t>
      </w:r>
      <w:r w:rsidRPr="008D6E77">
        <w:rPr>
          <w:rFonts w:ascii="Arial" w:eastAsia="Arial Unicode MS" w:hAnsi="Arial" w:cs="Arial"/>
          <w:b/>
          <w:bCs/>
          <w:color w:val="000000"/>
          <w:sz w:val="24"/>
          <w:szCs w:val="24"/>
          <w:lang w:bidi="en-US"/>
        </w:rPr>
        <w:t>I</w:t>
      </w:r>
      <w:r w:rsidRPr="008D6E77">
        <w:rPr>
          <w:rFonts w:ascii="Arial" w:eastAsia="Arial Unicode MS" w:hAnsi="Arial" w:cs="Arial"/>
          <w:b/>
          <w:bCs/>
          <w:smallCaps/>
          <w:color w:val="000000"/>
          <w:sz w:val="24"/>
          <w:szCs w:val="24"/>
          <w:lang w:bidi="en-US"/>
        </w:rPr>
        <w:t xml:space="preserve">llinois at </w:t>
      </w:r>
      <w:r w:rsidRPr="008D6E77">
        <w:rPr>
          <w:rFonts w:ascii="Arial" w:eastAsia="Arial Unicode MS" w:hAnsi="Arial" w:cs="Arial"/>
          <w:b/>
          <w:bCs/>
          <w:color w:val="000000"/>
          <w:sz w:val="24"/>
          <w:szCs w:val="24"/>
          <w:lang w:bidi="en-US"/>
        </w:rPr>
        <w:t>C</w:t>
      </w:r>
      <w:r w:rsidRPr="008D6E77">
        <w:rPr>
          <w:rFonts w:ascii="Arial" w:eastAsia="Arial Unicode MS" w:hAnsi="Arial" w:cs="Arial"/>
          <w:b/>
          <w:bCs/>
          <w:smallCaps/>
          <w:color w:val="000000"/>
          <w:sz w:val="24"/>
          <w:szCs w:val="24"/>
          <w:lang w:bidi="en-US"/>
        </w:rPr>
        <w:t xml:space="preserve">hicago </w:t>
      </w:r>
      <w:r w:rsidRPr="008D6E77">
        <w:rPr>
          <w:rFonts w:ascii="Arial" w:eastAsia="Arial Unicode MS" w:hAnsi="Arial" w:cs="Arial"/>
          <w:b/>
          <w:bCs/>
          <w:color w:val="000000"/>
          <w:sz w:val="24"/>
          <w:szCs w:val="24"/>
          <w:lang w:bidi="en-US"/>
        </w:rPr>
        <w:t>(UIC)</w:t>
      </w:r>
    </w:p>
    <w:p w:rsidR="008D6E77" w:rsidRPr="008D6E77" w:rsidRDefault="008D6E77" w:rsidP="008D6E77">
      <w:pPr>
        <w:widowControl w:val="0"/>
        <w:rPr>
          <w:rFonts w:ascii="Arial" w:eastAsia="Arial Unicode MS" w:hAnsi="Arial" w:cs="Arial"/>
          <w:b/>
          <w:bCs/>
          <w:color w:val="000000"/>
          <w:sz w:val="24"/>
          <w:szCs w:val="24"/>
          <w:lang w:bidi="en-US"/>
        </w:rPr>
      </w:pPr>
      <w:r w:rsidRPr="008D6E77">
        <w:rPr>
          <w:rFonts w:ascii="Arial" w:eastAsia="Arial Unicode MS" w:hAnsi="Arial" w:cs="Arial"/>
          <w:b/>
          <w:bCs/>
          <w:color w:val="000000"/>
          <w:sz w:val="24"/>
          <w:szCs w:val="24"/>
          <w:lang w:bidi="en-US"/>
        </w:rPr>
        <w:t>C</w:t>
      </w:r>
      <w:r w:rsidRPr="008D6E77">
        <w:rPr>
          <w:rFonts w:ascii="Arial" w:eastAsia="Arial Unicode MS" w:hAnsi="Arial" w:cs="Arial"/>
          <w:b/>
          <w:bCs/>
          <w:smallCaps/>
          <w:color w:val="000000"/>
          <w:sz w:val="24"/>
          <w:szCs w:val="24"/>
          <w:lang w:bidi="en-US"/>
        </w:rPr>
        <w:t xml:space="preserve">ollege of </w:t>
      </w:r>
      <w:r w:rsidRPr="008D6E77">
        <w:rPr>
          <w:rFonts w:ascii="Arial" w:eastAsia="Arial Unicode MS" w:hAnsi="Arial" w:cs="Arial"/>
          <w:b/>
          <w:bCs/>
          <w:color w:val="000000"/>
          <w:sz w:val="24"/>
          <w:szCs w:val="24"/>
          <w:lang w:bidi="en-US"/>
        </w:rPr>
        <w:t>A</w:t>
      </w:r>
      <w:r w:rsidRPr="008D6E77">
        <w:rPr>
          <w:rFonts w:ascii="Arial" w:eastAsia="Arial Unicode MS" w:hAnsi="Arial" w:cs="Arial"/>
          <w:b/>
          <w:bCs/>
          <w:smallCaps/>
          <w:color w:val="000000"/>
          <w:sz w:val="24"/>
          <w:szCs w:val="24"/>
          <w:lang w:bidi="en-US"/>
        </w:rPr>
        <w:t xml:space="preserve">pplied </w:t>
      </w:r>
      <w:r w:rsidRPr="008D6E77">
        <w:rPr>
          <w:rFonts w:ascii="Arial" w:eastAsia="Arial Unicode MS" w:hAnsi="Arial" w:cs="Arial"/>
          <w:b/>
          <w:bCs/>
          <w:color w:val="000000"/>
          <w:sz w:val="24"/>
          <w:szCs w:val="24"/>
          <w:lang w:bidi="en-US"/>
        </w:rPr>
        <w:t>H</w:t>
      </w:r>
      <w:r w:rsidRPr="008D6E77">
        <w:rPr>
          <w:rFonts w:ascii="Arial" w:eastAsia="Arial Unicode MS" w:hAnsi="Arial" w:cs="Arial"/>
          <w:b/>
          <w:bCs/>
          <w:smallCaps/>
          <w:color w:val="000000"/>
          <w:sz w:val="24"/>
          <w:szCs w:val="24"/>
          <w:lang w:bidi="en-US"/>
        </w:rPr>
        <w:t xml:space="preserve">ealth </w:t>
      </w:r>
      <w:r w:rsidRPr="008D6E77">
        <w:rPr>
          <w:rFonts w:ascii="Arial" w:eastAsia="Arial Unicode MS" w:hAnsi="Arial" w:cs="Arial"/>
          <w:b/>
          <w:bCs/>
          <w:color w:val="000000"/>
          <w:sz w:val="24"/>
          <w:szCs w:val="24"/>
          <w:lang w:bidi="en-US"/>
        </w:rPr>
        <w:t>S</w:t>
      </w:r>
      <w:r w:rsidRPr="008D6E77">
        <w:rPr>
          <w:rFonts w:ascii="Arial" w:eastAsia="Arial Unicode MS" w:hAnsi="Arial" w:cs="Arial"/>
          <w:b/>
          <w:bCs/>
          <w:smallCaps/>
          <w:color w:val="000000"/>
          <w:sz w:val="24"/>
          <w:szCs w:val="24"/>
          <w:lang w:bidi="en-US"/>
        </w:rPr>
        <w:t xml:space="preserve">ciences </w:t>
      </w:r>
      <w:r w:rsidRPr="008D6E77">
        <w:rPr>
          <w:rFonts w:ascii="Arial" w:eastAsia="Arial Unicode MS" w:hAnsi="Arial" w:cs="Arial"/>
          <w:b/>
          <w:bCs/>
          <w:color w:val="000000"/>
          <w:sz w:val="24"/>
          <w:szCs w:val="24"/>
          <w:lang w:bidi="en-US"/>
        </w:rPr>
        <w:t>(AHS) D</w:t>
      </w:r>
      <w:r w:rsidRPr="008D6E77">
        <w:rPr>
          <w:rFonts w:ascii="Arial" w:eastAsia="Arial Unicode MS" w:hAnsi="Arial" w:cs="Arial"/>
          <w:b/>
          <w:bCs/>
          <w:smallCaps/>
          <w:color w:val="000000"/>
          <w:sz w:val="24"/>
          <w:szCs w:val="24"/>
          <w:lang w:bidi="en-US"/>
        </w:rPr>
        <w:t xml:space="preserve">epartment of </w:t>
      </w:r>
      <w:r w:rsidRPr="008D6E77">
        <w:rPr>
          <w:rFonts w:ascii="Arial" w:eastAsia="Arial Unicode MS" w:hAnsi="Arial" w:cs="Arial"/>
          <w:b/>
          <w:bCs/>
          <w:color w:val="000000"/>
          <w:sz w:val="24"/>
          <w:szCs w:val="24"/>
          <w:lang w:bidi="en-US"/>
        </w:rPr>
        <w:t>D</w:t>
      </w:r>
      <w:r w:rsidRPr="008D6E77">
        <w:rPr>
          <w:rFonts w:ascii="Arial" w:eastAsia="Arial Unicode MS" w:hAnsi="Arial" w:cs="Arial"/>
          <w:b/>
          <w:bCs/>
          <w:smallCaps/>
          <w:color w:val="000000"/>
          <w:sz w:val="24"/>
          <w:szCs w:val="24"/>
          <w:lang w:bidi="en-US"/>
        </w:rPr>
        <w:t xml:space="preserve">isability and </w:t>
      </w:r>
      <w:r w:rsidRPr="008D6E77">
        <w:rPr>
          <w:rFonts w:ascii="Arial" w:eastAsia="Arial Unicode MS" w:hAnsi="Arial" w:cs="Arial"/>
          <w:b/>
          <w:bCs/>
          <w:color w:val="000000"/>
          <w:sz w:val="24"/>
          <w:szCs w:val="24"/>
          <w:lang w:bidi="en-US"/>
        </w:rPr>
        <w:t>H</w:t>
      </w:r>
      <w:r w:rsidRPr="008D6E77">
        <w:rPr>
          <w:rFonts w:ascii="Arial" w:eastAsia="Arial Unicode MS" w:hAnsi="Arial" w:cs="Arial"/>
          <w:b/>
          <w:bCs/>
          <w:smallCaps/>
          <w:color w:val="000000"/>
          <w:sz w:val="24"/>
          <w:szCs w:val="24"/>
          <w:lang w:bidi="en-US"/>
        </w:rPr>
        <w:t xml:space="preserve">uman </w:t>
      </w:r>
      <w:r w:rsidRPr="008D6E77">
        <w:rPr>
          <w:rFonts w:ascii="Arial" w:eastAsia="Arial Unicode MS" w:hAnsi="Arial" w:cs="Arial"/>
          <w:b/>
          <w:bCs/>
          <w:color w:val="000000"/>
          <w:sz w:val="24"/>
          <w:szCs w:val="24"/>
          <w:lang w:bidi="en-US"/>
        </w:rPr>
        <w:t>D</w:t>
      </w:r>
      <w:r w:rsidRPr="008D6E77">
        <w:rPr>
          <w:rFonts w:ascii="Arial" w:eastAsia="Arial Unicode MS" w:hAnsi="Arial" w:cs="Arial"/>
          <w:b/>
          <w:bCs/>
          <w:smallCaps/>
          <w:color w:val="000000"/>
          <w:sz w:val="24"/>
          <w:szCs w:val="24"/>
          <w:lang w:bidi="en-US"/>
        </w:rPr>
        <w:t xml:space="preserve">evelopment </w:t>
      </w:r>
      <w:r w:rsidRPr="008D6E77">
        <w:rPr>
          <w:rFonts w:ascii="Arial" w:eastAsia="Arial Unicode MS" w:hAnsi="Arial" w:cs="Arial"/>
          <w:b/>
          <w:bCs/>
          <w:color w:val="000000"/>
          <w:sz w:val="24"/>
          <w:szCs w:val="24"/>
          <w:lang w:bidi="en-US"/>
        </w:rPr>
        <w:t>(DHD)</w:t>
      </w:r>
    </w:p>
    <w:p w:rsidR="008D6E77" w:rsidRPr="008D6E77" w:rsidRDefault="008D6E77" w:rsidP="008D6E77">
      <w:pPr>
        <w:widowControl w:val="0"/>
        <w:rPr>
          <w:rFonts w:ascii="Arial" w:eastAsia="Arial Unicode MS" w:hAnsi="Arial" w:cs="Arial"/>
          <w:color w:val="000000"/>
          <w:sz w:val="24"/>
          <w:szCs w:val="24"/>
          <w:lang w:bidi="en-US"/>
        </w:rPr>
      </w:pPr>
    </w:p>
    <w:p w:rsidR="008D6E77" w:rsidRPr="008D6E77" w:rsidRDefault="008D6E77" w:rsidP="008D6E77">
      <w:pPr>
        <w:widowControl w:val="0"/>
        <w:rPr>
          <w:rFonts w:ascii="Arial" w:eastAsia="Arial Unicode MS" w:hAnsi="Arial" w:cs="Arial"/>
          <w:color w:val="000000"/>
          <w:sz w:val="24"/>
          <w:szCs w:val="24"/>
          <w:lang w:bidi="en-US"/>
        </w:rPr>
      </w:pPr>
      <w:r w:rsidRPr="008D6E77">
        <w:rPr>
          <w:rFonts w:ascii="Arial" w:eastAsia="Arial Unicode MS" w:hAnsi="Arial" w:cs="Arial"/>
          <w:color w:val="000000"/>
          <w:sz w:val="24"/>
          <w:szCs w:val="24"/>
          <w:lang w:bidi="en-US"/>
        </w:rPr>
        <w:t xml:space="preserve">The Department Head oversees three entities: The Institute on Disability and Human Development (UCEDD), the Administration, and Academic Programs </w:t>
      </w:r>
    </w:p>
    <w:p w:rsidR="008D6E77" w:rsidRPr="008D6E77" w:rsidRDefault="008D6E77" w:rsidP="008D6E77">
      <w:pPr>
        <w:widowControl w:val="0"/>
        <w:rPr>
          <w:rFonts w:ascii="Arial" w:eastAsia="Arial Unicode MS" w:hAnsi="Arial" w:cs="Arial"/>
          <w:color w:val="000000"/>
          <w:sz w:val="24"/>
          <w:szCs w:val="24"/>
          <w:lang w:bidi="en-US"/>
        </w:rPr>
      </w:pPr>
    </w:p>
    <w:p w:rsidR="008D6E77" w:rsidRPr="008D6E77" w:rsidRDefault="008D6E77" w:rsidP="008D6E77">
      <w:pPr>
        <w:widowControl w:val="0"/>
        <w:rPr>
          <w:rFonts w:ascii="Arial" w:eastAsia="Arial Unicode MS" w:hAnsi="Arial" w:cs="Arial"/>
          <w:color w:val="000000"/>
          <w:sz w:val="24"/>
          <w:szCs w:val="24"/>
          <w:lang w:bidi="en-US"/>
        </w:rPr>
      </w:pPr>
      <w:r w:rsidRPr="008D6E77">
        <w:rPr>
          <w:rFonts w:ascii="Arial" w:eastAsia="Arial Unicode MS" w:hAnsi="Arial" w:cs="Arial"/>
          <w:color w:val="000000"/>
          <w:sz w:val="24"/>
          <w:szCs w:val="24"/>
          <w:lang w:bidi="en-US"/>
        </w:rPr>
        <w:t xml:space="preserve">Beneath The Institute on Disability and Human Development (UCEDD) exists the Director and Associate Director who oversee the Centers and </w:t>
      </w:r>
      <w:proofErr w:type="gramStart"/>
      <w:r w:rsidRPr="008D6E77">
        <w:rPr>
          <w:rFonts w:ascii="Arial" w:eastAsia="Arial Unicode MS" w:hAnsi="Arial" w:cs="Arial"/>
          <w:color w:val="000000"/>
          <w:sz w:val="24"/>
          <w:szCs w:val="24"/>
          <w:lang w:bidi="en-US"/>
        </w:rPr>
        <w:t>Programs.</w:t>
      </w:r>
      <w:proofErr w:type="gramEnd"/>
      <w:r w:rsidRPr="008D6E77">
        <w:rPr>
          <w:rFonts w:ascii="Arial" w:eastAsia="Arial Unicode MS" w:hAnsi="Arial" w:cs="Arial"/>
          <w:color w:val="000000"/>
          <w:sz w:val="24"/>
          <w:szCs w:val="24"/>
          <w:lang w:bidi="en-US"/>
        </w:rPr>
        <w:t xml:space="preserve"> The Centers and Programs include, Advocacy and Empowerment, Assistive Technology; Chicagoland Entrepreneurship Education for People with Disabilities, the Center for Health Promotion, Evaluation &amp; Public Policy Unit, Family Support RTC, the Great Lakes ADA Center, the Lend Program, Programs on Disability Art, Culture, &amp; Humanities, RRTC on Developmental Disabilities &amp; Health, and the Family Clinic which oversees both the Child &amp; Family Development Center and the Autism Clinic &amp; Training Center</w:t>
      </w:r>
    </w:p>
    <w:p w:rsidR="008D6E77" w:rsidRPr="008D6E77" w:rsidRDefault="008D6E77" w:rsidP="008D6E77">
      <w:pPr>
        <w:widowControl w:val="0"/>
        <w:rPr>
          <w:rFonts w:ascii="Arial" w:eastAsia="Arial Unicode MS" w:hAnsi="Arial" w:cs="Arial"/>
          <w:color w:val="000000"/>
          <w:sz w:val="24"/>
          <w:szCs w:val="24"/>
          <w:lang w:bidi="en-US"/>
        </w:rPr>
      </w:pPr>
    </w:p>
    <w:p w:rsidR="008D6E77" w:rsidRPr="008D6E77" w:rsidRDefault="008D6E77" w:rsidP="008D6E77">
      <w:pPr>
        <w:widowControl w:val="0"/>
        <w:rPr>
          <w:rFonts w:ascii="Arial" w:eastAsia="Arial Unicode MS" w:hAnsi="Arial" w:cs="Arial"/>
          <w:color w:val="000000"/>
          <w:sz w:val="24"/>
          <w:szCs w:val="24"/>
          <w:lang w:bidi="en-US"/>
        </w:rPr>
      </w:pPr>
      <w:r w:rsidRPr="008D6E77">
        <w:rPr>
          <w:rFonts w:ascii="Arial" w:eastAsia="Arial Unicode MS" w:hAnsi="Arial" w:cs="Arial"/>
          <w:color w:val="000000"/>
          <w:sz w:val="24"/>
          <w:szCs w:val="24"/>
          <w:lang w:bidi="en-US"/>
        </w:rPr>
        <w:t>The Administration consists of the Assistant to the Head and the Director of Administration. The Director of Administration houses Human Resources, Financial Services and Information Technology.</w:t>
      </w:r>
    </w:p>
    <w:p w:rsidR="008D6E77" w:rsidRPr="008D6E77" w:rsidRDefault="008D6E77" w:rsidP="008D6E77">
      <w:pPr>
        <w:widowControl w:val="0"/>
        <w:rPr>
          <w:rFonts w:ascii="Arial" w:eastAsia="Arial Unicode MS" w:hAnsi="Arial" w:cs="Arial"/>
          <w:color w:val="000000"/>
          <w:sz w:val="24"/>
          <w:szCs w:val="24"/>
          <w:lang w:bidi="en-US"/>
        </w:rPr>
      </w:pPr>
    </w:p>
    <w:p w:rsidR="008D6E77" w:rsidRPr="008D6E77" w:rsidRDefault="008D6E77" w:rsidP="008D6E77">
      <w:pPr>
        <w:widowControl w:val="0"/>
        <w:rPr>
          <w:rFonts w:ascii="Arial" w:eastAsia="Arial Unicode MS" w:hAnsi="Arial" w:cs="Arial"/>
          <w:color w:val="000000"/>
          <w:sz w:val="24"/>
          <w:szCs w:val="24"/>
          <w:lang w:bidi="en-US"/>
        </w:rPr>
      </w:pPr>
      <w:r w:rsidRPr="008D6E77">
        <w:rPr>
          <w:rFonts w:ascii="Arial" w:eastAsia="Arial Unicode MS" w:hAnsi="Arial" w:cs="Arial"/>
          <w:color w:val="000000"/>
          <w:sz w:val="24"/>
          <w:szCs w:val="24"/>
          <w:lang w:bidi="en-US"/>
        </w:rPr>
        <w:t>The Academic Programs consists of the Office of Student Affairs and the Director of Graduate and Undergraduate Studies, which oversees the Assistive Technology Certificate Program and the Disability Ethics Certificate Program</w:t>
      </w:r>
    </w:p>
    <w:p w:rsidR="00E20FEC" w:rsidRDefault="00E20FEC"/>
    <w:sectPr w:rsidR="00E20FEC" w:rsidSect="00FF380F">
      <w:pgSz w:w="12240" w:h="15840"/>
      <w:pgMar w:top="108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DF" w:rsidRDefault="00C572DF" w:rsidP="00A7190E">
      <w:r>
        <w:separator/>
      </w:r>
    </w:p>
  </w:endnote>
  <w:endnote w:type="continuationSeparator" w:id="0">
    <w:p w:rsidR="00C572DF" w:rsidRDefault="00C572DF" w:rsidP="00A7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74" w:rsidRPr="00657909" w:rsidRDefault="00921474" w:rsidP="00B7552D">
    <w:pPr>
      <w:pStyle w:val="Footer"/>
      <w:tabs>
        <w:tab w:val="clear" w:pos="4320"/>
        <w:tab w:val="clear" w:pos="8640"/>
        <w:tab w:val="right" w:pos="9360"/>
      </w:tabs>
      <w:jc w:val="both"/>
    </w:pP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74" w:rsidRDefault="00921474">
    <w:pPr>
      <w:pStyle w:val="Footer"/>
    </w:pPr>
  </w:p>
  <w:p w:rsidR="00921474" w:rsidRDefault="00921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74" w:rsidRPr="00A475E0" w:rsidRDefault="00921474" w:rsidP="00FF380F">
    <w:pPr>
      <w:pStyle w:val="Footer"/>
      <w:tabs>
        <w:tab w:val="clear" w:pos="4320"/>
        <w:tab w:val="clear" w:pos="8640"/>
        <w:tab w:val="right" w:pos="9360"/>
      </w:tabs>
      <w:rPr>
        <w:sz w:val="20"/>
        <w:szCs w:val="20"/>
      </w:rPr>
    </w:pPr>
    <w:r w:rsidRPr="00E13618">
      <w:rPr>
        <w:noProof/>
      </w:rPr>
      <w:drawing>
        <wp:inline distT="0" distB="0" distL="0" distR="0">
          <wp:extent cx="304800" cy="304800"/>
          <wp:effectExtent l="0" t="0" r="0" b="0"/>
          <wp:docPr id="131" name="Picture 131" descr="cid:87ACDA9D-3769-4B07-9F70-3AC8659F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7ACDA9D-3769-4B07-9F70-3AC8659F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ab/>
    </w:r>
    <w:r w:rsidRPr="00A475E0">
      <w:rPr>
        <w:sz w:val="20"/>
        <w:szCs w:val="20"/>
      </w:rPr>
      <w:fldChar w:fldCharType="begin"/>
    </w:r>
    <w:r w:rsidRPr="00A475E0">
      <w:rPr>
        <w:sz w:val="20"/>
        <w:szCs w:val="20"/>
      </w:rPr>
      <w:instrText xml:space="preserve"> PAGE   \* MERGEFORMAT </w:instrText>
    </w:r>
    <w:r w:rsidRPr="00A475E0">
      <w:rPr>
        <w:sz w:val="20"/>
        <w:szCs w:val="20"/>
      </w:rPr>
      <w:fldChar w:fldCharType="separate"/>
    </w:r>
    <w:r w:rsidR="000436C8">
      <w:rPr>
        <w:noProof/>
        <w:sz w:val="20"/>
        <w:szCs w:val="20"/>
      </w:rPr>
      <w:t>68</w:t>
    </w:r>
    <w:r w:rsidRPr="00A475E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DF" w:rsidRDefault="00C572DF" w:rsidP="00A7190E">
      <w:r>
        <w:separator/>
      </w:r>
    </w:p>
  </w:footnote>
  <w:footnote w:type="continuationSeparator" w:id="0">
    <w:p w:rsidR="00C572DF" w:rsidRDefault="00C572DF" w:rsidP="00A7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74" w:rsidRDefault="00921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BC3"/>
    <w:multiLevelType w:val="hybridMultilevel"/>
    <w:tmpl w:val="927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6757"/>
    <w:multiLevelType w:val="hybridMultilevel"/>
    <w:tmpl w:val="1CA43D54"/>
    <w:lvl w:ilvl="0" w:tplc="11BA693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05B5E"/>
    <w:multiLevelType w:val="hybridMultilevel"/>
    <w:tmpl w:val="BBB8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25B95"/>
    <w:multiLevelType w:val="hybridMultilevel"/>
    <w:tmpl w:val="7E7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E3EAF"/>
    <w:multiLevelType w:val="hybridMultilevel"/>
    <w:tmpl w:val="E67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4372"/>
    <w:multiLevelType w:val="hybridMultilevel"/>
    <w:tmpl w:val="654C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6E6B"/>
    <w:multiLevelType w:val="hybridMultilevel"/>
    <w:tmpl w:val="B6EAD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213ED3"/>
    <w:multiLevelType w:val="multilevel"/>
    <w:tmpl w:val="B87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B3927"/>
    <w:multiLevelType w:val="hybridMultilevel"/>
    <w:tmpl w:val="7AF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97242"/>
    <w:multiLevelType w:val="hybridMultilevel"/>
    <w:tmpl w:val="53C87D90"/>
    <w:lvl w:ilvl="0" w:tplc="14BCF62A">
      <w:start w:val="1"/>
      <w:numFmt w:val="bullet"/>
      <w:lvlText w:val=""/>
      <w:lvlJc w:val="left"/>
      <w:pPr>
        <w:ind w:left="288" w:hanging="144"/>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DAD6111"/>
    <w:multiLevelType w:val="hybridMultilevel"/>
    <w:tmpl w:val="18027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CF72A4"/>
    <w:multiLevelType w:val="hybridMultilevel"/>
    <w:tmpl w:val="A61A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35B48"/>
    <w:multiLevelType w:val="hybridMultilevel"/>
    <w:tmpl w:val="698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E4C63"/>
    <w:multiLevelType w:val="hybridMultilevel"/>
    <w:tmpl w:val="814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24C7E"/>
    <w:multiLevelType w:val="hybridMultilevel"/>
    <w:tmpl w:val="59A6B416"/>
    <w:lvl w:ilvl="0" w:tplc="DC16E9FE">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C3BAB"/>
    <w:multiLevelType w:val="hybridMultilevel"/>
    <w:tmpl w:val="86A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745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5EF7571"/>
    <w:multiLevelType w:val="hybridMultilevel"/>
    <w:tmpl w:val="8D4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B43A2"/>
    <w:multiLevelType w:val="hybridMultilevel"/>
    <w:tmpl w:val="CF8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D7DBE"/>
    <w:multiLevelType w:val="hybridMultilevel"/>
    <w:tmpl w:val="5B44D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04259"/>
    <w:multiLevelType w:val="multilevel"/>
    <w:tmpl w:val="270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81F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6817016E"/>
    <w:multiLevelType w:val="hybridMultilevel"/>
    <w:tmpl w:val="E01C4C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C4527"/>
    <w:multiLevelType w:val="singleLevel"/>
    <w:tmpl w:val="04090011"/>
    <w:lvl w:ilvl="0">
      <w:start w:val="1"/>
      <w:numFmt w:val="decimal"/>
      <w:lvlText w:val="%1)"/>
      <w:lvlJc w:val="left"/>
      <w:pPr>
        <w:tabs>
          <w:tab w:val="num" w:pos="360"/>
        </w:tabs>
        <w:ind w:left="360" w:hanging="360"/>
      </w:pPr>
    </w:lvl>
  </w:abstractNum>
  <w:abstractNum w:abstractNumId="24">
    <w:nsid w:val="75115664"/>
    <w:multiLevelType w:val="hybridMultilevel"/>
    <w:tmpl w:val="4720E5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64DC7"/>
    <w:multiLevelType w:val="hybridMultilevel"/>
    <w:tmpl w:val="0DE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02FC5"/>
    <w:multiLevelType w:val="hybridMultilevel"/>
    <w:tmpl w:val="B33A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E4ED6"/>
    <w:multiLevelType w:val="hybridMultilevel"/>
    <w:tmpl w:val="F8BCE1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0533B"/>
    <w:multiLevelType w:val="hybridMultilevel"/>
    <w:tmpl w:val="A5CE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6"/>
  </w:num>
  <w:num w:numId="4">
    <w:abstractNumId w:val="10"/>
  </w:num>
  <w:num w:numId="5">
    <w:abstractNumId w:val="0"/>
  </w:num>
  <w:num w:numId="6">
    <w:abstractNumId w:val="6"/>
  </w:num>
  <w:num w:numId="7">
    <w:abstractNumId w:val="1"/>
  </w:num>
  <w:num w:numId="8">
    <w:abstractNumId w:val="13"/>
  </w:num>
  <w:num w:numId="9">
    <w:abstractNumId w:val="2"/>
  </w:num>
  <w:num w:numId="10">
    <w:abstractNumId w:val="8"/>
  </w:num>
  <w:num w:numId="11">
    <w:abstractNumId w:val="24"/>
  </w:num>
  <w:num w:numId="12">
    <w:abstractNumId w:val="22"/>
  </w:num>
  <w:num w:numId="13">
    <w:abstractNumId w:val="27"/>
  </w:num>
  <w:num w:numId="14">
    <w:abstractNumId w:val="20"/>
  </w:num>
  <w:num w:numId="15">
    <w:abstractNumId w:val="14"/>
  </w:num>
  <w:num w:numId="16">
    <w:abstractNumId w:val="12"/>
  </w:num>
  <w:num w:numId="17">
    <w:abstractNumId w:val="5"/>
  </w:num>
  <w:num w:numId="18">
    <w:abstractNumId w:val="7"/>
  </w:num>
  <w:num w:numId="19">
    <w:abstractNumId w:val="4"/>
  </w:num>
  <w:num w:numId="20">
    <w:abstractNumId w:val="19"/>
  </w:num>
  <w:num w:numId="21">
    <w:abstractNumId w:val="11"/>
  </w:num>
  <w:num w:numId="22">
    <w:abstractNumId w:val="9"/>
  </w:num>
  <w:num w:numId="23">
    <w:abstractNumId w:val="26"/>
  </w:num>
  <w:num w:numId="24">
    <w:abstractNumId w:val="28"/>
  </w:num>
  <w:num w:numId="25">
    <w:abstractNumId w:val="3"/>
  </w:num>
  <w:num w:numId="26">
    <w:abstractNumId w:val="17"/>
  </w:num>
  <w:num w:numId="27">
    <w:abstractNumId w:val="18"/>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1D"/>
    <w:rsid w:val="00032D34"/>
    <w:rsid w:val="000436C8"/>
    <w:rsid w:val="000622E7"/>
    <w:rsid w:val="001032EE"/>
    <w:rsid w:val="0011200D"/>
    <w:rsid w:val="0011225E"/>
    <w:rsid w:val="00192161"/>
    <w:rsid w:val="001A3A02"/>
    <w:rsid w:val="001F24FB"/>
    <w:rsid w:val="00215B98"/>
    <w:rsid w:val="002730CB"/>
    <w:rsid w:val="00274D0C"/>
    <w:rsid w:val="00297082"/>
    <w:rsid w:val="002B66C6"/>
    <w:rsid w:val="002D0044"/>
    <w:rsid w:val="002E6243"/>
    <w:rsid w:val="002F57A3"/>
    <w:rsid w:val="002F71F0"/>
    <w:rsid w:val="0037392B"/>
    <w:rsid w:val="00507BB2"/>
    <w:rsid w:val="005413AB"/>
    <w:rsid w:val="005B6CAB"/>
    <w:rsid w:val="006C70F6"/>
    <w:rsid w:val="00740967"/>
    <w:rsid w:val="00794503"/>
    <w:rsid w:val="007F5FD0"/>
    <w:rsid w:val="008D6E77"/>
    <w:rsid w:val="009148EC"/>
    <w:rsid w:val="00921474"/>
    <w:rsid w:val="009E7F1D"/>
    <w:rsid w:val="00A377B4"/>
    <w:rsid w:val="00A7190E"/>
    <w:rsid w:val="00A7561F"/>
    <w:rsid w:val="00AE3CC4"/>
    <w:rsid w:val="00B002C1"/>
    <w:rsid w:val="00B57850"/>
    <w:rsid w:val="00B7552D"/>
    <w:rsid w:val="00BB0135"/>
    <w:rsid w:val="00BF751C"/>
    <w:rsid w:val="00C572DF"/>
    <w:rsid w:val="00C878B5"/>
    <w:rsid w:val="00D01B08"/>
    <w:rsid w:val="00E00DF4"/>
    <w:rsid w:val="00E20FEC"/>
    <w:rsid w:val="00E61712"/>
    <w:rsid w:val="00F147B2"/>
    <w:rsid w:val="00F20769"/>
    <w:rsid w:val="00F333E2"/>
    <w:rsid w:val="00F42EB1"/>
    <w:rsid w:val="00F9056C"/>
    <w:rsid w:val="00FB239C"/>
    <w:rsid w:val="00FD4B34"/>
    <w:rsid w:val="00FE4454"/>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F481A1-4584-4C29-8620-18334596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1D"/>
    <w:pPr>
      <w:spacing w:after="0" w:line="240" w:lineRule="auto"/>
    </w:pPr>
    <w:rPr>
      <w:rFonts w:ascii="Georgia" w:eastAsia="Times New Roman" w:hAnsi="Georgia" w:cs="Times New Roman"/>
      <w:szCs w:val="100"/>
    </w:rPr>
  </w:style>
  <w:style w:type="paragraph" w:styleId="Heading1">
    <w:name w:val="heading 1"/>
    <w:basedOn w:val="Normal"/>
    <w:next w:val="Normal"/>
    <w:link w:val="Heading1Char"/>
    <w:qFormat/>
    <w:rsid w:val="009E7F1D"/>
    <w:pPr>
      <w:keepNext/>
      <w:outlineLvl w:val="0"/>
    </w:pPr>
    <w:rPr>
      <w:b/>
      <w:sz w:val="24"/>
    </w:rPr>
  </w:style>
  <w:style w:type="paragraph" w:styleId="Heading2">
    <w:name w:val="heading 2"/>
    <w:basedOn w:val="Normal"/>
    <w:next w:val="Normal"/>
    <w:link w:val="Heading2Char"/>
    <w:qFormat/>
    <w:rsid w:val="009E7F1D"/>
    <w:pPr>
      <w:keepNext/>
      <w:outlineLvl w:val="1"/>
    </w:pPr>
    <w:rPr>
      <w:b/>
    </w:rPr>
  </w:style>
  <w:style w:type="paragraph" w:styleId="Heading3">
    <w:name w:val="heading 3"/>
    <w:basedOn w:val="Normal"/>
    <w:next w:val="Normal"/>
    <w:link w:val="Heading3Char"/>
    <w:qFormat/>
    <w:rsid w:val="00215B98"/>
    <w:pPr>
      <w:keepNext/>
      <w:outlineLvl w:val="2"/>
    </w:pPr>
    <w:rPr>
      <w:i/>
      <w:sz w:val="24"/>
    </w:rPr>
  </w:style>
  <w:style w:type="paragraph" w:styleId="Heading4">
    <w:name w:val="heading 4"/>
    <w:basedOn w:val="Normal"/>
    <w:next w:val="Normal"/>
    <w:link w:val="Heading4Char"/>
    <w:qFormat/>
    <w:rsid w:val="009E7F1D"/>
    <w:pPr>
      <w:keepNext/>
      <w:jc w:val="center"/>
      <w:outlineLvl w:val="3"/>
    </w:pPr>
    <w:rPr>
      <w:rFonts w:ascii="Albertus Medium" w:hAnsi="Albertus Medium"/>
      <w:b/>
    </w:rPr>
  </w:style>
  <w:style w:type="paragraph" w:styleId="Heading5">
    <w:name w:val="heading 5"/>
    <w:basedOn w:val="Normal"/>
    <w:next w:val="Normal"/>
    <w:link w:val="Heading5Char"/>
    <w:qFormat/>
    <w:rsid w:val="009E7F1D"/>
    <w:pPr>
      <w:keepNext/>
      <w:ind w:right="-180"/>
      <w:outlineLvl w:val="4"/>
    </w:pPr>
    <w:rPr>
      <w:i/>
    </w:rPr>
  </w:style>
  <w:style w:type="paragraph" w:styleId="Heading6">
    <w:name w:val="heading 6"/>
    <w:basedOn w:val="Normal"/>
    <w:next w:val="Normal"/>
    <w:link w:val="Heading6Char"/>
    <w:qFormat/>
    <w:rsid w:val="009E7F1D"/>
    <w:pPr>
      <w:keepNext/>
      <w:outlineLvl w:val="5"/>
    </w:pPr>
    <w:rPr>
      <w:rFonts w:ascii="Copperplate Gothic Light" w:hAnsi="Copperplate Gothic Light"/>
      <w:b/>
    </w:rPr>
  </w:style>
  <w:style w:type="paragraph" w:styleId="Heading7">
    <w:name w:val="heading 7"/>
    <w:basedOn w:val="Normal"/>
    <w:next w:val="Normal"/>
    <w:link w:val="Heading7Char"/>
    <w:qFormat/>
    <w:rsid w:val="009E7F1D"/>
    <w:pPr>
      <w:keepNext/>
      <w:outlineLvl w:val="6"/>
    </w:pPr>
    <w:rPr>
      <w:rFonts w:ascii="Copperplate Gothic Light" w:hAnsi="Copperplate Gothic Light"/>
      <w:b/>
      <w:u w:val="single"/>
    </w:rPr>
  </w:style>
  <w:style w:type="paragraph" w:styleId="Heading8">
    <w:name w:val="heading 8"/>
    <w:basedOn w:val="Normal"/>
    <w:next w:val="Normal"/>
    <w:link w:val="Heading8Char"/>
    <w:qFormat/>
    <w:rsid w:val="009E7F1D"/>
    <w:pPr>
      <w:keepNext/>
      <w:jc w:val="center"/>
      <w:outlineLvl w:val="7"/>
    </w:pPr>
    <w:rPr>
      <w:rFonts w:ascii="Albertus Medium" w:hAnsi="Albertus Medium"/>
      <w:b/>
      <w:sz w:val="24"/>
    </w:rPr>
  </w:style>
  <w:style w:type="paragraph" w:styleId="Heading9">
    <w:name w:val="heading 9"/>
    <w:basedOn w:val="Normal"/>
    <w:next w:val="Normal"/>
    <w:link w:val="Heading9Char"/>
    <w:qFormat/>
    <w:rsid w:val="009E7F1D"/>
    <w:pPr>
      <w:keepNext/>
      <w:outlineLvl w:val="8"/>
    </w:pPr>
    <w:rPr>
      <w:rFonts w:ascii="Copperplate Gothic Bold" w:hAnsi="Copperplate Gothic 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F1D"/>
    <w:rPr>
      <w:rFonts w:ascii="Georgia" w:eastAsia="Times New Roman" w:hAnsi="Georgia" w:cs="Times New Roman"/>
      <w:b/>
      <w:sz w:val="24"/>
      <w:szCs w:val="100"/>
    </w:rPr>
  </w:style>
  <w:style w:type="character" w:customStyle="1" w:styleId="Heading2Char">
    <w:name w:val="Heading 2 Char"/>
    <w:basedOn w:val="DefaultParagraphFont"/>
    <w:link w:val="Heading2"/>
    <w:rsid w:val="009E7F1D"/>
    <w:rPr>
      <w:rFonts w:ascii="Georgia" w:eastAsia="Times New Roman" w:hAnsi="Georgia" w:cs="Times New Roman"/>
      <w:b/>
      <w:szCs w:val="100"/>
    </w:rPr>
  </w:style>
  <w:style w:type="character" w:customStyle="1" w:styleId="Heading3Char">
    <w:name w:val="Heading 3 Char"/>
    <w:basedOn w:val="DefaultParagraphFont"/>
    <w:link w:val="Heading3"/>
    <w:rsid w:val="00215B98"/>
    <w:rPr>
      <w:rFonts w:ascii="Georgia" w:eastAsia="Times New Roman" w:hAnsi="Georgia" w:cs="Times New Roman"/>
      <w:i/>
      <w:sz w:val="24"/>
      <w:szCs w:val="100"/>
    </w:rPr>
  </w:style>
  <w:style w:type="character" w:customStyle="1" w:styleId="Heading4Char">
    <w:name w:val="Heading 4 Char"/>
    <w:basedOn w:val="DefaultParagraphFont"/>
    <w:link w:val="Heading4"/>
    <w:rsid w:val="009E7F1D"/>
    <w:rPr>
      <w:rFonts w:ascii="Albertus Medium" w:eastAsia="Times New Roman" w:hAnsi="Albertus Medium" w:cs="Times New Roman"/>
      <w:b/>
      <w:szCs w:val="100"/>
    </w:rPr>
  </w:style>
  <w:style w:type="character" w:customStyle="1" w:styleId="Heading5Char">
    <w:name w:val="Heading 5 Char"/>
    <w:basedOn w:val="DefaultParagraphFont"/>
    <w:link w:val="Heading5"/>
    <w:rsid w:val="009E7F1D"/>
    <w:rPr>
      <w:rFonts w:ascii="Georgia" w:eastAsia="Times New Roman" w:hAnsi="Georgia" w:cs="Times New Roman"/>
      <w:i/>
      <w:szCs w:val="100"/>
    </w:rPr>
  </w:style>
  <w:style w:type="character" w:customStyle="1" w:styleId="Heading6Char">
    <w:name w:val="Heading 6 Char"/>
    <w:basedOn w:val="DefaultParagraphFont"/>
    <w:link w:val="Heading6"/>
    <w:rsid w:val="009E7F1D"/>
    <w:rPr>
      <w:rFonts w:ascii="Copperplate Gothic Light" w:eastAsia="Times New Roman" w:hAnsi="Copperplate Gothic Light" w:cs="Times New Roman"/>
      <w:b/>
      <w:szCs w:val="100"/>
    </w:rPr>
  </w:style>
  <w:style w:type="character" w:customStyle="1" w:styleId="Heading7Char">
    <w:name w:val="Heading 7 Char"/>
    <w:basedOn w:val="DefaultParagraphFont"/>
    <w:link w:val="Heading7"/>
    <w:rsid w:val="009E7F1D"/>
    <w:rPr>
      <w:rFonts w:ascii="Copperplate Gothic Light" w:eastAsia="Times New Roman" w:hAnsi="Copperplate Gothic Light" w:cs="Times New Roman"/>
      <w:b/>
      <w:szCs w:val="100"/>
      <w:u w:val="single"/>
    </w:rPr>
  </w:style>
  <w:style w:type="character" w:customStyle="1" w:styleId="Heading8Char">
    <w:name w:val="Heading 8 Char"/>
    <w:basedOn w:val="DefaultParagraphFont"/>
    <w:link w:val="Heading8"/>
    <w:rsid w:val="009E7F1D"/>
    <w:rPr>
      <w:rFonts w:ascii="Albertus Medium" w:eastAsia="Times New Roman" w:hAnsi="Albertus Medium" w:cs="Times New Roman"/>
      <w:b/>
      <w:sz w:val="24"/>
      <w:szCs w:val="100"/>
    </w:rPr>
  </w:style>
  <w:style w:type="character" w:customStyle="1" w:styleId="Heading9Char">
    <w:name w:val="Heading 9 Char"/>
    <w:basedOn w:val="DefaultParagraphFont"/>
    <w:link w:val="Heading9"/>
    <w:rsid w:val="009E7F1D"/>
    <w:rPr>
      <w:rFonts w:ascii="Copperplate Gothic Bold" w:eastAsia="Times New Roman" w:hAnsi="Copperplate Gothic Bold" w:cs="Times New Roman"/>
      <w:szCs w:val="100"/>
      <w:u w:val="single"/>
    </w:rPr>
  </w:style>
  <w:style w:type="paragraph" w:customStyle="1" w:styleId="boxquote">
    <w:name w:val="boxquote"/>
    <w:basedOn w:val="BlockText"/>
    <w:autoRedefine/>
    <w:rsid w:val="009E7F1D"/>
    <w:pPr>
      <w:spacing w:after="0"/>
      <w:ind w:left="540" w:right="-180"/>
    </w:pPr>
    <w:rPr>
      <w:rFonts w:ascii="Eras Demi ITC" w:hAnsi="Eras Demi ITC"/>
    </w:rPr>
  </w:style>
  <w:style w:type="paragraph" w:styleId="BlockText">
    <w:name w:val="Block Text"/>
    <w:basedOn w:val="Normal"/>
    <w:rsid w:val="009E7F1D"/>
    <w:pPr>
      <w:spacing w:after="120"/>
      <w:ind w:left="1440" w:right="1440"/>
    </w:pPr>
  </w:style>
  <w:style w:type="paragraph" w:customStyle="1" w:styleId="debate">
    <w:name w:val="debate"/>
    <w:basedOn w:val="Normal"/>
    <w:rsid w:val="009E7F1D"/>
    <w:pPr>
      <w:spacing w:line="480" w:lineRule="auto"/>
      <w:ind w:left="101" w:right="-187" w:hanging="288"/>
    </w:pPr>
    <w:rPr>
      <w:rFonts w:ascii="Tahoma" w:hAnsi="Tahoma"/>
      <w:b/>
    </w:rPr>
  </w:style>
  <w:style w:type="paragraph" w:customStyle="1" w:styleId="Style1">
    <w:name w:val="Style1"/>
    <w:basedOn w:val="Normal"/>
    <w:rsid w:val="009E7F1D"/>
  </w:style>
  <w:style w:type="paragraph" w:customStyle="1" w:styleId="H3">
    <w:name w:val="H3"/>
    <w:basedOn w:val="Normal"/>
    <w:next w:val="Normal"/>
    <w:rsid w:val="009E7F1D"/>
    <w:pPr>
      <w:keepNext/>
      <w:spacing w:before="100" w:after="100"/>
      <w:outlineLvl w:val="3"/>
    </w:pPr>
    <w:rPr>
      <w:rFonts w:ascii="Times New Roman" w:hAnsi="Times New Roman"/>
      <w:b/>
      <w:snapToGrid w:val="0"/>
      <w:sz w:val="28"/>
    </w:rPr>
  </w:style>
  <w:style w:type="paragraph" w:styleId="Title">
    <w:name w:val="Title"/>
    <w:basedOn w:val="Normal"/>
    <w:link w:val="TitleChar"/>
    <w:uiPriority w:val="10"/>
    <w:qFormat/>
    <w:rsid w:val="009E7F1D"/>
    <w:pPr>
      <w:jc w:val="center"/>
    </w:pPr>
    <w:rPr>
      <w:rFonts w:ascii="Cambria" w:hAnsi="Cambria"/>
      <w:color w:val="244061"/>
      <w:sz w:val="52"/>
    </w:rPr>
  </w:style>
  <w:style w:type="character" w:customStyle="1" w:styleId="TitleChar">
    <w:name w:val="Title Char"/>
    <w:basedOn w:val="DefaultParagraphFont"/>
    <w:link w:val="Title"/>
    <w:uiPriority w:val="10"/>
    <w:rsid w:val="009E7F1D"/>
    <w:rPr>
      <w:rFonts w:ascii="Cambria" w:eastAsia="Times New Roman" w:hAnsi="Cambria" w:cs="Times New Roman"/>
      <w:color w:val="244061"/>
      <w:sz w:val="52"/>
      <w:szCs w:val="100"/>
    </w:rPr>
  </w:style>
  <w:style w:type="character" w:styleId="Hyperlink">
    <w:name w:val="Hyperlink"/>
    <w:rsid w:val="009E7F1D"/>
    <w:rPr>
      <w:color w:val="0000FF"/>
      <w:u w:val="single"/>
    </w:rPr>
  </w:style>
  <w:style w:type="paragraph" w:styleId="FootnoteText">
    <w:name w:val="footnote text"/>
    <w:basedOn w:val="Normal"/>
    <w:link w:val="FootnoteTextChar"/>
    <w:uiPriority w:val="99"/>
    <w:semiHidden/>
    <w:rsid w:val="009E7F1D"/>
  </w:style>
  <w:style w:type="character" w:customStyle="1" w:styleId="FootnoteTextChar">
    <w:name w:val="Footnote Text Char"/>
    <w:basedOn w:val="DefaultParagraphFont"/>
    <w:link w:val="FootnoteText"/>
    <w:uiPriority w:val="99"/>
    <w:semiHidden/>
    <w:rsid w:val="009E7F1D"/>
    <w:rPr>
      <w:rFonts w:ascii="Georgia" w:eastAsia="Times New Roman" w:hAnsi="Georgia" w:cs="Times New Roman"/>
      <w:szCs w:val="100"/>
    </w:rPr>
  </w:style>
  <w:style w:type="character" w:styleId="FootnoteReference">
    <w:name w:val="footnote reference"/>
    <w:uiPriority w:val="99"/>
    <w:semiHidden/>
    <w:rsid w:val="009E7F1D"/>
    <w:rPr>
      <w:vertAlign w:val="superscript"/>
    </w:rPr>
  </w:style>
  <w:style w:type="paragraph" w:styleId="Header">
    <w:name w:val="header"/>
    <w:basedOn w:val="Normal"/>
    <w:link w:val="HeaderChar"/>
    <w:uiPriority w:val="99"/>
    <w:rsid w:val="009E7F1D"/>
    <w:pPr>
      <w:tabs>
        <w:tab w:val="center" w:pos="4320"/>
        <w:tab w:val="right" w:pos="8640"/>
      </w:tabs>
    </w:pPr>
  </w:style>
  <w:style w:type="character" w:customStyle="1" w:styleId="HeaderChar">
    <w:name w:val="Header Char"/>
    <w:basedOn w:val="DefaultParagraphFont"/>
    <w:link w:val="Header"/>
    <w:uiPriority w:val="99"/>
    <w:rsid w:val="009E7F1D"/>
    <w:rPr>
      <w:rFonts w:ascii="Georgia" w:eastAsia="Times New Roman" w:hAnsi="Georgia" w:cs="Times New Roman"/>
      <w:szCs w:val="100"/>
    </w:rPr>
  </w:style>
  <w:style w:type="paragraph" w:styleId="Footer">
    <w:name w:val="footer"/>
    <w:basedOn w:val="Normal"/>
    <w:link w:val="FooterChar"/>
    <w:uiPriority w:val="99"/>
    <w:rsid w:val="009E7F1D"/>
    <w:pPr>
      <w:tabs>
        <w:tab w:val="center" w:pos="4320"/>
        <w:tab w:val="right" w:pos="8640"/>
      </w:tabs>
    </w:pPr>
  </w:style>
  <w:style w:type="character" w:customStyle="1" w:styleId="FooterChar">
    <w:name w:val="Footer Char"/>
    <w:basedOn w:val="DefaultParagraphFont"/>
    <w:link w:val="Footer"/>
    <w:uiPriority w:val="99"/>
    <w:rsid w:val="009E7F1D"/>
    <w:rPr>
      <w:rFonts w:ascii="Georgia" w:eastAsia="Times New Roman" w:hAnsi="Georgia" w:cs="Times New Roman"/>
      <w:szCs w:val="100"/>
    </w:rPr>
  </w:style>
  <w:style w:type="character" w:styleId="PageNumber">
    <w:name w:val="page number"/>
    <w:basedOn w:val="DefaultParagraphFont"/>
    <w:rsid w:val="009E7F1D"/>
  </w:style>
  <w:style w:type="paragraph" w:styleId="z-TopofForm">
    <w:name w:val="HTML Top of Form"/>
    <w:basedOn w:val="Normal"/>
    <w:next w:val="Normal"/>
    <w:link w:val="z-TopofFormChar"/>
    <w:hidden/>
    <w:rsid w:val="009E7F1D"/>
    <w:pPr>
      <w:pBdr>
        <w:bottom w:val="single" w:sz="6" w:space="1" w:color="020000" w:shadow="1" w:frame="1"/>
      </w:pBdr>
      <w:spacing w:before="100" w:after="100"/>
      <w:jc w:val="center"/>
    </w:pPr>
    <w:rPr>
      <w:rFonts w:ascii="Arial" w:hAnsi="Arial"/>
      <w:vanish/>
      <w:sz w:val="16"/>
    </w:rPr>
  </w:style>
  <w:style w:type="character" w:customStyle="1" w:styleId="z-TopofFormChar">
    <w:name w:val="z-Top of Form Char"/>
    <w:basedOn w:val="DefaultParagraphFont"/>
    <w:link w:val="z-TopofForm"/>
    <w:rsid w:val="009E7F1D"/>
    <w:rPr>
      <w:rFonts w:ascii="Arial" w:eastAsia="Times New Roman" w:hAnsi="Arial" w:cs="Times New Roman"/>
      <w:vanish/>
      <w:sz w:val="16"/>
      <w:szCs w:val="100"/>
    </w:rPr>
  </w:style>
  <w:style w:type="paragraph" w:styleId="Subtitle">
    <w:name w:val="Subtitle"/>
    <w:basedOn w:val="Normal"/>
    <w:link w:val="SubtitleChar"/>
    <w:qFormat/>
    <w:rsid w:val="009E7F1D"/>
    <w:pPr>
      <w:ind w:left="-1152" w:right="-1152"/>
    </w:pPr>
    <w:rPr>
      <w:rFonts w:ascii="Albertus Medium" w:hAnsi="Albertus Medium"/>
      <w:b/>
    </w:rPr>
  </w:style>
  <w:style w:type="character" w:customStyle="1" w:styleId="SubtitleChar">
    <w:name w:val="Subtitle Char"/>
    <w:basedOn w:val="DefaultParagraphFont"/>
    <w:link w:val="Subtitle"/>
    <w:rsid w:val="009E7F1D"/>
    <w:rPr>
      <w:rFonts w:ascii="Albertus Medium" w:eastAsia="Times New Roman" w:hAnsi="Albertus Medium" w:cs="Times New Roman"/>
      <w:b/>
      <w:szCs w:val="100"/>
    </w:rPr>
  </w:style>
  <w:style w:type="character" w:styleId="FollowedHyperlink">
    <w:name w:val="FollowedHyperlink"/>
    <w:rsid w:val="009E7F1D"/>
    <w:rPr>
      <w:color w:val="800080"/>
      <w:u w:val="single"/>
    </w:rPr>
  </w:style>
  <w:style w:type="character" w:styleId="Strong">
    <w:name w:val="Strong"/>
    <w:uiPriority w:val="22"/>
    <w:qFormat/>
    <w:rsid w:val="009E7F1D"/>
    <w:rPr>
      <w:b/>
      <w:bCs/>
    </w:rPr>
  </w:style>
  <w:style w:type="character" w:styleId="Emphasis">
    <w:name w:val="Emphasis"/>
    <w:qFormat/>
    <w:rsid w:val="009E7F1D"/>
    <w:rPr>
      <w:i/>
      <w:iCs/>
    </w:rPr>
  </w:style>
  <w:style w:type="paragraph" w:styleId="BalloonText">
    <w:name w:val="Balloon Text"/>
    <w:basedOn w:val="Normal"/>
    <w:link w:val="BalloonTextChar"/>
    <w:uiPriority w:val="99"/>
    <w:semiHidden/>
    <w:rsid w:val="009E7F1D"/>
    <w:rPr>
      <w:rFonts w:ascii="Tahoma" w:hAnsi="Tahoma" w:cs="Tahoma"/>
      <w:sz w:val="16"/>
      <w:szCs w:val="16"/>
    </w:rPr>
  </w:style>
  <w:style w:type="character" w:customStyle="1" w:styleId="BalloonTextChar">
    <w:name w:val="Balloon Text Char"/>
    <w:basedOn w:val="DefaultParagraphFont"/>
    <w:link w:val="BalloonText"/>
    <w:uiPriority w:val="99"/>
    <w:semiHidden/>
    <w:rsid w:val="009E7F1D"/>
    <w:rPr>
      <w:rFonts w:ascii="Tahoma" w:eastAsia="Times New Roman" w:hAnsi="Tahoma" w:cs="Tahoma"/>
      <w:sz w:val="16"/>
      <w:szCs w:val="16"/>
    </w:rPr>
  </w:style>
  <w:style w:type="paragraph" w:styleId="ListParagraph">
    <w:name w:val="List Paragraph"/>
    <w:basedOn w:val="Normal"/>
    <w:uiPriority w:val="34"/>
    <w:qFormat/>
    <w:rsid w:val="009E7F1D"/>
    <w:pPr>
      <w:ind w:left="720"/>
      <w:contextualSpacing/>
    </w:pPr>
  </w:style>
  <w:style w:type="paragraph" w:customStyle="1" w:styleId="BasicParagraph">
    <w:name w:val="[Basic Paragraph]"/>
    <w:basedOn w:val="Normal"/>
    <w:uiPriority w:val="99"/>
    <w:rsid w:val="009E7F1D"/>
    <w:pPr>
      <w:autoSpaceDE w:val="0"/>
      <w:autoSpaceDN w:val="0"/>
      <w:adjustRightInd w:val="0"/>
      <w:spacing w:line="288" w:lineRule="auto"/>
      <w:textAlignment w:val="center"/>
    </w:pPr>
    <w:rPr>
      <w:rFonts w:ascii="Times" w:eastAsia="Calibri" w:hAnsi="Times" w:cs="Times"/>
      <w:color w:val="000000"/>
      <w:sz w:val="24"/>
      <w:szCs w:val="24"/>
    </w:rPr>
  </w:style>
  <w:style w:type="paragraph" w:styleId="HTMLPreformatted">
    <w:name w:val="HTML Preformatted"/>
    <w:basedOn w:val="Normal"/>
    <w:link w:val="HTMLPreformattedChar"/>
    <w:rsid w:val="009E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E7F1D"/>
    <w:rPr>
      <w:rFonts w:ascii="Courier New" w:eastAsia="Times New Roman" w:hAnsi="Courier New" w:cs="Courier New"/>
      <w:color w:val="000000"/>
      <w:sz w:val="20"/>
      <w:szCs w:val="20"/>
    </w:rPr>
  </w:style>
  <w:style w:type="character" w:styleId="HTMLAcronym">
    <w:name w:val="HTML Acronym"/>
    <w:basedOn w:val="DefaultParagraphFont"/>
    <w:uiPriority w:val="99"/>
    <w:unhideWhenUsed/>
    <w:rsid w:val="009E7F1D"/>
  </w:style>
  <w:style w:type="character" w:customStyle="1" w:styleId="name">
    <w:name w:val="name"/>
    <w:basedOn w:val="DefaultParagraphFont"/>
    <w:rsid w:val="009E7F1D"/>
  </w:style>
  <w:style w:type="character" w:customStyle="1" w:styleId="titlep">
    <w:name w:val="title_p"/>
    <w:basedOn w:val="DefaultParagraphFont"/>
    <w:rsid w:val="009E7F1D"/>
  </w:style>
  <w:style w:type="paragraph" w:styleId="NormalWeb">
    <w:name w:val="Normal (Web)"/>
    <w:basedOn w:val="Normal"/>
    <w:unhideWhenUsed/>
    <w:rsid w:val="009E7F1D"/>
    <w:pPr>
      <w:spacing w:before="100" w:beforeAutospacing="1" w:after="100" w:afterAutospacing="1"/>
    </w:pPr>
    <w:rPr>
      <w:rFonts w:ascii="Times New Roman" w:hAnsi="Times New Roman"/>
      <w:sz w:val="24"/>
      <w:szCs w:val="24"/>
    </w:rPr>
  </w:style>
  <w:style w:type="paragraph" w:styleId="NoSpacing">
    <w:name w:val="No Spacing"/>
    <w:uiPriority w:val="1"/>
    <w:qFormat/>
    <w:rsid w:val="009E7F1D"/>
    <w:pPr>
      <w:spacing w:after="0" w:line="240" w:lineRule="auto"/>
    </w:pPr>
    <w:rPr>
      <w:rFonts w:ascii="Georgia" w:eastAsia="Times New Roman" w:hAnsi="Georgia" w:cs="Times New Roman"/>
      <w:szCs w:val="100"/>
    </w:rPr>
  </w:style>
  <w:style w:type="paragraph" w:customStyle="1" w:styleId="content">
    <w:name w:val="content"/>
    <w:basedOn w:val="Normal"/>
    <w:rsid w:val="009E7F1D"/>
    <w:pPr>
      <w:spacing w:before="100" w:beforeAutospacing="1" w:after="100" w:afterAutospacing="1"/>
    </w:pPr>
    <w:rPr>
      <w:rFonts w:ascii="Times New Roman" w:hAnsi="Times New Roman"/>
      <w:sz w:val="24"/>
      <w:szCs w:val="24"/>
    </w:rPr>
  </w:style>
  <w:style w:type="paragraph" w:customStyle="1" w:styleId="Default">
    <w:name w:val="Default"/>
    <w:rsid w:val="009E7F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9E7F1D"/>
    <w:pPr>
      <w:spacing w:after="0" w:line="240" w:lineRule="auto"/>
    </w:pPr>
    <w:rPr>
      <w:rFonts w:ascii="Georgia" w:eastAsia="Times New Roman" w:hAnsi="Georg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E7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uiPriority w:val="1"/>
    <w:qFormat/>
    <w:rsid w:val="009E7F1D"/>
    <w:pPr>
      <w:widowControl w:val="0"/>
      <w:autoSpaceDE w:val="0"/>
      <w:autoSpaceDN w:val="0"/>
      <w:ind w:left="180" w:right="420"/>
    </w:pPr>
    <w:rPr>
      <w:rFonts w:ascii="Arial" w:eastAsia="Arial" w:hAnsi="Arial" w:cs="Arial"/>
      <w:i/>
      <w:sz w:val="16"/>
      <w:szCs w:val="16"/>
      <w:lang w:bidi="en-US"/>
    </w:rPr>
  </w:style>
  <w:style w:type="character" w:customStyle="1" w:styleId="BodyTextChar">
    <w:name w:val="Body Text Char"/>
    <w:basedOn w:val="DefaultParagraphFont"/>
    <w:link w:val="BodyText"/>
    <w:uiPriority w:val="1"/>
    <w:rsid w:val="009E7F1D"/>
    <w:rPr>
      <w:rFonts w:ascii="Arial" w:eastAsia="Arial" w:hAnsi="Arial" w:cs="Arial"/>
      <w:i/>
      <w:sz w:val="16"/>
      <w:szCs w:val="16"/>
      <w:lang w:bidi="en-US"/>
    </w:rPr>
  </w:style>
  <w:style w:type="paragraph" w:styleId="PlainText">
    <w:name w:val="Plain Text"/>
    <w:basedOn w:val="Normal"/>
    <w:link w:val="PlainTextChar"/>
    <w:uiPriority w:val="99"/>
    <w:rsid w:val="009E7F1D"/>
    <w:rPr>
      <w:rFonts w:ascii="Courier New" w:hAnsi="Courier New" w:cs="Courier New"/>
      <w:sz w:val="20"/>
      <w:szCs w:val="20"/>
    </w:rPr>
  </w:style>
  <w:style w:type="character" w:customStyle="1" w:styleId="PlainTextChar">
    <w:name w:val="Plain Text Char"/>
    <w:basedOn w:val="DefaultParagraphFont"/>
    <w:link w:val="PlainText"/>
    <w:uiPriority w:val="99"/>
    <w:rsid w:val="009E7F1D"/>
    <w:rPr>
      <w:rFonts w:ascii="Courier New" w:eastAsia="Times New Roman" w:hAnsi="Courier New" w:cs="Courier New"/>
      <w:sz w:val="20"/>
      <w:szCs w:val="20"/>
    </w:rPr>
  </w:style>
  <w:style w:type="character" w:customStyle="1" w:styleId="UnresolvedMention">
    <w:name w:val="Unresolved Mention"/>
    <w:uiPriority w:val="99"/>
    <w:semiHidden/>
    <w:unhideWhenUsed/>
    <w:rsid w:val="009E7F1D"/>
    <w:rPr>
      <w:color w:val="605E5C"/>
      <w:shd w:val="clear" w:color="auto" w:fill="E1DFDD"/>
    </w:rPr>
  </w:style>
  <w:style w:type="table" w:customStyle="1" w:styleId="TableGrid11">
    <w:name w:val="Table Grid11"/>
    <w:basedOn w:val="TableNormal"/>
    <w:next w:val="TableGrid"/>
    <w:uiPriority w:val="39"/>
    <w:rsid w:val="009E7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E7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E7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62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d.uic.edu/academic-support/thesis/" TargetMode="External"/><Relationship Id="rId117" Type="http://schemas.openxmlformats.org/officeDocument/2006/relationships/hyperlink" Target="http://www.uic.edu/depts/idcenter/" TargetMode="External"/><Relationship Id="rId21" Type="http://schemas.openxmlformats.org/officeDocument/2006/relationships/hyperlink" Target="https://dos.uic.edu/wp-content/uploads/sites/262/2018/10/DOS-Student-Disciplinary-Policy-2018-2019-FINAL.pdf" TargetMode="External"/><Relationship Id="rId42" Type="http://schemas.openxmlformats.org/officeDocument/2006/relationships/hyperlink" Target="http://www.uic.edu/depts/oae/" TargetMode="External"/><Relationship Id="rId47" Type="http://schemas.openxmlformats.org/officeDocument/2006/relationships/hyperlink" Target="mailto:MinorinDHD@uic.edu" TargetMode="External"/><Relationship Id="rId63" Type="http://schemas.openxmlformats.org/officeDocument/2006/relationships/hyperlink" Target="https://counseling.uic.edu/" TargetMode="External"/><Relationship Id="rId68" Type="http://schemas.openxmlformats.org/officeDocument/2006/relationships/hyperlink" Target="https://wellnesscenter.uic.edu/resources-and-services/pop-up-pantry/" TargetMode="External"/><Relationship Id="rId84" Type="http://schemas.openxmlformats.org/officeDocument/2006/relationships/hyperlink" Target="http://www.uic.edu/hsc/campuscare/afterhours.html" TargetMode="External"/><Relationship Id="rId89" Type="http://schemas.openxmlformats.org/officeDocument/2006/relationships/hyperlink" Target="http://www.bodiesofworkchicago.org/" TargetMode="External"/><Relationship Id="rId112" Type="http://schemas.openxmlformats.org/officeDocument/2006/relationships/hyperlink" Target="http://www.uic.edu/depts/oae/ADA/" TargetMode="External"/><Relationship Id="rId133" Type="http://schemas.openxmlformats.org/officeDocument/2006/relationships/image" Target="media/image6.jpeg"/><Relationship Id="rId138" Type="http://schemas.openxmlformats.org/officeDocument/2006/relationships/image" Target="media/image11.jpeg"/><Relationship Id="rId154" Type="http://schemas.openxmlformats.org/officeDocument/2006/relationships/image" Target="media/image27.jpeg"/><Relationship Id="rId159"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grad.uic.edu/sites/default/files/pdfs/ThesisManual_rev_06Oct2016.pdf" TargetMode="External"/><Relationship Id="rId11" Type="http://schemas.openxmlformats.org/officeDocument/2006/relationships/hyperlink" Target="mailto:theller@uic.edu" TargetMode="External"/><Relationship Id="rId32" Type="http://schemas.openxmlformats.org/officeDocument/2006/relationships/hyperlink" Target="https://grad.uic.edu/academic-support/thesis/" TargetMode="External"/><Relationship Id="rId37" Type="http://schemas.openxmlformats.org/officeDocument/2006/relationships/hyperlink" Target="https://grad.uic.edu/academic-support/registration-information/leave-of-absence/" TargetMode="External"/><Relationship Id="rId53" Type="http://schemas.openxmlformats.org/officeDocument/2006/relationships/hyperlink" Target="mailto:aheide3@uic.edu" TargetMode="External"/><Relationship Id="rId58" Type="http://schemas.openxmlformats.org/officeDocument/2006/relationships/hyperlink" Target="http://disstud.wordpress.com/" TargetMode="External"/><Relationship Id="rId74" Type="http://schemas.openxmlformats.org/officeDocument/2006/relationships/hyperlink" Target="https://police.uic.edu/Red%20Car%20Service.htm" TargetMode="External"/><Relationship Id="rId79" Type="http://schemas.openxmlformats.org/officeDocument/2006/relationships/hyperlink" Target="https://metrarail.com/riding-metra/accessibility" TargetMode="External"/><Relationship Id="rId102" Type="http://schemas.openxmlformats.org/officeDocument/2006/relationships/hyperlink" Target="http://www.uic.edu/depts/accc/pclabs/index.shtml" TargetMode="External"/><Relationship Id="rId123" Type="http://schemas.openxmlformats.org/officeDocument/2006/relationships/hyperlink" Target="https://police.uic.edu/Red%20Car%20Service.htm" TargetMode="External"/><Relationship Id="rId128" Type="http://schemas.openxmlformats.org/officeDocument/2006/relationships/footer" Target="footer3.xml"/><Relationship Id="rId144" Type="http://schemas.openxmlformats.org/officeDocument/2006/relationships/image" Target="media/image17.jpeg"/><Relationship Id="rId149" Type="http://schemas.openxmlformats.org/officeDocument/2006/relationships/image" Target="media/image22.jpeg"/><Relationship Id="rId5" Type="http://schemas.openxmlformats.org/officeDocument/2006/relationships/footnotes" Target="footnotes.xml"/><Relationship Id="rId90" Type="http://schemas.openxmlformats.org/officeDocument/2006/relationships/hyperlink" Target="http://easyaccesschicago.org/" TargetMode="External"/><Relationship Id="rId95" Type="http://schemas.openxmlformats.org/officeDocument/2006/relationships/hyperlink" Target="http://www.uic.edu/depts/campusprograms/" TargetMode="External"/><Relationship Id="rId22" Type="http://schemas.openxmlformats.org/officeDocument/2006/relationships/hyperlink" Target="https://dos.uic.edu/docs/Student%20Disciplinary%20Policy%2017&#8208;18%20(FINAL).pdf" TargetMode="External"/><Relationship Id="rId27" Type="http://schemas.openxmlformats.org/officeDocument/2006/relationships/hyperlink" Target="https://forms.uofi.uic.edu/sec/6953440" TargetMode="External"/><Relationship Id="rId43" Type="http://schemas.openxmlformats.org/officeDocument/2006/relationships/hyperlink" Target="https://oae.uic.edu/" TargetMode="External"/><Relationship Id="rId48" Type="http://schemas.openxmlformats.org/officeDocument/2006/relationships/hyperlink" Target="mailto:dhdstudents@uic.edu" TargetMode="External"/><Relationship Id="rId64" Type="http://schemas.openxmlformats.org/officeDocument/2006/relationships/hyperlink" Target="http://www.ois.uic.edu/" TargetMode="External"/><Relationship Id="rId69" Type="http://schemas.openxmlformats.org/officeDocument/2006/relationships/hyperlink" Target="http://recreation.uic.edu/" TargetMode="External"/><Relationship Id="rId113" Type="http://schemas.openxmlformats.org/officeDocument/2006/relationships/hyperlink" Target="http://www.rtachicago.com/accessibility/ada-paratransit-service-guidelines.html" TargetMode="External"/><Relationship Id="rId118" Type="http://schemas.openxmlformats.org/officeDocument/2006/relationships/hyperlink" Target="http://disstud.wordpress.com/" TargetMode="External"/><Relationship Id="rId134" Type="http://schemas.openxmlformats.org/officeDocument/2006/relationships/image" Target="media/image7.jpeg"/><Relationship Id="rId139" Type="http://schemas.openxmlformats.org/officeDocument/2006/relationships/image" Target="media/image12.jpeg"/><Relationship Id="rId80" Type="http://schemas.openxmlformats.org/officeDocument/2006/relationships/hyperlink" Target="https://idcenter.uic.edu/cta-u-pass/about-u-pass/" TargetMode="External"/><Relationship Id="rId85" Type="http://schemas.openxmlformats.org/officeDocument/2006/relationships/hyperlink" Target="http://www.uic.edu/hsc/campuscare/afterhours.html" TargetMode="External"/><Relationship Id="rId150" Type="http://schemas.openxmlformats.org/officeDocument/2006/relationships/image" Target="media/image23.jpeg"/><Relationship Id="rId155" Type="http://schemas.openxmlformats.org/officeDocument/2006/relationships/image" Target="media/image28.jpeg"/><Relationship Id="rId12" Type="http://schemas.openxmlformats.org/officeDocument/2006/relationships/hyperlink" Target="mailto:skparker@uic.edu" TargetMode="External"/><Relationship Id="rId17" Type="http://schemas.openxmlformats.org/officeDocument/2006/relationships/footer" Target="footer2.xml"/><Relationship Id="rId33" Type="http://schemas.openxmlformats.org/officeDocument/2006/relationships/hyperlink" Target="https://grad.uic.edu/academic-support/thesis/" TargetMode="External"/><Relationship Id="rId38" Type="http://schemas.openxmlformats.org/officeDocument/2006/relationships/hyperlink" Target="https://oae.uic.edu/" TargetMode="External"/><Relationship Id="rId59" Type="http://schemas.openxmlformats.org/officeDocument/2006/relationships/hyperlink" Target="https://www.facebook.com/groups/31326424073/?hc_ref=SEARCH" TargetMode="External"/><Relationship Id="rId103" Type="http://schemas.openxmlformats.org/officeDocument/2006/relationships/hyperlink" Target="http://www.ahs.uic.edu/dhd" TargetMode="External"/><Relationship Id="rId108" Type="http://schemas.openxmlformats.org/officeDocument/2006/relationships/hyperlink" Target="http://grad.uic.edu/leave-absence" TargetMode="External"/><Relationship Id="rId124" Type="http://schemas.openxmlformats.org/officeDocument/2006/relationships/hyperlink" Target="https://transportation.uic.edu/" TargetMode="External"/><Relationship Id="rId129" Type="http://schemas.openxmlformats.org/officeDocument/2006/relationships/image" Target="media/image2.jpeg"/><Relationship Id="rId20" Type="http://schemas.openxmlformats.org/officeDocument/2006/relationships/hyperlink" Target="https://sa.uic.edu/" TargetMode="External"/><Relationship Id="rId41" Type="http://schemas.openxmlformats.org/officeDocument/2006/relationships/hyperlink" Target="https://oae.uic.edu/" TargetMode="External"/><Relationship Id="rId54" Type="http://schemas.openxmlformats.org/officeDocument/2006/relationships/hyperlink" Target="mailto:ldiego2@uic.edu" TargetMode="External"/><Relationship Id="rId62" Type="http://schemas.openxmlformats.org/officeDocument/2006/relationships/hyperlink" Target="https://careerservices.uic.edu/" TargetMode="External"/><Relationship Id="rId70" Type="http://schemas.openxmlformats.org/officeDocument/2006/relationships/hyperlink" Target="http://research.uic.edu/" TargetMode="External"/><Relationship Id="rId75" Type="http://schemas.openxmlformats.org/officeDocument/2006/relationships/hyperlink" Target="https://www.transitchicago.com/" TargetMode="External"/><Relationship Id="rId83" Type="http://schemas.openxmlformats.org/officeDocument/2006/relationships/hyperlink" Target="http://www.uic.edu/hsc/campuscare/" TargetMode="External"/><Relationship Id="rId88" Type="http://schemas.openxmlformats.org/officeDocument/2006/relationships/hyperlink" Target="http://www.blackbookmag.com/" TargetMode="External"/><Relationship Id="rId91" Type="http://schemas.openxmlformats.org/officeDocument/2006/relationships/hyperlink" Target="http://www.juddgoldmansailing.org/" TargetMode="External"/><Relationship Id="rId96" Type="http://schemas.openxmlformats.org/officeDocument/2006/relationships/hyperlink" Target="http://www.victorygardens.org/index.php" TargetMode="External"/><Relationship Id="rId111" Type="http://schemas.openxmlformats.org/officeDocument/2006/relationships/hyperlink" Target="http://easyaccesschicago.org/transportation/" TargetMode="External"/><Relationship Id="rId132" Type="http://schemas.openxmlformats.org/officeDocument/2006/relationships/image" Target="media/image5.jpeg"/><Relationship Id="rId140" Type="http://schemas.openxmlformats.org/officeDocument/2006/relationships/image" Target="media/image13.jpeg"/><Relationship Id="rId145" Type="http://schemas.openxmlformats.org/officeDocument/2006/relationships/image" Target="media/image18.jpeg"/><Relationship Id="rId153"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fujiu2@uic.edu" TargetMode="External"/><Relationship Id="rId23" Type="http://schemas.openxmlformats.org/officeDocument/2006/relationships/hyperlink" Target="https://researchguides.uic.edu/etds/plagiarism" TargetMode="External"/><Relationship Id="rId28" Type="http://schemas.openxmlformats.org/officeDocument/2006/relationships/hyperlink" Target="https://uofi.app.box.com/s/lqoh181bm8ihv0thg8cbb9f1ozdspn1f" TargetMode="External"/><Relationship Id="rId36" Type="http://schemas.openxmlformats.org/officeDocument/2006/relationships/hyperlink" Target="https://ahs.uic.edu/inside-ahs/student-resources/graduation/" TargetMode="External"/><Relationship Id="rId49" Type="http://schemas.openxmlformats.org/officeDocument/2006/relationships/hyperlink" Target="mailto:disphd@uic.edu" TargetMode="External"/><Relationship Id="rId57" Type="http://schemas.openxmlformats.org/officeDocument/2006/relationships/hyperlink" Target="mailto:aortiz58@uic.edu" TargetMode="External"/><Relationship Id="rId106" Type="http://schemas.openxmlformats.org/officeDocument/2006/relationships/hyperlink" Target="http://grad.uic.edu/grievance-procedures" TargetMode="External"/><Relationship Id="rId114" Type="http://schemas.openxmlformats.org/officeDocument/2006/relationships/hyperlink" Target="https://ahs.uic.edu/inside-ahs/faculty-and-staff-resources/office-of-research/poster-printing/" TargetMode="External"/><Relationship Id="rId119" Type="http://schemas.openxmlformats.org/officeDocument/2006/relationships/hyperlink" Target="https://www.facebook.com/groups/31326424073/?hc_ref=SEARCH" TargetMode="External"/><Relationship Id="rId127" Type="http://schemas.openxmlformats.org/officeDocument/2006/relationships/hyperlink" Target="https://grad.uic.edu/course-loads-and-full-three-quarter-and-half-time/" TargetMode="External"/><Relationship Id="rId10" Type="http://schemas.openxmlformats.org/officeDocument/2006/relationships/hyperlink" Target="http://www.ahs.uic.edu/dhd" TargetMode="External"/><Relationship Id="rId31" Type="http://schemas.openxmlformats.org/officeDocument/2006/relationships/hyperlink" Target="https://uofi.app.box.com/s/lqoh181bm8ihv0thg8cbb9f1ozdspn1f" TargetMode="External"/><Relationship Id="rId44" Type="http://schemas.openxmlformats.org/officeDocument/2006/relationships/hyperlink" Target="mailto:dhd-help@uic.edu" TargetMode="External"/><Relationship Id="rId52" Type="http://schemas.openxmlformats.org/officeDocument/2006/relationships/hyperlink" Target="mailto:asmit93@uic.edu" TargetMode="External"/><Relationship Id="rId60" Type="http://schemas.openxmlformats.org/officeDocument/2006/relationships/hyperlink" Target="https://ace.uic.edu/" TargetMode="External"/><Relationship Id="rId65" Type="http://schemas.openxmlformats.org/officeDocument/2006/relationships/hyperlink" Target="https://library.uic.edu/" TargetMode="External"/><Relationship Id="rId73" Type="http://schemas.openxmlformats.org/officeDocument/2006/relationships/hyperlink" Target="https://parking.uic.edu/" TargetMode="External"/><Relationship Id="rId78" Type="http://schemas.openxmlformats.org/officeDocument/2006/relationships/hyperlink" Target="http://rtachicago.com/index.php?Itemid=71" TargetMode="External"/><Relationship Id="rId81" Type="http://schemas.openxmlformats.org/officeDocument/2006/relationships/hyperlink" Target="http://www.rtachicago.com/accessibility/ada-paratransit-service-guidelines.html" TargetMode="External"/><Relationship Id="rId86" Type="http://schemas.openxmlformats.org/officeDocument/2006/relationships/hyperlink" Target="mailto:skparker@uic.edu" TargetMode="External"/><Relationship Id="rId94" Type="http://schemas.openxmlformats.org/officeDocument/2006/relationships/hyperlink" Target="http://opendoorsnfp.org/" TargetMode="External"/><Relationship Id="rId99" Type="http://schemas.openxmlformats.org/officeDocument/2006/relationships/hyperlink" Target="http://www.uic.edu/depts/avcad/parking/" TargetMode="External"/><Relationship Id="rId101" Type="http://schemas.openxmlformats.org/officeDocument/2006/relationships/hyperlink" Target="https://grad.uic.edu/sites/default/files/pdfs/form-CommitteeRecommendationFormRev_08-2016.pdf" TargetMode="External"/><Relationship Id="rId122" Type="http://schemas.openxmlformats.org/officeDocument/2006/relationships/hyperlink" Target="http://recreation.uic.edu/" TargetMode="External"/><Relationship Id="rId130" Type="http://schemas.openxmlformats.org/officeDocument/2006/relationships/image" Target="media/image3.jpeg"/><Relationship Id="rId135" Type="http://schemas.openxmlformats.org/officeDocument/2006/relationships/image" Target="media/image8.jpeg"/><Relationship Id="rId143" Type="http://schemas.openxmlformats.org/officeDocument/2006/relationships/image" Target="media/image16.jpeg"/><Relationship Id="rId148" Type="http://schemas.openxmlformats.org/officeDocument/2006/relationships/image" Target="media/image21.jpeg"/><Relationship Id="rId151" Type="http://schemas.openxmlformats.org/officeDocument/2006/relationships/image" Target="media/image24.jpeg"/><Relationship Id="rId156" Type="http://schemas.openxmlformats.org/officeDocument/2006/relationships/hyperlink" Target="https://catalog.uic.edu/gcat/course-descriptions/dhd/" TargetMode="External"/><Relationship Id="rId4" Type="http://schemas.openxmlformats.org/officeDocument/2006/relationships/webSettings" Target="webSettings.xml"/><Relationship Id="rId9" Type="http://schemas.openxmlformats.org/officeDocument/2006/relationships/hyperlink" Target="https://ccspd.org.uic.edu/commitment/" TargetMode="External"/><Relationship Id="rId13" Type="http://schemas.openxmlformats.org/officeDocument/2006/relationships/hyperlink" Target="mailto:DHDOSA@uic.edu" TargetMode="External"/><Relationship Id="rId18" Type="http://schemas.openxmlformats.org/officeDocument/2006/relationships/hyperlink" Target="https://my.uic.edu/common/" TargetMode="External"/><Relationship Id="rId39" Type="http://schemas.openxmlformats.org/officeDocument/2006/relationships/hyperlink" Target="mailto:guiness@uic.edu" TargetMode="External"/><Relationship Id="rId109" Type="http://schemas.openxmlformats.org/officeDocument/2006/relationships/hyperlink" Target="https://library.uic.edu/libraries/lhs-chicago" TargetMode="External"/><Relationship Id="rId34" Type="http://schemas.openxmlformats.org/officeDocument/2006/relationships/hyperlink" Target="https://drc.uic.edu/" TargetMode="External"/><Relationship Id="rId50" Type="http://schemas.openxmlformats.org/officeDocument/2006/relationships/hyperlink" Target="https://ahs.uic.edu/inside-ahs/faculty-and-staff-resources/office-of-research/poster-printing/" TargetMode="External"/><Relationship Id="rId55" Type="http://schemas.openxmlformats.org/officeDocument/2006/relationships/hyperlink" Target="mailto:degli2@uic.edu" TargetMode="External"/><Relationship Id="rId76" Type="http://schemas.openxmlformats.org/officeDocument/2006/relationships/hyperlink" Target="http://www.transitchicago.com/riding_cta/accessibleservices.aspx" TargetMode="External"/><Relationship Id="rId97" Type="http://schemas.openxmlformats.org/officeDocument/2006/relationships/hyperlink" Target="http://www.uic.edu/depts/ace/" TargetMode="External"/><Relationship Id="rId104" Type="http://schemas.openxmlformats.org/officeDocument/2006/relationships/hyperlink" Target="https://drc.uic.edu/" TargetMode="External"/><Relationship Id="rId120" Type="http://schemas.openxmlformats.org/officeDocument/2006/relationships/hyperlink" Target="https://library.uic.edu/" TargetMode="External"/><Relationship Id="rId125" Type="http://schemas.openxmlformats.org/officeDocument/2006/relationships/hyperlink" Target="https://idcenter.uic.edu/cta-u-pass/about-u-pass/" TargetMode="External"/><Relationship Id="rId141" Type="http://schemas.openxmlformats.org/officeDocument/2006/relationships/image" Target="media/image14.jpeg"/><Relationship Id="rId146" Type="http://schemas.openxmlformats.org/officeDocument/2006/relationships/image" Target="media/image19.jpeg"/><Relationship Id="rId7" Type="http://schemas.openxmlformats.org/officeDocument/2006/relationships/hyperlink" Target="mailto:dhd@uic.edu" TargetMode="External"/><Relationship Id="rId71" Type="http://schemas.openxmlformats.org/officeDocument/2006/relationships/hyperlink" Target="https://idcenter.uic.edu/" TargetMode="External"/><Relationship Id="rId92" Type="http://schemas.openxmlformats.org/officeDocument/2006/relationships/hyperlink" Target="http://www.cityofchicago.org/city/en/depts/mopd.html" TargetMode="External"/><Relationship Id="rId2" Type="http://schemas.openxmlformats.org/officeDocument/2006/relationships/styles" Target="styles.xml"/><Relationship Id="rId29" Type="http://schemas.openxmlformats.org/officeDocument/2006/relationships/hyperlink" Target="https://grad.uic.edu/academic-support/exams-defense/exams-defense-forms/" TargetMode="External"/><Relationship Id="rId24" Type="http://schemas.openxmlformats.org/officeDocument/2006/relationships/hyperlink" Target="https://grad.uic.edu/university-regulations/" TargetMode="External"/><Relationship Id="rId40" Type="http://schemas.openxmlformats.org/officeDocument/2006/relationships/hyperlink" Target="https://drc.uic.edu/" TargetMode="External"/><Relationship Id="rId45" Type="http://schemas.openxmlformats.org/officeDocument/2006/relationships/hyperlink" Target="http://www.uic.edu/depts/accc/pclabs/index.shtml" TargetMode="External"/><Relationship Id="rId66" Type="http://schemas.openxmlformats.org/officeDocument/2006/relationships/hyperlink" Target="mailto:lib-cref@uic.edu" TargetMode="External"/><Relationship Id="rId87" Type="http://schemas.openxmlformats.org/officeDocument/2006/relationships/hyperlink" Target="http://www.accessliving.org/index.php?tray=topic_RespectSub&amp;tid=top624&amp;cid=9" TargetMode="External"/><Relationship Id="rId110" Type="http://schemas.openxmlformats.org/officeDocument/2006/relationships/hyperlink" Target="https://metrarail.com/riding-metra/accessibility" TargetMode="External"/><Relationship Id="rId115" Type="http://schemas.openxmlformats.org/officeDocument/2006/relationships/hyperlink" Target="http://rtachicago.com/index.php?Itemid=71" TargetMode="External"/><Relationship Id="rId131" Type="http://schemas.openxmlformats.org/officeDocument/2006/relationships/image" Target="media/image4.jpeg"/><Relationship Id="rId136" Type="http://schemas.openxmlformats.org/officeDocument/2006/relationships/image" Target="media/image9.jpeg"/><Relationship Id="rId157" Type="http://schemas.openxmlformats.org/officeDocument/2006/relationships/fontTable" Target="fontTable.xml"/><Relationship Id="rId61" Type="http://schemas.openxmlformats.org/officeDocument/2006/relationships/hyperlink" Target="https://campuscare.uic.edu/" TargetMode="External"/><Relationship Id="rId82" Type="http://schemas.openxmlformats.org/officeDocument/2006/relationships/hyperlink" Target="http://www.equipforequality.org/" TargetMode="External"/><Relationship Id="rId152" Type="http://schemas.openxmlformats.org/officeDocument/2006/relationships/image" Target="media/image25.jpeg"/><Relationship Id="rId19" Type="http://schemas.openxmlformats.org/officeDocument/2006/relationships/hyperlink" Target="https://grad.uic.edu/university-regulations/" TargetMode="External"/><Relationship Id="rId14" Type="http://schemas.openxmlformats.org/officeDocument/2006/relationships/hyperlink" Target="mailto:maitha@uic.edu" TargetMode="External"/><Relationship Id="rId30" Type="http://schemas.openxmlformats.org/officeDocument/2006/relationships/hyperlink" Target="https://uofi.app.box.com/s/lqoh181bm8ihv0thg8cbb9f1ozdspn1f" TargetMode="External"/><Relationship Id="rId35" Type="http://schemas.openxmlformats.org/officeDocument/2006/relationships/hyperlink" Target="file:///C:\Users\drc\Downloads\my.UIC.edu" TargetMode="External"/><Relationship Id="rId56" Type="http://schemas.openxmlformats.org/officeDocument/2006/relationships/hyperlink" Target="mailto:jalcan8@uic.edu" TargetMode="External"/><Relationship Id="rId77" Type="http://schemas.openxmlformats.org/officeDocument/2006/relationships/hyperlink" Target="http://www.pacebus.com/sub/paratransit/sd_ada_chicago.asp" TargetMode="External"/><Relationship Id="rId100" Type="http://schemas.openxmlformats.org/officeDocument/2006/relationships/hyperlink" Target="http://www.uic.edu/orgs/ccspd/index.htm" TargetMode="External"/><Relationship Id="rId105" Type="http://schemas.openxmlformats.org/officeDocument/2006/relationships/hyperlink" Target="http://www.uic.edu/uic/studentlife/studentservices/disability.shtml" TargetMode="External"/><Relationship Id="rId126" Type="http://schemas.openxmlformats.org/officeDocument/2006/relationships/hyperlink" Target="https://sa.uic.edu/" TargetMode="External"/><Relationship Id="rId147" Type="http://schemas.openxmlformats.org/officeDocument/2006/relationships/image" Target="media/image20.jpeg"/><Relationship Id="rId8" Type="http://schemas.openxmlformats.org/officeDocument/2006/relationships/footer" Target="footer1.xml"/><Relationship Id="rId51" Type="http://schemas.openxmlformats.org/officeDocument/2006/relationships/hyperlink" Target="mailto:cmulli4@uic.edu" TargetMode="External"/><Relationship Id="rId72" Type="http://schemas.openxmlformats.org/officeDocument/2006/relationships/hyperlink" Target="https://transportation.uic.edu/" TargetMode="External"/><Relationship Id="rId93" Type="http://schemas.openxmlformats.org/officeDocument/2006/relationships/hyperlink" Target="https://bikechicago.wildapricot.org/" TargetMode="External"/><Relationship Id="rId98" Type="http://schemas.openxmlformats.org/officeDocument/2006/relationships/hyperlink" Target="https://campuscare.uic.edu/" TargetMode="External"/><Relationship Id="rId121" Type="http://schemas.openxmlformats.org/officeDocument/2006/relationships/hyperlink" Target="http://www.uic.edu/depts/oae/" TargetMode="External"/><Relationship Id="rId142" Type="http://schemas.openxmlformats.org/officeDocument/2006/relationships/image" Target="media/image15.jpeg"/><Relationship Id="rId3" Type="http://schemas.openxmlformats.org/officeDocument/2006/relationships/settings" Target="settings.xml"/><Relationship Id="rId25" Type="http://schemas.openxmlformats.org/officeDocument/2006/relationships/hyperlink" Target="https://grad.uic.edu/academic-support/thesis/" TargetMode="External"/><Relationship Id="rId46" Type="http://schemas.openxmlformats.org/officeDocument/2006/relationships/hyperlink" Target="mailto:dhdundergrads@uic.edu" TargetMode="External"/><Relationship Id="rId67" Type="http://schemas.openxmlformats.org/officeDocument/2006/relationships/hyperlink" Target="https://library.uic.edu/libraries/lhs-chicago" TargetMode="External"/><Relationship Id="rId116" Type="http://schemas.openxmlformats.org/officeDocument/2006/relationships/hyperlink" Target="https://dos.uic.edu/wp-content/uploads/sites/262/2018/10/DOS-Student-Disciplinary-Policy-2018-2019-FINAL.pdf" TargetMode="External"/><Relationship Id="rId137" Type="http://schemas.openxmlformats.org/officeDocument/2006/relationships/image" Target="media/image10.jpeg"/><Relationship Id="rId158"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D742C96-B7E4-41A9-8907-7A7258825FA4}"/>
      </w:docPartPr>
      <w:docPartBody>
        <w:p w:rsidR="00282963" w:rsidRDefault="00282963">
          <w:r w:rsidRPr="00B41938">
            <w:rPr>
              <w:rStyle w:val="PlaceholderText"/>
            </w:rPr>
            <w:t>Click here to enter text.</w:t>
          </w:r>
        </w:p>
      </w:docPartBody>
    </w:docPart>
    <w:docPart>
      <w:docPartPr>
        <w:name w:val="8F14761394F04EE6BC98E79AF92FD18F"/>
        <w:category>
          <w:name w:val="General"/>
          <w:gallery w:val="placeholder"/>
        </w:category>
        <w:types>
          <w:type w:val="bbPlcHdr"/>
        </w:types>
        <w:behaviors>
          <w:behavior w:val="content"/>
        </w:behaviors>
        <w:guid w:val="{59D6F3FA-33F3-4A56-9794-42A4209996B9}"/>
      </w:docPartPr>
      <w:docPartBody>
        <w:p w:rsidR="00282963" w:rsidRDefault="00962941" w:rsidP="00962941">
          <w:pPr>
            <w:pStyle w:val="8F14761394F04EE6BC98E79AF92FD18F1"/>
          </w:pPr>
          <w:r w:rsidRPr="00B41938">
            <w:rPr>
              <w:rStyle w:val="PlaceholderText"/>
              <w:rFonts w:eastAsiaTheme="minorHAnsi"/>
            </w:rPr>
            <w:t>Click here to enter text.</w:t>
          </w:r>
        </w:p>
      </w:docPartBody>
    </w:docPart>
    <w:docPart>
      <w:docPartPr>
        <w:name w:val="3194152C524C449FB16614CE16926CD1"/>
        <w:category>
          <w:name w:val="General"/>
          <w:gallery w:val="placeholder"/>
        </w:category>
        <w:types>
          <w:type w:val="bbPlcHdr"/>
        </w:types>
        <w:behaviors>
          <w:behavior w:val="content"/>
        </w:behaviors>
        <w:guid w:val="{EC750010-E7BC-43A7-B21F-925D037C22BD}"/>
      </w:docPartPr>
      <w:docPartBody>
        <w:p w:rsidR="00282963" w:rsidRDefault="00962941" w:rsidP="00962941">
          <w:pPr>
            <w:pStyle w:val="3194152C524C449FB16614CE16926CD11"/>
          </w:pPr>
          <w:r w:rsidRPr="00B41938">
            <w:rPr>
              <w:rStyle w:val="PlaceholderText"/>
              <w:rFonts w:eastAsiaTheme="minorHAnsi"/>
            </w:rPr>
            <w:t>Click here to enter text.</w:t>
          </w:r>
        </w:p>
      </w:docPartBody>
    </w:docPart>
    <w:docPart>
      <w:docPartPr>
        <w:name w:val="56ACACE397D9436995300D8C958625A9"/>
        <w:category>
          <w:name w:val="General"/>
          <w:gallery w:val="placeholder"/>
        </w:category>
        <w:types>
          <w:type w:val="bbPlcHdr"/>
        </w:types>
        <w:behaviors>
          <w:behavior w:val="content"/>
        </w:behaviors>
        <w:guid w:val="{906908CE-732F-448A-B2CB-8BB75F07DB6D}"/>
      </w:docPartPr>
      <w:docPartBody>
        <w:p w:rsidR="00282963" w:rsidRDefault="00962941" w:rsidP="00962941">
          <w:pPr>
            <w:pStyle w:val="56ACACE397D9436995300D8C958625A91"/>
          </w:pPr>
          <w:r w:rsidRPr="00B41938">
            <w:rPr>
              <w:rStyle w:val="PlaceholderText"/>
              <w:rFonts w:eastAsiaTheme="minorHAnsi"/>
            </w:rPr>
            <w:t>Click here to enter text.</w:t>
          </w:r>
        </w:p>
      </w:docPartBody>
    </w:docPart>
    <w:docPart>
      <w:docPartPr>
        <w:name w:val="334D0B417EFB4C299F19C38316B036B2"/>
        <w:category>
          <w:name w:val="General"/>
          <w:gallery w:val="placeholder"/>
        </w:category>
        <w:types>
          <w:type w:val="bbPlcHdr"/>
        </w:types>
        <w:behaviors>
          <w:behavior w:val="content"/>
        </w:behaviors>
        <w:guid w:val="{55AA2CEB-857D-48B5-A590-349AF66BCE33}"/>
      </w:docPartPr>
      <w:docPartBody>
        <w:p w:rsidR="00BC68B8" w:rsidRDefault="00962941" w:rsidP="00962941">
          <w:pPr>
            <w:pStyle w:val="334D0B417EFB4C299F19C38316B036B2"/>
          </w:pPr>
          <w:r w:rsidRPr="00B41938">
            <w:rPr>
              <w:rStyle w:val="PlaceholderText"/>
            </w:rPr>
            <w:t>Click here to enter text.</w:t>
          </w:r>
        </w:p>
      </w:docPartBody>
    </w:docPart>
    <w:docPart>
      <w:docPartPr>
        <w:name w:val="6A87DBAC28914B2EBFA81B47A5C11E11"/>
        <w:category>
          <w:name w:val="General"/>
          <w:gallery w:val="placeholder"/>
        </w:category>
        <w:types>
          <w:type w:val="bbPlcHdr"/>
        </w:types>
        <w:behaviors>
          <w:behavior w:val="content"/>
        </w:behaviors>
        <w:guid w:val="{71AB5374-F800-4F7C-B4AD-3307D9F273A5}"/>
      </w:docPartPr>
      <w:docPartBody>
        <w:p w:rsidR="00BC68B8" w:rsidRDefault="00962941" w:rsidP="00962941">
          <w:pPr>
            <w:pStyle w:val="6A87DBAC28914B2EBFA81B47A5C11E11"/>
          </w:pPr>
          <w:r w:rsidRPr="00B41938">
            <w:rPr>
              <w:rStyle w:val="PlaceholderText"/>
            </w:rPr>
            <w:t>Click here to enter text.</w:t>
          </w:r>
        </w:p>
      </w:docPartBody>
    </w:docPart>
    <w:docPart>
      <w:docPartPr>
        <w:name w:val="B818A091D1C04E5590C6CF064C87C502"/>
        <w:category>
          <w:name w:val="General"/>
          <w:gallery w:val="placeholder"/>
        </w:category>
        <w:types>
          <w:type w:val="bbPlcHdr"/>
        </w:types>
        <w:behaviors>
          <w:behavior w:val="content"/>
        </w:behaviors>
        <w:guid w:val="{E69128C0-7752-415D-83F1-6432A075C8A5}"/>
      </w:docPartPr>
      <w:docPartBody>
        <w:p w:rsidR="00BC68B8" w:rsidRDefault="00962941" w:rsidP="00962941">
          <w:pPr>
            <w:pStyle w:val="B818A091D1C04E5590C6CF064C87C502"/>
          </w:pPr>
          <w:r w:rsidRPr="00B41938">
            <w:rPr>
              <w:rStyle w:val="PlaceholderText"/>
            </w:rPr>
            <w:t>Click here to enter text.</w:t>
          </w:r>
        </w:p>
      </w:docPartBody>
    </w:docPart>
    <w:docPart>
      <w:docPartPr>
        <w:name w:val="9FEC385B257A4C8CB5D12CB099F427C7"/>
        <w:category>
          <w:name w:val="General"/>
          <w:gallery w:val="placeholder"/>
        </w:category>
        <w:types>
          <w:type w:val="bbPlcHdr"/>
        </w:types>
        <w:behaviors>
          <w:behavior w:val="content"/>
        </w:behaviors>
        <w:guid w:val="{3CAA7AFA-6468-44B8-8E93-71A254687763}"/>
      </w:docPartPr>
      <w:docPartBody>
        <w:p w:rsidR="00BC68B8" w:rsidRDefault="00962941" w:rsidP="00962941">
          <w:pPr>
            <w:pStyle w:val="9FEC385B257A4C8CB5D12CB099F427C7"/>
          </w:pPr>
          <w:r w:rsidRPr="00B41938">
            <w:rPr>
              <w:rStyle w:val="PlaceholderText"/>
            </w:rPr>
            <w:t>Click here to enter text.</w:t>
          </w:r>
        </w:p>
      </w:docPartBody>
    </w:docPart>
    <w:docPart>
      <w:docPartPr>
        <w:name w:val="082FB89E31EA4151806915E4A14D6D9C"/>
        <w:category>
          <w:name w:val="General"/>
          <w:gallery w:val="placeholder"/>
        </w:category>
        <w:types>
          <w:type w:val="bbPlcHdr"/>
        </w:types>
        <w:behaviors>
          <w:behavior w:val="content"/>
        </w:behaviors>
        <w:guid w:val="{F091542D-C76D-4DCA-844C-C283B34A438E}"/>
      </w:docPartPr>
      <w:docPartBody>
        <w:p w:rsidR="00BC68B8" w:rsidRDefault="00962941" w:rsidP="00962941">
          <w:pPr>
            <w:pStyle w:val="082FB89E31EA4151806915E4A14D6D9C"/>
          </w:pPr>
          <w:r w:rsidRPr="00B41938">
            <w:rPr>
              <w:rStyle w:val="PlaceholderText"/>
            </w:rPr>
            <w:t>Click here to enter text.</w:t>
          </w:r>
        </w:p>
      </w:docPartBody>
    </w:docPart>
    <w:docPart>
      <w:docPartPr>
        <w:name w:val="D9C19C35394240C2ADBDB270EAF5F9E9"/>
        <w:category>
          <w:name w:val="General"/>
          <w:gallery w:val="placeholder"/>
        </w:category>
        <w:types>
          <w:type w:val="bbPlcHdr"/>
        </w:types>
        <w:behaviors>
          <w:behavior w:val="content"/>
        </w:behaviors>
        <w:guid w:val="{17EC176C-53D5-4E07-9F3C-CE6941B5DD7E}"/>
      </w:docPartPr>
      <w:docPartBody>
        <w:p w:rsidR="00BC68B8" w:rsidRDefault="00962941" w:rsidP="00962941">
          <w:pPr>
            <w:pStyle w:val="D9C19C35394240C2ADBDB270EAF5F9E9"/>
          </w:pPr>
          <w:r w:rsidRPr="00B41938">
            <w:rPr>
              <w:rStyle w:val="PlaceholderText"/>
            </w:rPr>
            <w:t>Click here to enter text.</w:t>
          </w:r>
        </w:p>
      </w:docPartBody>
    </w:docPart>
    <w:docPart>
      <w:docPartPr>
        <w:name w:val="FA5277152D1C4EA78460571196E9F4A9"/>
        <w:category>
          <w:name w:val="General"/>
          <w:gallery w:val="placeholder"/>
        </w:category>
        <w:types>
          <w:type w:val="bbPlcHdr"/>
        </w:types>
        <w:behaviors>
          <w:behavior w:val="content"/>
        </w:behaviors>
        <w:guid w:val="{F32D9BBF-3C1D-4C76-80BB-78605B2640CB}"/>
      </w:docPartPr>
      <w:docPartBody>
        <w:p w:rsidR="00BC68B8" w:rsidRDefault="00962941" w:rsidP="00962941">
          <w:pPr>
            <w:pStyle w:val="FA5277152D1C4EA78460571196E9F4A9"/>
          </w:pPr>
          <w:r w:rsidRPr="00B41938">
            <w:rPr>
              <w:rStyle w:val="PlaceholderText"/>
            </w:rPr>
            <w:t>Click here to enter text.</w:t>
          </w:r>
          <w:r>
            <w:rPr>
              <w:rStyle w:val="PlaceholderText"/>
            </w:rPr>
            <w:t xml:space="preserve"> </w:t>
          </w:r>
        </w:p>
      </w:docPartBody>
    </w:docPart>
    <w:docPart>
      <w:docPartPr>
        <w:name w:val="9C58C29252BE4482A67D6ED4E47E0074"/>
        <w:category>
          <w:name w:val="General"/>
          <w:gallery w:val="placeholder"/>
        </w:category>
        <w:types>
          <w:type w:val="bbPlcHdr"/>
        </w:types>
        <w:behaviors>
          <w:behavior w:val="content"/>
        </w:behaviors>
        <w:guid w:val="{5FEBE846-5292-402C-9342-D3666C1365DA}"/>
      </w:docPartPr>
      <w:docPartBody>
        <w:p w:rsidR="00BC68B8" w:rsidRDefault="00962941" w:rsidP="00962941">
          <w:pPr>
            <w:pStyle w:val="9C58C29252BE4482A67D6ED4E47E0074"/>
          </w:pPr>
          <w:r w:rsidRPr="00B41938">
            <w:rPr>
              <w:rStyle w:val="PlaceholderText"/>
            </w:rPr>
            <w:t>Click here to enter text.</w:t>
          </w:r>
        </w:p>
      </w:docPartBody>
    </w:docPart>
    <w:docPart>
      <w:docPartPr>
        <w:name w:val="D333F3CC3D5640AEA726BC0D154C4E8C"/>
        <w:category>
          <w:name w:val="General"/>
          <w:gallery w:val="placeholder"/>
        </w:category>
        <w:types>
          <w:type w:val="bbPlcHdr"/>
        </w:types>
        <w:behaviors>
          <w:behavior w:val="content"/>
        </w:behaviors>
        <w:guid w:val="{90B1D887-BD49-4109-A149-C966CBCAF1DE}"/>
      </w:docPartPr>
      <w:docPartBody>
        <w:p w:rsidR="00BC68B8" w:rsidRDefault="00962941" w:rsidP="00962941">
          <w:pPr>
            <w:pStyle w:val="D333F3CC3D5640AEA726BC0D154C4E8C"/>
          </w:pPr>
          <w:r w:rsidRPr="00B41938">
            <w:rPr>
              <w:rStyle w:val="PlaceholderText"/>
            </w:rPr>
            <w:t>Click here to enter text.</w:t>
          </w:r>
        </w:p>
      </w:docPartBody>
    </w:docPart>
    <w:docPart>
      <w:docPartPr>
        <w:name w:val="B20005A051CE4B4DB27DA54F86D7C243"/>
        <w:category>
          <w:name w:val="General"/>
          <w:gallery w:val="placeholder"/>
        </w:category>
        <w:types>
          <w:type w:val="bbPlcHdr"/>
        </w:types>
        <w:behaviors>
          <w:behavior w:val="content"/>
        </w:behaviors>
        <w:guid w:val="{8062E990-98CD-493B-949C-21F57005EC8C}"/>
      </w:docPartPr>
      <w:docPartBody>
        <w:p w:rsidR="00BC68B8" w:rsidRDefault="00962941" w:rsidP="00962941">
          <w:pPr>
            <w:pStyle w:val="B20005A051CE4B4DB27DA54F86D7C243"/>
          </w:pPr>
          <w:r w:rsidRPr="00B41938">
            <w:rPr>
              <w:rStyle w:val="PlaceholderText"/>
              <w:rFonts w:eastAsiaTheme="minorHAnsi"/>
            </w:rPr>
            <w:t>Click here to enter text.</w:t>
          </w:r>
        </w:p>
      </w:docPartBody>
    </w:docPart>
    <w:docPart>
      <w:docPartPr>
        <w:name w:val="EB09A878E75C4511BDB7BF268C0CD7F1"/>
        <w:category>
          <w:name w:val="General"/>
          <w:gallery w:val="placeholder"/>
        </w:category>
        <w:types>
          <w:type w:val="bbPlcHdr"/>
        </w:types>
        <w:behaviors>
          <w:behavior w:val="content"/>
        </w:behaviors>
        <w:guid w:val="{855A17EA-28C8-4FB7-96BF-B302290115AC}"/>
      </w:docPartPr>
      <w:docPartBody>
        <w:p w:rsidR="00BC68B8" w:rsidRDefault="00962941" w:rsidP="00962941">
          <w:pPr>
            <w:pStyle w:val="EB09A878E75C4511BDB7BF268C0CD7F1"/>
          </w:pPr>
          <w:r w:rsidRPr="00B41938">
            <w:rPr>
              <w:rStyle w:val="PlaceholderText"/>
              <w:rFonts w:eastAsiaTheme="minorHAnsi"/>
            </w:rPr>
            <w:t>Click here to enter text.</w:t>
          </w:r>
        </w:p>
      </w:docPartBody>
    </w:docPart>
    <w:docPart>
      <w:docPartPr>
        <w:name w:val="93E5FD28C78A46D7A8E86F7C05880968"/>
        <w:category>
          <w:name w:val="General"/>
          <w:gallery w:val="placeholder"/>
        </w:category>
        <w:types>
          <w:type w:val="bbPlcHdr"/>
        </w:types>
        <w:behaviors>
          <w:behavior w:val="content"/>
        </w:behaviors>
        <w:guid w:val="{CBDDD4AD-A682-43D9-B317-12A3084204FA}"/>
      </w:docPartPr>
      <w:docPartBody>
        <w:p w:rsidR="00BC68B8" w:rsidRDefault="00962941" w:rsidP="00962941">
          <w:pPr>
            <w:pStyle w:val="93E5FD28C78A46D7A8E86F7C05880968"/>
          </w:pPr>
          <w:r w:rsidRPr="00B41938">
            <w:rPr>
              <w:rStyle w:val="PlaceholderText"/>
              <w:rFonts w:eastAsiaTheme="minorHAnsi"/>
            </w:rPr>
            <w:t>Click here to enter text.</w:t>
          </w:r>
        </w:p>
      </w:docPartBody>
    </w:docPart>
    <w:docPart>
      <w:docPartPr>
        <w:name w:val="B9254F9B3C304EDB9B74AAEBB56C1691"/>
        <w:category>
          <w:name w:val="General"/>
          <w:gallery w:val="placeholder"/>
        </w:category>
        <w:types>
          <w:type w:val="bbPlcHdr"/>
        </w:types>
        <w:behaviors>
          <w:behavior w:val="content"/>
        </w:behaviors>
        <w:guid w:val="{FDC56E16-D422-4EC1-8B8C-4332DE03C7C9}"/>
      </w:docPartPr>
      <w:docPartBody>
        <w:p w:rsidR="00BC68B8" w:rsidRDefault="00962941" w:rsidP="00962941">
          <w:pPr>
            <w:pStyle w:val="B9254F9B3C304EDB9B74AAEBB56C1691"/>
          </w:pPr>
          <w:r w:rsidRPr="00B41938">
            <w:rPr>
              <w:rStyle w:val="PlaceholderText"/>
              <w:rFonts w:eastAsiaTheme="minorHAnsi"/>
            </w:rPr>
            <w:t>Click here to enter text.</w:t>
          </w:r>
        </w:p>
      </w:docPartBody>
    </w:docPart>
    <w:docPart>
      <w:docPartPr>
        <w:name w:val="26EF38212620425DB5FE321FF2302BE5"/>
        <w:category>
          <w:name w:val="General"/>
          <w:gallery w:val="placeholder"/>
        </w:category>
        <w:types>
          <w:type w:val="bbPlcHdr"/>
        </w:types>
        <w:behaviors>
          <w:behavior w:val="content"/>
        </w:behaviors>
        <w:guid w:val="{BEADF4A1-F2AC-4ACB-8461-65C6130BFA73}"/>
      </w:docPartPr>
      <w:docPartBody>
        <w:p w:rsidR="00BC68B8" w:rsidRDefault="00962941" w:rsidP="00962941">
          <w:pPr>
            <w:pStyle w:val="26EF38212620425DB5FE321FF2302BE5"/>
          </w:pPr>
          <w:r w:rsidRPr="00B4193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63"/>
    <w:rsid w:val="00282963"/>
    <w:rsid w:val="003B307A"/>
    <w:rsid w:val="00962941"/>
    <w:rsid w:val="00BC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41"/>
    <w:rPr>
      <w:color w:val="808080"/>
    </w:rPr>
  </w:style>
  <w:style w:type="paragraph" w:customStyle="1" w:styleId="8F14761394F04EE6BC98E79AF92FD18F">
    <w:name w:val="8F14761394F04EE6BC98E79AF92FD18F"/>
    <w:rsid w:val="00282963"/>
  </w:style>
  <w:style w:type="paragraph" w:customStyle="1" w:styleId="3194152C524C449FB16614CE16926CD1">
    <w:name w:val="3194152C524C449FB16614CE16926CD1"/>
    <w:rsid w:val="00282963"/>
    <w:pPr>
      <w:spacing w:after="0" w:line="240" w:lineRule="auto"/>
    </w:pPr>
    <w:rPr>
      <w:rFonts w:ascii="Georgia" w:eastAsia="Times New Roman" w:hAnsi="Georgia" w:cs="Times New Roman"/>
      <w:szCs w:val="100"/>
    </w:rPr>
  </w:style>
  <w:style w:type="paragraph" w:customStyle="1" w:styleId="56ACACE397D9436995300D8C958625A9">
    <w:name w:val="56ACACE397D9436995300D8C958625A9"/>
    <w:rsid w:val="00282963"/>
    <w:pPr>
      <w:spacing w:after="0" w:line="240" w:lineRule="auto"/>
    </w:pPr>
    <w:rPr>
      <w:rFonts w:ascii="Georgia" w:eastAsia="Times New Roman" w:hAnsi="Georgia" w:cs="Times New Roman"/>
      <w:szCs w:val="100"/>
    </w:rPr>
  </w:style>
  <w:style w:type="paragraph" w:customStyle="1" w:styleId="334D0B417EFB4C299F19C38316B036B2">
    <w:name w:val="334D0B417EFB4C299F19C38316B036B2"/>
    <w:rsid w:val="00962941"/>
    <w:pPr>
      <w:spacing w:after="0" w:line="240" w:lineRule="auto"/>
    </w:pPr>
    <w:rPr>
      <w:rFonts w:ascii="Georgia" w:eastAsia="Times New Roman" w:hAnsi="Georgia" w:cs="Times New Roman"/>
      <w:szCs w:val="100"/>
    </w:rPr>
  </w:style>
  <w:style w:type="paragraph" w:customStyle="1" w:styleId="6A87DBAC28914B2EBFA81B47A5C11E11">
    <w:name w:val="6A87DBAC28914B2EBFA81B47A5C11E11"/>
    <w:rsid w:val="00962941"/>
    <w:pPr>
      <w:spacing w:after="0" w:line="240" w:lineRule="auto"/>
    </w:pPr>
    <w:rPr>
      <w:rFonts w:ascii="Georgia" w:eastAsia="Times New Roman" w:hAnsi="Georgia" w:cs="Times New Roman"/>
      <w:szCs w:val="100"/>
    </w:rPr>
  </w:style>
  <w:style w:type="paragraph" w:customStyle="1" w:styleId="B818A091D1C04E5590C6CF064C87C502">
    <w:name w:val="B818A091D1C04E5590C6CF064C87C502"/>
    <w:rsid w:val="00962941"/>
    <w:pPr>
      <w:spacing w:after="0" w:line="240" w:lineRule="auto"/>
    </w:pPr>
    <w:rPr>
      <w:rFonts w:ascii="Georgia" w:eastAsia="Times New Roman" w:hAnsi="Georgia" w:cs="Times New Roman"/>
      <w:szCs w:val="100"/>
    </w:rPr>
  </w:style>
  <w:style w:type="paragraph" w:customStyle="1" w:styleId="9FEC385B257A4C8CB5D12CB099F427C7">
    <w:name w:val="9FEC385B257A4C8CB5D12CB099F427C7"/>
    <w:rsid w:val="00962941"/>
    <w:pPr>
      <w:spacing w:after="0" w:line="240" w:lineRule="auto"/>
    </w:pPr>
    <w:rPr>
      <w:rFonts w:ascii="Georgia" w:eastAsia="Times New Roman" w:hAnsi="Georgia" w:cs="Times New Roman"/>
      <w:szCs w:val="100"/>
    </w:rPr>
  </w:style>
  <w:style w:type="paragraph" w:customStyle="1" w:styleId="082FB89E31EA4151806915E4A14D6D9C">
    <w:name w:val="082FB89E31EA4151806915E4A14D6D9C"/>
    <w:rsid w:val="00962941"/>
    <w:pPr>
      <w:spacing w:after="0" w:line="240" w:lineRule="auto"/>
    </w:pPr>
    <w:rPr>
      <w:rFonts w:ascii="Georgia" w:eastAsia="Times New Roman" w:hAnsi="Georgia" w:cs="Times New Roman"/>
      <w:szCs w:val="100"/>
    </w:rPr>
  </w:style>
  <w:style w:type="paragraph" w:customStyle="1" w:styleId="D9C19C35394240C2ADBDB270EAF5F9E9">
    <w:name w:val="D9C19C35394240C2ADBDB270EAF5F9E9"/>
    <w:rsid w:val="00962941"/>
    <w:pPr>
      <w:spacing w:after="0" w:line="240" w:lineRule="auto"/>
    </w:pPr>
    <w:rPr>
      <w:rFonts w:ascii="Georgia" w:eastAsia="Times New Roman" w:hAnsi="Georgia" w:cs="Times New Roman"/>
      <w:szCs w:val="100"/>
    </w:rPr>
  </w:style>
  <w:style w:type="paragraph" w:customStyle="1" w:styleId="FA5277152D1C4EA78460571196E9F4A9">
    <w:name w:val="FA5277152D1C4EA78460571196E9F4A9"/>
    <w:rsid w:val="00962941"/>
    <w:pPr>
      <w:spacing w:after="0" w:line="240" w:lineRule="auto"/>
    </w:pPr>
    <w:rPr>
      <w:rFonts w:ascii="Georgia" w:eastAsia="Times New Roman" w:hAnsi="Georgia" w:cs="Times New Roman"/>
      <w:szCs w:val="100"/>
    </w:rPr>
  </w:style>
  <w:style w:type="paragraph" w:customStyle="1" w:styleId="9C58C29252BE4482A67D6ED4E47E0074">
    <w:name w:val="9C58C29252BE4482A67D6ED4E47E0074"/>
    <w:rsid w:val="00962941"/>
    <w:pPr>
      <w:spacing w:after="0" w:line="240" w:lineRule="auto"/>
    </w:pPr>
    <w:rPr>
      <w:rFonts w:ascii="Georgia" w:eastAsia="Times New Roman" w:hAnsi="Georgia" w:cs="Times New Roman"/>
      <w:szCs w:val="100"/>
    </w:rPr>
  </w:style>
  <w:style w:type="paragraph" w:customStyle="1" w:styleId="D333F3CC3D5640AEA726BC0D154C4E8C">
    <w:name w:val="D333F3CC3D5640AEA726BC0D154C4E8C"/>
    <w:rsid w:val="00962941"/>
    <w:pPr>
      <w:spacing w:after="0" w:line="240" w:lineRule="auto"/>
    </w:pPr>
    <w:rPr>
      <w:rFonts w:ascii="Georgia" w:eastAsia="Times New Roman" w:hAnsi="Georgia" w:cs="Times New Roman"/>
      <w:szCs w:val="100"/>
    </w:rPr>
  </w:style>
  <w:style w:type="paragraph" w:customStyle="1" w:styleId="3194152C524C449FB16614CE16926CD11">
    <w:name w:val="3194152C524C449FB16614CE16926CD11"/>
    <w:rsid w:val="00962941"/>
    <w:pPr>
      <w:spacing w:after="0" w:line="240" w:lineRule="auto"/>
    </w:pPr>
    <w:rPr>
      <w:rFonts w:ascii="Georgia" w:eastAsia="Times New Roman" w:hAnsi="Georgia" w:cs="Times New Roman"/>
      <w:szCs w:val="100"/>
    </w:rPr>
  </w:style>
  <w:style w:type="paragraph" w:customStyle="1" w:styleId="56ACACE397D9436995300D8C958625A91">
    <w:name w:val="56ACACE397D9436995300D8C958625A91"/>
    <w:rsid w:val="00962941"/>
    <w:pPr>
      <w:spacing w:after="0" w:line="240" w:lineRule="auto"/>
    </w:pPr>
    <w:rPr>
      <w:rFonts w:ascii="Georgia" w:eastAsia="Times New Roman" w:hAnsi="Georgia" w:cs="Times New Roman"/>
      <w:szCs w:val="100"/>
    </w:rPr>
  </w:style>
  <w:style w:type="paragraph" w:customStyle="1" w:styleId="8F14761394F04EE6BC98E79AF92FD18F1">
    <w:name w:val="8F14761394F04EE6BC98E79AF92FD18F1"/>
    <w:rsid w:val="00962941"/>
    <w:pPr>
      <w:spacing w:after="0" w:line="240" w:lineRule="auto"/>
    </w:pPr>
    <w:rPr>
      <w:rFonts w:ascii="Georgia" w:eastAsia="Times New Roman" w:hAnsi="Georgia" w:cs="Times New Roman"/>
      <w:szCs w:val="100"/>
    </w:rPr>
  </w:style>
  <w:style w:type="paragraph" w:customStyle="1" w:styleId="B20005A051CE4B4DB27DA54F86D7C243">
    <w:name w:val="B20005A051CE4B4DB27DA54F86D7C243"/>
    <w:rsid w:val="00962941"/>
    <w:pPr>
      <w:spacing w:after="0" w:line="240" w:lineRule="auto"/>
    </w:pPr>
    <w:rPr>
      <w:rFonts w:ascii="Georgia" w:eastAsia="Times New Roman" w:hAnsi="Georgia" w:cs="Times New Roman"/>
      <w:szCs w:val="100"/>
    </w:rPr>
  </w:style>
  <w:style w:type="paragraph" w:customStyle="1" w:styleId="EB09A878E75C4511BDB7BF268C0CD7F1">
    <w:name w:val="EB09A878E75C4511BDB7BF268C0CD7F1"/>
    <w:rsid w:val="00962941"/>
    <w:pPr>
      <w:spacing w:after="0" w:line="240" w:lineRule="auto"/>
    </w:pPr>
    <w:rPr>
      <w:rFonts w:ascii="Georgia" w:eastAsia="Times New Roman" w:hAnsi="Georgia" w:cs="Times New Roman"/>
      <w:szCs w:val="100"/>
    </w:rPr>
  </w:style>
  <w:style w:type="paragraph" w:customStyle="1" w:styleId="93E5FD28C78A46D7A8E86F7C05880968">
    <w:name w:val="93E5FD28C78A46D7A8E86F7C05880968"/>
    <w:rsid w:val="00962941"/>
    <w:pPr>
      <w:spacing w:after="0" w:line="240" w:lineRule="auto"/>
    </w:pPr>
    <w:rPr>
      <w:rFonts w:ascii="Georgia" w:eastAsia="Times New Roman" w:hAnsi="Georgia" w:cs="Times New Roman"/>
      <w:szCs w:val="100"/>
    </w:rPr>
  </w:style>
  <w:style w:type="paragraph" w:customStyle="1" w:styleId="B9254F9B3C304EDB9B74AAEBB56C1691">
    <w:name w:val="B9254F9B3C304EDB9B74AAEBB56C1691"/>
    <w:rsid w:val="00962941"/>
    <w:pPr>
      <w:spacing w:after="0" w:line="240" w:lineRule="auto"/>
    </w:pPr>
    <w:rPr>
      <w:rFonts w:ascii="Georgia" w:eastAsia="Times New Roman" w:hAnsi="Georgia" w:cs="Times New Roman"/>
      <w:szCs w:val="100"/>
    </w:rPr>
  </w:style>
  <w:style w:type="paragraph" w:customStyle="1" w:styleId="26EF38212620425DB5FE321FF2302BE5">
    <w:name w:val="26EF38212620425DB5FE321FF2302BE5"/>
    <w:rsid w:val="00962941"/>
    <w:pPr>
      <w:spacing w:after="0" w:line="240" w:lineRule="auto"/>
    </w:pPr>
    <w:rPr>
      <w:rFonts w:ascii="Georgia" w:eastAsia="Times New Roman" w:hAnsi="Georgia" w:cs="Times New Roman"/>
      <w:szCs w:val="1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88</Pages>
  <Words>26477</Words>
  <Characters>150924</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dc:creator>
  <cp:keywords/>
  <dc:description/>
  <cp:lastModifiedBy>Ajuogu, Peace</cp:lastModifiedBy>
  <cp:revision>5</cp:revision>
  <dcterms:created xsi:type="dcterms:W3CDTF">2019-08-16T00:03:00Z</dcterms:created>
  <dcterms:modified xsi:type="dcterms:W3CDTF">2019-10-31T18:45:00Z</dcterms:modified>
</cp:coreProperties>
</file>